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68" w:rsidRPr="007D40CD" w:rsidRDefault="00CC4BAB" w:rsidP="007D40CD">
      <w:pPr>
        <w:jc w:val="center"/>
        <w:rPr>
          <w:b/>
          <w:sz w:val="32"/>
          <w:szCs w:val="32"/>
        </w:rPr>
      </w:pPr>
      <w:r w:rsidRPr="00CC4BAB">
        <w:rPr>
          <w:b/>
          <w:sz w:val="32"/>
          <w:szCs w:val="32"/>
        </w:rPr>
        <w:t xml:space="preserve">Human </w:t>
      </w:r>
      <w:proofErr w:type="spellStart"/>
      <w:r w:rsidRPr="00CC4BAB">
        <w:rPr>
          <w:b/>
          <w:sz w:val="32"/>
          <w:szCs w:val="32"/>
        </w:rPr>
        <w:t>biometeorological</w:t>
      </w:r>
      <w:proofErr w:type="spellEnd"/>
      <w:r w:rsidRPr="00CC4BAB">
        <w:rPr>
          <w:b/>
          <w:sz w:val="32"/>
          <w:szCs w:val="32"/>
        </w:rPr>
        <w:t xml:space="preserve"> </w:t>
      </w:r>
      <w:proofErr w:type="spellStart"/>
      <w:r w:rsidRPr="00CC4BAB">
        <w:rPr>
          <w:b/>
          <w:sz w:val="32"/>
          <w:szCs w:val="32"/>
        </w:rPr>
        <w:t>data</w:t>
      </w:r>
      <w:proofErr w:type="spellEnd"/>
      <w:r w:rsidRPr="00CC4BAB">
        <w:rPr>
          <w:b/>
          <w:sz w:val="32"/>
          <w:szCs w:val="32"/>
        </w:rPr>
        <w:t xml:space="preserve"> </w:t>
      </w:r>
      <w:proofErr w:type="spellStart"/>
      <w:r w:rsidRPr="00CC4BAB">
        <w:rPr>
          <w:b/>
          <w:sz w:val="32"/>
          <w:szCs w:val="32"/>
        </w:rPr>
        <w:t>collection</w:t>
      </w:r>
      <w:proofErr w:type="spellEnd"/>
      <w:r w:rsidRPr="00CC4BAB">
        <w:rPr>
          <w:b/>
          <w:sz w:val="32"/>
          <w:szCs w:val="32"/>
        </w:rPr>
        <w:t xml:space="preserve">, </w:t>
      </w:r>
      <w:proofErr w:type="spellStart"/>
      <w:r w:rsidRPr="00CC4BAB">
        <w:rPr>
          <w:b/>
          <w:sz w:val="32"/>
          <w:szCs w:val="32"/>
        </w:rPr>
        <w:t>modeling</w:t>
      </w:r>
      <w:proofErr w:type="spellEnd"/>
      <w:r w:rsidRPr="00CC4BAB">
        <w:rPr>
          <w:b/>
          <w:sz w:val="32"/>
          <w:szCs w:val="32"/>
        </w:rPr>
        <w:t xml:space="preserve"> and </w:t>
      </w:r>
      <w:proofErr w:type="spellStart"/>
      <w:r w:rsidRPr="00CC4BAB">
        <w:rPr>
          <w:b/>
          <w:sz w:val="32"/>
          <w:szCs w:val="32"/>
        </w:rPr>
        <w:t>weather</w:t>
      </w:r>
      <w:proofErr w:type="spellEnd"/>
      <w:r w:rsidRPr="00CC4BAB">
        <w:rPr>
          <w:b/>
          <w:sz w:val="32"/>
          <w:szCs w:val="32"/>
        </w:rPr>
        <w:t xml:space="preserve"> </w:t>
      </w:r>
      <w:proofErr w:type="spellStart"/>
      <w:r w:rsidRPr="00CC4BAB">
        <w:rPr>
          <w:b/>
          <w:sz w:val="32"/>
          <w:szCs w:val="32"/>
        </w:rPr>
        <w:t>analysis</w:t>
      </w:r>
      <w:proofErr w:type="spellEnd"/>
    </w:p>
    <w:p w:rsidR="00CC4BAB" w:rsidRPr="00CC4BAB" w:rsidRDefault="00CC4BAB" w:rsidP="007D40CD">
      <w:pPr>
        <w:jc w:val="both"/>
        <w:rPr>
          <w:sz w:val="28"/>
          <w:szCs w:val="28"/>
        </w:rPr>
      </w:pPr>
      <w:r w:rsidRPr="00CC4BAB">
        <w:rPr>
          <w:b/>
          <w:sz w:val="28"/>
          <w:szCs w:val="28"/>
        </w:rPr>
        <w:t xml:space="preserve">Human </w:t>
      </w:r>
      <w:proofErr w:type="spellStart"/>
      <w:r w:rsidRPr="00CC4BAB">
        <w:rPr>
          <w:b/>
          <w:sz w:val="28"/>
          <w:szCs w:val="28"/>
        </w:rPr>
        <w:t>biometeorology</w:t>
      </w:r>
      <w:proofErr w:type="spellEnd"/>
      <w:r w:rsidRPr="00CC4BAB"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investigates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the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relationship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between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humans</w:t>
      </w:r>
      <w:proofErr w:type="spellEnd"/>
      <w:r w:rsidRPr="00CC4BAB">
        <w:rPr>
          <w:sz w:val="28"/>
          <w:szCs w:val="28"/>
        </w:rPr>
        <w:t xml:space="preserve"> and </w:t>
      </w:r>
      <w:proofErr w:type="spellStart"/>
      <w:r w:rsidRPr="00CC4BAB">
        <w:rPr>
          <w:sz w:val="28"/>
          <w:szCs w:val="28"/>
        </w:rPr>
        <w:t>the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atmosphere</w:t>
      </w:r>
      <w:proofErr w:type="spellEnd"/>
      <w:r w:rsidRPr="00CC4BA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C4BAB">
        <w:rPr>
          <w:sz w:val="28"/>
          <w:szCs w:val="28"/>
        </w:rPr>
        <w:t xml:space="preserve">A </w:t>
      </w:r>
      <w:proofErr w:type="spellStart"/>
      <w:r w:rsidRPr="00CC4BAB">
        <w:rPr>
          <w:sz w:val="28"/>
          <w:szCs w:val="28"/>
        </w:rPr>
        <w:t>person</w:t>
      </w:r>
      <w:proofErr w:type="spellEnd"/>
      <w:r w:rsidRPr="00CC4BAB">
        <w:rPr>
          <w:sz w:val="28"/>
          <w:szCs w:val="28"/>
        </w:rPr>
        <w:t xml:space="preserve"> is </w:t>
      </w:r>
      <w:proofErr w:type="spellStart"/>
      <w:r w:rsidRPr="00CC4BAB">
        <w:rPr>
          <w:sz w:val="28"/>
          <w:szCs w:val="28"/>
        </w:rPr>
        <w:t>characterized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by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his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clothing</w:t>
      </w:r>
      <w:proofErr w:type="spellEnd"/>
      <w:r w:rsidRPr="00CC4BAB">
        <w:rPr>
          <w:sz w:val="28"/>
          <w:szCs w:val="28"/>
        </w:rPr>
        <w:t xml:space="preserve"> and </w:t>
      </w:r>
      <w:proofErr w:type="spellStart"/>
      <w:r w:rsidRPr="00CC4BAB">
        <w:rPr>
          <w:sz w:val="28"/>
          <w:szCs w:val="28"/>
        </w:rPr>
        <w:t>activity</w:t>
      </w:r>
      <w:proofErr w:type="spellEnd"/>
      <w:r w:rsidRPr="00CC4BAB">
        <w:rPr>
          <w:sz w:val="28"/>
          <w:szCs w:val="28"/>
        </w:rPr>
        <w:t xml:space="preserve">, </w:t>
      </w:r>
      <w:proofErr w:type="spellStart"/>
      <w:r w:rsidRPr="00CC4BAB">
        <w:rPr>
          <w:sz w:val="28"/>
          <w:szCs w:val="28"/>
        </w:rPr>
        <w:t>the</w:t>
      </w:r>
      <w:proofErr w:type="spellEnd"/>
      <w:r w:rsidRPr="00CC4BAB">
        <w:rPr>
          <w:sz w:val="28"/>
          <w:szCs w:val="28"/>
        </w:rPr>
        <w:t xml:space="preserve"> air </w:t>
      </w:r>
      <w:proofErr w:type="spellStart"/>
      <w:r w:rsidRPr="00CC4BAB">
        <w:rPr>
          <w:sz w:val="28"/>
          <w:szCs w:val="28"/>
        </w:rPr>
        <w:t>environment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can</w:t>
      </w:r>
      <w:proofErr w:type="spellEnd"/>
      <w:r w:rsidRPr="00CC4BAB">
        <w:rPr>
          <w:sz w:val="28"/>
          <w:szCs w:val="28"/>
        </w:rPr>
        <w:t xml:space="preserve"> be </w:t>
      </w:r>
      <w:proofErr w:type="spellStart"/>
      <w:r w:rsidRPr="00CC4BAB">
        <w:rPr>
          <w:sz w:val="28"/>
          <w:szCs w:val="28"/>
        </w:rPr>
        <w:t>outdoor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or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indoor</w:t>
      </w:r>
      <w:proofErr w:type="spellEnd"/>
      <w:r w:rsidRPr="00CC4BA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C4BAB">
        <w:rPr>
          <w:sz w:val="28"/>
          <w:szCs w:val="28"/>
        </w:rPr>
        <w:t xml:space="preserve">In </w:t>
      </w:r>
      <w:proofErr w:type="spellStart"/>
      <w:r w:rsidRPr="00CC4BAB">
        <w:rPr>
          <w:sz w:val="28"/>
          <w:szCs w:val="28"/>
        </w:rPr>
        <w:t>what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follows</w:t>
      </w:r>
      <w:proofErr w:type="spellEnd"/>
      <w:r w:rsidRPr="00CC4BAB">
        <w:rPr>
          <w:sz w:val="28"/>
          <w:szCs w:val="28"/>
        </w:rPr>
        <w:t xml:space="preserve">, </w:t>
      </w:r>
      <w:proofErr w:type="spellStart"/>
      <w:r w:rsidRPr="00CC4BAB">
        <w:rPr>
          <w:sz w:val="28"/>
          <w:szCs w:val="28"/>
        </w:rPr>
        <w:t>we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look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at</w:t>
      </w:r>
      <w:proofErr w:type="spellEnd"/>
      <w:r w:rsidRPr="00CC4BAB">
        <w:rPr>
          <w:sz w:val="28"/>
          <w:szCs w:val="28"/>
        </w:rPr>
        <w:t xml:space="preserve"> an </w:t>
      </w:r>
      <w:proofErr w:type="spellStart"/>
      <w:r w:rsidRPr="00CC4BAB">
        <w:rPr>
          <w:sz w:val="28"/>
          <w:szCs w:val="28"/>
        </w:rPr>
        <w:t>outdoor</w:t>
      </w:r>
      <w:proofErr w:type="spellEnd"/>
      <w:r w:rsidRPr="00CC4BAB">
        <w:rPr>
          <w:sz w:val="28"/>
          <w:szCs w:val="28"/>
        </w:rPr>
        <w:t xml:space="preserve"> </w:t>
      </w:r>
      <w:proofErr w:type="spellStart"/>
      <w:r w:rsidRPr="00CC4BAB">
        <w:rPr>
          <w:sz w:val="28"/>
          <w:szCs w:val="28"/>
        </w:rPr>
        <w:t>person</w:t>
      </w:r>
      <w:proofErr w:type="spellEnd"/>
      <w:r w:rsidRPr="00CC4BAB">
        <w:rPr>
          <w:sz w:val="28"/>
          <w:szCs w:val="28"/>
        </w:rPr>
        <w:t>.</w:t>
      </w:r>
    </w:p>
    <w:p w:rsidR="00A31133" w:rsidRDefault="007D40CD" w:rsidP="007D40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858A0" w:rsidRPr="001858A0">
        <w:rPr>
          <w:sz w:val="28"/>
          <w:szCs w:val="28"/>
        </w:rPr>
        <w:t xml:space="preserve">The air </w:t>
      </w:r>
      <w:proofErr w:type="spellStart"/>
      <w:r w:rsidR="001858A0" w:rsidRPr="001858A0">
        <w:rPr>
          <w:sz w:val="28"/>
          <w:szCs w:val="28"/>
        </w:rPr>
        <w:t>environment</w:t>
      </w:r>
      <w:proofErr w:type="spellEnd"/>
      <w:r w:rsidR="001858A0" w:rsidRPr="001858A0">
        <w:rPr>
          <w:sz w:val="28"/>
          <w:szCs w:val="28"/>
        </w:rPr>
        <w:t xml:space="preserve"> of a </w:t>
      </w:r>
      <w:proofErr w:type="spellStart"/>
      <w:r w:rsidR="001858A0" w:rsidRPr="001858A0">
        <w:rPr>
          <w:sz w:val="28"/>
          <w:szCs w:val="28"/>
        </w:rPr>
        <w:t>person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outside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varies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greatly</w:t>
      </w:r>
      <w:proofErr w:type="spellEnd"/>
      <w:r w:rsidR="001858A0" w:rsidRPr="001858A0">
        <w:rPr>
          <w:sz w:val="28"/>
          <w:szCs w:val="28"/>
        </w:rPr>
        <w:t>;</w:t>
      </w:r>
      <w:r w:rsid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this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variability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can</w:t>
      </w:r>
      <w:proofErr w:type="spellEnd"/>
      <w:r w:rsidR="001858A0" w:rsidRPr="001858A0">
        <w:rPr>
          <w:sz w:val="28"/>
          <w:szCs w:val="28"/>
        </w:rPr>
        <w:t xml:space="preserve"> be </w:t>
      </w:r>
      <w:proofErr w:type="spellStart"/>
      <w:r w:rsidR="001858A0" w:rsidRPr="001858A0">
        <w:rPr>
          <w:sz w:val="28"/>
          <w:szCs w:val="28"/>
        </w:rPr>
        <w:t>characterized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on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the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space-time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scale</w:t>
      </w:r>
      <w:proofErr w:type="spellEnd"/>
      <w:r w:rsidR="001858A0" w:rsidRPr="001858A0">
        <w:rPr>
          <w:sz w:val="28"/>
          <w:szCs w:val="28"/>
        </w:rPr>
        <w:t xml:space="preserve"> of </w:t>
      </w:r>
      <w:proofErr w:type="spellStart"/>
      <w:r w:rsidR="001858A0" w:rsidRPr="001858A0">
        <w:rPr>
          <w:sz w:val="28"/>
          <w:szCs w:val="28"/>
        </w:rPr>
        <w:t>climate</w:t>
      </w:r>
      <w:proofErr w:type="spellEnd"/>
      <w:r w:rsidR="001858A0" w:rsidRPr="001858A0">
        <w:rPr>
          <w:sz w:val="28"/>
          <w:szCs w:val="28"/>
        </w:rPr>
        <w:t xml:space="preserve"> and </w:t>
      </w:r>
      <w:proofErr w:type="spellStart"/>
      <w:r w:rsidR="001858A0" w:rsidRPr="001858A0">
        <w:rPr>
          <w:sz w:val="28"/>
          <w:szCs w:val="28"/>
        </w:rPr>
        <w:t>weather</w:t>
      </w:r>
      <w:proofErr w:type="spellEnd"/>
      <w:r w:rsidR="001858A0" w:rsidRPr="001858A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858A0" w:rsidRPr="001858A0">
        <w:rPr>
          <w:sz w:val="28"/>
          <w:szCs w:val="28"/>
        </w:rPr>
        <w:t xml:space="preserve">A </w:t>
      </w:r>
      <w:proofErr w:type="spellStart"/>
      <w:r w:rsidR="001858A0" w:rsidRPr="001858A0">
        <w:rPr>
          <w:sz w:val="28"/>
          <w:szCs w:val="28"/>
        </w:rPr>
        <w:t>person's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clothing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can</w:t>
      </w:r>
      <w:proofErr w:type="spellEnd"/>
      <w:r w:rsidR="001858A0" w:rsidRPr="001858A0">
        <w:rPr>
          <w:sz w:val="28"/>
          <w:szCs w:val="28"/>
        </w:rPr>
        <w:t xml:space="preserve"> be </w:t>
      </w:r>
      <w:proofErr w:type="spellStart"/>
      <w:r w:rsidR="001858A0">
        <w:rPr>
          <w:sz w:val="28"/>
          <w:szCs w:val="28"/>
        </w:rPr>
        <w:t>appropriate</w:t>
      </w:r>
      <w:proofErr w:type="spellEnd"/>
      <w:r w:rsidR="001858A0">
        <w:rPr>
          <w:sz w:val="28"/>
          <w:szCs w:val="28"/>
        </w:rPr>
        <w:t xml:space="preserve"> </w:t>
      </w:r>
      <w:proofErr w:type="spellStart"/>
      <w:r w:rsidR="001858A0">
        <w:rPr>
          <w:sz w:val="28"/>
          <w:szCs w:val="28"/>
        </w:rPr>
        <w:t>for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the</w:t>
      </w:r>
      <w:proofErr w:type="spellEnd"/>
      <w:r w:rsid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summer</w:t>
      </w:r>
      <w:proofErr w:type="spellEnd"/>
      <w:r w:rsidR="001858A0" w:rsidRPr="001858A0">
        <w:rPr>
          <w:sz w:val="28"/>
          <w:szCs w:val="28"/>
        </w:rPr>
        <w:t xml:space="preserve"> (minimum) </w:t>
      </w:r>
      <w:proofErr w:type="spellStart"/>
      <w:r w:rsidR="001858A0" w:rsidRPr="001858A0">
        <w:rPr>
          <w:sz w:val="28"/>
          <w:szCs w:val="28"/>
        </w:rPr>
        <w:t>or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winter</w:t>
      </w:r>
      <w:proofErr w:type="spellEnd"/>
      <w:r w:rsidR="001858A0" w:rsidRPr="001858A0">
        <w:rPr>
          <w:sz w:val="28"/>
          <w:szCs w:val="28"/>
        </w:rPr>
        <w:t xml:space="preserve"> (maximum)</w:t>
      </w:r>
      <w:r w:rsidR="001858A0">
        <w:rPr>
          <w:sz w:val="28"/>
          <w:szCs w:val="28"/>
        </w:rPr>
        <w:t xml:space="preserve"> </w:t>
      </w:r>
      <w:proofErr w:type="spellStart"/>
      <w:r w:rsidR="001858A0">
        <w:rPr>
          <w:sz w:val="28"/>
          <w:szCs w:val="28"/>
        </w:rPr>
        <w:t>season</w:t>
      </w:r>
      <w:proofErr w:type="spellEnd"/>
      <w:r w:rsidR="001858A0" w:rsidRPr="001858A0">
        <w:rPr>
          <w:sz w:val="28"/>
          <w:szCs w:val="28"/>
        </w:rPr>
        <w:t xml:space="preserve">, </w:t>
      </w:r>
      <w:proofErr w:type="spellStart"/>
      <w:r w:rsidR="00F2539C">
        <w:rPr>
          <w:sz w:val="28"/>
          <w:szCs w:val="28"/>
        </w:rPr>
        <w:t>their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activity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can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change</w:t>
      </w:r>
      <w:proofErr w:type="spellEnd"/>
      <w:r w:rsidR="001858A0" w:rsidRPr="001858A0">
        <w:rPr>
          <w:sz w:val="28"/>
          <w:szCs w:val="28"/>
        </w:rPr>
        <w:t xml:space="preserve">, </w:t>
      </w:r>
      <w:proofErr w:type="spellStart"/>
      <w:r w:rsidR="001858A0">
        <w:rPr>
          <w:sz w:val="28"/>
          <w:szCs w:val="28"/>
        </w:rPr>
        <w:t>for</w:t>
      </w:r>
      <w:proofErr w:type="spellEnd"/>
      <w:r w:rsidR="001858A0">
        <w:rPr>
          <w:sz w:val="28"/>
          <w:szCs w:val="28"/>
        </w:rPr>
        <w:t xml:space="preserve"> </w:t>
      </w:r>
      <w:proofErr w:type="spellStart"/>
      <w:r w:rsidR="001858A0">
        <w:rPr>
          <w:sz w:val="28"/>
          <w:szCs w:val="28"/>
        </w:rPr>
        <w:t>instance</w:t>
      </w:r>
      <w:proofErr w:type="spellEnd"/>
      <w:r w:rsidR="001858A0">
        <w:rPr>
          <w:sz w:val="28"/>
          <w:szCs w:val="28"/>
        </w:rPr>
        <w:t>,</w:t>
      </w:r>
      <w:r w:rsidR="001858A0" w:rsidRPr="001858A0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one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can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lie</w:t>
      </w:r>
      <w:proofErr w:type="spellEnd"/>
      <w:r w:rsidR="001858A0" w:rsidRPr="001858A0">
        <w:rPr>
          <w:sz w:val="28"/>
          <w:szCs w:val="28"/>
        </w:rPr>
        <w:t xml:space="preserve"> down, stand, </w:t>
      </w:r>
      <w:proofErr w:type="spellStart"/>
      <w:r w:rsidR="001858A0" w:rsidRPr="001858A0">
        <w:rPr>
          <w:sz w:val="28"/>
          <w:szCs w:val="28"/>
        </w:rPr>
        <w:t>walk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or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run</w:t>
      </w:r>
      <w:proofErr w:type="spellEnd"/>
      <w:r w:rsidR="001858A0" w:rsidRPr="001858A0">
        <w:rPr>
          <w:sz w:val="28"/>
          <w:szCs w:val="28"/>
        </w:rPr>
        <w:t xml:space="preserve"> (</w:t>
      </w:r>
      <w:proofErr w:type="spellStart"/>
      <w:r w:rsidR="001858A0" w:rsidRPr="001858A0">
        <w:rPr>
          <w:sz w:val="28"/>
          <w:szCs w:val="28"/>
        </w:rPr>
        <w:t>other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activity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types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are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also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possible</w:t>
      </w:r>
      <w:proofErr w:type="spellEnd"/>
      <w:r w:rsidR="001858A0" w:rsidRPr="001858A0">
        <w:rPr>
          <w:sz w:val="28"/>
          <w:szCs w:val="28"/>
        </w:rPr>
        <w:t xml:space="preserve">). </w:t>
      </w:r>
      <w:proofErr w:type="spellStart"/>
      <w:r w:rsidR="001858A0" w:rsidRPr="001858A0">
        <w:rPr>
          <w:sz w:val="28"/>
          <w:szCs w:val="28"/>
        </w:rPr>
        <w:t>We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assume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that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the</w:t>
      </w:r>
      <w:proofErr w:type="spellEnd"/>
      <w:r w:rsidR="001858A0" w:rsidRPr="001858A0">
        <w:rPr>
          <w:sz w:val="28"/>
          <w:szCs w:val="28"/>
        </w:rPr>
        <w:t xml:space="preserve"> </w:t>
      </w:r>
      <w:proofErr w:type="spellStart"/>
      <w:r w:rsidR="001858A0" w:rsidRPr="001858A0">
        <w:rPr>
          <w:sz w:val="28"/>
          <w:szCs w:val="28"/>
        </w:rPr>
        <w:t>person</w:t>
      </w:r>
      <w:proofErr w:type="spellEnd"/>
      <w:r w:rsidR="001858A0" w:rsidRPr="001858A0">
        <w:rPr>
          <w:sz w:val="28"/>
          <w:szCs w:val="28"/>
        </w:rPr>
        <w:t xml:space="preserve"> is </w:t>
      </w:r>
      <w:r w:rsidR="00F2539C">
        <w:rPr>
          <w:sz w:val="28"/>
          <w:szCs w:val="28"/>
        </w:rPr>
        <w:t xml:space="preserve">in </w:t>
      </w:r>
      <w:proofErr w:type="spellStart"/>
      <w:r w:rsidR="00F2539C">
        <w:rPr>
          <w:sz w:val="28"/>
          <w:szCs w:val="28"/>
        </w:rPr>
        <w:t>good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health</w:t>
      </w:r>
      <w:proofErr w:type="spellEnd"/>
      <w:r w:rsidR="001858A0" w:rsidRPr="001858A0">
        <w:rPr>
          <w:sz w:val="28"/>
          <w:szCs w:val="28"/>
        </w:rPr>
        <w:t>.</w:t>
      </w:r>
    </w:p>
    <w:p w:rsidR="007D40CD" w:rsidRDefault="00A31133" w:rsidP="007D40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858A0">
        <w:rPr>
          <w:b/>
          <w:sz w:val="28"/>
          <w:szCs w:val="28"/>
        </w:rPr>
        <w:t xml:space="preserve">Data </w:t>
      </w:r>
      <w:proofErr w:type="spellStart"/>
      <w:r w:rsidR="001858A0">
        <w:rPr>
          <w:b/>
          <w:sz w:val="28"/>
          <w:szCs w:val="28"/>
        </w:rPr>
        <w:t>collection</w:t>
      </w:r>
      <w:proofErr w:type="spellEnd"/>
      <w:r w:rsidR="001858A0">
        <w:rPr>
          <w:b/>
          <w:sz w:val="28"/>
          <w:szCs w:val="28"/>
        </w:rPr>
        <w:t>:</w:t>
      </w:r>
      <w:r w:rsidR="003D1653">
        <w:rPr>
          <w:i/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the</w:t>
      </w:r>
      <w:proofErr w:type="spellEnd"/>
      <w:r w:rsidR="002B326D" w:rsidRPr="002B326D">
        <w:rPr>
          <w:sz w:val="28"/>
          <w:szCs w:val="28"/>
        </w:rPr>
        <w:t xml:space="preserve"> human-</w:t>
      </w:r>
      <w:proofErr w:type="spellStart"/>
      <w:r w:rsidR="002B326D" w:rsidRPr="002B326D">
        <w:rPr>
          <w:sz w:val="28"/>
          <w:szCs w:val="28"/>
        </w:rPr>
        <w:t>atmosphere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relationship</w:t>
      </w:r>
      <w:proofErr w:type="spellEnd"/>
      <w:r w:rsidR="002B326D" w:rsidRPr="002B326D">
        <w:rPr>
          <w:sz w:val="28"/>
          <w:szCs w:val="28"/>
        </w:rPr>
        <w:t xml:space="preserve"> is </w:t>
      </w:r>
      <w:proofErr w:type="spellStart"/>
      <w:r w:rsidR="002B326D" w:rsidRPr="002B326D">
        <w:rPr>
          <w:sz w:val="28"/>
          <w:szCs w:val="28"/>
        </w:rPr>
        <w:t>characterized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by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data</w:t>
      </w:r>
      <w:proofErr w:type="spellEnd"/>
      <w:r w:rsidR="002B326D" w:rsidRPr="002B326D">
        <w:rPr>
          <w:sz w:val="28"/>
          <w:szCs w:val="28"/>
        </w:rPr>
        <w:t xml:space="preserve">, </w:t>
      </w:r>
      <w:proofErr w:type="spellStart"/>
      <w:r w:rsidR="002B326D" w:rsidRPr="002B326D">
        <w:rPr>
          <w:sz w:val="28"/>
          <w:szCs w:val="28"/>
        </w:rPr>
        <w:t>by</w:t>
      </w:r>
      <w:proofErr w:type="spellEnd"/>
      <w:r w:rsidR="002B326D" w:rsidRPr="002B326D">
        <w:rPr>
          <w:sz w:val="28"/>
          <w:szCs w:val="28"/>
        </w:rPr>
        <w:t xml:space="preserve"> linking </w:t>
      </w:r>
      <w:proofErr w:type="spellStart"/>
      <w:r w:rsidR="002B326D" w:rsidRPr="002B326D">
        <w:rPr>
          <w:sz w:val="28"/>
          <w:szCs w:val="28"/>
        </w:rPr>
        <w:t>data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on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humans</w:t>
      </w:r>
      <w:proofErr w:type="spellEnd"/>
      <w:r w:rsidR="002B326D" w:rsidRPr="002B326D">
        <w:rPr>
          <w:sz w:val="28"/>
          <w:szCs w:val="28"/>
        </w:rPr>
        <w:t xml:space="preserve"> and </w:t>
      </w:r>
      <w:proofErr w:type="spellStart"/>
      <w:r w:rsidR="002B326D" w:rsidRPr="002B326D">
        <w:rPr>
          <w:sz w:val="28"/>
          <w:szCs w:val="28"/>
        </w:rPr>
        <w:t>the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atmosphere</w:t>
      </w:r>
      <w:proofErr w:type="spellEnd"/>
      <w:r w:rsidR="002B326D" w:rsidRPr="002B326D">
        <w:rPr>
          <w:sz w:val="28"/>
          <w:szCs w:val="28"/>
        </w:rPr>
        <w:t>.</w:t>
      </w:r>
      <w:r w:rsidR="002B326D" w:rsidRPr="002B326D">
        <w:t xml:space="preserve"> </w:t>
      </w:r>
      <w:proofErr w:type="spellStart"/>
      <w:r w:rsidR="002B326D" w:rsidRPr="002B326D">
        <w:rPr>
          <w:sz w:val="28"/>
          <w:szCs w:val="28"/>
        </w:rPr>
        <w:t>We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are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mostly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interested</w:t>
      </w:r>
      <w:proofErr w:type="spellEnd"/>
      <w:r w:rsidR="002B326D" w:rsidRPr="002B326D">
        <w:rPr>
          <w:sz w:val="28"/>
          <w:szCs w:val="28"/>
        </w:rPr>
        <w:t xml:space="preserve"> in </w:t>
      </w:r>
      <w:proofErr w:type="spellStart"/>
      <w:r w:rsidR="002B326D" w:rsidRPr="002B326D">
        <w:rPr>
          <w:sz w:val="28"/>
          <w:szCs w:val="28"/>
        </w:rPr>
        <w:t>the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>
        <w:rPr>
          <w:sz w:val="28"/>
          <w:szCs w:val="28"/>
        </w:rPr>
        <w:t>thermal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load</w:t>
      </w:r>
      <w:proofErr w:type="spellEnd"/>
      <w:r w:rsidR="002B326D" w:rsidRPr="002B326D">
        <w:rPr>
          <w:sz w:val="28"/>
          <w:szCs w:val="28"/>
        </w:rPr>
        <w:t xml:space="preserve"> of </w:t>
      </w:r>
      <w:proofErr w:type="spellStart"/>
      <w:r w:rsidR="002B326D" w:rsidRPr="002B326D">
        <w:rPr>
          <w:sz w:val="28"/>
          <w:szCs w:val="28"/>
        </w:rPr>
        <w:t>the</w:t>
      </w:r>
      <w:proofErr w:type="spellEnd"/>
      <w:r w:rsidR="002B326D" w:rsidRPr="002B326D">
        <w:rPr>
          <w:sz w:val="28"/>
          <w:szCs w:val="28"/>
        </w:rPr>
        <w:t xml:space="preserve"> air </w:t>
      </w:r>
      <w:proofErr w:type="spellStart"/>
      <w:r w:rsidR="002B326D" w:rsidRPr="002B326D">
        <w:rPr>
          <w:sz w:val="28"/>
          <w:szCs w:val="28"/>
        </w:rPr>
        <w:t>environment</w:t>
      </w:r>
      <w:proofErr w:type="spellEnd"/>
      <w:r w:rsidR="002B326D" w:rsidRPr="002B326D">
        <w:rPr>
          <w:sz w:val="28"/>
          <w:szCs w:val="28"/>
        </w:rPr>
        <w:t xml:space="preserve"> and </w:t>
      </w:r>
      <w:proofErr w:type="spellStart"/>
      <w:r w:rsidR="002B326D" w:rsidRPr="002B326D">
        <w:rPr>
          <w:sz w:val="28"/>
          <w:szCs w:val="28"/>
        </w:rPr>
        <w:t>the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>
        <w:rPr>
          <w:sz w:val="28"/>
          <w:szCs w:val="28"/>
        </w:rPr>
        <w:t>thermal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>
        <w:rPr>
          <w:sz w:val="28"/>
          <w:szCs w:val="28"/>
        </w:rPr>
        <w:t>perception</w:t>
      </w:r>
      <w:proofErr w:type="spellEnd"/>
      <w:r w:rsidR="002B326D">
        <w:rPr>
          <w:sz w:val="28"/>
          <w:szCs w:val="28"/>
        </w:rPr>
        <w:t xml:space="preserve"> </w:t>
      </w:r>
      <w:r w:rsidR="002B326D" w:rsidRPr="002B326D">
        <w:rPr>
          <w:sz w:val="28"/>
          <w:szCs w:val="28"/>
        </w:rPr>
        <w:t xml:space="preserve">of </w:t>
      </w:r>
      <w:proofErr w:type="spellStart"/>
      <w:r w:rsidR="002B326D" w:rsidRPr="002B326D">
        <w:rPr>
          <w:sz w:val="28"/>
          <w:szCs w:val="28"/>
        </w:rPr>
        <w:t>people</w:t>
      </w:r>
      <w:proofErr w:type="spellEnd"/>
      <w:r w:rsidR="00F2539C">
        <w:rPr>
          <w:sz w:val="28"/>
          <w:szCs w:val="28"/>
        </w:rPr>
        <w:t xml:space="preserve"> in </w:t>
      </w:r>
      <w:proofErr w:type="spellStart"/>
      <w:r w:rsidR="00F2539C">
        <w:rPr>
          <w:sz w:val="28"/>
          <w:szCs w:val="28"/>
        </w:rPr>
        <w:t>it</w:t>
      </w:r>
      <w:proofErr w:type="spellEnd"/>
      <w:r w:rsidR="002B326D" w:rsidRPr="002B326D">
        <w:rPr>
          <w:sz w:val="28"/>
          <w:szCs w:val="28"/>
        </w:rPr>
        <w:t>.</w:t>
      </w:r>
      <w:r w:rsidR="00BE0770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There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are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two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data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collection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methods</w:t>
      </w:r>
      <w:proofErr w:type="spellEnd"/>
      <w:r w:rsidR="002B326D" w:rsidRPr="002B326D">
        <w:rPr>
          <w:sz w:val="28"/>
          <w:szCs w:val="28"/>
        </w:rPr>
        <w:t>:</w:t>
      </w:r>
      <w:r w:rsidR="00BE0770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longitudinal</w:t>
      </w:r>
      <w:proofErr w:type="spellEnd"/>
      <w:r w:rsidR="002B326D" w:rsidRPr="002B326D">
        <w:rPr>
          <w:sz w:val="28"/>
          <w:szCs w:val="28"/>
        </w:rPr>
        <w:t xml:space="preserve"> and </w:t>
      </w:r>
      <w:proofErr w:type="spellStart"/>
      <w:r w:rsidR="002B326D" w:rsidRPr="002B326D">
        <w:rPr>
          <w:sz w:val="28"/>
          <w:szCs w:val="28"/>
        </w:rPr>
        <w:t>transversal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data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collection</w:t>
      </w:r>
      <w:proofErr w:type="spellEnd"/>
      <w:r w:rsidR="002B326D" w:rsidRPr="002B326D">
        <w:rPr>
          <w:sz w:val="28"/>
          <w:szCs w:val="28"/>
        </w:rPr>
        <w:t>.</w:t>
      </w:r>
      <w:r w:rsidR="00BE0770">
        <w:rPr>
          <w:sz w:val="28"/>
          <w:szCs w:val="28"/>
        </w:rPr>
        <w:t xml:space="preserve"> </w:t>
      </w:r>
      <w:r w:rsidR="002B326D" w:rsidRPr="002B326D">
        <w:rPr>
          <w:sz w:val="28"/>
          <w:szCs w:val="28"/>
        </w:rPr>
        <w:t xml:space="preserve">In </w:t>
      </w:r>
      <w:proofErr w:type="spellStart"/>
      <w:r w:rsidR="002B326D" w:rsidRPr="002B326D">
        <w:rPr>
          <w:sz w:val="28"/>
          <w:szCs w:val="28"/>
        </w:rPr>
        <w:t>the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case</w:t>
      </w:r>
      <w:proofErr w:type="spellEnd"/>
      <w:r w:rsidR="002B326D" w:rsidRPr="002B326D">
        <w:rPr>
          <w:sz w:val="28"/>
          <w:szCs w:val="28"/>
        </w:rPr>
        <w:t xml:space="preserve"> of </w:t>
      </w:r>
      <w:proofErr w:type="spellStart"/>
      <w:r w:rsidR="002B326D" w:rsidRPr="002B326D">
        <w:rPr>
          <w:sz w:val="28"/>
          <w:szCs w:val="28"/>
        </w:rPr>
        <w:t>longitudinal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data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collection</w:t>
      </w:r>
      <w:proofErr w:type="spellEnd"/>
      <w:r w:rsidR="002B326D" w:rsidRPr="002B326D">
        <w:rPr>
          <w:sz w:val="28"/>
          <w:szCs w:val="28"/>
        </w:rPr>
        <w:t xml:space="preserve">, 1 </w:t>
      </w:r>
      <w:proofErr w:type="spellStart"/>
      <w:r w:rsidR="002B326D" w:rsidRPr="002B326D">
        <w:rPr>
          <w:sz w:val="28"/>
          <w:szCs w:val="28"/>
        </w:rPr>
        <w:t>person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collects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weather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data</w:t>
      </w:r>
      <w:proofErr w:type="spellEnd"/>
      <w:r w:rsidR="002B326D" w:rsidRPr="002B326D">
        <w:rPr>
          <w:sz w:val="28"/>
          <w:szCs w:val="28"/>
        </w:rPr>
        <w:t xml:space="preserve"> over </w:t>
      </w:r>
      <w:proofErr w:type="spellStart"/>
      <w:r w:rsidR="002B326D" w:rsidRPr="002B326D">
        <w:rPr>
          <w:sz w:val="28"/>
          <w:szCs w:val="28"/>
        </w:rPr>
        <w:t>as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long</w:t>
      </w:r>
      <w:proofErr w:type="spellEnd"/>
      <w:r w:rsidR="002B326D" w:rsidRPr="002B326D">
        <w:rPr>
          <w:sz w:val="28"/>
          <w:szCs w:val="28"/>
        </w:rPr>
        <w:t xml:space="preserve"> a </w:t>
      </w:r>
      <w:proofErr w:type="spellStart"/>
      <w:r w:rsidR="002B326D" w:rsidRPr="002B326D">
        <w:rPr>
          <w:sz w:val="28"/>
          <w:szCs w:val="28"/>
        </w:rPr>
        <w:t>period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as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possible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to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create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the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longest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possible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time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series</w:t>
      </w:r>
      <w:proofErr w:type="spellEnd"/>
      <w:r w:rsidR="002B326D" w:rsidRPr="002B326D">
        <w:rPr>
          <w:sz w:val="28"/>
          <w:szCs w:val="28"/>
        </w:rPr>
        <w:t xml:space="preserve"> (</w:t>
      </w:r>
      <w:proofErr w:type="spellStart"/>
      <w:r w:rsidR="002B326D" w:rsidRPr="002B326D">
        <w:rPr>
          <w:sz w:val="28"/>
          <w:szCs w:val="28"/>
        </w:rPr>
        <w:t>the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length</w:t>
      </w:r>
      <w:proofErr w:type="spellEnd"/>
      <w:r w:rsidR="002B326D" w:rsidRPr="002B326D">
        <w:rPr>
          <w:sz w:val="28"/>
          <w:szCs w:val="28"/>
        </w:rPr>
        <w:t xml:space="preserve"> of </w:t>
      </w:r>
      <w:proofErr w:type="spellStart"/>
      <w:r w:rsidR="002B326D" w:rsidRPr="002B326D">
        <w:rPr>
          <w:sz w:val="28"/>
          <w:szCs w:val="28"/>
        </w:rPr>
        <w:t>the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time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series</w:t>
      </w:r>
      <w:proofErr w:type="spellEnd"/>
      <w:r w:rsidR="002B326D" w:rsidRPr="002B326D">
        <w:rPr>
          <w:sz w:val="28"/>
          <w:szCs w:val="28"/>
        </w:rPr>
        <w:t xml:space="preserve"> is </w:t>
      </w:r>
      <w:proofErr w:type="spellStart"/>
      <w:r w:rsidR="002B326D" w:rsidRPr="002B326D">
        <w:rPr>
          <w:sz w:val="28"/>
          <w:szCs w:val="28"/>
        </w:rPr>
        <w:t>equal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to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the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number</w:t>
      </w:r>
      <w:proofErr w:type="spellEnd"/>
      <w:r w:rsidR="002B326D" w:rsidRPr="002B326D">
        <w:rPr>
          <w:sz w:val="28"/>
          <w:szCs w:val="28"/>
        </w:rPr>
        <w:t xml:space="preserve"> of </w:t>
      </w:r>
      <w:proofErr w:type="spellStart"/>
      <w:r w:rsidR="002B326D" w:rsidRPr="002B326D">
        <w:rPr>
          <w:sz w:val="28"/>
          <w:szCs w:val="28"/>
        </w:rPr>
        <w:t>weather</w:t>
      </w:r>
      <w:proofErr w:type="spellEnd"/>
      <w:r w:rsidR="002B326D" w:rsidRPr="002B326D">
        <w:rPr>
          <w:sz w:val="28"/>
          <w:szCs w:val="28"/>
        </w:rPr>
        <w:t xml:space="preserve"> </w:t>
      </w:r>
      <w:proofErr w:type="spellStart"/>
      <w:r w:rsidR="002B326D" w:rsidRPr="002B326D">
        <w:rPr>
          <w:sz w:val="28"/>
          <w:szCs w:val="28"/>
        </w:rPr>
        <w:t>observations</w:t>
      </w:r>
      <w:proofErr w:type="spellEnd"/>
      <w:r w:rsidR="002B326D" w:rsidRPr="002B326D">
        <w:rPr>
          <w:sz w:val="28"/>
          <w:szCs w:val="28"/>
        </w:rPr>
        <w:t>).</w:t>
      </w:r>
      <w:r w:rsidR="00BE0770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When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collecting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transversal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data</w:t>
      </w:r>
      <w:proofErr w:type="spellEnd"/>
      <w:r w:rsidR="00976CC5" w:rsidRPr="00976CC5">
        <w:rPr>
          <w:sz w:val="28"/>
          <w:szCs w:val="28"/>
        </w:rPr>
        <w:t xml:space="preserve">, </w:t>
      </w:r>
      <w:proofErr w:type="spellStart"/>
      <w:r w:rsidR="00976CC5" w:rsidRPr="00976CC5">
        <w:rPr>
          <w:sz w:val="28"/>
          <w:szCs w:val="28"/>
        </w:rPr>
        <w:t>many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people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provide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information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about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themselves</w:t>
      </w:r>
      <w:proofErr w:type="spellEnd"/>
      <w:r w:rsidR="00976CC5" w:rsidRPr="00976CC5">
        <w:rPr>
          <w:sz w:val="28"/>
          <w:szCs w:val="28"/>
        </w:rPr>
        <w:t xml:space="preserve"> in </w:t>
      </w:r>
      <w:proofErr w:type="spellStart"/>
      <w:r w:rsidR="00976CC5" w:rsidRPr="00976CC5">
        <w:rPr>
          <w:sz w:val="28"/>
          <w:szCs w:val="28"/>
        </w:rPr>
        <w:t>the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current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weather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situation</w:t>
      </w:r>
      <w:proofErr w:type="spellEnd"/>
      <w:r w:rsidR="00F2539C">
        <w:rPr>
          <w:sz w:val="28"/>
          <w:szCs w:val="28"/>
        </w:rPr>
        <w:t>.</w:t>
      </w:r>
      <w:r w:rsidR="00976CC5" w:rsidRPr="00976CC5">
        <w:rPr>
          <w:sz w:val="28"/>
          <w:szCs w:val="28"/>
        </w:rPr>
        <w:t xml:space="preserve"> </w:t>
      </w:r>
      <w:r w:rsidR="00F2539C">
        <w:rPr>
          <w:sz w:val="28"/>
          <w:szCs w:val="28"/>
        </w:rPr>
        <w:t>I</w:t>
      </w:r>
      <w:r w:rsidR="00976CC5" w:rsidRPr="00976CC5">
        <w:rPr>
          <w:sz w:val="28"/>
          <w:szCs w:val="28"/>
        </w:rPr>
        <w:t xml:space="preserve">n </w:t>
      </w:r>
      <w:proofErr w:type="spellStart"/>
      <w:r w:rsidR="00976CC5" w:rsidRPr="00976CC5">
        <w:rPr>
          <w:sz w:val="28"/>
          <w:szCs w:val="28"/>
        </w:rPr>
        <w:t>this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case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too</w:t>
      </w:r>
      <w:proofErr w:type="spellEnd"/>
      <w:r w:rsidR="00F2539C">
        <w:rPr>
          <w:sz w:val="28"/>
          <w:szCs w:val="28"/>
        </w:rPr>
        <w:t>,</w:t>
      </w:r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the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goal</w:t>
      </w:r>
      <w:proofErr w:type="spellEnd"/>
      <w:r w:rsidR="00976CC5" w:rsidRPr="00976CC5">
        <w:rPr>
          <w:sz w:val="28"/>
          <w:szCs w:val="28"/>
        </w:rPr>
        <w:t xml:space="preserve"> is </w:t>
      </w:r>
      <w:proofErr w:type="spellStart"/>
      <w:r w:rsidR="00976CC5" w:rsidRPr="00976CC5">
        <w:rPr>
          <w:sz w:val="28"/>
          <w:szCs w:val="28"/>
        </w:rPr>
        <w:t>to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make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the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time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series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as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long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as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possible</w:t>
      </w:r>
      <w:proofErr w:type="spellEnd"/>
      <w:r w:rsidR="00976CC5" w:rsidRPr="00976CC5">
        <w:rPr>
          <w:sz w:val="28"/>
          <w:szCs w:val="28"/>
        </w:rPr>
        <w:t xml:space="preserve"> (</w:t>
      </w:r>
      <w:proofErr w:type="spellStart"/>
      <w:r w:rsidR="00976CC5" w:rsidRPr="00976CC5">
        <w:rPr>
          <w:sz w:val="28"/>
          <w:szCs w:val="28"/>
        </w:rPr>
        <w:t>the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length</w:t>
      </w:r>
      <w:proofErr w:type="spellEnd"/>
      <w:r w:rsidR="00976CC5" w:rsidRPr="00976CC5">
        <w:rPr>
          <w:sz w:val="28"/>
          <w:szCs w:val="28"/>
        </w:rPr>
        <w:t xml:space="preserve"> of </w:t>
      </w:r>
      <w:proofErr w:type="spellStart"/>
      <w:r w:rsidR="00976CC5" w:rsidRPr="00976CC5">
        <w:rPr>
          <w:sz w:val="28"/>
          <w:szCs w:val="28"/>
        </w:rPr>
        <w:t>the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time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series</w:t>
      </w:r>
      <w:proofErr w:type="spellEnd"/>
      <w:r w:rsidR="00976CC5" w:rsidRPr="00976CC5">
        <w:rPr>
          <w:sz w:val="28"/>
          <w:szCs w:val="28"/>
        </w:rPr>
        <w:t xml:space="preserve"> is </w:t>
      </w:r>
      <w:proofErr w:type="spellStart"/>
      <w:r w:rsidR="00976CC5" w:rsidRPr="00976CC5">
        <w:rPr>
          <w:sz w:val="28"/>
          <w:szCs w:val="28"/>
        </w:rPr>
        <w:t>equal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to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the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number</w:t>
      </w:r>
      <w:proofErr w:type="spellEnd"/>
      <w:r w:rsidR="00976CC5" w:rsidRPr="00976CC5">
        <w:rPr>
          <w:sz w:val="28"/>
          <w:szCs w:val="28"/>
        </w:rPr>
        <w:t xml:space="preserve"> of </w:t>
      </w:r>
      <w:proofErr w:type="spellStart"/>
      <w:r w:rsidR="00976CC5" w:rsidRPr="00976CC5">
        <w:rPr>
          <w:sz w:val="28"/>
          <w:szCs w:val="28"/>
        </w:rPr>
        <w:t>people</w:t>
      </w:r>
      <w:proofErr w:type="spellEnd"/>
      <w:r w:rsidR="00976CC5" w:rsidRPr="00976CC5">
        <w:rPr>
          <w:sz w:val="28"/>
          <w:szCs w:val="28"/>
        </w:rPr>
        <w:t>).</w:t>
      </w:r>
      <w:r w:rsidR="00BE0770">
        <w:rPr>
          <w:sz w:val="28"/>
          <w:szCs w:val="28"/>
        </w:rPr>
        <w:t xml:space="preserve"> </w:t>
      </w:r>
    </w:p>
    <w:p w:rsidR="008445E9" w:rsidRDefault="003D1653" w:rsidP="008445E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76CC5" w:rsidRPr="00976CC5">
        <w:rPr>
          <w:sz w:val="28"/>
          <w:szCs w:val="28"/>
        </w:rPr>
        <w:t xml:space="preserve">In </w:t>
      </w:r>
      <w:proofErr w:type="spellStart"/>
      <w:r w:rsidR="00976CC5" w:rsidRPr="00976CC5">
        <w:rPr>
          <w:sz w:val="28"/>
          <w:szCs w:val="28"/>
        </w:rPr>
        <w:t>this</w:t>
      </w:r>
      <w:proofErr w:type="spellEnd"/>
      <w:r w:rsidR="00976CC5" w:rsidRPr="00976CC5">
        <w:rPr>
          <w:sz w:val="28"/>
          <w:szCs w:val="28"/>
        </w:rPr>
        <w:t xml:space="preserve"> project, </w:t>
      </w:r>
      <w:proofErr w:type="spellStart"/>
      <w:r w:rsidR="00976CC5" w:rsidRPr="00976CC5">
        <w:rPr>
          <w:sz w:val="28"/>
          <w:szCs w:val="28"/>
        </w:rPr>
        <w:t>we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carry</w:t>
      </w:r>
      <w:proofErr w:type="spellEnd"/>
      <w:r w:rsidR="00976CC5" w:rsidRPr="00976CC5">
        <w:rPr>
          <w:sz w:val="28"/>
          <w:szCs w:val="28"/>
        </w:rPr>
        <w:t xml:space="preserve"> out </w:t>
      </w:r>
      <w:proofErr w:type="spellStart"/>
      <w:r w:rsidR="00976CC5" w:rsidRPr="00976CC5">
        <w:rPr>
          <w:sz w:val="28"/>
          <w:szCs w:val="28"/>
        </w:rPr>
        <w:t>longitudinal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data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collection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while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simultaneously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document</w:t>
      </w:r>
      <w:r w:rsidR="00F2539C">
        <w:rPr>
          <w:sz w:val="28"/>
          <w:szCs w:val="28"/>
        </w:rPr>
        <w:t>ing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data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gathered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on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the</w:t>
      </w:r>
      <w:proofErr w:type="spellEnd"/>
      <w:r w:rsidR="00F2539C">
        <w:rPr>
          <w:sz w:val="28"/>
          <w:szCs w:val="28"/>
        </w:rPr>
        <w:t xml:space="preserve"> </w:t>
      </w:r>
      <w:r w:rsidR="00976CC5" w:rsidRPr="00976CC5">
        <w:rPr>
          <w:sz w:val="28"/>
          <w:szCs w:val="28"/>
        </w:rPr>
        <w:t xml:space="preserve">human </w:t>
      </w:r>
      <w:proofErr w:type="spellStart"/>
      <w:r w:rsidR="00F2539C">
        <w:rPr>
          <w:sz w:val="28"/>
          <w:szCs w:val="28"/>
        </w:rPr>
        <w:t>participants</w:t>
      </w:r>
      <w:proofErr w:type="spellEnd"/>
      <w:r w:rsidR="00F2539C">
        <w:rPr>
          <w:sz w:val="28"/>
          <w:szCs w:val="28"/>
        </w:rPr>
        <w:t xml:space="preserve"> </w:t>
      </w:r>
      <w:r w:rsidR="00976CC5" w:rsidRPr="00976CC5">
        <w:rPr>
          <w:sz w:val="28"/>
          <w:szCs w:val="28"/>
        </w:rPr>
        <w:t xml:space="preserve">and </w:t>
      </w:r>
      <w:proofErr w:type="spellStart"/>
      <w:r w:rsidR="00F2539C">
        <w:rPr>
          <w:sz w:val="28"/>
          <w:szCs w:val="28"/>
        </w:rPr>
        <w:t>the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weather</w:t>
      </w:r>
      <w:proofErr w:type="spellEnd"/>
      <w:r w:rsidR="00976CC5" w:rsidRPr="00976C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Among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the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weather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data</w:t>
      </w:r>
      <w:proofErr w:type="spellEnd"/>
      <w:r w:rsidR="00976CC5" w:rsidRPr="00976CC5">
        <w:rPr>
          <w:sz w:val="28"/>
          <w:szCs w:val="28"/>
        </w:rPr>
        <w:t xml:space="preserve">, </w:t>
      </w:r>
      <w:proofErr w:type="spellStart"/>
      <w:r w:rsidR="00976CC5" w:rsidRPr="00976CC5">
        <w:rPr>
          <w:sz w:val="28"/>
          <w:szCs w:val="28"/>
        </w:rPr>
        <w:t>we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document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>
        <w:rPr>
          <w:sz w:val="28"/>
          <w:szCs w:val="28"/>
        </w:rPr>
        <w:t>solar</w:t>
      </w:r>
      <w:proofErr w:type="spellEnd"/>
      <w:r w:rsidR="00976CC5">
        <w:rPr>
          <w:sz w:val="28"/>
          <w:szCs w:val="28"/>
        </w:rPr>
        <w:t xml:space="preserve"> </w:t>
      </w:r>
      <w:proofErr w:type="spellStart"/>
      <w:r w:rsidR="00976CC5">
        <w:rPr>
          <w:sz w:val="28"/>
          <w:szCs w:val="28"/>
        </w:rPr>
        <w:t>radiation</w:t>
      </w:r>
      <w:proofErr w:type="spellEnd"/>
      <w:r w:rsidR="00976CC5" w:rsidRPr="00976CC5">
        <w:rPr>
          <w:sz w:val="28"/>
          <w:szCs w:val="28"/>
        </w:rPr>
        <w:t xml:space="preserve"> (GR), air </w:t>
      </w:r>
      <w:proofErr w:type="spellStart"/>
      <w:r w:rsidR="00976CC5" w:rsidRPr="00976CC5">
        <w:rPr>
          <w:sz w:val="28"/>
          <w:szCs w:val="28"/>
        </w:rPr>
        <w:t>temperature</w:t>
      </w:r>
      <w:proofErr w:type="spellEnd"/>
      <w:r w:rsidR="00976CC5" w:rsidRPr="00976CC5">
        <w:rPr>
          <w:sz w:val="28"/>
          <w:szCs w:val="28"/>
        </w:rPr>
        <w:t xml:space="preserve"> (</w:t>
      </w:r>
      <w:proofErr w:type="spellStart"/>
      <w:r w:rsidR="00976CC5" w:rsidRPr="00976CC5">
        <w:rPr>
          <w:sz w:val="28"/>
          <w:szCs w:val="28"/>
        </w:rPr>
        <w:t>Ta</w:t>
      </w:r>
      <w:proofErr w:type="spellEnd"/>
      <w:r w:rsidR="00976CC5" w:rsidRPr="00976CC5">
        <w:rPr>
          <w:sz w:val="28"/>
          <w:szCs w:val="28"/>
        </w:rPr>
        <w:t xml:space="preserve">), air </w:t>
      </w:r>
      <w:proofErr w:type="spellStart"/>
      <w:r w:rsidR="00976CC5" w:rsidRPr="00976CC5">
        <w:rPr>
          <w:sz w:val="28"/>
          <w:szCs w:val="28"/>
        </w:rPr>
        <w:t>humidity</w:t>
      </w:r>
      <w:proofErr w:type="spellEnd"/>
      <w:r w:rsidR="00976CC5" w:rsidRPr="00976CC5">
        <w:rPr>
          <w:sz w:val="28"/>
          <w:szCs w:val="28"/>
        </w:rPr>
        <w:t xml:space="preserve"> (</w:t>
      </w:r>
      <w:proofErr w:type="spellStart"/>
      <w:r w:rsidR="00976CC5" w:rsidRPr="00976CC5">
        <w:rPr>
          <w:sz w:val="28"/>
          <w:szCs w:val="28"/>
        </w:rPr>
        <w:t>rh</w:t>
      </w:r>
      <w:proofErr w:type="spellEnd"/>
      <w:r w:rsidR="00976CC5" w:rsidRPr="00976CC5">
        <w:rPr>
          <w:sz w:val="28"/>
          <w:szCs w:val="28"/>
        </w:rPr>
        <w:t xml:space="preserve">), </w:t>
      </w:r>
      <w:proofErr w:type="spellStart"/>
      <w:r w:rsidR="00976CC5" w:rsidRPr="00976CC5">
        <w:rPr>
          <w:sz w:val="28"/>
          <w:szCs w:val="28"/>
        </w:rPr>
        <w:t>wind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speed</w:t>
      </w:r>
      <w:proofErr w:type="spellEnd"/>
      <w:r w:rsidR="00976CC5" w:rsidRPr="00976CC5">
        <w:rPr>
          <w:sz w:val="28"/>
          <w:szCs w:val="28"/>
        </w:rPr>
        <w:t xml:space="preserve"> (W) and </w:t>
      </w:r>
      <w:proofErr w:type="spellStart"/>
      <w:r w:rsidR="00976CC5" w:rsidRPr="00976CC5">
        <w:rPr>
          <w:sz w:val="28"/>
          <w:szCs w:val="28"/>
        </w:rPr>
        <w:t>cloudiness</w:t>
      </w:r>
      <w:proofErr w:type="spellEnd"/>
      <w:r w:rsidR="00976CC5" w:rsidRPr="00976CC5">
        <w:rPr>
          <w:sz w:val="28"/>
          <w:szCs w:val="28"/>
        </w:rPr>
        <w:t xml:space="preserve"> (N).</w:t>
      </w:r>
      <w:r w:rsidR="00777244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With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regard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to</w:t>
      </w:r>
      <w:proofErr w:type="spellEnd"/>
      <w:r w:rsidR="00F2539C">
        <w:rPr>
          <w:sz w:val="28"/>
          <w:szCs w:val="28"/>
        </w:rPr>
        <w:t xml:space="preserve"> </w:t>
      </w:r>
      <w:r w:rsidR="00976CC5" w:rsidRPr="00976CC5">
        <w:rPr>
          <w:sz w:val="28"/>
          <w:szCs w:val="28"/>
        </w:rPr>
        <w:t xml:space="preserve">human </w:t>
      </w:r>
      <w:proofErr w:type="spellStart"/>
      <w:r w:rsidR="00976CC5" w:rsidRPr="00976CC5">
        <w:rPr>
          <w:sz w:val="28"/>
          <w:szCs w:val="28"/>
        </w:rPr>
        <w:t>data</w:t>
      </w:r>
      <w:proofErr w:type="spellEnd"/>
      <w:r w:rsidR="00976CC5" w:rsidRPr="00976CC5">
        <w:rPr>
          <w:sz w:val="28"/>
          <w:szCs w:val="28"/>
        </w:rPr>
        <w:t xml:space="preserve">, </w:t>
      </w:r>
      <w:proofErr w:type="spellStart"/>
      <w:r w:rsidR="00F2539C">
        <w:rPr>
          <w:sz w:val="28"/>
          <w:szCs w:val="28"/>
        </w:rPr>
        <w:t>the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following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are</w:t>
      </w:r>
      <w:proofErr w:type="spellEnd"/>
      <w:r w:rsidR="00F2539C">
        <w:rPr>
          <w:sz w:val="28"/>
          <w:szCs w:val="28"/>
        </w:rPr>
        <w:t xml:space="preserve"> </w:t>
      </w:r>
      <w:proofErr w:type="spellStart"/>
      <w:r w:rsidR="00F2539C">
        <w:rPr>
          <w:sz w:val="28"/>
          <w:szCs w:val="28"/>
        </w:rPr>
        <w:t>captured</w:t>
      </w:r>
      <w:proofErr w:type="spellEnd"/>
      <w:r w:rsidR="00F2539C">
        <w:rPr>
          <w:sz w:val="28"/>
          <w:szCs w:val="28"/>
        </w:rPr>
        <w:t xml:space="preserve">: </w:t>
      </w:r>
      <w:proofErr w:type="spellStart"/>
      <w:r w:rsidR="00976CC5" w:rsidRPr="00976CC5">
        <w:rPr>
          <w:sz w:val="28"/>
          <w:szCs w:val="28"/>
        </w:rPr>
        <w:t>anthropometric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data</w:t>
      </w:r>
      <w:proofErr w:type="spellEnd"/>
      <w:r w:rsidR="00976CC5" w:rsidRPr="00976CC5">
        <w:rPr>
          <w:sz w:val="28"/>
          <w:szCs w:val="28"/>
        </w:rPr>
        <w:t xml:space="preserve"> (body </w:t>
      </w:r>
      <w:proofErr w:type="spellStart"/>
      <w:r w:rsidR="00976CC5">
        <w:rPr>
          <w:sz w:val="28"/>
          <w:szCs w:val="28"/>
        </w:rPr>
        <w:t>mass</w:t>
      </w:r>
      <w:proofErr w:type="spellEnd"/>
      <w:r w:rsidR="00976CC5" w:rsidRPr="00976CC5">
        <w:rPr>
          <w:sz w:val="28"/>
          <w:szCs w:val="28"/>
        </w:rPr>
        <w:t xml:space="preserve">, </w:t>
      </w:r>
      <w:r w:rsidR="00976CC5">
        <w:rPr>
          <w:sz w:val="28"/>
          <w:szCs w:val="28"/>
        </w:rPr>
        <w:t xml:space="preserve">body </w:t>
      </w:r>
      <w:proofErr w:type="spellStart"/>
      <w:r w:rsidR="00976CC5">
        <w:rPr>
          <w:sz w:val="28"/>
          <w:szCs w:val="28"/>
        </w:rPr>
        <w:t>length</w:t>
      </w:r>
      <w:proofErr w:type="spellEnd"/>
      <w:r w:rsidR="00976CC5" w:rsidRPr="00976CC5">
        <w:rPr>
          <w:sz w:val="28"/>
          <w:szCs w:val="28"/>
        </w:rPr>
        <w:t xml:space="preserve">, </w:t>
      </w:r>
      <w:proofErr w:type="spellStart"/>
      <w:r w:rsidR="00976CC5" w:rsidRPr="00976CC5">
        <w:rPr>
          <w:sz w:val="28"/>
          <w:szCs w:val="28"/>
        </w:rPr>
        <w:t>age</w:t>
      </w:r>
      <w:proofErr w:type="spellEnd"/>
      <w:r w:rsidR="00976CC5" w:rsidRPr="00976CC5">
        <w:rPr>
          <w:sz w:val="28"/>
          <w:szCs w:val="28"/>
        </w:rPr>
        <w:t xml:space="preserve">, </w:t>
      </w:r>
      <w:r w:rsidR="00976CC5">
        <w:rPr>
          <w:sz w:val="28"/>
          <w:szCs w:val="28"/>
        </w:rPr>
        <w:t>sex</w:t>
      </w:r>
      <w:r w:rsidR="00976CC5" w:rsidRPr="00976CC5">
        <w:rPr>
          <w:sz w:val="28"/>
          <w:szCs w:val="28"/>
        </w:rPr>
        <w:t xml:space="preserve">), </w:t>
      </w:r>
      <w:proofErr w:type="spellStart"/>
      <w:r w:rsidR="00976CC5" w:rsidRPr="00976CC5">
        <w:rPr>
          <w:sz w:val="28"/>
          <w:szCs w:val="28"/>
        </w:rPr>
        <w:t>thermal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>
        <w:rPr>
          <w:sz w:val="28"/>
          <w:szCs w:val="28"/>
        </w:rPr>
        <w:t>perception</w:t>
      </w:r>
      <w:proofErr w:type="spellEnd"/>
      <w:r w:rsidR="00976CC5" w:rsidRPr="00976CC5">
        <w:rPr>
          <w:sz w:val="28"/>
          <w:szCs w:val="28"/>
        </w:rPr>
        <w:t xml:space="preserve"> (</w:t>
      </w:r>
      <w:proofErr w:type="spellStart"/>
      <w:r w:rsidR="00976CC5" w:rsidRPr="00976CC5">
        <w:rPr>
          <w:sz w:val="28"/>
          <w:szCs w:val="28"/>
        </w:rPr>
        <w:t>seven-level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scale</w:t>
      </w:r>
      <w:proofErr w:type="spellEnd"/>
      <w:r w:rsidR="00976CC5" w:rsidRPr="00976CC5">
        <w:rPr>
          <w:sz w:val="28"/>
          <w:szCs w:val="28"/>
        </w:rPr>
        <w:t>: "</w:t>
      </w:r>
      <w:proofErr w:type="spellStart"/>
      <w:r w:rsidR="00976CC5" w:rsidRPr="00976CC5">
        <w:rPr>
          <w:sz w:val="28"/>
          <w:szCs w:val="28"/>
        </w:rPr>
        <w:t>very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>
        <w:rPr>
          <w:sz w:val="28"/>
          <w:szCs w:val="28"/>
        </w:rPr>
        <w:t>warm</w:t>
      </w:r>
      <w:proofErr w:type="spellEnd"/>
      <w:r w:rsidR="00976CC5" w:rsidRPr="00976CC5">
        <w:rPr>
          <w:sz w:val="28"/>
          <w:szCs w:val="28"/>
        </w:rPr>
        <w:t>", "</w:t>
      </w:r>
      <w:proofErr w:type="spellStart"/>
      <w:r w:rsidR="00976CC5" w:rsidRPr="00976CC5">
        <w:rPr>
          <w:sz w:val="28"/>
          <w:szCs w:val="28"/>
        </w:rPr>
        <w:t>warm</w:t>
      </w:r>
      <w:proofErr w:type="spellEnd"/>
      <w:r w:rsidR="00976CC5" w:rsidRPr="00976CC5">
        <w:rPr>
          <w:sz w:val="28"/>
          <w:szCs w:val="28"/>
        </w:rPr>
        <w:t>", "</w:t>
      </w:r>
      <w:proofErr w:type="spellStart"/>
      <w:r w:rsidR="00976CC5" w:rsidRPr="00976CC5">
        <w:rPr>
          <w:sz w:val="28"/>
          <w:szCs w:val="28"/>
        </w:rPr>
        <w:t>slightly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warm</w:t>
      </w:r>
      <w:proofErr w:type="spellEnd"/>
      <w:r w:rsidR="00976CC5" w:rsidRPr="00976CC5">
        <w:rPr>
          <w:sz w:val="28"/>
          <w:szCs w:val="28"/>
        </w:rPr>
        <w:t>", "</w:t>
      </w:r>
      <w:proofErr w:type="spellStart"/>
      <w:r w:rsidR="00976CC5" w:rsidRPr="00976CC5">
        <w:rPr>
          <w:sz w:val="28"/>
          <w:szCs w:val="28"/>
        </w:rPr>
        <w:t>neutral</w:t>
      </w:r>
      <w:proofErr w:type="spellEnd"/>
      <w:r w:rsidR="00976CC5" w:rsidRPr="00976CC5">
        <w:rPr>
          <w:sz w:val="28"/>
          <w:szCs w:val="28"/>
        </w:rPr>
        <w:t>", "</w:t>
      </w:r>
      <w:proofErr w:type="spellStart"/>
      <w:r w:rsidR="00976CC5" w:rsidRPr="00976CC5">
        <w:rPr>
          <w:sz w:val="28"/>
          <w:szCs w:val="28"/>
        </w:rPr>
        <w:t>cool</w:t>
      </w:r>
      <w:proofErr w:type="spellEnd"/>
      <w:r w:rsidR="00976CC5" w:rsidRPr="00976CC5">
        <w:rPr>
          <w:sz w:val="28"/>
          <w:szCs w:val="28"/>
        </w:rPr>
        <w:t>", "</w:t>
      </w:r>
      <w:proofErr w:type="spellStart"/>
      <w:r w:rsidR="00976CC5" w:rsidRPr="00976CC5">
        <w:rPr>
          <w:sz w:val="28"/>
          <w:szCs w:val="28"/>
        </w:rPr>
        <w:t>cold</w:t>
      </w:r>
      <w:proofErr w:type="spellEnd"/>
      <w:r w:rsidR="00976CC5" w:rsidRPr="00976CC5">
        <w:rPr>
          <w:sz w:val="28"/>
          <w:szCs w:val="28"/>
        </w:rPr>
        <w:t>" and "</w:t>
      </w:r>
      <w:proofErr w:type="spellStart"/>
      <w:r w:rsidR="00976CC5">
        <w:rPr>
          <w:sz w:val="28"/>
          <w:szCs w:val="28"/>
        </w:rPr>
        <w:t>very</w:t>
      </w:r>
      <w:proofErr w:type="spellEnd"/>
      <w:r w:rsidR="00976CC5">
        <w:rPr>
          <w:sz w:val="28"/>
          <w:szCs w:val="28"/>
        </w:rPr>
        <w:t xml:space="preserve"> </w:t>
      </w:r>
      <w:proofErr w:type="spellStart"/>
      <w:r w:rsidR="00976CC5">
        <w:rPr>
          <w:sz w:val="28"/>
          <w:szCs w:val="28"/>
        </w:rPr>
        <w:t>cold</w:t>
      </w:r>
      <w:proofErr w:type="spellEnd"/>
      <w:r w:rsidR="00976CC5">
        <w:rPr>
          <w:sz w:val="28"/>
          <w:szCs w:val="28"/>
        </w:rPr>
        <w:t>”)</w:t>
      </w:r>
      <w:r w:rsidR="00976CC5" w:rsidRPr="00976CC5">
        <w:rPr>
          <w:sz w:val="28"/>
          <w:szCs w:val="28"/>
        </w:rPr>
        <w:t xml:space="preserve">, </w:t>
      </w:r>
      <w:proofErr w:type="spellStart"/>
      <w:r w:rsidR="00976CC5" w:rsidRPr="00976CC5">
        <w:rPr>
          <w:sz w:val="28"/>
          <w:szCs w:val="28"/>
        </w:rPr>
        <w:t>the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clothing</w:t>
      </w:r>
      <w:proofErr w:type="spellEnd"/>
      <w:r w:rsidR="008445E9">
        <w:rPr>
          <w:sz w:val="28"/>
          <w:szCs w:val="28"/>
        </w:rPr>
        <w:t xml:space="preserve"> </w:t>
      </w:r>
      <w:proofErr w:type="spellStart"/>
      <w:r w:rsidR="008445E9">
        <w:rPr>
          <w:sz w:val="28"/>
          <w:szCs w:val="28"/>
        </w:rPr>
        <w:t>worn</w:t>
      </w:r>
      <w:proofErr w:type="spellEnd"/>
      <w:r w:rsidR="008445E9">
        <w:rPr>
          <w:sz w:val="28"/>
          <w:szCs w:val="28"/>
        </w:rPr>
        <w:t xml:space="preserve"> </w:t>
      </w:r>
      <w:r w:rsidR="00976CC5" w:rsidRPr="00976CC5">
        <w:rPr>
          <w:sz w:val="28"/>
          <w:szCs w:val="28"/>
        </w:rPr>
        <w:t xml:space="preserve">and </w:t>
      </w:r>
      <w:proofErr w:type="spellStart"/>
      <w:r w:rsidR="00976CC5" w:rsidRPr="00976CC5">
        <w:rPr>
          <w:sz w:val="28"/>
          <w:szCs w:val="28"/>
        </w:rPr>
        <w:t>the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type</w:t>
      </w:r>
      <w:proofErr w:type="spellEnd"/>
      <w:r w:rsidR="00976CC5" w:rsidRPr="00976CC5">
        <w:rPr>
          <w:sz w:val="28"/>
          <w:szCs w:val="28"/>
        </w:rPr>
        <w:t xml:space="preserve"> and </w:t>
      </w:r>
      <w:proofErr w:type="spellStart"/>
      <w:r w:rsidR="00976CC5" w:rsidRPr="00976CC5">
        <w:rPr>
          <w:sz w:val="28"/>
          <w:szCs w:val="28"/>
        </w:rPr>
        <w:t>intensity</w:t>
      </w:r>
      <w:proofErr w:type="spellEnd"/>
      <w:r w:rsidR="00976CC5" w:rsidRPr="00976CC5">
        <w:rPr>
          <w:sz w:val="28"/>
          <w:szCs w:val="28"/>
        </w:rPr>
        <w:t xml:space="preserve"> of </w:t>
      </w:r>
      <w:proofErr w:type="spellStart"/>
      <w:r w:rsidR="00976CC5" w:rsidRPr="00976CC5">
        <w:rPr>
          <w:sz w:val="28"/>
          <w:szCs w:val="28"/>
        </w:rPr>
        <w:t>the</w:t>
      </w:r>
      <w:proofErr w:type="spellEnd"/>
      <w:r w:rsidR="00976CC5" w:rsidRPr="00976CC5">
        <w:rPr>
          <w:sz w:val="28"/>
          <w:szCs w:val="28"/>
        </w:rPr>
        <w:t xml:space="preserve"> </w:t>
      </w:r>
      <w:proofErr w:type="spellStart"/>
      <w:r w:rsidR="00976CC5" w:rsidRPr="00976CC5">
        <w:rPr>
          <w:sz w:val="28"/>
          <w:szCs w:val="28"/>
        </w:rPr>
        <w:t>activity</w:t>
      </w:r>
      <w:proofErr w:type="spellEnd"/>
      <w:r w:rsidR="00976CC5" w:rsidRPr="00976CC5">
        <w:rPr>
          <w:sz w:val="28"/>
          <w:szCs w:val="28"/>
        </w:rPr>
        <w:t>.</w:t>
      </w:r>
      <w:r w:rsidR="00976CC5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Longitudinal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observations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began</w:t>
      </w:r>
      <w:proofErr w:type="spellEnd"/>
      <w:r w:rsidR="008445E9" w:rsidRPr="008445E9">
        <w:rPr>
          <w:sz w:val="28"/>
          <w:szCs w:val="28"/>
        </w:rPr>
        <w:t xml:space="preserve"> in </w:t>
      </w:r>
      <w:proofErr w:type="spellStart"/>
      <w:r w:rsidR="008445E9" w:rsidRPr="008445E9">
        <w:rPr>
          <w:sz w:val="28"/>
          <w:szCs w:val="28"/>
        </w:rPr>
        <w:t>the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summer</w:t>
      </w:r>
      <w:proofErr w:type="spellEnd"/>
      <w:r w:rsidR="008445E9" w:rsidRPr="008445E9">
        <w:rPr>
          <w:sz w:val="28"/>
          <w:szCs w:val="28"/>
        </w:rPr>
        <w:t xml:space="preserve"> of 2016 and </w:t>
      </w:r>
      <w:proofErr w:type="spellStart"/>
      <w:r w:rsidR="005B1C27">
        <w:rPr>
          <w:sz w:val="28"/>
          <w:szCs w:val="28"/>
        </w:rPr>
        <w:t>have</w:t>
      </w:r>
      <w:proofErr w:type="spellEnd"/>
      <w:r w:rsidR="005B1C27">
        <w:rPr>
          <w:sz w:val="28"/>
          <w:szCs w:val="28"/>
        </w:rPr>
        <w:t xml:space="preserve"> </w:t>
      </w:r>
      <w:proofErr w:type="spellStart"/>
      <w:r w:rsidR="005B1C27">
        <w:rPr>
          <w:sz w:val="28"/>
          <w:szCs w:val="28"/>
        </w:rPr>
        <w:t>been</w:t>
      </w:r>
      <w:proofErr w:type="spellEnd"/>
      <w:r w:rsidR="005B1C27">
        <w:rPr>
          <w:sz w:val="28"/>
          <w:szCs w:val="28"/>
        </w:rPr>
        <w:t xml:space="preserve"> </w:t>
      </w:r>
      <w:proofErr w:type="spellStart"/>
      <w:r w:rsidR="005B1C27">
        <w:rPr>
          <w:sz w:val="28"/>
          <w:szCs w:val="28"/>
        </w:rPr>
        <w:t>carried</w:t>
      </w:r>
      <w:proofErr w:type="spellEnd"/>
      <w:r w:rsidR="005B1C27">
        <w:rPr>
          <w:sz w:val="28"/>
          <w:szCs w:val="28"/>
        </w:rPr>
        <w:t xml:space="preserve"> out </w:t>
      </w:r>
      <w:proofErr w:type="spellStart"/>
      <w:r w:rsidR="005B1C27">
        <w:rPr>
          <w:sz w:val="28"/>
          <w:szCs w:val="28"/>
        </w:rPr>
        <w:t>continuosuly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to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this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day</w:t>
      </w:r>
      <w:proofErr w:type="spellEnd"/>
      <w:r w:rsidR="008445E9" w:rsidRPr="008445E9">
        <w:rPr>
          <w:sz w:val="28"/>
          <w:szCs w:val="28"/>
        </w:rPr>
        <w:t>.</w:t>
      </w:r>
      <w:r w:rsidR="00275281">
        <w:rPr>
          <w:sz w:val="28"/>
          <w:szCs w:val="28"/>
        </w:rPr>
        <w:t xml:space="preserve"> </w:t>
      </w:r>
      <w:r w:rsidR="008445E9" w:rsidRPr="008445E9">
        <w:rPr>
          <w:sz w:val="28"/>
          <w:szCs w:val="28"/>
        </w:rPr>
        <w:t xml:space="preserve">The </w:t>
      </w:r>
      <w:proofErr w:type="spellStart"/>
      <w:r w:rsidR="008445E9" w:rsidRPr="008445E9">
        <w:rPr>
          <w:sz w:val="28"/>
          <w:szCs w:val="28"/>
        </w:rPr>
        <w:t>person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conducting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the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observation</w:t>
      </w:r>
      <w:proofErr w:type="spellEnd"/>
      <w:r w:rsidR="008445E9" w:rsidRPr="008445E9">
        <w:rPr>
          <w:sz w:val="28"/>
          <w:szCs w:val="28"/>
        </w:rPr>
        <w:t xml:space="preserve"> is Dr. Ferenc Ács.</w:t>
      </w:r>
      <w:r w:rsidR="00275281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We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can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report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on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the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following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data</w:t>
      </w:r>
      <w:proofErr w:type="spellEnd"/>
      <w:r w:rsidR="008445E9" w:rsidRPr="008445E9">
        <w:rPr>
          <w:sz w:val="28"/>
          <w:szCs w:val="28"/>
        </w:rPr>
        <w:t xml:space="preserve"> </w:t>
      </w:r>
      <w:proofErr w:type="spellStart"/>
      <w:r w:rsidR="008445E9" w:rsidRPr="008445E9">
        <w:rPr>
          <w:sz w:val="28"/>
          <w:szCs w:val="28"/>
        </w:rPr>
        <w:t>collections</w:t>
      </w:r>
      <w:proofErr w:type="spellEnd"/>
      <w:r w:rsidR="008445E9" w:rsidRPr="008445E9">
        <w:rPr>
          <w:sz w:val="28"/>
          <w:szCs w:val="28"/>
        </w:rPr>
        <w:t>:</w:t>
      </w:r>
    </w:p>
    <w:p w:rsidR="00275281" w:rsidRPr="008445E9" w:rsidRDefault="006A2E2B" w:rsidP="006A2E2B">
      <w:pPr>
        <w:pStyle w:val="Listaszerbekezds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Table</w:t>
      </w:r>
      <w:proofErr w:type="spellEnd"/>
      <w:r>
        <w:rPr>
          <w:sz w:val="28"/>
          <w:szCs w:val="28"/>
        </w:rPr>
        <w:t xml:space="preserve"> 1 </w:t>
      </w:r>
      <w:proofErr w:type="spellStart"/>
      <w:r w:rsidR="008B257E" w:rsidRPr="008B257E">
        <w:rPr>
          <w:sz w:val="28"/>
          <w:szCs w:val="28"/>
        </w:rPr>
        <w:t>Longitudinal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observations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focusing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on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characterizing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the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relationship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between</w:t>
      </w:r>
      <w:proofErr w:type="spellEnd"/>
      <w:r w:rsidR="008B257E" w:rsidRPr="008B257E">
        <w:rPr>
          <w:sz w:val="28"/>
          <w:szCs w:val="28"/>
        </w:rPr>
        <w:t xml:space="preserve"> human </w:t>
      </w:r>
      <w:proofErr w:type="spellStart"/>
      <w:r w:rsidR="008B257E" w:rsidRPr="008B257E">
        <w:rPr>
          <w:sz w:val="28"/>
          <w:szCs w:val="28"/>
        </w:rPr>
        <w:t>activity</w:t>
      </w:r>
      <w:proofErr w:type="spellEnd"/>
      <w:r w:rsidR="008B257E" w:rsidRPr="008B257E">
        <w:rPr>
          <w:sz w:val="28"/>
          <w:szCs w:val="28"/>
        </w:rPr>
        <w:t xml:space="preserve"> and </w:t>
      </w:r>
      <w:proofErr w:type="spellStart"/>
      <w:r w:rsidR="008B257E">
        <w:rPr>
          <w:sz w:val="28"/>
          <w:szCs w:val="28"/>
        </w:rPr>
        <w:t>thermal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load</w:t>
      </w:r>
      <w:proofErr w:type="spellEnd"/>
      <w:r w:rsidR="00141052" w:rsidRPr="008445E9">
        <w:rPr>
          <w:sz w:val="28"/>
          <w:szCs w:val="28"/>
        </w:rPr>
        <w:t xml:space="preserve"> (</w:t>
      </w:r>
      <w:proofErr w:type="spellStart"/>
      <w:r w:rsidR="008B257E">
        <w:rPr>
          <w:sz w:val="28"/>
          <w:szCs w:val="28"/>
        </w:rPr>
        <w:t>Notation</w:t>
      </w:r>
      <w:proofErr w:type="spellEnd"/>
      <w:r w:rsidR="008B257E" w:rsidRPr="008B257E">
        <w:rPr>
          <w:sz w:val="28"/>
          <w:szCs w:val="28"/>
        </w:rPr>
        <w:t xml:space="preserve">: *: </w:t>
      </w:r>
      <w:proofErr w:type="spellStart"/>
      <w:r w:rsidR="008B257E" w:rsidRPr="008B257E">
        <w:rPr>
          <w:sz w:val="28"/>
          <w:szCs w:val="28"/>
        </w:rPr>
        <w:t>documentation</w:t>
      </w:r>
      <w:proofErr w:type="spellEnd"/>
      <w:r w:rsidR="008B257E" w:rsidRPr="008B257E">
        <w:rPr>
          <w:sz w:val="28"/>
          <w:szCs w:val="28"/>
        </w:rPr>
        <w:t xml:space="preserve"> of body </w:t>
      </w:r>
      <w:proofErr w:type="spellStart"/>
      <w:r w:rsidR="007D2AC0">
        <w:rPr>
          <w:sz w:val="28"/>
          <w:szCs w:val="28"/>
        </w:rPr>
        <w:t>mass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before</w:t>
      </w:r>
      <w:proofErr w:type="spellEnd"/>
      <w:r w:rsidR="008B257E" w:rsidRPr="008B257E">
        <w:rPr>
          <w:sz w:val="28"/>
          <w:szCs w:val="28"/>
        </w:rPr>
        <w:t xml:space="preserve"> and </w:t>
      </w:r>
      <w:proofErr w:type="spellStart"/>
      <w:r w:rsidR="008B257E" w:rsidRPr="008B257E">
        <w:rPr>
          <w:sz w:val="28"/>
          <w:szCs w:val="28"/>
        </w:rPr>
        <w:t>after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the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run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with</w:t>
      </w:r>
      <w:proofErr w:type="spellEnd"/>
      <w:r w:rsidR="008B257E" w:rsidRPr="008B257E">
        <w:rPr>
          <w:sz w:val="28"/>
          <w:szCs w:val="28"/>
        </w:rPr>
        <w:t xml:space="preserve"> a </w:t>
      </w:r>
      <w:proofErr w:type="spellStart"/>
      <w:r w:rsidR="008B257E" w:rsidRPr="008B257E">
        <w:rPr>
          <w:sz w:val="28"/>
          <w:szCs w:val="28"/>
        </w:rPr>
        <w:t>scale</w:t>
      </w:r>
      <w:proofErr w:type="spellEnd"/>
      <w:r w:rsidR="008B257E" w:rsidRPr="008B257E">
        <w:rPr>
          <w:sz w:val="28"/>
          <w:szCs w:val="28"/>
        </w:rPr>
        <w:t xml:space="preserve">, </w:t>
      </w:r>
      <w:proofErr w:type="spellStart"/>
      <w:r w:rsidR="008B257E" w:rsidRPr="008B257E">
        <w:rPr>
          <w:sz w:val="28"/>
          <w:szCs w:val="28"/>
        </w:rPr>
        <w:t>measurement</w:t>
      </w:r>
      <w:proofErr w:type="spellEnd"/>
      <w:r w:rsidR="008B257E" w:rsidRPr="008B257E">
        <w:rPr>
          <w:sz w:val="28"/>
          <w:szCs w:val="28"/>
        </w:rPr>
        <w:t xml:space="preserve"> of </w:t>
      </w:r>
      <w:proofErr w:type="spellStart"/>
      <w:r w:rsidR="008B257E" w:rsidRPr="008B257E">
        <w:rPr>
          <w:sz w:val="28"/>
          <w:szCs w:val="28"/>
        </w:rPr>
        <w:t>the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average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running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speed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based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on</w:t>
      </w:r>
      <w:proofErr w:type="spellEnd"/>
      <w:r w:rsidR="008B257E" w:rsidRPr="008B257E">
        <w:rPr>
          <w:sz w:val="28"/>
          <w:szCs w:val="28"/>
        </w:rPr>
        <w:t xml:space="preserve"> an </w:t>
      </w:r>
      <w:proofErr w:type="spellStart"/>
      <w:r w:rsidR="008B257E" w:rsidRPr="008B257E">
        <w:rPr>
          <w:sz w:val="28"/>
          <w:szCs w:val="28"/>
        </w:rPr>
        <w:t>estimate</w:t>
      </w:r>
      <w:proofErr w:type="spellEnd"/>
      <w:r w:rsidR="008B257E" w:rsidRPr="008B257E">
        <w:rPr>
          <w:sz w:val="28"/>
          <w:szCs w:val="28"/>
        </w:rPr>
        <w:t xml:space="preserve"> of </w:t>
      </w:r>
      <w:proofErr w:type="spellStart"/>
      <w:r w:rsidR="008B257E" w:rsidRPr="008B257E">
        <w:rPr>
          <w:sz w:val="28"/>
          <w:szCs w:val="28"/>
        </w:rPr>
        <w:t>the</w:t>
      </w:r>
      <w:proofErr w:type="spellEnd"/>
      <w:r w:rsidR="008B257E" w:rsidRPr="008B257E">
        <w:rPr>
          <w:sz w:val="28"/>
          <w:szCs w:val="28"/>
        </w:rPr>
        <w:t xml:space="preserve"> </w:t>
      </w:r>
      <w:proofErr w:type="spellStart"/>
      <w:r w:rsidR="008B257E" w:rsidRPr="008B257E">
        <w:rPr>
          <w:sz w:val="28"/>
          <w:szCs w:val="28"/>
        </w:rPr>
        <w:t>distance</w:t>
      </w:r>
      <w:proofErr w:type="spellEnd"/>
      <w:r w:rsidR="008B257E" w:rsidRPr="008B257E">
        <w:rPr>
          <w:sz w:val="28"/>
          <w:szCs w:val="28"/>
        </w:rPr>
        <w:t xml:space="preserve"> (5 km) and </w:t>
      </w:r>
      <w:proofErr w:type="spellStart"/>
      <w:r w:rsidR="008B257E" w:rsidRPr="008B257E">
        <w:rPr>
          <w:sz w:val="28"/>
          <w:szCs w:val="28"/>
        </w:rPr>
        <w:t>duration</w:t>
      </w:r>
      <w:proofErr w:type="spellEnd"/>
      <w:r w:rsidR="008B257E" w:rsidRPr="008B257E">
        <w:rPr>
          <w:sz w:val="28"/>
          <w:szCs w:val="28"/>
        </w:rPr>
        <w:t xml:space="preserve"> (</w:t>
      </w:r>
      <w:proofErr w:type="spellStart"/>
      <w:r w:rsidR="008B257E" w:rsidRPr="008B257E">
        <w:rPr>
          <w:sz w:val="28"/>
          <w:szCs w:val="28"/>
        </w:rPr>
        <w:t>stopwatch</w:t>
      </w:r>
      <w:proofErr w:type="spellEnd"/>
      <w:r w:rsidR="008B257E" w:rsidRPr="008B257E">
        <w:rPr>
          <w:sz w:val="28"/>
          <w:szCs w:val="28"/>
        </w:rPr>
        <w:t>)</w:t>
      </w:r>
      <w:r w:rsidR="0076797F" w:rsidRPr="008445E9">
        <w:rPr>
          <w:sz w:val="28"/>
          <w:szCs w:val="28"/>
        </w:rPr>
        <w:t xml:space="preserve">; **: </w:t>
      </w:r>
      <w:proofErr w:type="spellStart"/>
      <w:r w:rsidR="00FA7382" w:rsidRPr="00FA7382">
        <w:rPr>
          <w:sz w:val="28"/>
          <w:szCs w:val="28"/>
        </w:rPr>
        <w:t>estimation</w:t>
      </w:r>
      <w:proofErr w:type="spellEnd"/>
      <w:r w:rsidR="00FA7382" w:rsidRPr="00FA7382">
        <w:rPr>
          <w:sz w:val="28"/>
          <w:szCs w:val="28"/>
        </w:rPr>
        <w:t xml:space="preserve"> of </w:t>
      </w:r>
      <w:proofErr w:type="spellStart"/>
      <w:r w:rsidR="00FA7382" w:rsidRPr="00FA7382">
        <w:rPr>
          <w:sz w:val="28"/>
          <w:szCs w:val="28"/>
        </w:rPr>
        <w:t>the</w:t>
      </w:r>
      <w:proofErr w:type="spellEnd"/>
      <w:r w:rsidR="00FA7382" w:rsidRP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average</w:t>
      </w:r>
      <w:proofErr w:type="spellEnd"/>
      <w:r w:rsidR="00FA7382" w:rsidRP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running</w:t>
      </w:r>
      <w:proofErr w:type="spellEnd"/>
      <w:r w:rsidR="00FA7382" w:rsidRP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speed</w:t>
      </w:r>
      <w:proofErr w:type="spellEnd"/>
      <w:r w:rsidR="00FA7382" w:rsidRPr="00FA7382">
        <w:rPr>
          <w:sz w:val="28"/>
          <w:szCs w:val="28"/>
        </w:rPr>
        <w:t xml:space="preserve"> (</w:t>
      </w:r>
      <w:proofErr w:type="spellStart"/>
      <w:r w:rsidR="00FA7382" w:rsidRPr="00FA7382">
        <w:rPr>
          <w:sz w:val="28"/>
          <w:szCs w:val="28"/>
        </w:rPr>
        <w:t>distance</w:t>
      </w:r>
      <w:proofErr w:type="spellEnd"/>
      <w:r w:rsidR="00FA7382" w:rsidRPr="00FA7382">
        <w:rPr>
          <w:sz w:val="28"/>
          <w:szCs w:val="28"/>
        </w:rPr>
        <w:t xml:space="preserve">: 404 m/lap, </w:t>
      </w:r>
      <w:proofErr w:type="spellStart"/>
      <w:r w:rsidR="00FA7382" w:rsidRPr="00FA7382">
        <w:rPr>
          <w:sz w:val="28"/>
          <w:szCs w:val="28"/>
        </w:rPr>
        <w:t>measuring</w:t>
      </w:r>
      <w:proofErr w:type="spellEnd"/>
      <w:r w:rsidR="00FA7382" w:rsidRP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the</w:t>
      </w:r>
      <w:proofErr w:type="spellEnd"/>
      <w:r w:rsidR="00FA7382" w:rsidRP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duration</w:t>
      </w:r>
      <w:proofErr w:type="spellEnd"/>
      <w:r w:rsidR="00FA7382" w:rsidRPr="00FA7382">
        <w:rPr>
          <w:sz w:val="28"/>
          <w:szCs w:val="28"/>
        </w:rPr>
        <w:t xml:space="preserve"> of </w:t>
      </w:r>
      <w:proofErr w:type="spellStart"/>
      <w:r w:rsidR="00FA7382" w:rsidRPr="00FA7382">
        <w:rPr>
          <w:sz w:val="28"/>
          <w:szCs w:val="28"/>
        </w:rPr>
        <w:t>the</w:t>
      </w:r>
      <w:proofErr w:type="spellEnd"/>
      <w:r w:rsidR="00FA7382" w:rsidRP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distance</w:t>
      </w:r>
      <w:proofErr w:type="spellEnd"/>
      <w:r w:rsidR="00FA7382" w:rsidRP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with</w:t>
      </w:r>
      <w:proofErr w:type="spellEnd"/>
      <w:r w:rsidR="00FA7382" w:rsidRPr="00FA7382">
        <w:rPr>
          <w:sz w:val="28"/>
          <w:szCs w:val="28"/>
        </w:rPr>
        <w:t xml:space="preserve"> a </w:t>
      </w:r>
      <w:proofErr w:type="spellStart"/>
      <w:r w:rsidR="00FA7382" w:rsidRPr="00FA7382">
        <w:rPr>
          <w:sz w:val="28"/>
          <w:szCs w:val="28"/>
        </w:rPr>
        <w:t>stopwatch</w:t>
      </w:r>
      <w:proofErr w:type="spellEnd"/>
      <w:r w:rsidR="00FA7382" w:rsidRPr="00FA7382">
        <w:rPr>
          <w:sz w:val="28"/>
          <w:szCs w:val="28"/>
        </w:rPr>
        <w:t xml:space="preserve">) and </w:t>
      </w:r>
      <w:proofErr w:type="spellStart"/>
      <w:r w:rsidR="00FA7382">
        <w:rPr>
          <w:sz w:val="28"/>
          <w:szCs w:val="28"/>
        </w:rPr>
        <w:t>average</w:t>
      </w:r>
      <w:proofErr w:type="spellEnd"/>
      <w:r w:rsid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heart</w:t>
      </w:r>
      <w:proofErr w:type="spellEnd"/>
      <w:r w:rsidR="00FA7382" w:rsidRP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rate</w:t>
      </w:r>
      <w:proofErr w:type="spellEnd"/>
      <w:r w:rsidR="00FA7382" w:rsidRPr="00FA7382">
        <w:rPr>
          <w:sz w:val="28"/>
          <w:szCs w:val="28"/>
        </w:rPr>
        <w:t xml:space="preserve"> (</w:t>
      </w:r>
      <w:proofErr w:type="spellStart"/>
      <w:r w:rsidR="00FA7382" w:rsidRPr="00FA7382">
        <w:rPr>
          <w:sz w:val="28"/>
          <w:szCs w:val="28"/>
        </w:rPr>
        <w:t>based</w:t>
      </w:r>
      <w:proofErr w:type="spellEnd"/>
      <w:r w:rsidR="00FA7382" w:rsidRP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on</w:t>
      </w:r>
      <w:proofErr w:type="spellEnd"/>
      <w:r w:rsidR="00FA7382" w:rsidRPr="00FA7382">
        <w:rPr>
          <w:sz w:val="28"/>
          <w:szCs w:val="28"/>
        </w:rPr>
        <w:t xml:space="preserve"> a </w:t>
      </w:r>
      <w:proofErr w:type="spellStart"/>
      <w:r w:rsidR="00FA7382" w:rsidRPr="00FA7382">
        <w:rPr>
          <w:sz w:val="28"/>
          <w:szCs w:val="28"/>
        </w:rPr>
        <w:t>smart</w:t>
      </w:r>
      <w:proofErr w:type="spellEnd"/>
      <w:r w:rsidR="00FA7382" w:rsidRPr="00FA7382">
        <w:rPr>
          <w:sz w:val="28"/>
          <w:szCs w:val="28"/>
        </w:rPr>
        <w:t xml:space="preserve"> </w:t>
      </w:r>
      <w:proofErr w:type="spellStart"/>
      <w:r w:rsidR="00FA7382" w:rsidRPr="00FA7382">
        <w:rPr>
          <w:sz w:val="28"/>
          <w:szCs w:val="28"/>
        </w:rPr>
        <w:t>watch</w:t>
      </w:r>
      <w:proofErr w:type="spellEnd"/>
      <w:r w:rsidR="00FA7382" w:rsidRPr="00FA7382">
        <w:rPr>
          <w:sz w:val="28"/>
          <w:szCs w:val="28"/>
        </w:rP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11"/>
        <w:gridCol w:w="1046"/>
        <w:gridCol w:w="1518"/>
        <w:gridCol w:w="1464"/>
        <w:gridCol w:w="1466"/>
        <w:gridCol w:w="1231"/>
        <w:gridCol w:w="1126"/>
      </w:tblGrid>
      <w:tr w:rsidR="00FA7382" w:rsidTr="00F05282">
        <w:tc>
          <w:tcPr>
            <w:tcW w:w="943" w:type="dxa"/>
            <w:vMerge w:val="restart"/>
          </w:tcPr>
          <w:p w:rsidR="00676532" w:rsidRPr="00F05282" w:rsidRDefault="00FA7382" w:rsidP="00FA738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Observation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55" w:type="dxa"/>
            <w:gridSpan w:val="3"/>
          </w:tcPr>
          <w:p w:rsidR="00676532" w:rsidRPr="00F05282" w:rsidRDefault="00FA7382" w:rsidP="00230E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Human </w:t>
            </w:r>
            <w:proofErr w:type="spellStart"/>
            <w:r>
              <w:rPr>
                <w:sz w:val="20"/>
                <w:szCs w:val="20"/>
              </w:rPr>
              <w:t>characteristics</w:t>
            </w:r>
            <w:proofErr w:type="spellEnd"/>
          </w:p>
        </w:tc>
        <w:tc>
          <w:tcPr>
            <w:tcW w:w="1602" w:type="dxa"/>
          </w:tcPr>
          <w:p w:rsidR="00676532" w:rsidRPr="00F05282" w:rsidRDefault="00FA7382" w:rsidP="00FA7382">
            <w:pPr>
              <w:jc w:val="center"/>
              <w:rPr>
                <w:sz w:val="20"/>
                <w:szCs w:val="20"/>
              </w:rPr>
            </w:pPr>
            <w:r w:rsidRPr="00FA7382">
              <w:rPr>
                <w:sz w:val="20"/>
                <w:szCs w:val="20"/>
              </w:rPr>
              <w:t xml:space="preserve">Air </w:t>
            </w:r>
            <w:proofErr w:type="spellStart"/>
            <w:r w:rsidRPr="00FA7382">
              <w:rPr>
                <w:sz w:val="20"/>
                <w:szCs w:val="20"/>
              </w:rPr>
              <w:t>environment</w:t>
            </w:r>
            <w:proofErr w:type="spellEnd"/>
          </w:p>
        </w:tc>
        <w:tc>
          <w:tcPr>
            <w:tcW w:w="1259" w:type="dxa"/>
          </w:tcPr>
          <w:p w:rsidR="00676532" w:rsidRPr="00F05282" w:rsidRDefault="00FA7382" w:rsidP="007D40CD">
            <w:pPr>
              <w:jc w:val="both"/>
              <w:rPr>
                <w:sz w:val="20"/>
                <w:szCs w:val="20"/>
              </w:rPr>
            </w:pPr>
            <w:proofErr w:type="spellStart"/>
            <w:r w:rsidRPr="00FA7382">
              <w:rPr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1103" w:type="dxa"/>
          </w:tcPr>
          <w:p w:rsidR="00676532" w:rsidRPr="00F05282" w:rsidRDefault="00676532" w:rsidP="007D40CD">
            <w:pPr>
              <w:jc w:val="both"/>
              <w:rPr>
                <w:sz w:val="20"/>
                <w:szCs w:val="20"/>
              </w:rPr>
            </w:pPr>
            <w:proofErr w:type="spellStart"/>
            <w:r w:rsidRPr="00F05282">
              <w:rPr>
                <w:sz w:val="20"/>
                <w:szCs w:val="20"/>
              </w:rPr>
              <w:t>Publi</w:t>
            </w:r>
            <w:r w:rsidR="00FA7382">
              <w:rPr>
                <w:sz w:val="20"/>
                <w:szCs w:val="20"/>
              </w:rPr>
              <w:t>cation</w:t>
            </w:r>
            <w:proofErr w:type="spellEnd"/>
          </w:p>
        </w:tc>
      </w:tr>
      <w:tr w:rsidR="004A7418" w:rsidTr="00F05282">
        <w:tc>
          <w:tcPr>
            <w:tcW w:w="943" w:type="dxa"/>
            <w:vMerge/>
          </w:tcPr>
          <w:p w:rsidR="00676532" w:rsidRPr="00F05282" w:rsidRDefault="00676532" w:rsidP="007D40C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63" w:type="dxa"/>
          </w:tcPr>
          <w:p w:rsidR="00676532" w:rsidRPr="00F05282" w:rsidRDefault="00676532" w:rsidP="00ED373E">
            <w:pPr>
              <w:jc w:val="center"/>
              <w:rPr>
                <w:sz w:val="20"/>
                <w:szCs w:val="20"/>
              </w:rPr>
            </w:pPr>
            <w:proofErr w:type="spellStart"/>
            <w:r w:rsidRPr="00F05282">
              <w:rPr>
                <w:sz w:val="20"/>
                <w:szCs w:val="20"/>
              </w:rPr>
              <w:t>A</w:t>
            </w:r>
            <w:r w:rsidR="00FA7382">
              <w:rPr>
                <w:sz w:val="20"/>
                <w:szCs w:val="20"/>
              </w:rPr>
              <w:t>ctivity</w:t>
            </w:r>
            <w:proofErr w:type="spellEnd"/>
          </w:p>
        </w:tc>
        <w:tc>
          <w:tcPr>
            <w:tcW w:w="1554" w:type="dxa"/>
          </w:tcPr>
          <w:p w:rsidR="00676532" w:rsidRPr="00F05282" w:rsidRDefault="00FA7382" w:rsidP="00ED373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Clothing</w:t>
            </w:r>
            <w:proofErr w:type="spellEnd"/>
          </w:p>
        </w:tc>
        <w:tc>
          <w:tcPr>
            <w:tcW w:w="1638" w:type="dxa"/>
          </w:tcPr>
          <w:p w:rsidR="00676532" w:rsidRPr="00F05282" w:rsidRDefault="00FA7382" w:rsidP="00ED373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Thermal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perception</w:t>
            </w:r>
            <w:proofErr w:type="spellEnd"/>
          </w:p>
        </w:tc>
        <w:tc>
          <w:tcPr>
            <w:tcW w:w="3964" w:type="dxa"/>
            <w:gridSpan w:val="3"/>
          </w:tcPr>
          <w:p w:rsidR="00676532" w:rsidRPr="00F05282" w:rsidRDefault="00676532" w:rsidP="007D40CD">
            <w:pPr>
              <w:jc w:val="both"/>
              <w:rPr>
                <w:sz w:val="20"/>
                <w:szCs w:val="20"/>
              </w:rPr>
            </w:pPr>
          </w:p>
        </w:tc>
      </w:tr>
      <w:tr w:rsidR="00FA7382" w:rsidTr="00F05282">
        <w:tc>
          <w:tcPr>
            <w:tcW w:w="943" w:type="dxa"/>
          </w:tcPr>
          <w:p w:rsidR="00676532" w:rsidRPr="00F05282" w:rsidRDefault="0067653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1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676532" w:rsidRPr="00F05282" w:rsidRDefault="004A741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proofErr w:type="spellStart"/>
            <w:r w:rsidR="006935CF" w:rsidRPr="006935CF">
              <w:rPr>
                <w:sz w:val="20"/>
                <w:szCs w:val="20"/>
              </w:rPr>
              <w:t>running</w:t>
            </w:r>
            <w:proofErr w:type="spellEnd"/>
            <w:r w:rsidR="006935CF" w:rsidRPr="006935C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</w:tcPr>
          <w:p w:rsidR="00676532" w:rsidRPr="00F05282" w:rsidRDefault="004A7418" w:rsidP="00ED373E">
            <w:pPr>
              <w:jc w:val="center"/>
              <w:rPr>
                <w:sz w:val="20"/>
                <w:szCs w:val="20"/>
              </w:rPr>
            </w:pPr>
            <w:proofErr w:type="spellStart"/>
            <w:r w:rsidRPr="004A7418">
              <w:rPr>
                <w:sz w:val="20"/>
                <w:szCs w:val="20"/>
              </w:rPr>
              <w:t>documentation</w:t>
            </w:r>
            <w:proofErr w:type="spellEnd"/>
            <w:r w:rsidRPr="004A7418">
              <w:rPr>
                <w:sz w:val="20"/>
                <w:szCs w:val="20"/>
              </w:rPr>
              <w:t xml:space="preserve"> of </w:t>
            </w:r>
            <w:proofErr w:type="spellStart"/>
            <w:r w:rsidRPr="004A7418">
              <w:rPr>
                <w:sz w:val="20"/>
                <w:szCs w:val="20"/>
              </w:rPr>
              <w:t>the</w:t>
            </w:r>
            <w:proofErr w:type="spellEnd"/>
            <w:r w:rsidRPr="004A7418">
              <w:rPr>
                <w:sz w:val="20"/>
                <w:szCs w:val="20"/>
              </w:rPr>
              <w:t xml:space="preserve"> </w:t>
            </w:r>
            <w:proofErr w:type="spellStart"/>
            <w:r w:rsidRPr="004A7418">
              <w:rPr>
                <w:sz w:val="20"/>
                <w:szCs w:val="20"/>
              </w:rPr>
              <w:t>clothing</w:t>
            </w:r>
            <w:proofErr w:type="spellEnd"/>
            <w:r w:rsidRPr="004A7418">
              <w:rPr>
                <w:sz w:val="20"/>
                <w:szCs w:val="20"/>
              </w:rPr>
              <w:t xml:space="preserve"> </w:t>
            </w:r>
            <w:proofErr w:type="spellStart"/>
            <w:r w:rsidRPr="004A7418">
              <w:rPr>
                <w:sz w:val="20"/>
                <w:szCs w:val="20"/>
              </w:rPr>
              <w:t>worn</w:t>
            </w:r>
            <w:proofErr w:type="spellEnd"/>
          </w:p>
        </w:tc>
        <w:tc>
          <w:tcPr>
            <w:tcW w:w="1638" w:type="dxa"/>
          </w:tcPr>
          <w:p w:rsidR="00676532" w:rsidRPr="00F05282" w:rsidRDefault="0067653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--</w:t>
            </w:r>
          </w:p>
        </w:tc>
        <w:tc>
          <w:tcPr>
            <w:tcW w:w="1602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2016.08.09-2018.05.23</w:t>
            </w:r>
          </w:p>
        </w:tc>
        <w:tc>
          <w:tcPr>
            <w:tcW w:w="1103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Ács </w:t>
            </w:r>
            <w:proofErr w:type="spellStart"/>
            <w:r w:rsidRPr="00F05282">
              <w:rPr>
                <w:sz w:val="20"/>
                <w:szCs w:val="20"/>
              </w:rPr>
              <w:t>et</w:t>
            </w:r>
            <w:proofErr w:type="spellEnd"/>
            <w:r w:rsidRPr="00F05282">
              <w:rPr>
                <w:sz w:val="20"/>
                <w:szCs w:val="20"/>
              </w:rPr>
              <w:t xml:space="preserve"> </w:t>
            </w:r>
            <w:proofErr w:type="spellStart"/>
            <w:r w:rsidRPr="00F05282">
              <w:rPr>
                <w:sz w:val="20"/>
                <w:szCs w:val="20"/>
              </w:rPr>
              <w:t>al</w:t>
            </w:r>
            <w:proofErr w:type="spellEnd"/>
            <w:r w:rsidRPr="00F05282">
              <w:rPr>
                <w:sz w:val="20"/>
                <w:szCs w:val="20"/>
              </w:rPr>
              <w:t>. (2019)</w:t>
            </w:r>
          </w:p>
        </w:tc>
      </w:tr>
      <w:tr w:rsidR="00FA7382" w:rsidTr="00F05282">
        <w:tc>
          <w:tcPr>
            <w:tcW w:w="943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2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676532" w:rsidRPr="00F05282" w:rsidRDefault="004A7418" w:rsidP="00ED373E">
            <w:pPr>
              <w:jc w:val="center"/>
              <w:rPr>
                <w:sz w:val="20"/>
                <w:szCs w:val="20"/>
              </w:rPr>
            </w:pPr>
            <w:proofErr w:type="spellStart"/>
            <w:r w:rsidRPr="004A7418">
              <w:rPr>
                <w:sz w:val="20"/>
                <w:szCs w:val="20"/>
              </w:rPr>
              <w:t>walking</w:t>
            </w:r>
            <w:proofErr w:type="spellEnd"/>
          </w:p>
        </w:tc>
        <w:tc>
          <w:tcPr>
            <w:tcW w:w="1554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--</w:t>
            </w:r>
          </w:p>
        </w:tc>
        <w:tc>
          <w:tcPr>
            <w:tcW w:w="1638" w:type="dxa"/>
          </w:tcPr>
          <w:p w:rsidR="00676532" w:rsidRPr="00F05282" w:rsidRDefault="004A7418" w:rsidP="00ED373E">
            <w:pPr>
              <w:jc w:val="center"/>
              <w:rPr>
                <w:sz w:val="20"/>
                <w:szCs w:val="20"/>
              </w:rPr>
            </w:pPr>
            <w:proofErr w:type="spellStart"/>
            <w:r w:rsidRPr="004A7418">
              <w:rPr>
                <w:sz w:val="20"/>
                <w:szCs w:val="20"/>
              </w:rPr>
              <w:t>determining</w:t>
            </w:r>
            <w:proofErr w:type="spellEnd"/>
            <w:r w:rsidRPr="004A7418">
              <w:rPr>
                <w:sz w:val="20"/>
                <w:szCs w:val="20"/>
              </w:rPr>
              <w:t xml:space="preserve"> of </w:t>
            </w:r>
            <w:proofErr w:type="spellStart"/>
            <w:r w:rsidRPr="004A7418">
              <w:rPr>
                <w:sz w:val="20"/>
                <w:szCs w:val="20"/>
              </w:rPr>
              <w:t>thermal</w:t>
            </w:r>
            <w:proofErr w:type="spellEnd"/>
            <w:r w:rsidRPr="004A7418">
              <w:rPr>
                <w:sz w:val="20"/>
                <w:szCs w:val="20"/>
              </w:rPr>
              <w:t xml:space="preserve"> </w:t>
            </w:r>
            <w:proofErr w:type="spellStart"/>
            <w:r w:rsidRPr="004A7418">
              <w:rPr>
                <w:sz w:val="20"/>
                <w:szCs w:val="20"/>
              </w:rPr>
              <w:t>sensation</w:t>
            </w:r>
            <w:proofErr w:type="spellEnd"/>
            <w:r w:rsidRPr="004A7418">
              <w:rPr>
                <w:sz w:val="20"/>
                <w:szCs w:val="20"/>
              </w:rPr>
              <w:t xml:space="preserve"> </w:t>
            </w:r>
            <w:proofErr w:type="spellStart"/>
            <w:r w:rsidRPr="004A7418">
              <w:rPr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1602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2020.04.01-2021.06.29</w:t>
            </w:r>
          </w:p>
        </w:tc>
        <w:tc>
          <w:tcPr>
            <w:tcW w:w="1103" w:type="dxa"/>
          </w:tcPr>
          <w:p w:rsidR="00676532" w:rsidRPr="00F05282" w:rsidRDefault="00ED373E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Ács </w:t>
            </w:r>
            <w:proofErr w:type="spellStart"/>
            <w:r w:rsidRPr="00F05282">
              <w:rPr>
                <w:sz w:val="20"/>
                <w:szCs w:val="20"/>
              </w:rPr>
              <w:t>et</w:t>
            </w:r>
            <w:proofErr w:type="spellEnd"/>
            <w:r w:rsidRPr="00F05282">
              <w:rPr>
                <w:sz w:val="20"/>
                <w:szCs w:val="20"/>
              </w:rPr>
              <w:t xml:space="preserve"> </w:t>
            </w:r>
            <w:proofErr w:type="spellStart"/>
            <w:r w:rsidRPr="00F05282">
              <w:rPr>
                <w:sz w:val="20"/>
                <w:szCs w:val="20"/>
              </w:rPr>
              <w:t>al</w:t>
            </w:r>
            <w:proofErr w:type="spellEnd"/>
            <w:r w:rsidRPr="00F05282">
              <w:rPr>
                <w:sz w:val="20"/>
                <w:szCs w:val="20"/>
              </w:rPr>
              <w:t>. (202</w:t>
            </w:r>
            <w:r w:rsidR="00242BFB">
              <w:rPr>
                <w:sz w:val="20"/>
                <w:szCs w:val="20"/>
              </w:rPr>
              <w:t>2</w:t>
            </w:r>
            <w:r w:rsidRPr="00F05282">
              <w:rPr>
                <w:sz w:val="20"/>
                <w:szCs w:val="20"/>
              </w:rPr>
              <w:t>)</w:t>
            </w:r>
          </w:p>
        </w:tc>
      </w:tr>
      <w:tr w:rsidR="00FA7382" w:rsidTr="00F05282">
        <w:tc>
          <w:tcPr>
            <w:tcW w:w="943" w:type="dxa"/>
          </w:tcPr>
          <w:p w:rsidR="00F05282" w:rsidRPr="00F05282" w:rsidRDefault="00F05282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>3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F05282" w:rsidRPr="00F05282" w:rsidRDefault="004A7418" w:rsidP="00ED373E">
            <w:pPr>
              <w:jc w:val="center"/>
              <w:rPr>
                <w:sz w:val="20"/>
                <w:szCs w:val="20"/>
              </w:rPr>
            </w:pPr>
            <w:proofErr w:type="spellStart"/>
            <w:r w:rsidRPr="004A7418">
              <w:rPr>
                <w:sz w:val="20"/>
                <w:szCs w:val="20"/>
              </w:rPr>
              <w:t>lying</w:t>
            </w:r>
            <w:proofErr w:type="spellEnd"/>
            <w:r w:rsidRPr="004A7418">
              <w:rPr>
                <w:sz w:val="20"/>
                <w:szCs w:val="20"/>
              </w:rPr>
              <w:t xml:space="preserve"> down</w:t>
            </w:r>
          </w:p>
        </w:tc>
        <w:tc>
          <w:tcPr>
            <w:tcW w:w="1554" w:type="dxa"/>
          </w:tcPr>
          <w:p w:rsidR="00F05282" w:rsidRPr="00F05282" w:rsidRDefault="004A7418" w:rsidP="00ED373E">
            <w:pPr>
              <w:jc w:val="center"/>
              <w:rPr>
                <w:sz w:val="20"/>
                <w:szCs w:val="20"/>
              </w:rPr>
            </w:pPr>
            <w:proofErr w:type="spellStart"/>
            <w:r w:rsidRPr="004A7418">
              <w:rPr>
                <w:sz w:val="20"/>
                <w:szCs w:val="20"/>
              </w:rPr>
              <w:t>short</w:t>
            </w:r>
            <w:proofErr w:type="spellEnd"/>
            <w:r w:rsidRPr="004A7418">
              <w:rPr>
                <w:sz w:val="20"/>
                <w:szCs w:val="20"/>
              </w:rPr>
              <w:t xml:space="preserve"> </w:t>
            </w:r>
            <w:proofErr w:type="spellStart"/>
            <w:r w:rsidRPr="004A7418">
              <w:rPr>
                <w:sz w:val="20"/>
                <w:szCs w:val="20"/>
              </w:rPr>
              <w:t>sports</w:t>
            </w:r>
            <w:proofErr w:type="spellEnd"/>
            <w:r w:rsidRPr="004A7418">
              <w:rPr>
                <w:sz w:val="20"/>
                <w:szCs w:val="20"/>
              </w:rPr>
              <w:t xml:space="preserve"> </w:t>
            </w:r>
            <w:proofErr w:type="spellStart"/>
            <w:r w:rsidRPr="004A7418">
              <w:rPr>
                <w:sz w:val="20"/>
                <w:szCs w:val="20"/>
              </w:rPr>
              <w:t>pants</w:t>
            </w:r>
            <w:proofErr w:type="spellEnd"/>
          </w:p>
        </w:tc>
        <w:tc>
          <w:tcPr>
            <w:tcW w:w="1638" w:type="dxa"/>
          </w:tcPr>
          <w:p w:rsidR="00F05282" w:rsidRPr="00F05282" w:rsidRDefault="004A7418" w:rsidP="00ED373E">
            <w:pPr>
              <w:jc w:val="center"/>
              <w:rPr>
                <w:sz w:val="20"/>
                <w:szCs w:val="20"/>
              </w:rPr>
            </w:pPr>
            <w:proofErr w:type="spellStart"/>
            <w:r w:rsidRPr="004A7418">
              <w:rPr>
                <w:sz w:val="20"/>
                <w:szCs w:val="20"/>
              </w:rPr>
              <w:t>determining</w:t>
            </w:r>
            <w:proofErr w:type="spellEnd"/>
            <w:r w:rsidRPr="004A7418">
              <w:rPr>
                <w:sz w:val="20"/>
                <w:szCs w:val="20"/>
              </w:rPr>
              <w:t xml:space="preserve"> of </w:t>
            </w:r>
            <w:proofErr w:type="spellStart"/>
            <w:r w:rsidRPr="004A7418">
              <w:rPr>
                <w:sz w:val="20"/>
                <w:szCs w:val="20"/>
              </w:rPr>
              <w:t>thermal</w:t>
            </w:r>
            <w:proofErr w:type="spellEnd"/>
            <w:r w:rsidRPr="004A7418">
              <w:rPr>
                <w:sz w:val="20"/>
                <w:szCs w:val="20"/>
              </w:rPr>
              <w:t xml:space="preserve"> </w:t>
            </w:r>
            <w:proofErr w:type="spellStart"/>
            <w:r w:rsidRPr="004A7418">
              <w:rPr>
                <w:sz w:val="20"/>
                <w:szCs w:val="20"/>
              </w:rPr>
              <w:t>sensation</w:t>
            </w:r>
            <w:proofErr w:type="spellEnd"/>
            <w:r w:rsidRPr="004A7418">
              <w:rPr>
                <w:sz w:val="20"/>
                <w:szCs w:val="20"/>
              </w:rPr>
              <w:t xml:space="preserve"> </w:t>
            </w:r>
            <w:proofErr w:type="spellStart"/>
            <w:r w:rsidRPr="004A7418">
              <w:rPr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1602" w:type="dxa"/>
          </w:tcPr>
          <w:p w:rsidR="00F05282" w:rsidRPr="00F05282" w:rsidRDefault="004D1408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F05282" w:rsidRPr="00F05282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2022.05.12-2022.09.18</w:t>
            </w:r>
          </w:p>
        </w:tc>
        <w:tc>
          <w:tcPr>
            <w:tcW w:w="1103" w:type="dxa"/>
          </w:tcPr>
          <w:p w:rsidR="00F05282" w:rsidRPr="00F05282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FA7382" w:rsidTr="00F05282">
        <w:tc>
          <w:tcPr>
            <w:tcW w:w="94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 w:rsidRPr="004D1408">
              <w:rPr>
                <w:sz w:val="20"/>
                <w:szCs w:val="20"/>
              </w:rPr>
              <w:t>4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proofErr w:type="spellStart"/>
            <w:r w:rsidR="004A7418">
              <w:rPr>
                <w:sz w:val="20"/>
                <w:szCs w:val="20"/>
              </w:rPr>
              <w:t>running</w:t>
            </w:r>
            <w:proofErr w:type="spellEnd"/>
          </w:p>
        </w:tc>
        <w:tc>
          <w:tcPr>
            <w:tcW w:w="1554" w:type="dxa"/>
          </w:tcPr>
          <w:p w:rsidR="004D1408" w:rsidRPr="004D1408" w:rsidRDefault="004A7418" w:rsidP="004D1408">
            <w:pPr>
              <w:jc w:val="center"/>
              <w:rPr>
                <w:sz w:val="20"/>
                <w:szCs w:val="20"/>
              </w:rPr>
            </w:pPr>
            <w:proofErr w:type="spellStart"/>
            <w:r w:rsidRPr="004A7418">
              <w:rPr>
                <w:sz w:val="20"/>
                <w:szCs w:val="20"/>
              </w:rPr>
              <w:t>documentation</w:t>
            </w:r>
            <w:proofErr w:type="spellEnd"/>
            <w:r w:rsidRPr="004A7418">
              <w:rPr>
                <w:sz w:val="20"/>
                <w:szCs w:val="20"/>
              </w:rPr>
              <w:t xml:space="preserve"> of </w:t>
            </w:r>
            <w:proofErr w:type="spellStart"/>
            <w:r w:rsidRPr="004A7418">
              <w:rPr>
                <w:sz w:val="20"/>
                <w:szCs w:val="20"/>
              </w:rPr>
              <w:t>the</w:t>
            </w:r>
            <w:proofErr w:type="spellEnd"/>
            <w:r w:rsidRPr="004A7418">
              <w:rPr>
                <w:sz w:val="20"/>
                <w:szCs w:val="20"/>
              </w:rPr>
              <w:t xml:space="preserve"> </w:t>
            </w:r>
            <w:proofErr w:type="spellStart"/>
            <w:r w:rsidRPr="004A7418">
              <w:rPr>
                <w:sz w:val="20"/>
                <w:szCs w:val="20"/>
              </w:rPr>
              <w:t>clothing</w:t>
            </w:r>
            <w:proofErr w:type="spellEnd"/>
            <w:r w:rsidRPr="004A7418">
              <w:rPr>
                <w:sz w:val="20"/>
                <w:szCs w:val="20"/>
              </w:rPr>
              <w:t xml:space="preserve"> </w:t>
            </w:r>
            <w:proofErr w:type="spellStart"/>
            <w:r w:rsidRPr="004A7418">
              <w:rPr>
                <w:sz w:val="20"/>
                <w:szCs w:val="20"/>
              </w:rPr>
              <w:t>worn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8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602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2023.02.07- </w:t>
            </w:r>
            <w:proofErr w:type="spellStart"/>
            <w:r w:rsidR="005B1C27">
              <w:rPr>
                <w:sz w:val="20"/>
                <w:szCs w:val="20"/>
              </w:rPr>
              <w:t>ongoing</w:t>
            </w:r>
            <w:proofErr w:type="spellEnd"/>
          </w:p>
        </w:tc>
        <w:tc>
          <w:tcPr>
            <w:tcW w:w="110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FA7382" w:rsidTr="00F05282">
        <w:tc>
          <w:tcPr>
            <w:tcW w:w="94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  <w:proofErr w:type="spellStart"/>
            <w:r w:rsidR="004A7418">
              <w:rPr>
                <w:sz w:val="20"/>
                <w:szCs w:val="20"/>
              </w:rPr>
              <w:t>running</w:t>
            </w:r>
            <w:proofErr w:type="spellEnd"/>
          </w:p>
        </w:tc>
        <w:tc>
          <w:tcPr>
            <w:tcW w:w="1554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638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602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59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2022.10.09- </w:t>
            </w:r>
            <w:proofErr w:type="spellStart"/>
            <w:r w:rsidR="005B1C27">
              <w:rPr>
                <w:sz w:val="20"/>
                <w:szCs w:val="20"/>
              </w:rPr>
              <w:t>ongoing</w:t>
            </w:r>
            <w:proofErr w:type="spellEnd"/>
          </w:p>
        </w:tc>
        <w:tc>
          <w:tcPr>
            <w:tcW w:w="1103" w:type="dxa"/>
          </w:tcPr>
          <w:p w:rsidR="00F05282" w:rsidRPr="004D1408" w:rsidRDefault="004D1408" w:rsidP="00ED3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:rsidR="00230E74" w:rsidRDefault="00230E74" w:rsidP="00141052">
      <w:pPr>
        <w:pStyle w:val="Listaszerbekezds"/>
        <w:jc w:val="both"/>
        <w:rPr>
          <w:sz w:val="28"/>
          <w:szCs w:val="28"/>
        </w:rPr>
      </w:pPr>
    </w:p>
    <w:p w:rsidR="00E4007B" w:rsidRDefault="0076797F" w:rsidP="00141052">
      <w:pPr>
        <w:pStyle w:val="Listaszerbekezds"/>
        <w:jc w:val="both"/>
        <w:rPr>
          <w:b/>
          <w:sz w:val="28"/>
          <w:szCs w:val="28"/>
        </w:rPr>
      </w:pPr>
      <w:r w:rsidRPr="0076797F">
        <w:rPr>
          <w:b/>
          <w:sz w:val="28"/>
          <w:szCs w:val="28"/>
        </w:rPr>
        <w:t>Model</w:t>
      </w:r>
      <w:r w:rsidR="002A6F3C">
        <w:rPr>
          <w:b/>
          <w:sz w:val="28"/>
          <w:szCs w:val="28"/>
        </w:rPr>
        <w:t>ing</w:t>
      </w:r>
      <w:r w:rsidRPr="0076797F">
        <w:rPr>
          <w:b/>
          <w:sz w:val="28"/>
          <w:szCs w:val="28"/>
        </w:rPr>
        <w:t xml:space="preserve">: </w:t>
      </w:r>
      <w:proofErr w:type="spellStart"/>
      <w:r w:rsidR="00E4007B" w:rsidRPr="00E4007B">
        <w:rPr>
          <w:sz w:val="28"/>
          <w:szCs w:val="28"/>
        </w:rPr>
        <w:t>Recently</w:t>
      </w:r>
      <w:proofErr w:type="spellEnd"/>
      <w:r w:rsidR="00E4007B" w:rsidRPr="00E4007B">
        <w:rPr>
          <w:sz w:val="28"/>
          <w:szCs w:val="28"/>
        </w:rPr>
        <w:t xml:space="preserve">, </w:t>
      </w:r>
      <w:proofErr w:type="spellStart"/>
      <w:r w:rsidR="00E4007B" w:rsidRPr="00E4007B">
        <w:rPr>
          <w:sz w:val="28"/>
          <w:szCs w:val="28"/>
        </w:rPr>
        <w:t>energy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balance-based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models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are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most </w:t>
      </w:r>
      <w:proofErr w:type="spellStart"/>
      <w:r w:rsidR="00E4007B" w:rsidRPr="00E4007B">
        <w:rPr>
          <w:sz w:val="28"/>
          <w:szCs w:val="28"/>
        </w:rPr>
        <w:t>widespread</w:t>
      </w:r>
      <w:proofErr w:type="spellEnd"/>
      <w:r w:rsidR="00E4007B" w:rsidRPr="00E4007B">
        <w:rPr>
          <w:sz w:val="28"/>
          <w:szCs w:val="28"/>
        </w:rPr>
        <w:t xml:space="preserve"> (</w:t>
      </w:r>
      <w:proofErr w:type="spellStart"/>
      <w:r w:rsidR="00E4007B" w:rsidRPr="00E4007B">
        <w:rPr>
          <w:sz w:val="28"/>
          <w:szCs w:val="28"/>
        </w:rPr>
        <w:t>Pochter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et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al</w:t>
      </w:r>
      <w:proofErr w:type="spellEnd"/>
      <w:r w:rsidR="00E4007B" w:rsidRPr="00E4007B">
        <w:rPr>
          <w:sz w:val="28"/>
          <w:szCs w:val="28"/>
        </w:rPr>
        <w:t>., 2018).</w:t>
      </w:r>
      <w:r w:rsidR="00E4007B">
        <w:rPr>
          <w:sz w:val="28"/>
          <w:szCs w:val="28"/>
        </w:rPr>
        <w:t xml:space="preserve"> </w:t>
      </w:r>
      <w:r w:rsidR="00E4007B" w:rsidRPr="00E4007B">
        <w:rPr>
          <w:sz w:val="28"/>
          <w:szCs w:val="28"/>
        </w:rPr>
        <w:t xml:space="preserve">The main </w:t>
      </w:r>
      <w:proofErr w:type="spellStart"/>
      <w:r w:rsidR="00E4007B" w:rsidRPr="00E4007B">
        <w:rPr>
          <w:sz w:val="28"/>
          <w:szCs w:val="28"/>
        </w:rPr>
        <w:t>advantage</w:t>
      </w:r>
      <w:proofErr w:type="spellEnd"/>
      <w:r w:rsidR="00E4007B" w:rsidRPr="00E4007B">
        <w:rPr>
          <w:sz w:val="28"/>
          <w:szCs w:val="28"/>
        </w:rPr>
        <w:t xml:space="preserve"> of </w:t>
      </w:r>
      <w:proofErr w:type="spellStart"/>
      <w:r w:rsidR="00E4007B" w:rsidRPr="00E4007B">
        <w:rPr>
          <w:sz w:val="28"/>
          <w:szCs w:val="28"/>
        </w:rPr>
        <w:t>these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models</w:t>
      </w:r>
      <w:proofErr w:type="spellEnd"/>
      <w:r w:rsidR="00E4007B" w:rsidRPr="00E4007B">
        <w:rPr>
          <w:sz w:val="28"/>
          <w:szCs w:val="28"/>
        </w:rPr>
        <w:t xml:space="preserve"> is </w:t>
      </w:r>
      <w:proofErr w:type="spellStart"/>
      <w:r w:rsidR="00E4007B" w:rsidRPr="00E4007B">
        <w:rPr>
          <w:sz w:val="28"/>
          <w:szCs w:val="28"/>
        </w:rPr>
        <w:t>that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the</w:t>
      </w:r>
      <w:r w:rsidR="00E03960">
        <w:rPr>
          <w:sz w:val="28"/>
          <w:szCs w:val="28"/>
        </w:rPr>
        <w:t>y</w:t>
      </w:r>
      <w:proofErr w:type="spellEnd"/>
      <w:r w:rsidR="00E03960">
        <w:rPr>
          <w:sz w:val="28"/>
          <w:szCs w:val="28"/>
        </w:rPr>
        <w:t xml:space="preserve"> </w:t>
      </w:r>
      <w:proofErr w:type="spellStart"/>
      <w:r w:rsidR="00E03960">
        <w:rPr>
          <w:sz w:val="28"/>
          <w:szCs w:val="28"/>
        </w:rPr>
        <w:t>can</w:t>
      </w:r>
      <w:proofErr w:type="spellEnd"/>
      <w:r w:rsidR="00E03960">
        <w:rPr>
          <w:sz w:val="28"/>
          <w:szCs w:val="28"/>
        </w:rPr>
        <w:t xml:space="preserve"> </w:t>
      </w:r>
      <w:proofErr w:type="spellStart"/>
      <w:r w:rsidR="00E03960">
        <w:rPr>
          <w:sz w:val="28"/>
          <w:szCs w:val="28"/>
        </w:rPr>
        <w:t>also</w:t>
      </w:r>
      <w:proofErr w:type="spellEnd"/>
      <w:r w:rsidR="00E03960">
        <w:rPr>
          <w:sz w:val="28"/>
          <w:szCs w:val="28"/>
        </w:rPr>
        <w:t xml:space="preserve"> </w:t>
      </w:r>
      <w:proofErr w:type="spellStart"/>
      <w:r w:rsidR="00E03960">
        <w:rPr>
          <w:sz w:val="28"/>
          <w:szCs w:val="28"/>
        </w:rPr>
        <w:t>simulate</w:t>
      </w:r>
      <w:proofErr w:type="spellEnd"/>
      <w:r w:rsidR="00E03960">
        <w:rPr>
          <w:sz w:val="28"/>
          <w:szCs w:val="28"/>
        </w:rPr>
        <w:t xml:space="preserve"> </w:t>
      </w:r>
      <w:proofErr w:type="spellStart"/>
      <w:r w:rsidR="00E03960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effect</w:t>
      </w:r>
      <w:proofErr w:type="spellEnd"/>
      <w:r w:rsidR="00E4007B" w:rsidRPr="00E4007B">
        <w:rPr>
          <w:sz w:val="28"/>
          <w:szCs w:val="28"/>
        </w:rPr>
        <w:t xml:space="preserve"> of human </w:t>
      </w:r>
      <w:proofErr w:type="spellStart"/>
      <w:r w:rsidR="00E4007B" w:rsidRPr="00E4007B">
        <w:rPr>
          <w:sz w:val="28"/>
          <w:szCs w:val="28"/>
        </w:rPr>
        <w:t>factors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on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>
        <w:rPr>
          <w:sz w:val="28"/>
          <w:szCs w:val="28"/>
        </w:rPr>
        <w:t>thermal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load</w:t>
      </w:r>
      <w:proofErr w:type="spellEnd"/>
      <w:r w:rsidR="00E4007B" w:rsidRPr="00E4007B">
        <w:rPr>
          <w:sz w:val="28"/>
          <w:szCs w:val="28"/>
        </w:rPr>
        <w:t>.</w:t>
      </w:r>
      <w:r w:rsidR="00E4007B">
        <w:rPr>
          <w:sz w:val="28"/>
          <w:szCs w:val="28"/>
        </w:rPr>
        <w:t xml:space="preserve"> </w:t>
      </w:r>
      <w:r w:rsidR="00E4007B" w:rsidRPr="00E4007B">
        <w:rPr>
          <w:sz w:val="28"/>
          <w:szCs w:val="28"/>
        </w:rPr>
        <w:t xml:space="preserve">The </w:t>
      </w:r>
      <w:proofErr w:type="spellStart"/>
      <w:r w:rsidR="00E4007B" w:rsidRPr="00E4007B">
        <w:rPr>
          <w:sz w:val="28"/>
          <w:szCs w:val="28"/>
        </w:rPr>
        <w:t>energy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balance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equation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can</w:t>
      </w:r>
      <w:proofErr w:type="spellEnd"/>
      <w:r w:rsidR="00E4007B" w:rsidRPr="00E4007B">
        <w:rPr>
          <w:sz w:val="28"/>
          <w:szCs w:val="28"/>
        </w:rPr>
        <w:t xml:space="preserve"> be </w:t>
      </w:r>
      <w:proofErr w:type="spellStart"/>
      <w:r w:rsidR="00E4007B" w:rsidRPr="00E4007B">
        <w:rPr>
          <w:sz w:val="28"/>
          <w:szCs w:val="28"/>
        </w:rPr>
        <w:t>used</w:t>
      </w:r>
      <w:proofErr w:type="spellEnd"/>
      <w:r w:rsidR="00E4007B" w:rsidRPr="00E4007B">
        <w:rPr>
          <w:sz w:val="28"/>
          <w:szCs w:val="28"/>
        </w:rPr>
        <w:t xml:space="preserve"> in </w:t>
      </w:r>
      <w:proofErr w:type="spellStart"/>
      <w:r w:rsidR="00E4007B" w:rsidRPr="00E4007B">
        <w:rPr>
          <w:sz w:val="28"/>
          <w:szCs w:val="28"/>
        </w:rPr>
        <w:t>two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ways</w:t>
      </w:r>
      <w:proofErr w:type="spellEnd"/>
      <w:r w:rsidR="00E4007B" w:rsidRPr="00E4007B">
        <w:rPr>
          <w:sz w:val="28"/>
          <w:szCs w:val="28"/>
        </w:rPr>
        <w:t>.</w:t>
      </w:r>
      <w:r w:rsidR="00E4007B">
        <w:rPr>
          <w:sz w:val="28"/>
          <w:szCs w:val="28"/>
        </w:rPr>
        <w:t xml:space="preserve"> </w:t>
      </w:r>
      <w:r w:rsidR="00E4007B" w:rsidRPr="00E4007B">
        <w:rPr>
          <w:sz w:val="28"/>
          <w:szCs w:val="28"/>
        </w:rPr>
        <w:t xml:space="preserve">The </w:t>
      </w:r>
      <w:proofErr w:type="spellStart"/>
      <w:r w:rsidR="00E4007B" w:rsidRPr="00E4007B">
        <w:rPr>
          <w:sz w:val="28"/>
          <w:szCs w:val="28"/>
        </w:rPr>
        <w:t>usual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procedure</w:t>
      </w:r>
      <w:proofErr w:type="spellEnd"/>
      <w:r w:rsidR="00E4007B" w:rsidRPr="00E4007B">
        <w:rPr>
          <w:sz w:val="28"/>
          <w:szCs w:val="28"/>
        </w:rPr>
        <w:t xml:space="preserve"> is </w:t>
      </w:r>
      <w:proofErr w:type="spellStart"/>
      <w:r w:rsidR="00E4007B" w:rsidRPr="00E4007B">
        <w:rPr>
          <w:sz w:val="28"/>
          <w:szCs w:val="28"/>
        </w:rPr>
        <w:t>to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calculate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skin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surface</w:t>
      </w:r>
      <w:proofErr w:type="spellEnd"/>
      <w:r w:rsidR="00E4007B" w:rsidRPr="00E4007B">
        <w:rPr>
          <w:sz w:val="28"/>
          <w:szCs w:val="28"/>
        </w:rPr>
        <w:t xml:space="preserve"> and/</w:t>
      </w:r>
      <w:proofErr w:type="spellStart"/>
      <w:r w:rsidR="00E4007B" w:rsidRPr="00E4007B">
        <w:rPr>
          <w:sz w:val="28"/>
          <w:szCs w:val="28"/>
        </w:rPr>
        <w:t>or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clothing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surface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temperatures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based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on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knowledge</w:t>
      </w:r>
      <w:proofErr w:type="spellEnd"/>
      <w:r w:rsidR="00E4007B" w:rsidRPr="00E4007B">
        <w:rPr>
          <w:sz w:val="28"/>
          <w:szCs w:val="28"/>
        </w:rPr>
        <w:t xml:space="preserve"> of </w:t>
      </w:r>
      <w:proofErr w:type="spellStart"/>
      <w:r w:rsidR="00E4007B" w:rsidRPr="00E4007B">
        <w:rPr>
          <w:sz w:val="28"/>
          <w:szCs w:val="28"/>
        </w:rPr>
        <w:t>activity</w:t>
      </w:r>
      <w:proofErr w:type="spellEnd"/>
      <w:r w:rsidR="00E4007B" w:rsidRPr="00E4007B">
        <w:rPr>
          <w:sz w:val="28"/>
          <w:szCs w:val="28"/>
        </w:rPr>
        <w:t xml:space="preserve"> (</w:t>
      </w:r>
      <w:proofErr w:type="spellStart"/>
      <w:r w:rsidR="00E4007B" w:rsidRPr="00E4007B">
        <w:rPr>
          <w:sz w:val="28"/>
          <w:szCs w:val="28"/>
        </w:rPr>
        <w:t>metabolic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heat</w:t>
      </w:r>
      <w:proofErr w:type="spellEnd"/>
      <w:r w:rsidR="00E4007B" w:rsidRPr="00E4007B">
        <w:rPr>
          <w:sz w:val="28"/>
          <w:szCs w:val="28"/>
        </w:rPr>
        <w:t xml:space="preserve"> flow </w:t>
      </w:r>
      <w:proofErr w:type="spellStart"/>
      <w:r w:rsidR="00E4007B" w:rsidRPr="00E4007B">
        <w:rPr>
          <w:sz w:val="28"/>
          <w:szCs w:val="28"/>
        </w:rPr>
        <w:t>density</w:t>
      </w:r>
      <w:proofErr w:type="spellEnd"/>
      <w:r w:rsidR="00E4007B" w:rsidRPr="00E4007B">
        <w:rPr>
          <w:sz w:val="28"/>
          <w:szCs w:val="28"/>
        </w:rPr>
        <w:t xml:space="preserve">) and </w:t>
      </w:r>
      <w:proofErr w:type="spellStart"/>
      <w:r w:rsidR="00E4007B" w:rsidRPr="00E4007B">
        <w:rPr>
          <w:sz w:val="28"/>
          <w:szCs w:val="28"/>
        </w:rPr>
        <w:t>clothing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worn</w:t>
      </w:r>
      <w:proofErr w:type="spellEnd"/>
      <w:r w:rsidR="00E4007B" w:rsidRPr="00E4007B">
        <w:rPr>
          <w:sz w:val="28"/>
          <w:szCs w:val="28"/>
        </w:rPr>
        <w:t xml:space="preserve"> (</w:t>
      </w:r>
      <w:proofErr w:type="spellStart"/>
      <w:r w:rsidR="00E4007B" w:rsidRPr="00E4007B">
        <w:rPr>
          <w:sz w:val="28"/>
          <w:szCs w:val="28"/>
        </w:rPr>
        <w:t>thermal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resistance</w:t>
      </w:r>
      <w:proofErr w:type="spellEnd"/>
      <w:r w:rsidR="00E4007B" w:rsidRPr="00E4007B">
        <w:rPr>
          <w:sz w:val="28"/>
          <w:szCs w:val="28"/>
        </w:rPr>
        <w:t xml:space="preserve"> of </w:t>
      </w:r>
      <w:proofErr w:type="spellStart"/>
      <w:r w:rsidR="00E4007B" w:rsidRPr="00E4007B">
        <w:rPr>
          <w:sz w:val="28"/>
          <w:szCs w:val="28"/>
        </w:rPr>
        <w:t>clothing</w:t>
      </w:r>
      <w:proofErr w:type="spellEnd"/>
      <w:r w:rsidR="00E4007B" w:rsidRPr="00E4007B">
        <w:rPr>
          <w:sz w:val="28"/>
          <w:szCs w:val="28"/>
        </w:rPr>
        <w:t>).</w:t>
      </w:r>
      <w:r w:rsid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This</w:t>
      </w:r>
      <w:proofErr w:type="spellEnd"/>
      <w:r w:rsidR="00E4007B" w:rsidRPr="00E4007B">
        <w:rPr>
          <w:sz w:val="28"/>
          <w:szCs w:val="28"/>
        </w:rPr>
        <w:t xml:space="preserve"> is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so-called</w:t>
      </w:r>
      <w:proofErr w:type="spellEnd"/>
      <w:r w:rsidR="00E4007B">
        <w:rPr>
          <w:sz w:val="28"/>
          <w:szCs w:val="28"/>
        </w:rPr>
        <w:t xml:space="preserve"> „</w:t>
      </w:r>
      <w:proofErr w:type="spellStart"/>
      <w:r w:rsidR="00E4007B">
        <w:rPr>
          <w:sz w:val="28"/>
          <w:szCs w:val="28"/>
        </w:rPr>
        <w:t>forward</w:t>
      </w:r>
      <w:proofErr w:type="spellEnd"/>
      <w:r w:rsidR="00E4007B">
        <w:rPr>
          <w:sz w:val="28"/>
          <w:szCs w:val="28"/>
        </w:rPr>
        <w:t xml:space="preserve">” </w:t>
      </w:r>
      <w:proofErr w:type="spellStart"/>
      <w:r w:rsidR="00E4007B">
        <w:rPr>
          <w:sz w:val="28"/>
          <w:szCs w:val="28"/>
        </w:rPr>
        <w:t>procedure</w:t>
      </w:r>
      <w:proofErr w:type="spellEnd"/>
      <w:r w:rsidR="00E4007B">
        <w:rPr>
          <w:sz w:val="28"/>
          <w:szCs w:val="28"/>
        </w:rPr>
        <w:t xml:space="preserve">. </w:t>
      </w:r>
      <w:r w:rsidR="00E4007B" w:rsidRPr="00E4007B">
        <w:rPr>
          <w:sz w:val="28"/>
          <w:szCs w:val="28"/>
        </w:rPr>
        <w:t xml:space="preserve">The </w:t>
      </w:r>
      <w:proofErr w:type="spellStart"/>
      <w:r w:rsidR="00E4007B" w:rsidRPr="00E4007B">
        <w:rPr>
          <w:sz w:val="28"/>
          <w:szCs w:val="28"/>
        </w:rPr>
        <w:t>other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method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calculates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thermal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resistance</w:t>
      </w:r>
      <w:proofErr w:type="spellEnd"/>
      <w:r w:rsidR="00E4007B" w:rsidRPr="00E4007B">
        <w:rPr>
          <w:sz w:val="28"/>
          <w:szCs w:val="28"/>
        </w:rPr>
        <w:t xml:space="preserve"> of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clothing</w:t>
      </w:r>
      <w:proofErr w:type="spellEnd"/>
      <w:r w:rsidR="00E4007B" w:rsidRPr="00E4007B">
        <w:rPr>
          <w:sz w:val="28"/>
          <w:szCs w:val="28"/>
        </w:rPr>
        <w:t xml:space="preserve"> and/</w:t>
      </w:r>
      <w:proofErr w:type="spellStart"/>
      <w:r w:rsidR="00E4007B" w:rsidRPr="00E4007B">
        <w:rPr>
          <w:sz w:val="28"/>
          <w:szCs w:val="28"/>
        </w:rPr>
        <w:t>or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evaporative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resistance</w:t>
      </w:r>
      <w:proofErr w:type="spellEnd"/>
      <w:r w:rsidR="00E4007B" w:rsidRPr="00E4007B">
        <w:rPr>
          <w:sz w:val="28"/>
          <w:szCs w:val="28"/>
        </w:rPr>
        <w:t xml:space="preserve"> of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skin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surface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based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on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knowledge</w:t>
      </w:r>
      <w:proofErr w:type="spellEnd"/>
      <w:r w:rsidR="00E4007B" w:rsidRPr="00E4007B">
        <w:rPr>
          <w:sz w:val="28"/>
          <w:szCs w:val="28"/>
        </w:rPr>
        <w:t xml:space="preserve"> of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activity</w:t>
      </w:r>
      <w:proofErr w:type="spellEnd"/>
      <w:r w:rsidR="00E4007B" w:rsidRPr="00E4007B">
        <w:rPr>
          <w:sz w:val="28"/>
          <w:szCs w:val="28"/>
        </w:rPr>
        <w:t xml:space="preserve"> and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temperature</w:t>
      </w:r>
      <w:proofErr w:type="spellEnd"/>
      <w:r w:rsidR="00E4007B" w:rsidRPr="00E4007B">
        <w:rPr>
          <w:sz w:val="28"/>
          <w:szCs w:val="28"/>
        </w:rPr>
        <w:t xml:space="preserve"> of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skin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surface</w:t>
      </w:r>
      <w:proofErr w:type="spellEnd"/>
      <w:r w:rsidR="00E4007B" w:rsidRPr="00E4007B">
        <w:rPr>
          <w:sz w:val="28"/>
          <w:szCs w:val="28"/>
        </w:rPr>
        <w:t>.</w:t>
      </w:r>
      <w:r w:rsid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This</w:t>
      </w:r>
      <w:proofErr w:type="spellEnd"/>
      <w:r w:rsidR="00E4007B" w:rsidRPr="00E4007B">
        <w:rPr>
          <w:sz w:val="28"/>
          <w:szCs w:val="28"/>
        </w:rPr>
        <w:t xml:space="preserve"> is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so-called</w:t>
      </w:r>
      <w:proofErr w:type="spellEnd"/>
      <w:r w:rsidR="00E4007B">
        <w:rPr>
          <w:sz w:val="28"/>
          <w:szCs w:val="28"/>
        </w:rPr>
        <w:t xml:space="preserve"> „</w:t>
      </w:r>
      <w:proofErr w:type="spellStart"/>
      <w:r w:rsidR="00E4007B">
        <w:rPr>
          <w:sz w:val="28"/>
          <w:szCs w:val="28"/>
        </w:rPr>
        <w:t>backward</w:t>
      </w:r>
      <w:proofErr w:type="spellEnd"/>
      <w:r w:rsidR="00E4007B">
        <w:rPr>
          <w:sz w:val="28"/>
          <w:szCs w:val="28"/>
        </w:rPr>
        <w:t xml:space="preserve">” </w:t>
      </w:r>
      <w:proofErr w:type="spellStart"/>
      <w:r w:rsidR="00E4007B">
        <w:rPr>
          <w:sz w:val="28"/>
          <w:szCs w:val="28"/>
        </w:rPr>
        <w:t>procedure</w:t>
      </w:r>
      <w:proofErr w:type="spellEnd"/>
      <w:r w:rsidR="00E4007B">
        <w:rPr>
          <w:sz w:val="28"/>
          <w:szCs w:val="28"/>
        </w:rPr>
        <w:t xml:space="preserve">. </w:t>
      </w:r>
      <w:proofErr w:type="spellStart"/>
      <w:r w:rsidR="00E4007B" w:rsidRPr="00E4007B">
        <w:rPr>
          <w:sz w:val="28"/>
          <w:szCs w:val="28"/>
        </w:rPr>
        <w:t>Models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using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the</w:t>
      </w:r>
      <w:proofErr w:type="spellEnd"/>
      <w:r w:rsidR="00E4007B" w:rsidRPr="00E4007B">
        <w:rPr>
          <w:sz w:val="28"/>
          <w:szCs w:val="28"/>
        </w:rPr>
        <w:t xml:space="preserve"> "</w:t>
      </w:r>
      <w:proofErr w:type="spellStart"/>
      <w:r w:rsidR="00E4007B" w:rsidRPr="00E4007B">
        <w:rPr>
          <w:sz w:val="28"/>
          <w:szCs w:val="28"/>
        </w:rPr>
        <w:t>backward</w:t>
      </w:r>
      <w:proofErr w:type="spellEnd"/>
      <w:r w:rsidR="00E4007B" w:rsidRPr="00E4007B">
        <w:rPr>
          <w:sz w:val="28"/>
          <w:szCs w:val="28"/>
        </w:rPr>
        <w:t xml:space="preserve">" </w:t>
      </w:r>
      <w:proofErr w:type="spellStart"/>
      <w:r w:rsidR="00E4007B" w:rsidRPr="00E4007B">
        <w:rPr>
          <w:sz w:val="28"/>
          <w:szCs w:val="28"/>
        </w:rPr>
        <w:t>process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are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also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called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inverse</w:t>
      </w:r>
      <w:proofErr w:type="spellEnd"/>
      <w:r w:rsidR="00E4007B" w:rsidRPr="00E4007B">
        <w:rPr>
          <w:sz w:val="28"/>
          <w:szCs w:val="28"/>
        </w:rPr>
        <w:t xml:space="preserve"> "</w:t>
      </w:r>
      <w:proofErr w:type="spellStart"/>
      <w:r w:rsidR="00E4007B" w:rsidRPr="00E4007B">
        <w:rPr>
          <w:sz w:val="28"/>
          <w:szCs w:val="28"/>
        </w:rPr>
        <w:t>forward</w:t>
      </w:r>
      <w:proofErr w:type="spellEnd"/>
      <w:r w:rsidR="00E4007B" w:rsidRPr="00E4007B">
        <w:rPr>
          <w:sz w:val="28"/>
          <w:szCs w:val="28"/>
        </w:rPr>
        <w:t xml:space="preserve">" </w:t>
      </w:r>
      <w:proofErr w:type="spellStart"/>
      <w:r w:rsidR="00E4007B" w:rsidRPr="00E4007B">
        <w:rPr>
          <w:sz w:val="28"/>
          <w:szCs w:val="28"/>
        </w:rPr>
        <w:t>models</w:t>
      </w:r>
      <w:proofErr w:type="spellEnd"/>
      <w:r w:rsidR="00E4007B" w:rsidRPr="00E4007B">
        <w:rPr>
          <w:sz w:val="28"/>
          <w:szCs w:val="28"/>
        </w:rPr>
        <w:t xml:space="preserve"> (</w:t>
      </w:r>
      <w:proofErr w:type="spellStart"/>
      <w:r w:rsidR="00E4007B">
        <w:rPr>
          <w:sz w:val="28"/>
          <w:szCs w:val="28"/>
        </w:rPr>
        <w:t>briefly</w:t>
      </w:r>
      <w:proofErr w:type="spellEnd"/>
      <w:r w:rsid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inverse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models</w:t>
      </w:r>
      <w:proofErr w:type="spellEnd"/>
      <w:r w:rsidR="00E4007B" w:rsidRPr="00E4007B">
        <w:rPr>
          <w:sz w:val="28"/>
          <w:szCs w:val="28"/>
        </w:rPr>
        <w:t>).</w:t>
      </w:r>
      <w:r w:rsidR="00E4007B">
        <w:rPr>
          <w:sz w:val="28"/>
          <w:szCs w:val="28"/>
        </w:rPr>
        <w:t xml:space="preserve"> </w:t>
      </w:r>
      <w:r w:rsidR="00E4007B" w:rsidRPr="00E4007B">
        <w:rPr>
          <w:sz w:val="28"/>
          <w:szCs w:val="28"/>
        </w:rPr>
        <w:t xml:space="preserve">In human </w:t>
      </w:r>
      <w:proofErr w:type="spellStart"/>
      <w:r w:rsidR="00E4007B" w:rsidRPr="00E4007B">
        <w:rPr>
          <w:sz w:val="28"/>
          <w:szCs w:val="28"/>
        </w:rPr>
        <w:t>biometeorology</w:t>
      </w:r>
      <w:proofErr w:type="spellEnd"/>
      <w:r w:rsidR="00E4007B" w:rsidRPr="00E4007B">
        <w:rPr>
          <w:sz w:val="28"/>
          <w:szCs w:val="28"/>
        </w:rPr>
        <w:t xml:space="preserve">, </w:t>
      </w:r>
      <w:proofErr w:type="spellStart"/>
      <w:r w:rsidR="00E4007B" w:rsidRPr="00E4007B">
        <w:rPr>
          <w:sz w:val="28"/>
          <w:szCs w:val="28"/>
        </w:rPr>
        <w:t>traditional</w:t>
      </w:r>
      <w:proofErr w:type="spellEnd"/>
      <w:r w:rsidR="00E4007B" w:rsidRPr="00E4007B">
        <w:rPr>
          <w:sz w:val="28"/>
          <w:szCs w:val="28"/>
        </w:rPr>
        <w:t xml:space="preserve"> </w:t>
      </w:r>
      <w:r w:rsidR="00E4007B">
        <w:rPr>
          <w:sz w:val="28"/>
          <w:szCs w:val="28"/>
        </w:rPr>
        <w:t>„</w:t>
      </w:r>
      <w:proofErr w:type="spellStart"/>
      <w:r w:rsidR="00E4007B">
        <w:rPr>
          <w:sz w:val="28"/>
          <w:szCs w:val="28"/>
        </w:rPr>
        <w:t>forward</w:t>
      </w:r>
      <w:proofErr w:type="spellEnd"/>
      <w:r w:rsidR="00E4007B">
        <w:rPr>
          <w:sz w:val="28"/>
          <w:szCs w:val="28"/>
        </w:rPr>
        <w:t>”</w:t>
      </w:r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models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are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much</w:t>
      </w:r>
      <w:proofErr w:type="spellEnd"/>
      <w:r w:rsidR="00E4007B" w:rsidRPr="00E4007B">
        <w:rPr>
          <w:sz w:val="28"/>
          <w:szCs w:val="28"/>
        </w:rPr>
        <w:t xml:space="preserve"> more </w:t>
      </w:r>
      <w:proofErr w:type="spellStart"/>
      <w:r w:rsidR="00E4007B" w:rsidRPr="00E4007B">
        <w:rPr>
          <w:sz w:val="28"/>
          <w:szCs w:val="28"/>
        </w:rPr>
        <w:t>widespread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than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inverse</w:t>
      </w:r>
      <w:proofErr w:type="spellEnd"/>
      <w:r w:rsidR="00E4007B" w:rsidRPr="00E4007B">
        <w:rPr>
          <w:sz w:val="28"/>
          <w:szCs w:val="28"/>
        </w:rPr>
        <w:t xml:space="preserve"> </w:t>
      </w:r>
      <w:proofErr w:type="spellStart"/>
      <w:r w:rsidR="00E4007B" w:rsidRPr="00E4007B">
        <w:rPr>
          <w:sz w:val="28"/>
          <w:szCs w:val="28"/>
        </w:rPr>
        <w:t>models</w:t>
      </w:r>
      <w:proofErr w:type="spellEnd"/>
      <w:r w:rsidR="00E4007B" w:rsidRPr="00E4007B">
        <w:rPr>
          <w:sz w:val="28"/>
          <w:szCs w:val="28"/>
        </w:rPr>
        <w:t xml:space="preserve"> (de </w:t>
      </w:r>
      <w:proofErr w:type="spellStart"/>
      <w:r w:rsidR="00E4007B" w:rsidRPr="00E4007B">
        <w:rPr>
          <w:sz w:val="28"/>
          <w:szCs w:val="28"/>
        </w:rPr>
        <w:t>Freitas</w:t>
      </w:r>
      <w:proofErr w:type="spellEnd"/>
      <w:r w:rsidR="00E4007B" w:rsidRPr="00E4007B">
        <w:rPr>
          <w:sz w:val="28"/>
          <w:szCs w:val="28"/>
        </w:rPr>
        <w:t xml:space="preserve"> and </w:t>
      </w:r>
      <w:proofErr w:type="spellStart"/>
      <w:r w:rsidR="00E4007B" w:rsidRPr="00E4007B">
        <w:rPr>
          <w:sz w:val="28"/>
          <w:szCs w:val="28"/>
        </w:rPr>
        <w:t>Grigorieva</w:t>
      </w:r>
      <w:proofErr w:type="spellEnd"/>
      <w:r w:rsidR="00E4007B" w:rsidRPr="00E4007B">
        <w:rPr>
          <w:sz w:val="28"/>
          <w:szCs w:val="28"/>
        </w:rPr>
        <w:t>, 2015).</w:t>
      </w:r>
    </w:p>
    <w:p w:rsidR="00E4007B" w:rsidRDefault="00E4007B" w:rsidP="00141052">
      <w:pPr>
        <w:pStyle w:val="Listaszerbekezds"/>
        <w:jc w:val="both"/>
        <w:rPr>
          <w:sz w:val="28"/>
          <w:szCs w:val="28"/>
        </w:rPr>
      </w:pPr>
    </w:p>
    <w:p w:rsidR="0076797F" w:rsidRPr="00F536E9" w:rsidRDefault="009B10B7" w:rsidP="00F536E9">
      <w:pPr>
        <w:pStyle w:val="Listaszerbekezds"/>
        <w:ind w:firstLine="696"/>
        <w:jc w:val="both"/>
        <w:rPr>
          <w:sz w:val="28"/>
          <w:szCs w:val="28"/>
        </w:rPr>
      </w:pPr>
      <w:r w:rsidRPr="009B10B7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thermal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load</w:t>
      </w:r>
      <w:proofErr w:type="spellEnd"/>
      <w:r w:rsidRPr="009B10B7">
        <w:rPr>
          <w:sz w:val="28"/>
          <w:szCs w:val="28"/>
        </w:rPr>
        <w:t xml:space="preserve"> is </w:t>
      </w:r>
      <w:proofErr w:type="spellStart"/>
      <w:r w:rsidRPr="009B10B7">
        <w:rPr>
          <w:sz w:val="28"/>
          <w:szCs w:val="28"/>
        </w:rPr>
        <w:t>estimated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based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on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running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our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own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inverse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models</w:t>
      </w:r>
      <w:proofErr w:type="spellEnd"/>
      <w:r w:rsidRPr="009B10B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B10B7">
        <w:rPr>
          <w:sz w:val="28"/>
          <w:szCs w:val="28"/>
        </w:rPr>
        <w:t xml:space="preserve">The </w:t>
      </w:r>
      <w:proofErr w:type="spellStart"/>
      <w:r w:rsidRPr="009B10B7">
        <w:rPr>
          <w:sz w:val="28"/>
          <w:szCs w:val="28"/>
        </w:rPr>
        <w:t>environmental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heat</w:t>
      </w:r>
      <w:proofErr w:type="spellEnd"/>
      <w:r w:rsidRPr="009B10B7">
        <w:rPr>
          <w:sz w:val="28"/>
          <w:szCs w:val="28"/>
        </w:rPr>
        <w:t xml:space="preserve"> deficit is </w:t>
      </w:r>
      <w:proofErr w:type="spellStart"/>
      <w:r w:rsidRPr="009B10B7">
        <w:rPr>
          <w:sz w:val="28"/>
          <w:szCs w:val="28"/>
        </w:rPr>
        <w:t>simulated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with</w:t>
      </w:r>
      <w:proofErr w:type="spellEnd"/>
      <w:r w:rsidRPr="009B10B7">
        <w:rPr>
          <w:sz w:val="28"/>
          <w:szCs w:val="28"/>
        </w:rPr>
        <w:t xml:space="preserve"> a </w:t>
      </w:r>
      <w:proofErr w:type="spellStart"/>
      <w:r w:rsidRPr="009B10B7">
        <w:rPr>
          <w:sz w:val="28"/>
          <w:szCs w:val="28"/>
        </w:rPr>
        <w:t>clothing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thermal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resistance</w:t>
      </w:r>
      <w:proofErr w:type="spellEnd"/>
      <w:r w:rsidRPr="009B10B7">
        <w:rPr>
          <w:sz w:val="28"/>
          <w:szCs w:val="28"/>
        </w:rPr>
        <w:t xml:space="preserve"> (</w:t>
      </w:r>
      <w:proofErr w:type="spellStart"/>
      <w:r w:rsidRPr="009B10B7">
        <w:rPr>
          <w:sz w:val="28"/>
          <w:szCs w:val="28"/>
        </w:rPr>
        <w:t>r</w:t>
      </w:r>
      <w:r w:rsidRPr="009B10B7">
        <w:rPr>
          <w:sz w:val="28"/>
          <w:szCs w:val="28"/>
          <w:vertAlign w:val="subscript"/>
        </w:rPr>
        <w:t>cl</w:t>
      </w:r>
      <w:proofErr w:type="spellEnd"/>
      <w:r w:rsidRPr="009B10B7">
        <w:rPr>
          <w:sz w:val="28"/>
          <w:szCs w:val="28"/>
        </w:rPr>
        <w:t xml:space="preserve">) </w:t>
      </w:r>
      <w:proofErr w:type="spellStart"/>
      <w:r w:rsidRPr="009B10B7">
        <w:rPr>
          <w:sz w:val="28"/>
          <w:szCs w:val="28"/>
        </w:rPr>
        <w:t>model</w:t>
      </w:r>
      <w:proofErr w:type="spellEnd"/>
      <w:r w:rsidRPr="009B10B7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briefly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clothing</w:t>
      </w:r>
      <w:proofErr w:type="spellEnd"/>
      <w:r w:rsidRPr="009B10B7">
        <w:rPr>
          <w:sz w:val="28"/>
          <w:szCs w:val="28"/>
        </w:rPr>
        <w:t xml:space="preserve"> index </w:t>
      </w:r>
      <w:proofErr w:type="spellStart"/>
      <w:r w:rsidRPr="009B10B7">
        <w:rPr>
          <w:sz w:val="28"/>
          <w:szCs w:val="28"/>
        </w:rPr>
        <w:t>model</w:t>
      </w:r>
      <w:proofErr w:type="spellEnd"/>
      <w:r w:rsidRPr="009B10B7">
        <w:rPr>
          <w:sz w:val="28"/>
          <w:szCs w:val="28"/>
        </w:rPr>
        <w:t xml:space="preserve">), </w:t>
      </w:r>
      <w:proofErr w:type="spellStart"/>
      <w:r w:rsidRPr="009B10B7">
        <w:rPr>
          <w:sz w:val="28"/>
          <w:szCs w:val="28"/>
        </w:rPr>
        <w:t>which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estimates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the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r</w:t>
      </w:r>
      <w:r w:rsidRPr="009B10B7">
        <w:rPr>
          <w:sz w:val="28"/>
          <w:szCs w:val="28"/>
          <w:vertAlign w:val="subscript"/>
        </w:rPr>
        <w:t>cl</w:t>
      </w:r>
      <w:proofErr w:type="spellEnd"/>
      <w:r w:rsidRPr="009B10B7">
        <w:rPr>
          <w:sz w:val="28"/>
          <w:szCs w:val="28"/>
        </w:rPr>
        <w:t xml:space="preserve"> (m</w:t>
      </w:r>
      <w:r w:rsidRPr="009B10B7">
        <w:rPr>
          <w:sz w:val="28"/>
          <w:szCs w:val="28"/>
          <w:vertAlign w:val="superscript"/>
        </w:rPr>
        <w:t>2</w:t>
      </w:r>
      <w:r w:rsidRPr="009B10B7">
        <w:rPr>
          <w:sz w:val="28"/>
          <w:szCs w:val="28"/>
        </w:rPr>
        <w:t>·</w:t>
      </w:r>
      <w:r w:rsidRPr="009B10B7">
        <w:rPr>
          <w:rFonts w:ascii="Cambria Math" w:hAnsi="Cambria Math" w:cs="Cambria Math"/>
          <w:sz w:val="28"/>
          <w:szCs w:val="28"/>
        </w:rPr>
        <w:t>℃</w:t>
      </w:r>
      <w:r w:rsidRPr="009B10B7">
        <w:rPr>
          <w:sz w:val="28"/>
          <w:szCs w:val="28"/>
        </w:rPr>
        <w:t xml:space="preserve">/W) </w:t>
      </w:r>
      <w:proofErr w:type="spellStart"/>
      <w:r w:rsidRPr="009B10B7">
        <w:rPr>
          <w:sz w:val="28"/>
          <w:szCs w:val="28"/>
        </w:rPr>
        <w:t>value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that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exists</w:t>
      </w:r>
      <w:proofErr w:type="spellEnd"/>
      <w:r w:rsidRPr="009B10B7">
        <w:rPr>
          <w:sz w:val="28"/>
          <w:szCs w:val="28"/>
        </w:rPr>
        <w:t xml:space="preserve"> in </w:t>
      </w:r>
      <w:proofErr w:type="spellStart"/>
      <w:r w:rsidRPr="009B10B7">
        <w:rPr>
          <w:sz w:val="28"/>
          <w:szCs w:val="28"/>
        </w:rPr>
        <w:t>the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case</w:t>
      </w:r>
      <w:proofErr w:type="spellEnd"/>
      <w:r w:rsidRPr="009B10B7">
        <w:rPr>
          <w:sz w:val="28"/>
          <w:szCs w:val="28"/>
        </w:rPr>
        <w:t xml:space="preserve"> of </w:t>
      </w:r>
      <w:proofErr w:type="spellStart"/>
      <w:r w:rsidRPr="009B10B7">
        <w:rPr>
          <w:sz w:val="28"/>
          <w:szCs w:val="28"/>
        </w:rPr>
        <w:t>energy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balance</w:t>
      </w:r>
      <w:proofErr w:type="spellEnd"/>
      <w:r w:rsidRPr="009B10B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B10B7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environmental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heat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surplus</w:t>
      </w:r>
      <w:proofErr w:type="spellEnd"/>
      <w:r w:rsidRPr="009B10B7">
        <w:rPr>
          <w:sz w:val="28"/>
          <w:szCs w:val="28"/>
        </w:rPr>
        <w:t xml:space="preserve"> is </w:t>
      </w:r>
      <w:proofErr w:type="spellStart"/>
      <w:r w:rsidRPr="009B10B7">
        <w:rPr>
          <w:sz w:val="28"/>
          <w:szCs w:val="28"/>
        </w:rPr>
        <w:t>simulated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with</w:t>
      </w:r>
      <w:proofErr w:type="spellEnd"/>
      <w:r w:rsidRPr="009B10B7">
        <w:rPr>
          <w:sz w:val="28"/>
          <w:szCs w:val="28"/>
        </w:rPr>
        <w:t xml:space="preserve"> a </w:t>
      </w:r>
      <w:proofErr w:type="spellStart"/>
      <w:r w:rsidRPr="009B10B7">
        <w:rPr>
          <w:sz w:val="28"/>
          <w:szCs w:val="28"/>
        </w:rPr>
        <w:t>skin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evaporati</w:t>
      </w:r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r w:rsidRPr="009B10B7">
        <w:rPr>
          <w:sz w:val="28"/>
          <w:szCs w:val="28"/>
        </w:rPr>
        <w:t xml:space="preserve">  </w:t>
      </w:r>
      <w:proofErr w:type="spellStart"/>
      <w:r w:rsidRPr="009B10B7">
        <w:rPr>
          <w:sz w:val="28"/>
          <w:szCs w:val="28"/>
        </w:rPr>
        <w:t>resistance</w:t>
      </w:r>
      <w:proofErr w:type="spellEnd"/>
      <w:r>
        <w:rPr>
          <w:sz w:val="28"/>
          <w:szCs w:val="28"/>
        </w:rPr>
        <w:t xml:space="preserve"> </w:t>
      </w:r>
      <w:r w:rsidRPr="009B10B7">
        <w:rPr>
          <w:sz w:val="28"/>
          <w:szCs w:val="28"/>
        </w:rPr>
        <w:t>(</w:t>
      </w:r>
      <w:proofErr w:type="spellStart"/>
      <w:r w:rsidRPr="009B10B7">
        <w:rPr>
          <w:sz w:val="28"/>
          <w:szCs w:val="28"/>
        </w:rPr>
        <w:t>r</w:t>
      </w:r>
      <w:r w:rsidRPr="009B10B7">
        <w:rPr>
          <w:sz w:val="28"/>
          <w:szCs w:val="28"/>
          <w:vertAlign w:val="subscript"/>
        </w:rPr>
        <w:t>skin</w:t>
      </w:r>
      <w:proofErr w:type="spellEnd"/>
      <w:r w:rsidRPr="009B10B7">
        <w:rPr>
          <w:sz w:val="28"/>
          <w:szCs w:val="28"/>
        </w:rPr>
        <w:t xml:space="preserve">) </w:t>
      </w:r>
      <w:proofErr w:type="spellStart"/>
      <w:r w:rsidRPr="009B10B7">
        <w:rPr>
          <w:sz w:val="28"/>
          <w:szCs w:val="28"/>
        </w:rPr>
        <w:t>model</w:t>
      </w:r>
      <w:proofErr w:type="spellEnd"/>
      <w:r w:rsidRPr="009B10B7">
        <w:rPr>
          <w:sz w:val="28"/>
          <w:szCs w:val="28"/>
        </w:rPr>
        <w:t xml:space="preserve">, </w:t>
      </w:r>
      <w:proofErr w:type="spellStart"/>
      <w:r w:rsidRPr="009B10B7">
        <w:rPr>
          <w:sz w:val="28"/>
          <w:szCs w:val="28"/>
        </w:rPr>
        <w:t>which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calculates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the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r</w:t>
      </w:r>
      <w:r w:rsidRPr="009B10B7">
        <w:rPr>
          <w:sz w:val="28"/>
          <w:szCs w:val="28"/>
          <w:vertAlign w:val="subscript"/>
        </w:rPr>
        <w:t>skin</w:t>
      </w:r>
      <w:proofErr w:type="spellEnd"/>
      <w:r w:rsidRPr="009B10B7">
        <w:rPr>
          <w:sz w:val="28"/>
          <w:szCs w:val="28"/>
        </w:rPr>
        <w:t xml:space="preserve"> (m</w:t>
      </w:r>
      <w:r w:rsidRPr="009B10B7">
        <w:rPr>
          <w:sz w:val="28"/>
          <w:szCs w:val="28"/>
          <w:vertAlign w:val="superscript"/>
        </w:rPr>
        <w:t>2</w:t>
      </w:r>
      <w:r w:rsidRPr="009B10B7">
        <w:rPr>
          <w:sz w:val="28"/>
          <w:szCs w:val="28"/>
        </w:rPr>
        <w:t xml:space="preserve">·hPa/W) </w:t>
      </w:r>
      <w:proofErr w:type="spellStart"/>
      <w:r w:rsidRPr="009B10B7">
        <w:rPr>
          <w:sz w:val="28"/>
          <w:szCs w:val="28"/>
        </w:rPr>
        <w:t>value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="00F536E9">
        <w:rPr>
          <w:sz w:val="28"/>
          <w:szCs w:val="28"/>
        </w:rPr>
        <w:t>ensuring</w:t>
      </w:r>
      <w:proofErr w:type="spellEnd"/>
      <w:r w:rsidR="00F536E9">
        <w:rPr>
          <w:sz w:val="28"/>
          <w:szCs w:val="28"/>
        </w:rPr>
        <w:t xml:space="preserve"> </w:t>
      </w:r>
      <w:proofErr w:type="spellStart"/>
      <w:r w:rsidR="00F536E9">
        <w:rPr>
          <w:sz w:val="28"/>
          <w:szCs w:val="28"/>
        </w:rPr>
        <w:t>the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energy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Pr="009B10B7">
        <w:rPr>
          <w:sz w:val="28"/>
          <w:szCs w:val="28"/>
        </w:rPr>
        <w:t>balance</w:t>
      </w:r>
      <w:proofErr w:type="spellEnd"/>
      <w:r w:rsidRPr="009B10B7">
        <w:rPr>
          <w:sz w:val="28"/>
          <w:szCs w:val="28"/>
        </w:rPr>
        <w:t xml:space="preserve"> </w:t>
      </w:r>
      <w:proofErr w:type="spellStart"/>
      <w:r w:rsidR="00F536E9">
        <w:rPr>
          <w:sz w:val="28"/>
          <w:szCs w:val="28"/>
        </w:rPr>
        <w:t>at</w:t>
      </w:r>
      <w:proofErr w:type="spellEnd"/>
      <w:r w:rsidR="00F536E9">
        <w:rPr>
          <w:sz w:val="28"/>
          <w:szCs w:val="28"/>
        </w:rPr>
        <w:t xml:space="preserve"> </w:t>
      </w:r>
      <w:proofErr w:type="spellStart"/>
      <w:r w:rsidR="00F536E9">
        <w:rPr>
          <w:sz w:val="28"/>
          <w:szCs w:val="28"/>
        </w:rPr>
        <w:t>the</w:t>
      </w:r>
      <w:proofErr w:type="spellEnd"/>
      <w:r w:rsidR="00F536E9">
        <w:rPr>
          <w:sz w:val="28"/>
          <w:szCs w:val="28"/>
        </w:rPr>
        <w:t xml:space="preserve"> human body-</w:t>
      </w:r>
      <w:proofErr w:type="spellStart"/>
      <w:r w:rsidR="00F536E9">
        <w:rPr>
          <w:sz w:val="28"/>
          <w:szCs w:val="28"/>
        </w:rPr>
        <w:t>environment</w:t>
      </w:r>
      <w:proofErr w:type="spellEnd"/>
      <w:r w:rsidR="00F536E9">
        <w:rPr>
          <w:sz w:val="28"/>
          <w:szCs w:val="28"/>
        </w:rPr>
        <w:t xml:space="preserve"> </w:t>
      </w:r>
      <w:proofErr w:type="spellStart"/>
      <w:r w:rsidR="00F536E9">
        <w:rPr>
          <w:sz w:val="28"/>
          <w:szCs w:val="28"/>
        </w:rPr>
        <w:t>interface</w:t>
      </w:r>
      <w:proofErr w:type="spellEnd"/>
      <w:r w:rsidR="00F536E9">
        <w:rPr>
          <w:sz w:val="28"/>
          <w:szCs w:val="28"/>
        </w:rPr>
        <w:t>.</w:t>
      </w:r>
    </w:p>
    <w:p w:rsidR="0076797F" w:rsidRDefault="0076797F" w:rsidP="00141052">
      <w:pPr>
        <w:pStyle w:val="Listaszerbekezds"/>
        <w:jc w:val="both"/>
        <w:rPr>
          <w:sz w:val="28"/>
          <w:szCs w:val="28"/>
        </w:rPr>
      </w:pPr>
    </w:p>
    <w:p w:rsidR="00095B51" w:rsidRDefault="00F536E9" w:rsidP="00141052">
      <w:pPr>
        <w:pStyle w:val="Listaszerbekezds"/>
        <w:jc w:val="both"/>
        <w:rPr>
          <w:sz w:val="28"/>
          <w:szCs w:val="28"/>
        </w:rPr>
      </w:pPr>
      <w:proofErr w:type="spellStart"/>
      <w:r w:rsidRPr="00F536E9">
        <w:rPr>
          <w:b/>
          <w:sz w:val="28"/>
          <w:szCs w:val="28"/>
        </w:rPr>
        <w:t>Weather</w:t>
      </w:r>
      <w:proofErr w:type="spellEnd"/>
      <w:r w:rsidRPr="00F536E9">
        <w:rPr>
          <w:b/>
          <w:sz w:val="28"/>
          <w:szCs w:val="28"/>
        </w:rPr>
        <w:t xml:space="preserve"> </w:t>
      </w:r>
      <w:proofErr w:type="spellStart"/>
      <w:r w:rsidRPr="00F536E9">
        <w:rPr>
          <w:b/>
          <w:sz w:val="28"/>
          <w:szCs w:val="28"/>
        </w:rPr>
        <w:t>analysis</w:t>
      </w:r>
      <w:proofErr w:type="spellEnd"/>
      <w:r w:rsidRPr="00F536E9">
        <w:rPr>
          <w:b/>
          <w:sz w:val="28"/>
          <w:szCs w:val="28"/>
        </w:rPr>
        <w:t>:</w:t>
      </w:r>
      <w:r w:rsidR="004C6474" w:rsidRPr="00F536E9">
        <w:rPr>
          <w:sz w:val="28"/>
          <w:szCs w:val="28"/>
        </w:rPr>
        <w:t xml:space="preserve"> </w:t>
      </w:r>
      <w:proofErr w:type="spellStart"/>
      <w:r w:rsidR="00E03960">
        <w:rPr>
          <w:sz w:val="28"/>
          <w:szCs w:val="28"/>
        </w:rPr>
        <w:t>W</w:t>
      </w:r>
      <w:r w:rsidRPr="00F536E9">
        <w:rPr>
          <w:sz w:val="28"/>
          <w:szCs w:val="28"/>
        </w:rPr>
        <w:t>eather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can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also</w:t>
      </w:r>
      <w:proofErr w:type="spellEnd"/>
      <w:r w:rsidRPr="00F536E9">
        <w:rPr>
          <w:sz w:val="28"/>
          <w:szCs w:val="28"/>
        </w:rPr>
        <w:t xml:space="preserve"> be </w:t>
      </w:r>
      <w:proofErr w:type="spellStart"/>
      <w:r w:rsidRPr="00F536E9">
        <w:rPr>
          <w:sz w:val="28"/>
          <w:szCs w:val="28"/>
        </w:rPr>
        <w:t>analyzed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from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the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point</w:t>
      </w:r>
      <w:proofErr w:type="spellEnd"/>
      <w:r w:rsidRPr="00F536E9">
        <w:rPr>
          <w:sz w:val="28"/>
          <w:szCs w:val="28"/>
        </w:rPr>
        <w:t xml:space="preserve"> of </w:t>
      </w:r>
      <w:proofErr w:type="spellStart"/>
      <w:r w:rsidRPr="00F536E9">
        <w:rPr>
          <w:sz w:val="28"/>
          <w:szCs w:val="28"/>
        </w:rPr>
        <w:t>view</w:t>
      </w:r>
      <w:proofErr w:type="spellEnd"/>
      <w:r w:rsidRPr="00F536E9">
        <w:rPr>
          <w:sz w:val="28"/>
          <w:szCs w:val="28"/>
        </w:rPr>
        <w:t xml:space="preserve"> of human </w:t>
      </w:r>
      <w:proofErr w:type="spellStart"/>
      <w:r>
        <w:rPr>
          <w:sz w:val="28"/>
          <w:szCs w:val="28"/>
        </w:rPr>
        <w:t>thermal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  <w:r w:rsidRPr="00F536E9"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thermal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perception</w:t>
      </w:r>
      <w:proofErr w:type="spellEnd"/>
      <w:r w:rsidRPr="00F536E9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We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may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hear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such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remarks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during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the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announcement</w:t>
      </w:r>
      <w:proofErr w:type="spellEnd"/>
      <w:r w:rsidRPr="00F536E9">
        <w:rPr>
          <w:sz w:val="28"/>
          <w:szCs w:val="28"/>
        </w:rPr>
        <w:t xml:space="preserve"> of </w:t>
      </w:r>
      <w:proofErr w:type="spellStart"/>
      <w:r w:rsidRPr="00F536E9">
        <w:rPr>
          <w:sz w:val="28"/>
          <w:szCs w:val="28"/>
        </w:rPr>
        <w:t>the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weather</w:t>
      </w:r>
      <w:proofErr w:type="spellEnd"/>
      <w:r w:rsidRPr="00F536E9">
        <w:rPr>
          <w:sz w:val="28"/>
          <w:szCs w:val="28"/>
        </w:rPr>
        <w:t xml:space="preserve">, </w:t>
      </w:r>
      <w:proofErr w:type="spellStart"/>
      <w:r w:rsidRPr="00F536E9">
        <w:rPr>
          <w:sz w:val="28"/>
          <w:szCs w:val="28"/>
        </w:rPr>
        <w:t>but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this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important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aspect</w:t>
      </w:r>
      <w:proofErr w:type="spellEnd"/>
      <w:r w:rsidRPr="00F536E9">
        <w:rPr>
          <w:sz w:val="28"/>
          <w:szCs w:val="28"/>
        </w:rPr>
        <w:t xml:space="preserve"> is </w:t>
      </w:r>
      <w:proofErr w:type="spellStart"/>
      <w:r w:rsidRPr="00F536E9">
        <w:rPr>
          <w:sz w:val="28"/>
          <w:szCs w:val="28"/>
        </w:rPr>
        <w:t>not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highlighted</w:t>
      </w:r>
      <w:proofErr w:type="spellEnd"/>
      <w:r w:rsidRPr="00F536E9">
        <w:rPr>
          <w:sz w:val="28"/>
          <w:szCs w:val="28"/>
        </w:rPr>
        <w:t xml:space="preserve"> and </w:t>
      </w:r>
      <w:proofErr w:type="spellStart"/>
      <w:r w:rsidRPr="00F536E9">
        <w:rPr>
          <w:sz w:val="28"/>
          <w:szCs w:val="28"/>
        </w:rPr>
        <w:t>evaluated</w:t>
      </w:r>
      <w:proofErr w:type="spellEnd"/>
      <w:r w:rsidRPr="00F536E9">
        <w:rPr>
          <w:sz w:val="28"/>
          <w:szCs w:val="28"/>
        </w:rPr>
        <w:t>.</w:t>
      </w:r>
      <w:r w:rsidR="00095B51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To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fill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this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gap</w:t>
      </w:r>
      <w:proofErr w:type="spellEnd"/>
      <w:r w:rsidRPr="00F536E9">
        <w:rPr>
          <w:sz w:val="28"/>
          <w:szCs w:val="28"/>
        </w:rPr>
        <w:t xml:space="preserve">, </w:t>
      </w:r>
      <w:proofErr w:type="spellStart"/>
      <w:r w:rsidRPr="00F536E9">
        <w:rPr>
          <w:sz w:val="28"/>
          <w:szCs w:val="28"/>
        </w:rPr>
        <w:t>we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conduct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longitudinal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observations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for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the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following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weather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conditions</w:t>
      </w:r>
      <w:proofErr w:type="spellEnd"/>
      <w:r w:rsidRPr="00F536E9">
        <w:rPr>
          <w:sz w:val="28"/>
          <w:szCs w:val="28"/>
        </w:rPr>
        <w:t>.</w:t>
      </w:r>
    </w:p>
    <w:p w:rsidR="0076797F" w:rsidRDefault="0076797F" w:rsidP="00141052">
      <w:pPr>
        <w:pStyle w:val="Listaszerbekezds"/>
        <w:jc w:val="both"/>
        <w:rPr>
          <w:sz w:val="28"/>
          <w:szCs w:val="28"/>
        </w:rPr>
      </w:pPr>
    </w:p>
    <w:p w:rsidR="00095B51" w:rsidRPr="00210841" w:rsidRDefault="00F536E9" w:rsidP="00F536E9">
      <w:pPr>
        <w:pStyle w:val="Listaszerbekezds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2</w:t>
      </w:r>
      <w:r w:rsidR="00E91823" w:rsidRPr="00210841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Longitudinal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observations</w:t>
      </w:r>
      <w:proofErr w:type="spellEnd"/>
      <w:r w:rsidRPr="00F536E9">
        <w:rPr>
          <w:sz w:val="28"/>
          <w:szCs w:val="28"/>
        </w:rPr>
        <w:t xml:space="preserve"> in </w:t>
      </w:r>
      <w:proofErr w:type="spellStart"/>
      <w:r w:rsidR="00123E3A">
        <w:rPr>
          <w:sz w:val="28"/>
          <w:szCs w:val="28"/>
        </w:rPr>
        <w:t>select</w:t>
      </w:r>
      <w:proofErr w:type="spellEnd"/>
      <w:r w:rsidR="00123E3A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weather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situations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to</w:t>
      </w:r>
      <w:proofErr w:type="spellEnd"/>
      <w:r w:rsidRPr="00F536E9">
        <w:rPr>
          <w:sz w:val="28"/>
          <w:szCs w:val="28"/>
        </w:rPr>
        <w:t xml:space="preserve"> </w:t>
      </w:r>
      <w:proofErr w:type="spellStart"/>
      <w:r w:rsidRPr="00F536E9">
        <w:rPr>
          <w:sz w:val="28"/>
          <w:szCs w:val="28"/>
        </w:rPr>
        <w:t>characterize</w:t>
      </w:r>
      <w:proofErr w:type="spellEnd"/>
      <w:r w:rsidRPr="00F536E9">
        <w:rPr>
          <w:sz w:val="28"/>
          <w:szCs w:val="28"/>
        </w:rPr>
        <w:t xml:space="preserve"> human </w:t>
      </w:r>
      <w:proofErr w:type="spellStart"/>
      <w:r>
        <w:rPr>
          <w:sz w:val="28"/>
          <w:szCs w:val="28"/>
        </w:rPr>
        <w:t>thermal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11"/>
        <w:gridCol w:w="3900"/>
        <w:gridCol w:w="1569"/>
        <w:gridCol w:w="1256"/>
        <w:gridCol w:w="1126"/>
      </w:tblGrid>
      <w:tr w:rsidR="00210841" w:rsidRPr="00F05282" w:rsidTr="00707473">
        <w:trPr>
          <w:jc w:val="center"/>
        </w:trPr>
        <w:tc>
          <w:tcPr>
            <w:tcW w:w="943" w:type="dxa"/>
          </w:tcPr>
          <w:p w:rsidR="00210841" w:rsidRPr="00F05282" w:rsidRDefault="006941AE" w:rsidP="0007750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Observation</w:t>
            </w:r>
            <w:proofErr w:type="spellEnd"/>
          </w:p>
        </w:tc>
        <w:tc>
          <w:tcPr>
            <w:tcW w:w="4155" w:type="dxa"/>
          </w:tcPr>
          <w:p w:rsidR="00210841" w:rsidRPr="00F05282" w:rsidRDefault="006941AE" w:rsidP="0007750D">
            <w:pPr>
              <w:jc w:val="center"/>
              <w:rPr>
                <w:sz w:val="20"/>
                <w:szCs w:val="20"/>
              </w:rPr>
            </w:pPr>
            <w:proofErr w:type="spellStart"/>
            <w:r w:rsidRPr="006941AE">
              <w:rPr>
                <w:sz w:val="20"/>
                <w:szCs w:val="20"/>
              </w:rPr>
              <w:t>Characterization</w:t>
            </w:r>
            <w:proofErr w:type="spellEnd"/>
            <w:r w:rsidRPr="006941AE">
              <w:rPr>
                <w:sz w:val="20"/>
                <w:szCs w:val="20"/>
              </w:rPr>
              <w:t xml:space="preserve"> of </w:t>
            </w:r>
            <w:proofErr w:type="spellStart"/>
            <w:r w:rsidRPr="006941AE">
              <w:rPr>
                <w:sz w:val="20"/>
                <w:szCs w:val="20"/>
              </w:rPr>
              <w:t>the</w:t>
            </w:r>
            <w:proofErr w:type="spellEnd"/>
            <w:r w:rsidRPr="006941AE">
              <w:rPr>
                <w:sz w:val="20"/>
                <w:szCs w:val="20"/>
              </w:rPr>
              <w:t xml:space="preserve"> </w:t>
            </w:r>
            <w:proofErr w:type="spellStart"/>
            <w:r w:rsidRPr="006941AE">
              <w:rPr>
                <w:sz w:val="20"/>
                <w:szCs w:val="20"/>
              </w:rPr>
              <w:t>weather</w:t>
            </w:r>
            <w:proofErr w:type="spellEnd"/>
            <w:r w:rsidRPr="006941AE">
              <w:rPr>
                <w:sz w:val="20"/>
                <w:szCs w:val="20"/>
              </w:rPr>
              <w:t xml:space="preserve"> </w:t>
            </w:r>
            <w:proofErr w:type="spellStart"/>
            <w:r w:rsidRPr="006941AE">
              <w:rPr>
                <w:sz w:val="20"/>
                <w:szCs w:val="20"/>
              </w:rPr>
              <w:t>situation</w:t>
            </w:r>
            <w:proofErr w:type="spellEnd"/>
            <w:r w:rsidRPr="006941AE">
              <w:rPr>
                <w:sz w:val="20"/>
                <w:szCs w:val="20"/>
              </w:rPr>
              <w:t xml:space="preserve"> in </w:t>
            </w:r>
            <w:proofErr w:type="spellStart"/>
            <w:r w:rsidRPr="006941AE">
              <w:rPr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1602" w:type="dxa"/>
          </w:tcPr>
          <w:p w:rsidR="00210841" w:rsidRPr="00F05282" w:rsidRDefault="006941AE" w:rsidP="0007750D">
            <w:pPr>
              <w:jc w:val="both"/>
              <w:rPr>
                <w:sz w:val="20"/>
                <w:szCs w:val="20"/>
              </w:rPr>
            </w:pPr>
            <w:r w:rsidRPr="00FA7382">
              <w:rPr>
                <w:sz w:val="20"/>
                <w:szCs w:val="20"/>
              </w:rPr>
              <w:t xml:space="preserve">Air </w:t>
            </w:r>
            <w:proofErr w:type="spellStart"/>
            <w:r w:rsidRPr="00FA7382">
              <w:rPr>
                <w:sz w:val="20"/>
                <w:szCs w:val="20"/>
              </w:rPr>
              <w:t>environment</w:t>
            </w:r>
            <w:proofErr w:type="spellEnd"/>
          </w:p>
        </w:tc>
        <w:tc>
          <w:tcPr>
            <w:tcW w:w="1259" w:type="dxa"/>
          </w:tcPr>
          <w:p w:rsidR="00210841" w:rsidRPr="00F05282" w:rsidRDefault="006941AE" w:rsidP="0007750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1103" w:type="dxa"/>
          </w:tcPr>
          <w:p w:rsidR="00210841" w:rsidRPr="00F05282" w:rsidRDefault="00210841" w:rsidP="0007750D">
            <w:pPr>
              <w:jc w:val="both"/>
              <w:rPr>
                <w:sz w:val="20"/>
                <w:szCs w:val="20"/>
              </w:rPr>
            </w:pPr>
            <w:proofErr w:type="spellStart"/>
            <w:r w:rsidRPr="00F05282">
              <w:rPr>
                <w:sz w:val="20"/>
                <w:szCs w:val="20"/>
              </w:rPr>
              <w:t>Publi</w:t>
            </w:r>
            <w:r w:rsidR="006941AE">
              <w:rPr>
                <w:sz w:val="20"/>
                <w:szCs w:val="20"/>
              </w:rPr>
              <w:t>cation</w:t>
            </w:r>
            <w:proofErr w:type="spellEnd"/>
          </w:p>
        </w:tc>
      </w:tr>
      <w:tr w:rsidR="00210841" w:rsidRPr="00F05282" w:rsidTr="00707473">
        <w:trPr>
          <w:jc w:val="center"/>
        </w:trPr>
        <w:tc>
          <w:tcPr>
            <w:tcW w:w="943" w:type="dxa"/>
          </w:tcPr>
          <w:p w:rsidR="00210841" w:rsidRPr="00F05282" w:rsidRDefault="00210841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07473">
              <w:rPr>
                <w:sz w:val="20"/>
                <w:szCs w:val="20"/>
              </w:rPr>
              <w:t>.</w:t>
            </w:r>
          </w:p>
        </w:tc>
        <w:tc>
          <w:tcPr>
            <w:tcW w:w="4155" w:type="dxa"/>
          </w:tcPr>
          <w:p w:rsidR="00210841" w:rsidRDefault="006941AE" w:rsidP="00707473">
            <w:pPr>
              <w:jc w:val="center"/>
              <w:rPr>
                <w:sz w:val="20"/>
                <w:szCs w:val="20"/>
              </w:rPr>
            </w:pPr>
            <w:proofErr w:type="spellStart"/>
            <w:r w:rsidRPr="006941AE">
              <w:rPr>
                <w:sz w:val="20"/>
                <w:szCs w:val="20"/>
              </w:rPr>
              <w:t>cyclone</w:t>
            </w:r>
            <w:proofErr w:type="spellEnd"/>
            <w:r w:rsidRPr="006941AE">
              <w:rPr>
                <w:sz w:val="20"/>
                <w:szCs w:val="20"/>
              </w:rPr>
              <w:t xml:space="preserve">, </w:t>
            </w:r>
            <w:proofErr w:type="spellStart"/>
            <w:r w:rsidRPr="006941AE">
              <w:rPr>
                <w:sz w:val="20"/>
                <w:szCs w:val="20"/>
              </w:rPr>
              <w:t>warm</w:t>
            </w:r>
            <w:proofErr w:type="spellEnd"/>
            <w:r w:rsidRPr="006941AE">
              <w:rPr>
                <w:sz w:val="20"/>
                <w:szCs w:val="20"/>
              </w:rPr>
              <w:t xml:space="preserve"> front</w:t>
            </w:r>
          </w:p>
        </w:tc>
        <w:tc>
          <w:tcPr>
            <w:tcW w:w="1602" w:type="dxa"/>
          </w:tcPr>
          <w:p w:rsidR="00210841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210841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2021.03.12– </w:t>
            </w:r>
            <w:proofErr w:type="spellStart"/>
            <w:r w:rsidR="003927A9">
              <w:rPr>
                <w:sz w:val="20"/>
                <w:szCs w:val="20"/>
              </w:rPr>
              <w:t>ongoing</w:t>
            </w:r>
            <w:proofErr w:type="spellEnd"/>
          </w:p>
        </w:tc>
        <w:tc>
          <w:tcPr>
            <w:tcW w:w="1103" w:type="dxa"/>
          </w:tcPr>
          <w:p w:rsidR="00210841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707473" w:rsidRPr="00F05282" w:rsidTr="00707473">
        <w:trPr>
          <w:jc w:val="center"/>
        </w:trPr>
        <w:tc>
          <w:tcPr>
            <w:tcW w:w="94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155" w:type="dxa"/>
          </w:tcPr>
          <w:p w:rsidR="00707473" w:rsidRDefault="006941AE" w:rsidP="00707473">
            <w:pPr>
              <w:jc w:val="center"/>
              <w:rPr>
                <w:sz w:val="20"/>
                <w:szCs w:val="20"/>
              </w:rPr>
            </w:pPr>
            <w:proofErr w:type="spellStart"/>
            <w:r w:rsidRPr="006941AE">
              <w:rPr>
                <w:sz w:val="20"/>
                <w:szCs w:val="20"/>
              </w:rPr>
              <w:t>cyclone</w:t>
            </w:r>
            <w:proofErr w:type="spellEnd"/>
            <w:r w:rsidRPr="006941AE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cold</w:t>
            </w:r>
            <w:proofErr w:type="spellEnd"/>
            <w:r w:rsidRPr="006941AE">
              <w:rPr>
                <w:sz w:val="20"/>
                <w:szCs w:val="20"/>
              </w:rPr>
              <w:t xml:space="preserve"> front</w:t>
            </w:r>
          </w:p>
        </w:tc>
        <w:tc>
          <w:tcPr>
            <w:tcW w:w="1602" w:type="dxa"/>
          </w:tcPr>
          <w:p w:rsidR="00707473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2021.03.05-</w:t>
            </w:r>
            <w:r w:rsidR="006941AE" w:rsidRPr="00E4007B">
              <w:rPr>
                <w:sz w:val="20"/>
                <w:szCs w:val="20"/>
              </w:rPr>
              <w:t xml:space="preserve"> </w:t>
            </w:r>
            <w:proofErr w:type="spellStart"/>
            <w:r w:rsidR="003927A9">
              <w:rPr>
                <w:sz w:val="20"/>
                <w:szCs w:val="20"/>
              </w:rPr>
              <w:t>ongoing</w:t>
            </w:r>
            <w:proofErr w:type="spellEnd"/>
          </w:p>
        </w:tc>
        <w:tc>
          <w:tcPr>
            <w:tcW w:w="110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707473" w:rsidRPr="00F05282" w:rsidTr="00707473">
        <w:trPr>
          <w:jc w:val="center"/>
        </w:trPr>
        <w:tc>
          <w:tcPr>
            <w:tcW w:w="94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155" w:type="dxa"/>
          </w:tcPr>
          <w:p w:rsidR="00707473" w:rsidRDefault="006941AE" w:rsidP="00707473">
            <w:pPr>
              <w:jc w:val="center"/>
              <w:rPr>
                <w:sz w:val="20"/>
                <w:szCs w:val="20"/>
              </w:rPr>
            </w:pPr>
            <w:proofErr w:type="spellStart"/>
            <w:r w:rsidRPr="006941AE">
              <w:rPr>
                <w:sz w:val="20"/>
                <w:szCs w:val="20"/>
              </w:rPr>
              <w:t>convection</w:t>
            </w:r>
            <w:proofErr w:type="spellEnd"/>
            <w:r w:rsidRPr="006941AE">
              <w:rPr>
                <w:sz w:val="20"/>
                <w:szCs w:val="20"/>
              </w:rPr>
              <w:t xml:space="preserve">, </w:t>
            </w:r>
            <w:proofErr w:type="spellStart"/>
            <w:r w:rsidRPr="006941AE">
              <w:rPr>
                <w:sz w:val="20"/>
                <w:szCs w:val="20"/>
              </w:rPr>
              <w:t>anticyclone</w:t>
            </w:r>
            <w:proofErr w:type="spellEnd"/>
          </w:p>
        </w:tc>
        <w:tc>
          <w:tcPr>
            <w:tcW w:w="1602" w:type="dxa"/>
          </w:tcPr>
          <w:p w:rsidR="00707473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2021.03.01-</w:t>
            </w:r>
            <w:r w:rsidR="006941AE" w:rsidRPr="00E4007B">
              <w:rPr>
                <w:sz w:val="20"/>
                <w:szCs w:val="20"/>
              </w:rPr>
              <w:t xml:space="preserve"> </w:t>
            </w:r>
            <w:proofErr w:type="spellStart"/>
            <w:r w:rsidR="003927A9">
              <w:rPr>
                <w:sz w:val="20"/>
                <w:szCs w:val="20"/>
              </w:rPr>
              <w:t>ongoing</w:t>
            </w:r>
            <w:proofErr w:type="spellEnd"/>
          </w:p>
        </w:tc>
        <w:tc>
          <w:tcPr>
            <w:tcW w:w="110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707473" w:rsidRPr="00F05282" w:rsidTr="00707473">
        <w:trPr>
          <w:jc w:val="center"/>
        </w:trPr>
        <w:tc>
          <w:tcPr>
            <w:tcW w:w="94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155" w:type="dxa"/>
          </w:tcPr>
          <w:p w:rsidR="00707473" w:rsidRDefault="006941AE" w:rsidP="00707473">
            <w:pPr>
              <w:jc w:val="center"/>
              <w:rPr>
                <w:sz w:val="20"/>
                <w:szCs w:val="20"/>
              </w:rPr>
            </w:pPr>
            <w:proofErr w:type="spellStart"/>
            <w:r w:rsidRPr="006941AE">
              <w:rPr>
                <w:sz w:val="20"/>
                <w:szCs w:val="20"/>
              </w:rPr>
              <w:t>advection</w:t>
            </w:r>
            <w:proofErr w:type="spellEnd"/>
            <w:r w:rsidRPr="006941AE">
              <w:rPr>
                <w:sz w:val="20"/>
                <w:szCs w:val="20"/>
              </w:rPr>
              <w:t xml:space="preserve">, </w:t>
            </w:r>
            <w:proofErr w:type="spellStart"/>
            <w:r w:rsidRPr="006941AE">
              <w:rPr>
                <w:sz w:val="20"/>
                <w:szCs w:val="20"/>
              </w:rPr>
              <w:t>anticyclone</w:t>
            </w:r>
            <w:proofErr w:type="spellEnd"/>
          </w:p>
        </w:tc>
        <w:tc>
          <w:tcPr>
            <w:tcW w:w="1602" w:type="dxa"/>
          </w:tcPr>
          <w:p w:rsidR="00707473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2021.02.27-</w:t>
            </w:r>
            <w:r w:rsidR="006941AE" w:rsidRPr="00E4007B">
              <w:rPr>
                <w:sz w:val="20"/>
                <w:szCs w:val="20"/>
              </w:rPr>
              <w:t xml:space="preserve"> </w:t>
            </w:r>
            <w:proofErr w:type="spellStart"/>
            <w:r w:rsidR="003927A9">
              <w:rPr>
                <w:sz w:val="20"/>
                <w:szCs w:val="20"/>
              </w:rPr>
              <w:t>ongoing</w:t>
            </w:r>
            <w:proofErr w:type="spellEnd"/>
          </w:p>
        </w:tc>
        <w:tc>
          <w:tcPr>
            <w:tcW w:w="110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707473" w:rsidRPr="00F05282" w:rsidTr="00707473">
        <w:trPr>
          <w:jc w:val="center"/>
        </w:trPr>
        <w:tc>
          <w:tcPr>
            <w:tcW w:w="94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155" w:type="dxa"/>
          </w:tcPr>
          <w:p w:rsidR="00707473" w:rsidRDefault="006941AE" w:rsidP="00707473">
            <w:pPr>
              <w:jc w:val="center"/>
              <w:rPr>
                <w:sz w:val="20"/>
                <w:szCs w:val="20"/>
              </w:rPr>
            </w:pPr>
            <w:proofErr w:type="spellStart"/>
            <w:r w:rsidRPr="006941AE">
              <w:rPr>
                <w:sz w:val="20"/>
                <w:szCs w:val="20"/>
              </w:rPr>
              <w:t>frosty</w:t>
            </w:r>
            <w:proofErr w:type="spellEnd"/>
            <w:r w:rsidRPr="006941AE">
              <w:rPr>
                <w:sz w:val="20"/>
                <w:szCs w:val="20"/>
              </w:rPr>
              <w:t xml:space="preserve"> </w:t>
            </w:r>
            <w:proofErr w:type="spellStart"/>
            <w:r w:rsidRPr="006941AE">
              <w:rPr>
                <w:sz w:val="20"/>
                <w:szCs w:val="20"/>
              </w:rPr>
              <w:t>dawns</w:t>
            </w:r>
            <w:proofErr w:type="spellEnd"/>
            <w:r w:rsidRPr="006941AE">
              <w:rPr>
                <w:sz w:val="20"/>
                <w:szCs w:val="20"/>
              </w:rPr>
              <w:t xml:space="preserve">, </w:t>
            </w:r>
            <w:proofErr w:type="spellStart"/>
            <w:r w:rsidRPr="006941AE">
              <w:rPr>
                <w:sz w:val="20"/>
                <w:szCs w:val="20"/>
              </w:rPr>
              <w:t>mornings</w:t>
            </w:r>
            <w:proofErr w:type="spellEnd"/>
            <w:r w:rsidRPr="006941AE">
              <w:rPr>
                <w:sz w:val="20"/>
                <w:szCs w:val="20"/>
              </w:rPr>
              <w:t xml:space="preserve">, </w:t>
            </w:r>
            <w:proofErr w:type="spellStart"/>
            <w:r w:rsidRPr="006941AE">
              <w:rPr>
                <w:sz w:val="20"/>
                <w:szCs w:val="20"/>
              </w:rPr>
              <w:t>anticyclone</w:t>
            </w:r>
            <w:proofErr w:type="spellEnd"/>
          </w:p>
        </w:tc>
        <w:tc>
          <w:tcPr>
            <w:tcW w:w="1602" w:type="dxa"/>
          </w:tcPr>
          <w:p w:rsidR="00707473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2020.01.23-</w:t>
            </w:r>
            <w:r w:rsidR="006941AE" w:rsidRPr="00E4007B">
              <w:rPr>
                <w:sz w:val="20"/>
                <w:szCs w:val="20"/>
              </w:rPr>
              <w:t xml:space="preserve"> </w:t>
            </w:r>
            <w:proofErr w:type="spellStart"/>
            <w:r w:rsidR="003927A9">
              <w:rPr>
                <w:sz w:val="20"/>
                <w:szCs w:val="20"/>
              </w:rPr>
              <w:t>ongoing</w:t>
            </w:r>
            <w:proofErr w:type="spellEnd"/>
          </w:p>
        </w:tc>
        <w:tc>
          <w:tcPr>
            <w:tcW w:w="110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707473" w:rsidRPr="00F05282" w:rsidTr="00707473">
        <w:trPr>
          <w:jc w:val="center"/>
        </w:trPr>
        <w:tc>
          <w:tcPr>
            <w:tcW w:w="94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155" w:type="dxa"/>
          </w:tcPr>
          <w:p w:rsidR="00707473" w:rsidRDefault="006941AE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fog</w:t>
            </w:r>
          </w:p>
        </w:tc>
        <w:tc>
          <w:tcPr>
            <w:tcW w:w="1602" w:type="dxa"/>
          </w:tcPr>
          <w:p w:rsidR="00707473" w:rsidRPr="00F05282" w:rsidRDefault="00707473" w:rsidP="00707473">
            <w:pPr>
              <w:jc w:val="center"/>
              <w:rPr>
                <w:sz w:val="20"/>
                <w:szCs w:val="20"/>
              </w:rPr>
            </w:pPr>
            <w:r w:rsidRPr="00F05282">
              <w:rPr>
                <w:sz w:val="20"/>
                <w:szCs w:val="20"/>
              </w:rPr>
              <w:t xml:space="preserve">GR, </w:t>
            </w:r>
            <w:proofErr w:type="spellStart"/>
            <w:r w:rsidRPr="00F05282">
              <w:rPr>
                <w:sz w:val="20"/>
                <w:szCs w:val="20"/>
              </w:rPr>
              <w:t>T</w:t>
            </w:r>
            <w:r w:rsidRPr="00F05282">
              <w:rPr>
                <w:sz w:val="20"/>
                <w:szCs w:val="20"/>
                <w:vertAlign w:val="subscript"/>
              </w:rPr>
              <w:t>a</w:t>
            </w:r>
            <w:proofErr w:type="spellEnd"/>
            <w:r w:rsidRPr="00F05282">
              <w:rPr>
                <w:sz w:val="20"/>
                <w:szCs w:val="20"/>
              </w:rPr>
              <w:t xml:space="preserve">, </w:t>
            </w:r>
            <w:proofErr w:type="spellStart"/>
            <w:r w:rsidRPr="00F05282">
              <w:rPr>
                <w:sz w:val="20"/>
                <w:szCs w:val="20"/>
              </w:rPr>
              <w:t>r</w:t>
            </w:r>
            <w:r w:rsidRPr="00F05282">
              <w:rPr>
                <w:sz w:val="20"/>
                <w:szCs w:val="20"/>
                <w:vertAlign w:val="subscript"/>
              </w:rPr>
              <w:t>h</w:t>
            </w:r>
            <w:proofErr w:type="spellEnd"/>
            <w:r w:rsidRPr="00F05282">
              <w:rPr>
                <w:sz w:val="20"/>
                <w:szCs w:val="20"/>
              </w:rPr>
              <w:t>, W, N</w:t>
            </w:r>
          </w:p>
        </w:tc>
        <w:tc>
          <w:tcPr>
            <w:tcW w:w="1259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2017.02.15-</w:t>
            </w:r>
            <w:r w:rsidR="006941AE" w:rsidRPr="00E4007B">
              <w:rPr>
                <w:sz w:val="20"/>
                <w:szCs w:val="20"/>
              </w:rPr>
              <w:t xml:space="preserve"> </w:t>
            </w:r>
            <w:r w:rsidR="003927A9">
              <w:rPr>
                <w:sz w:val="20"/>
                <w:szCs w:val="20"/>
              </w:rPr>
              <w:t>ongoing</w:t>
            </w:r>
            <w:bookmarkStart w:id="0" w:name="_GoBack"/>
            <w:bookmarkEnd w:id="0"/>
          </w:p>
        </w:tc>
        <w:tc>
          <w:tcPr>
            <w:tcW w:w="1103" w:type="dxa"/>
          </w:tcPr>
          <w:p w:rsidR="00707473" w:rsidRDefault="00707473" w:rsidP="00707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:rsidR="00210841" w:rsidRPr="00210841" w:rsidRDefault="00210841" w:rsidP="00210841">
      <w:pPr>
        <w:ind w:left="360"/>
        <w:jc w:val="both"/>
        <w:rPr>
          <w:b/>
          <w:sz w:val="28"/>
          <w:szCs w:val="28"/>
        </w:rPr>
      </w:pPr>
    </w:p>
    <w:p w:rsidR="00095B51" w:rsidRDefault="006941AE" w:rsidP="00141052">
      <w:pPr>
        <w:pStyle w:val="Listaszerbekezds"/>
        <w:jc w:val="both"/>
        <w:rPr>
          <w:sz w:val="28"/>
          <w:szCs w:val="28"/>
        </w:rPr>
      </w:pPr>
      <w:proofErr w:type="spellStart"/>
      <w:r w:rsidRPr="006941AE">
        <w:rPr>
          <w:b/>
          <w:sz w:val="28"/>
          <w:szCs w:val="28"/>
        </w:rPr>
        <w:t>Some</w:t>
      </w:r>
      <w:proofErr w:type="spellEnd"/>
      <w:r w:rsidRPr="006941AE">
        <w:rPr>
          <w:b/>
          <w:sz w:val="28"/>
          <w:szCs w:val="28"/>
        </w:rPr>
        <w:t xml:space="preserve"> </w:t>
      </w:r>
      <w:proofErr w:type="spellStart"/>
      <w:r w:rsidRPr="006941AE">
        <w:rPr>
          <w:b/>
          <w:sz w:val="28"/>
          <w:szCs w:val="28"/>
        </w:rPr>
        <w:t>results</w:t>
      </w:r>
      <w:proofErr w:type="spellEnd"/>
      <w:r w:rsidRPr="006941AE">
        <w:rPr>
          <w:b/>
          <w:sz w:val="28"/>
          <w:szCs w:val="28"/>
        </w:rPr>
        <w:t>:</w:t>
      </w:r>
      <w:r w:rsidR="00095B51">
        <w:rPr>
          <w:b/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Our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results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form</w:t>
      </w:r>
      <w:proofErr w:type="spellEnd"/>
      <w:r w:rsidR="00A32BE6" w:rsidRPr="00A32BE6">
        <w:rPr>
          <w:sz w:val="28"/>
          <w:szCs w:val="28"/>
        </w:rPr>
        <w:t xml:space="preserve"> a "</w:t>
      </w:r>
      <w:proofErr w:type="spellStart"/>
      <w:r w:rsidR="00A32BE6" w:rsidRPr="00A32BE6">
        <w:rPr>
          <w:sz w:val="28"/>
          <w:szCs w:val="28"/>
        </w:rPr>
        <w:t>cloud</w:t>
      </w:r>
      <w:proofErr w:type="spellEnd"/>
      <w:r w:rsidR="00A32BE6" w:rsidRPr="00A32BE6">
        <w:rPr>
          <w:sz w:val="28"/>
          <w:szCs w:val="28"/>
        </w:rPr>
        <w:t xml:space="preserve"> of </w:t>
      </w:r>
      <w:proofErr w:type="spellStart"/>
      <w:r w:rsidR="00A32BE6" w:rsidRPr="00A32BE6">
        <w:rPr>
          <w:sz w:val="28"/>
          <w:szCs w:val="28"/>
        </w:rPr>
        <w:t>points</w:t>
      </w:r>
      <w:proofErr w:type="spellEnd"/>
      <w:r w:rsidR="00A32BE6" w:rsidRPr="00A32BE6">
        <w:rPr>
          <w:sz w:val="28"/>
          <w:szCs w:val="28"/>
        </w:rPr>
        <w:t xml:space="preserve">" </w:t>
      </w:r>
      <w:proofErr w:type="spellStart"/>
      <w:r w:rsidR="00A32BE6" w:rsidRPr="00A32BE6">
        <w:rPr>
          <w:sz w:val="28"/>
          <w:szCs w:val="28"/>
        </w:rPr>
        <w:t>as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we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use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the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methodology</w:t>
      </w:r>
      <w:proofErr w:type="spellEnd"/>
      <w:r w:rsidR="00A32BE6" w:rsidRPr="00A32BE6">
        <w:rPr>
          <w:sz w:val="28"/>
          <w:szCs w:val="28"/>
        </w:rPr>
        <w:t xml:space="preserve"> of </w:t>
      </w:r>
      <w:proofErr w:type="spellStart"/>
      <w:r w:rsidR="00A32BE6" w:rsidRPr="00A32BE6">
        <w:rPr>
          <w:sz w:val="28"/>
          <w:szCs w:val="28"/>
        </w:rPr>
        <w:t>longitudinal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observation</w:t>
      </w:r>
      <w:proofErr w:type="spellEnd"/>
      <w:r w:rsidR="00A32BE6" w:rsidRPr="00A32BE6">
        <w:rPr>
          <w:sz w:val="28"/>
          <w:szCs w:val="28"/>
        </w:rPr>
        <w:t>.</w:t>
      </w:r>
      <w:r w:rsidR="00A32BE6">
        <w:rPr>
          <w:sz w:val="28"/>
          <w:szCs w:val="28"/>
        </w:rPr>
        <w:t xml:space="preserve"> </w:t>
      </w:r>
      <w:r w:rsidR="00A32BE6" w:rsidRPr="00A32BE6">
        <w:rPr>
          <w:sz w:val="28"/>
          <w:szCs w:val="28"/>
        </w:rPr>
        <w:t xml:space="preserve">Here </w:t>
      </w:r>
      <w:proofErr w:type="spellStart"/>
      <w:r w:rsidR="00A32BE6" w:rsidRPr="00A32BE6">
        <w:rPr>
          <w:sz w:val="28"/>
          <w:szCs w:val="28"/>
        </w:rPr>
        <w:t>are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some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results</w:t>
      </w:r>
      <w:proofErr w:type="spellEnd"/>
      <w:r w:rsidR="00A32BE6" w:rsidRPr="00A32BE6">
        <w:rPr>
          <w:sz w:val="28"/>
          <w:szCs w:val="28"/>
        </w:rPr>
        <w:t>.</w:t>
      </w:r>
    </w:p>
    <w:p w:rsidR="00717D1C" w:rsidRDefault="00717D1C" w:rsidP="00141052">
      <w:pPr>
        <w:pStyle w:val="Listaszerbekezds"/>
        <w:jc w:val="both"/>
        <w:rPr>
          <w:sz w:val="28"/>
          <w:szCs w:val="28"/>
        </w:rPr>
      </w:pPr>
    </w:p>
    <w:p w:rsidR="00717D1C" w:rsidRDefault="00A32BE6" w:rsidP="00717D1C">
      <w:pPr>
        <w:ind w:left="720"/>
        <w:jc w:val="both"/>
        <w:rPr>
          <w:sz w:val="28"/>
          <w:szCs w:val="28"/>
        </w:rPr>
      </w:pPr>
      <w:r w:rsidRPr="00A32BE6">
        <w:rPr>
          <w:sz w:val="28"/>
          <w:szCs w:val="28"/>
        </w:rPr>
        <w:t xml:space="preserve">1. </w:t>
      </w:r>
      <w:proofErr w:type="spellStart"/>
      <w:r w:rsidR="00743B3D">
        <w:rPr>
          <w:sz w:val="28"/>
          <w:szCs w:val="28"/>
        </w:rPr>
        <w:t>P</w:t>
      </w:r>
      <w:r>
        <w:rPr>
          <w:sz w:val="28"/>
          <w:szCs w:val="28"/>
        </w:rPr>
        <w:t>oint-</w:t>
      </w:r>
      <w:r w:rsidRPr="00A32BE6">
        <w:rPr>
          <w:sz w:val="28"/>
          <w:szCs w:val="28"/>
        </w:rPr>
        <w:t>cloud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characterizing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the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relationship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between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clothing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thermal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resistance</w:t>
      </w:r>
      <w:proofErr w:type="spellEnd"/>
      <w:r w:rsidRPr="00A32BE6">
        <w:rPr>
          <w:sz w:val="28"/>
          <w:szCs w:val="28"/>
        </w:rPr>
        <w:t xml:space="preserve">, </w:t>
      </w:r>
      <w:proofErr w:type="spellStart"/>
      <w:r w:rsidRPr="00A32BE6">
        <w:rPr>
          <w:sz w:val="28"/>
          <w:szCs w:val="28"/>
        </w:rPr>
        <w:t>operative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temperature</w:t>
      </w:r>
      <w:proofErr w:type="spellEnd"/>
      <w:r w:rsidRPr="00A32BE6">
        <w:rPr>
          <w:sz w:val="28"/>
          <w:szCs w:val="28"/>
        </w:rPr>
        <w:t xml:space="preserve"> and </w:t>
      </w:r>
      <w:proofErr w:type="spellStart"/>
      <w:r w:rsidRPr="00A32BE6">
        <w:rPr>
          <w:sz w:val="28"/>
          <w:szCs w:val="28"/>
        </w:rPr>
        <w:t>thermal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sensation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types</w:t>
      </w:r>
      <w:proofErr w:type="spellEnd"/>
      <w:r w:rsidR="00C61709">
        <w:rPr>
          <w:sz w:val="28"/>
          <w:szCs w:val="28"/>
        </w:rPr>
        <w:t xml:space="preserve">. The </w:t>
      </w:r>
      <w:r w:rsidR="00C61709">
        <w:rPr>
          <w:sz w:val="28"/>
          <w:szCs w:val="28"/>
        </w:rPr>
        <w:lastRenderedPageBreak/>
        <w:t xml:space="preserve">human </w:t>
      </w:r>
      <w:proofErr w:type="spellStart"/>
      <w:r w:rsidR="00C61709" w:rsidRPr="00C61709">
        <w:rPr>
          <w:sz w:val="28"/>
          <w:szCs w:val="28"/>
        </w:rPr>
        <w:t>walks</w:t>
      </w:r>
      <w:proofErr w:type="spellEnd"/>
      <w:r w:rsidR="00C61709" w:rsidRPr="00C61709">
        <w:rPr>
          <w:sz w:val="28"/>
          <w:szCs w:val="28"/>
        </w:rPr>
        <w:t xml:space="preserve"> </w:t>
      </w:r>
      <w:proofErr w:type="spellStart"/>
      <w:r w:rsidR="00C61709" w:rsidRPr="00C61709">
        <w:rPr>
          <w:sz w:val="28"/>
          <w:szCs w:val="28"/>
        </w:rPr>
        <w:t>at</w:t>
      </w:r>
      <w:proofErr w:type="spellEnd"/>
      <w:r w:rsidR="00C61709" w:rsidRPr="00C61709">
        <w:rPr>
          <w:sz w:val="28"/>
          <w:szCs w:val="28"/>
        </w:rPr>
        <w:t xml:space="preserve"> a </w:t>
      </w:r>
      <w:proofErr w:type="spellStart"/>
      <w:r w:rsidR="00C61709" w:rsidRPr="00C61709">
        <w:rPr>
          <w:sz w:val="28"/>
          <w:szCs w:val="28"/>
        </w:rPr>
        <w:t>speed</w:t>
      </w:r>
      <w:proofErr w:type="spellEnd"/>
      <w:r w:rsidR="00C61709" w:rsidRPr="00C61709">
        <w:rPr>
          <w:sz w:val="28"/>
          <w:szCs w:val="28"/>
        </w:rPr>
        <w:t xml:space="preserve"> of 1.1 ms</w:t>
      </w:r>
      <w:r w:rsidR="00C61709" w:rsidRPr="00C61709">
        <w:rPr>
          <w:sz w:val="28"/>
          <w:szCs w:val="28"/>
          <w:vertAlign w:val="superscript"/>
        </w:rPr>
        <w:t>-1</w:t>
      </w:r>
      <w:r w:rsidR="00C61709">
        <w:rPr>
          <w:sz w:val="28"/>
          <w:szCs w:val="28"/>
        </w:rPr>
        <w:t>.</w:t>
      </w:r>
      <w:r w:rsidR="00717D1C">
        <w:rPr>
          <w:noProof/>
        </w:rPr>
        <w:drawing>
          <wp:inline distT="0" distB="0" distL="0" distR="0">
            <wp:extent cx="3542901" cy="3141345"/>
            <wp:effectExtent l="0" t="0" r="63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32" cy="314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1C" w:rsidRDefault="00717D1C" w:rsidP="00717D1C">
      <w:pPr>
        <w:ind w:left="720"/>
        <w:jc w:val="both"/>
        <w:rPr>
          <w:sz w:val="28"/>
          <w:szCs w:val="28"/>
        </w:rPr>
      </w:pPr>
    </w:p>
    <w:p w:rsidR="00717D1C" w:rsidRPr="00A32BE6" w:rsidRDefault="00743B3D" w:rsidP="00A32BE6">
      <w:pPr>
        <w:pStyle w:val="Listaszerbekezds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A32BE6" w:rsidRPr="00A32BE6">
        <w:rPr>
          <w:sz w:val="28"/>
          <w:szCs w:val="28"/>
        </w:rPr>
        <w:t>oint-cloud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characterizing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the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relationship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between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skin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evaporative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resistance</w:t>
      </w:r>
      <w:proofErr w:type="spellEnd"/>
      <w:r w:rsidR="00A32BE6" w:rsidRPr="00A32BE6">
        <w:rPr>
          <w:sz w:val="28"/>
          <w:szCs w:val="28"/>
        </w:rPr>
        <w:t xml:space="preserve">, </w:t>
      </w:r>
      <w:proofErr w:type="spellStart"/>
      <w:r w:rsidR="00A32BE6" w:rsidRPr="00A32BE6">
        <w:rPr>
          <w:sz w:val="28"/>
          <w:szCs w:val="28"/>
        </w:rPr>
        <w:t>operative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temperature</w:t>
      </w:r>
      <w:proofErr w:type="spellEnd"/>
      <w:r w:rsidR="00A32BE6" w:rsidRPr="00A32BE6">
        <w:rPr>
          <w:sz w:val="28"/>
          <w:szCs w:val="28"/>
        </w:rPr>
        <w:t xml:space="preserve"> and </w:t>
      </w:r>
      <w:proofErr w:type="spellStart"/>
      <w:r w:rsidR="00A32BE6" w:rsidRPr="00A32BE6">
        <w:rPr>
          <w:sz w:val="28"/>
          <w:szCs w:val="28"/>
        </w:rPr>
        <w:t>thermal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sensation</w:t>
      </w:r>
      <w:proofErr w:type="spellEnd"/>
      <w:r w:rsidR="00A32BE6" w:rsidRPr="00A32BE6">
        <w:rPr>
          <w:sz w:val="28"/>
          <w:szCs w:val="28"/>
        </w:rPr>
        <w:t xml:space="preserve"> </w:t>
      </w:r>
      <w:proofErr w:type="spellStart"/>
      <w:r w:rsidR="00A32BE6" w:rsidRPr="00A32BE6">
        <w:rPr>
          <w:sz w:val="28"/>
          <w:szCs w:val="28"/>
        </w:rPr>
        <w:t>types</w:t>
      </w:r>
      <w:proofErr w:type="spellEnd"/>
      <w:r w:rsidR="00C61709">
        <w:rPr>
          <w:sz w:val="28"/>
          <w:szCs w:val="28"/>
        </w:rPr>
        <w:t xml:space="preserve">. </w:t>
      </w:r>
      <w:r w:rsidR="00C61709" w:rsidRPr="00C61709">
        <w:rPr>
          <w:sz w:val="28"/>
          <w:szCs w:val="28"/>
        </w:rPr>
        <w:t xml:space="preserve">The human is in </w:t>
      </w:r>
      <w:proofErr w:type="spellStart"/>
      <w:r w:rsidR="00C61709" w:rsidRPr="00C61709">
        <w:rPr>
          <w:sz w:val="28"/>
          <w:szCs w:val="28"/>
        </w:rPr>
        <w:t>the</w:t>
      </w:r>
      <w:proofErr w:type="spellEnd"/>
      <w:r w:rsidR="00C61709" w:rsidRPr="00C61709">
        <w:rPr>
          <w:sz w:val="28"/>
          <w:szCs w:val="28"/>
        </w:rPr>
        <w:t xml:space="preserve"> resting </w:t>
      </w:r>
      <w:proofErr w:type="spellStart"/>
      <w:r w:rsidR="00C61709" w:rsidRPr="00C61709">
        <w:rPr>
          <w:sz w:val="28"/>
          <w:szCs w:val="28"/>
        </w:rPr>
        <w:t>position</w:t>
      </w:r>
      <w:proofErr w:type="spellEnd"/>
      <w:r w:rsidR="00C61709" w:rsidRPr="00C61709">
        <w:rPr>
          <w:sz w:val="28"/>
          <w:szCs w:val="28"/>
        </w:rPr>
        <w:t>.</w:t>
      </w:r>
      <w:r w:rsidR="00CA234F">
        <w:rPr>
          <w:sz w:val="28"/>
          <w:szCs w:val="28"/>
        </w:rPr>
        <w:t xml:space="preserve"> (</w:t>
      </w:r>
      <w:proofErr w:type="spellStart"/>
      <w:r w:rsidR="00CA234F" w:rsidRPr="00CA234F">
        <w:rPr>
          <w:sz w:val="28"/>
          <w:szCs w:val="28"/>
        </w:rPr>
        <w:t>the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illustration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was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made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by</w:t>
      </w:r>
      <w:proofErr w:type="spellEnd"/>
      <w:r w:rsidR="00CA234F" w:rsidRPr="00CA234F">
        <w:rPr>
          <w:sz w:val="28"/>
          <w:szCs w:val="28"/>
        </w:rPr>
        <w:t xml:space="preserve"> Erzsébet Kristóf</w:t>
      </w:r>
      <w:r w:rsidR="00CA234F">
        <w:rPr>
          <w:sz w:val="28"/>
          <w:szCs w:val="28"/>
        </w:rPr>
        <w:t>)</w:t>
      </w:r>
    </w:p>
    <w:p w:rsidR="00A8794A" w:rsidRDefault="00A8794A" w:rsidP="00A8794A">
      <w:pPr>
        <w:pStyle w:val="Listaszerbekezds"/>
        <w:ind w:left="1080"/>
        <w:jc w:val="both"/>
        <w:rPr>
          <w:sz w:val="28"/>
          <w:szCs w:val="28"/>
        </w:rPr>
      </w:pPr>
    </w:p>
    <w:p w:rsidR="00A8794A" w:rsidRDefault="00A8794A" w:rsidP="00A8794A">
      <w:pPr>
        <w:pStyle w:val="Listaszerbekezds"/>
        <w:ind w:left="1080"/>
        <w:jc w:val="both"/>
        <w:rPr>
          <w:sz w:val="28"/>
          <w:szCs w:val="28"/>
        </w:rPr>
      </w:pPr>
    </w:p>
    <w:p w:rsidR="00717D1C" w:rsidRPr="00A8794A" w:rsidRDefault="004275E3" w:rsidP="00A8794A">
      <w:pPr>
        <w:pStyle w:val="Listaszerbekezds"/>
        <w:ind w:left="108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62475" cy="3558050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15" cy="35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A" w:rsidRDefault="00A8794A" w:rsidP="00717D1C">
      <w:pPr>
        <w:ind w:left="720"/>
        <w:jc w:val="both"/>
        <w:rPr>
          <w:b/>
          <w:sz w:val="28"/>
          <w:szCs w:val="28"/>
        </w:rPr>
      </w:pPr>
    </w:p>
    <w:p w:rsidR="00A8794A" w:rsidRDefault="00A8794A" w:rsidP="00717D1C">
      <w:pPr>
        <w:ind w:left="720"/>
        <w:jc w:val="both"/>
        <w:rPr>
          <w:b/>
          <w:sz w:val="28"/>
          <w:szCs w:val="28"/>
        </w:rPr>
      </w:pPr>
    </w:p>
    <w:p w:rsidR="00A8794A" w:rsidRDefault="00A32BE6" w:rsidP="00A32BE6">
      <w:pPr>
        <w:pStyle w:val="Listaszerbekezds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A32BE6">
        <w:rPr>
          <w:sz w:val="28"/>
          <w:szCs w:val="28"/>
        </w:rPr>
        <w:t>Point</w:t>
      </w:r>
      <w:r>
        <w:rPr>
          <w:sz w:val="28"/>
          <w:szCs w:val="28"/>
        </w:rPr>
        <w:t>-</w:t>
      </w:r>
      <w:r w:rsidRPr="00A32BE6">
        <w:rPr>
          <w:sz w:val="28"/>
          <w:szCs w:val="28"/>
        </w:rPr>
        <w:t>cloud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characterizing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the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relationship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between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heart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rate</w:t>
      </w:r>
      <w:proofErr w:type="spellEnd"/>
      <w:r w:rsidRPr="00A32BE6">
        <w:rPr>
          <w:sz w:val="28"/>
          <w:szCs w:val="28"/>
        </w:rPr>
        <w:t xml:space="preserve">, </w:t>
      </w:r>
      <w:proofErr w:type="spellStart"/>
      <w:r w:rsidRPr="00A32BE6">
        <w:rPr>
          <w:sz w:val="28"/>
          <w:szCs w:val="28"/>
        </w:rPr>
        <w:t>activit</w:t>
      </w:r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 xml:space="preserve"> </w:t>
      </w:r>
      <w:r w:rsidRPr="00A32BE6">
        <w:rPr>
          <w:sz w:val="28"/>
          <w:szCs w:val="28"/>
        </w:rPr>
        <w:t xml:space="preserve">and </w:t>
      </w:r>
      <w:proofErr w:type="spellStart"/>
      <w:r w:rsidRPr="00A32BE6">
        <w:rPr>
          <w:sz w:val="28"/>
          <w:szCs w:val="28"/>
        </w:rPr>
        <w:t>average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movement</w:t>
      </w:r>
      <w:proofErr w:type="spellEnd"/>
      <w:r w:rsidRPr="00A32BE6">
        <w:rPr>
          <w:sz w:val="28"/>
          <w:szCs w:val="28"/>
        </w:rPr>
        <w:t xml:space="preserve"> </w:t>
      </w:r>
      <w:proofErr w:type="spellStart"/>
      <w:r w:rsidRPr="00A32BE6">
        <w:rPr>
          <w:sz w:val="28"/>
          <w:szCs w:val="28"/>
        </w:rPr>
        <w:t>speed</w:t>
      </w:r>
      <w:proofErr w:type="spellEnd"/>
      <w:r w:rsidR="00C61709">
        <w:rPr>
          <w:sz w:val="28"/>
          <w:szCs w:val="28"/>
        </w:rPr>
        <w:t>.</w:t>
      </w:r>
      <w:r w:rsidR="00CA234F">
        <w:rPr>
          <w:sz w:val="28"/>
          <w:szCs w:val="28"/>
        </w:rPr>
        <w:t xml:space="preserve"> (</w:t>
      </w:r>
      <w:proofErr w:type="spellStart"/>
      <w:r w:rsidR="00CA234F" w:rsidRPr="00CA234F">
        <w:rPr>
          <w:sz w:val="28"/>
          <w:szCs w:val="28"/>
        </w:rPr>
        <w:t>the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figure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was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made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by</w:t>
      </w:r>
      <w:proofErr w:type="spellEnd"/>
      <w:r w:rsidR="00CA234F" w:rsidRPr="00CA234F">
        <w:rPr>
          <w:sz w:val="28"/>
          <w:szCs w:val="28"/>
        </w:rPr>
        <w:t xml:space="preserve"> Zsófia Sz</w:t>
      </w:r>
      <w:r w:rsidR="00CA234F">
        <w:rPr>
          <w:sz w:val="28"/>
          <w:szCs w:val="28"/>
        </w:rPr>
        <w:t>alkai)</w:t>
      </w:r>
    </w:p>
    <w:p w:rsidR="00A8794A" w:rsidRDefault="005D6A98" w:rsidP="00A8794A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43500" cy="46386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A" w:rsidRDefault="00A8794A" w:rsidP="00A8794A">
      <w:pPr>
        <w:ind w:left="720"/>
        <w:jc w:val="both"/>
        <w:rPr>
          <w:sz w:val="28"/>
          <w:szCs w:val="28"/>
        </w:rPr>
      </w:pPr>
    </w:p>
    <w:p w:rsidR="00C61709" w:rsidRPr="00C61709" w:rsidRDefault="00C61709" w:rsidP="00C61709">
      <w:pPr>
        <w:pStyle w:val="Listaszerbekezds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C61709">
        <w:rPr>
          <w:sz w:val="28"/>
          <w:szCs w:val="28"/>
        </w:rPr>
        <w:t>Point-cloud</w:t>
      </w:r>
      <w:proofErr w:type="spellEnd"/>
      <w:r w:rsidRPr="00C61709">
        <w:rPr>
          <w:sz w:val="28"/>
          <w:szCs w:val="28"/>
        </w:rPr>
        <w:t xml:space="preserve"> </w:t>
      </w:r>
      <w:proofErr w:type="spellStart"/>
      <w:r w:rsidRPr="00C61709">
        <w:rPr>
          <w:sz w:val="28"/>
          <w:szCs w:val="28"/>
        </w:rPr>
        <w:t>characterizing</w:t>
      </w:r>
      <w:proofErr w:type="spellEnd"/>
      <w:r w:rsidRPr="00C61709">
        <w:rPr>
          <w:sz w:val="28"/>
          <w:szCs w:val="28"/>
        </w:rPr>
        <w:t xml:space="preserve"> </w:t>
      </w:r>
      <w:proofErr w:type="spellStart"/>
      <w:r w:rsidRPr="00C61709">
        <w:rPr>
          <w:sz w:val="28"/>
          <w:szCs w:val="28"/>
        </w:rPr>
        <w:t>the</w:t>
      </w:r>
      <w:proofErr w:type="spellEnd"/>
      <w:r w:rsidRPr="00C61709">
        <w:rPr>
          <w:sz w:val="28"/>
          <w:szCs w:val="28"/>
        </w:rPr>
        <w:t xml:space="preserve"> </w:t>
      </w:r>
      <w:proofErr w:type="spellStart"/>
      <w:r w:rsidRPr="00C61709">
        <w:rPr>
          <w:sz w:val="28"/>
          <w:szCs w:val="28"/>
        </w:rPr>
        <w:t>relationship</w:t>
      </w:r>
      <w:proofErr w:type="spellEnd"/>
      <w:r w:rsidRPr="00C61709">
        <w:rPr>
          <w:sz w:val="28"/>
          <w:szCs w:val="28"/>
        </w:rPr>
        <w:t xml:space="preserve"> </w:t>
      </w:r>
      <w:proofErr w:type="spellStart"/>
      <w:r w:rsidRPr="00C61709">
        <w:rPr>
          <w:sz w:val="28"/>
          <w:szCs w:val="28"/>
        </w:rPr>
        <w:t>between</w:t>
      </w:r>
      <w:proofErr w:type="spellEnd"/>
      <w:r w:rsidRPr="00C61709">
        <w:rPr>
          <w:sz w:val="28"/>
          <w:szCs w:val="28"/>
        </w:rPr>
        <w:t xml:space="preserve"> </w:t>
      </w:r>
      <w:proofErr w:type="spellStart"/>
      <w:r w:rsidRPr="00C61709">
        <w:rPr>
          <w:sz w:val="28"/>
          <w:szCs w:val="28"/>
        </w:rPr>
        <w:t>clothing</w:t>
      </w:r>
      <w:proofErr w:type="spellEnd"/>
      <w:r w:rsidRPr="00C61709">
        <w:rPr>
          <w:sz w:val="28"/>
          <w:szCs w:val="28"/>
        </w:rPr>
        <w:t xml:space="preserve"> </w:t>
      </w:r>
      <w:proofErr w:type="spellStart"/>
      <w:r w:rsidRPr="00C61709">
        <w:rPr>
          <w:sz w:val="28"/>
          <w:szCs w:val="28"/>
        </w:rPr>
        <w:t>thermal</w:t>
      </w:r>
      <w:proofErr w:type="spellEnd"/>
    </w:p>
    <w:p w:rsidR="00A8794A" w:rsidRPr="00C61709" w:rsidRDefault="00C61709" w:rsidP="00C61709">
      <w:pPr>
        <w:pStyle w:val="Listaszerbekezds"/>
        <w:ind w:left="1080"/>
        <w:jc w:val="both"/>
        <w:rPr>
          <w:sz w:val="28"/>
          <w:szCs w:val="28"/>
        </w:rPr>
      </w:pPr>
      <w:proofErr w:type="spellStart"/>
      <w:r w:rsidRPr="00C61709">
        <w:rPr>
          <w:sz w:val="28"/>
          <w:szCs w:val="28"/>
        </w:rPr>
        <w:t>resistance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C61709">
        <w:rPr>
          <w:sz w:val="28"/>
          <w:szCs w:val="28"/>
        </w:rPr>
        <w:t>operative</w:t>
      </w:r>
      <w:proofErr w:type="spellEnd"/>
      <w:r w:rsidRPr="00C61709">
        <w:rPr>
          <w:sz w:val="28"/>
          <w:szCs w:val="28"/>
        </w:rPr>
        <w:t xml:space="preserve"> </w:t>
      </w:r>
      <w:proofErr w:type="spellStart"/>
      <w:r w:rsidRPr="00C61709">
        <w:rPr>
          <w:sz w:val="28"/>
          <w:szCs w:val="28"/>
        </w:rPr>
        <w:t>temperature</w:t>
      </w:r>
      <w:proofErr w:type="spellEnd"/>
      <w:r w:rsidR="00743B3D" w:rsidRPr="00C61709">
        <w:rPr>
          <w:sz w:val="28"/>
          <w:szCs w:val="28"/>
        </w:rPr>
        <w:t xml:space="preserve"> in </w:t>
      </w:r>
      <w:proofErr w:type="spellStart"/>
      <w:r w:rsidR="00743B3D" w:rsidRPr="00C61709">
        <w:rPr>
          <w:sz w:val="28"/>
          <w:szCs w:val="28"/>
        </w:rPr>
        <w:t>the</w:t>
      </w:r>
      <w:proofErr w:type="spellEnd"/>
      <w:r w:rsidR="00743B3D" w:rsidRPr="00C61709">
        <w:rPr>
          <w:sz w:val="28"/>
          <w:szCs w:val="28"/>
        </w:rPr>
        <w:t xml:space="preserve"> fog</w:t>
      </w:r>
      <w:r>
        <w:rPr>
          <w:sz w:val="28"/>
          <w:szCs w:val="28"/>
        </w:rPr>
        <w:t xml:space="preserve">. The human </w:t>
      </w:r>
      <w:proofErr w:type="spellStart"/>
      <w:r>
        <w:rPr>
          <w:sz w:val="28"/>
          <w:szCs w:val="28"/>
        </w:rPr>
        <w:t>walks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speed</w:t>
      </w:r>
      <w:proofErr w:type="spellEnd"/>
      <w:r>
        <w:rPr>
          <w:sz w:val="28"/>
          <w:szCs w:val="28"/>
        </w:rPr>
        <w:t xml:space="preserve"> of 1.1 ms</w:t>
      </w:r>
      <w:r w:rsidRPr="002861F1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.</w:t>
      </w:r>
      <w:r w:rsidR="00A8794A" w:rsidRPr="00C61709">
        <w:rPr>
          <w:sz w:val="28"/>
          <w:szCs w:val="28"/>
        </w:rPr>
        <w:t xml:space="preserve"> </w:t>
      </w:r>
      <w:r w:rsidR="00CA234F">
        <w:rPr>
          <w:sz w:val="28"/>
          <w:szCs w:val="28"/>
        </w:rPr>
        <w:t>(</w:t>
      </w:r>
      <w:proofErr w:type="spellStart"/>
      <w:r w:rsidR="00CA234F" w:rsidRPr="00CA234F">
        <w:rPr>
          <w:sz w:val="28"/>
          <w:szCs w:val="28"/>
        </w:rPr>
        <w:t>the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figure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was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made</w:t>
      </w:r>
      <w:proofErr w:type="spellEnd"/>
      <w:r w:rsidR="00CA234F" w:rsidRPr="00CA234F">
        <w:rPr>
          <w:sz w:val="28"/>
          <w:szCs w:val="28"/>
        </w:rPr>
        <w:t xml:space="preserve"> </w:t>
      </w:r>
      <w:proofErr w:type="spellStart"/>
      <w:r w:rsidR="00CA234F" w:rsidRPr="00CA234F">
        <w:rPr>
          <w:sz w:val="28"/>
          <w:szCs w:val="28"/>
        </w:rPr>
        <w:t>by</w:t>
      </w:r>
      <w:proofErr w:type="spellEnd"/>
      <w:r w:rsidR="00CA234F" w:rsidRPr="00CA234F">
        <w:rPr>
          <w:sz w:val="28"/>
          <w:szCs w:val="28"/>
        </w:rPr>
        <w:t xml:space="preserve"> Zsófia Sz</w:t>
      </w:r>
      <w:r w:rsidR="00CA234F">
        <w:rPr>
          <w:sz w:val="28"/>
          <w:szCs w:val="28"/>
        </w:rPr>
        <w:t>alkai)</w:t>
      </w:r>
    </w:p>
    <w:p w:rsidR="00A8794A" w:rsidRDefault="00C61709" w:rsidP="00717D1C">
      <w:pPr>
        <w:ind w:left="720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57675" cy="42005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A" w:rsidRDefault="00A8794A" w:rsidP="00717D1C">
      <w:pPr>
        <w:ind w:left="720"/>
        <w:jc w:val="both"/>
        <w:rPr>
          <w:b/>
          <w:sz w:val="28"/>
          <w:szCs w:val="28"/>
        </w:rPr>
      </w:pPr>
    </w:p>
    <w:p w:rsidR="00E564E9" w:rsidRPr="00E564E9" w:rsidRDefault="00C61709" w:rsidP="00717D1C">
      <w:pPr>
        <w:ind w:left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References</w:t>
      </w:r>
      <w:proofErr w:type="spellEnd"/>
    </w:p>
    <w:p w:rsidR="00E564E9" w:rsidRPr="001151FA" w:rsidRDefault="00242BFB" w:rsidP="00717D1C">
      <w:pPr>
        <w:ind w:left="720"/>
        <w:jc w:val="both"/>
        <w:rPr>
          <w:rStyle w:val="Hiperhivatkozs"/>
          <w:rFonts w:cstheme="minorHAnsi"/>
        </w:rPr>
      </w:pPr>
      <w:r w:rsidRPr="001151FA">
        <w:rPr>
          <w:rFonts w:cstheme="minorHAnsi"/>
        </w:rPr>
        <w:t>Ács, F.</w:t>
      </w:r>
      <w:r w:rsidR="001151FA">
        <w:rPr>
          <w:rFonts w:cstheme="minorHAnsi"/>
        </w:rPr>
        <w:t>;</w:t>
      </w:r>
      <w:r w:rsidRPr="001151FA">
        <w:rPr>
          <w:rFonts w:cstheme="minorHAnsi"/>
        </w:rPr>
        <w:t xml:space="preserve"> Kristóf, E.</w:t>
      </w:r>
      <w:r w:rsidR="001151FA">
        <w:rPr>
          <w:rFonts w:cstheme="minorHAnsi"/>
        </w:rPr>
        <w:t>;</w:t>
      </w:r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Zsákai</w:t>
      </w:r>
      <w:proofErr w:type="spellEnd"/>
      <w:r w:rsidRPr="001151FA">
        <w:rPr>
          <w:rFonts w:cstheme="minorHAnsi"/>
        </w:rPr>
        <w:t xml:space="preserve">, A. New </w:t>
      </w:r>
      <w:proofErr w:type="spellStart"/>
      <w:r w:rsidRPr="001151FA">
        <w:rPr>
          <w:rFonts w:cstheme="minorHAnsi"/>
        </w:rPr>
        <w:t>clothing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resistance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scheme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for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estimating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outdoor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environmental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thermal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load</w:t>
      </w:r>
      <w:proofErr w:type="spellEnd"/>
      <w:r w:rsidRPr="001151FA">
        <w:rPr>
          <w:rFonts w:cstheme="minorHAnsi"/>
        </w:rPr>
        <w:t xml:space="preserve">. </w:t>
      </w:r>
      <w:proofErr w:type="spellStart"/>
      <w:r w:rsidRPr="001151FA">
        <w:rPr>
          <w:rFonts w:cstheme="minorHAnsi"/>
          <w:i/>
          <w:iCs/>
        </w:rPr>
        <w:t>Geographica</w:t>
      </w:r>
      <w:proofErr w:type="spellEnd"/>
      <w:r w:rsidRPr="001151FA">
        <w:rPr>
          <w:rFonts w:cstheme="minorHAnsi"/>
          <w:i/>
          <w:iCs/>
        </w:rPr>
        <w:t xml:space="preserve"> </w:t>
      </w:r>
      <w:proofErr w:type="spellStart"/>
      <w:r w:rsidRPr="001151FA">
        <w:rPr>
          <w:rFonts w:cstheme="minorHAnsi"/>
          <w:i/>
          <w:iCs/>
        </w:rPr>
        <w:t>Pannonica</w:t>
      </w:r>
      <w:proofErr w:type="spellEnd"/>
      <w:r w:rsidR="001151FA">
        <w:rPr>
          <w:rFonts w:cstheme="minorHAnsi"/>
        </w:rPr>
        <w:t xml:space="preserve"> </w:t>
      </w:r>
      <w:r w:rsidR="001151FA" w:rsidRPr="001151FA">
        <w:rPr>
          <w:rFonts w:cstheme="minorHAnsi"/>
          <w:b/>
        </w:rPr>
        <w:t>2019</w:t>
      </w:r>
      <w:r w:rsidR="001151FA">
        <w:rPr>
          <w:rFonts w:cstheme="minorHAnsi"/>
        </w:rPr>
        <w:t>,</w:t>
      </w:r>
      <w:r w:rsidRPr="001151FA">
        <w:rPr>
          <w:rFonts w:cstheme="minorHAnsi"/>
        </w:rPr>
        <w:t xml:space="preserve"> </w:t>
      </w:r>
      <w:r w:rsidRPr="001151FA">
        <w:rPr>
          <w:rFonts w:cstheme="minorHAnsi"/>
          <w:i/>
          <w:iCs/>
        </w:rPr>
        <w:t>23</w:t>
      </w:r>
      <w:r w:rsidRPr="001151FA">
        <w:rPr>
          <w:rFonts w:cstheme="minorHAnsi"/>
        </w:rPr>
        <w:t xml:space="preserve">(4), 245–255. </w:t>
      </w:r>
      <w:hyperlink r:id="rId9" w:history="1">
        <w:r w:rsidRPr="001151FA">
          <w:rPr>
            <w:rStyle w:val="Hiperhivatkozs"/>
            <w:rFonts w:cstheme="minorHAnsi"/>
          </w:rPr>
          <w:t>https://doi.org/10.5937/gp23-23717</w:t>
        </w:r>
      </w:hyperlink>
    </w:p>
    <w:p w:rsidR="00242BFB" w:rsidRPr="001151FA" w:rsidRDefault="00242BFB" w:rsidP="00717D1C">
      <w:pPr>
        <w:ind w:left="720"/>
        <w:jc w:val="both"/>
        <w:rPr>
          <w:rFonts w:cstheme="minorHAnsi"/>
          <w:szCs w:val="20"/>
        </w:rPr>
      </w:pPr>
      <w:r w:rsidRPr="001151FA">
        <w:rPr>
          <w:rFonts w:cstheme="minorHAnsi"/>
          <w:szCs w:val="20"/>
        </w:rPr>
        <w:t xml:space="preserve">Ács, F.; Kristóf, E.; </w:t>
      </w:r>
      <w:proofErr w:type="spellStart"/>
      <w:r w:rsidRPr="001151FA">
        <w:rPr>
          <w:rFonts w:cstheme="minorHAnsi"/>
          <w:szCs w:val="20"/>
        </w:rPr>
        <w:t>Zsákai</w:t>
      </w:r>
      <w:proofErr w:type="spellEnd"/>
      <w:r w:rsidRPr="001151FA">
        <w:rPr>
          <w:rFonts w:cstheme="minorHAnsi"/>
          <w:szCs w:val="20"/>
        </w:rPr>
        <w:t xml:space="preserve"> A. </w:t>
      </w:r>
      <w:proofErr w:type="spellStart"/>
      <w:r w:rsidRPr="001151FA">
        <w:rPr>
          <w:rFonts w:cstheme="minorHAnsi"/>
          <w:szCs w:val="20"/>
        </w:rPr>
        <w:t>Individual</w:t>
      </w:r>
      <w:proofErr w:type="spellEnd"/>
      <w:r w:rsidRPr="001151FA">
        <w:rPr>
          <w:rFonts w:cstheme="minorHAnsi"/>
          <w:szCs w:val="20"/>
        </w:rPr>
        <w:t xml:space="preserve"> local human </w:t>
      </w:r>
      <w:proofErr w:type="spellStart"/>
      <w:r w:rsidRPr="001151FA">
        <w:rPr>
          <w:rFonts w:cstheme="minorHAnsi"/>
          <w:szCs w:val="20"/>
        </w:rPr>
        <w:t>thermal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climates</w:t>
      </w:r>
      <w:proofErr w:type="spellEnd"/>
      <w:r w:rsidRPr="001151FA">
        <w:rPr>
          <w:rFonts w:cstheme="minorHAnsi"/>
          <w:szCs w:val="20"/>
        </w:rPr>
        <w:t xml:space="preserve"> in </w:t>
      </w:r>
      <w:proofErr w:type="spellStart"/>
      <w:r w:rsidRPr="001151FA">
        <w:rPr>
          <w:rFonts w:cstheme="minorHAnsi"/>
          <w:szCs w:val="20"/>
        </w:rPr>
        <w:t>the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Hungarian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lowland</w:t>
      </w:r>
      <w:proofErr w:type="spellEnd"/>
      <w:r w:rsidRPr="001151FA">
        <w:rPr>
          <w:rFonts w:cstheme="minorHAnsi"/>
          <w:szCs w:val="20"/>
        </w:rPr>
        <w:t xml:space="preserve">: </w:t>
      </w:r>
      <w:proofErr w:type="spellStart"/>
      <w:r w:rsidRPr="001151FA">
        <w:rPr>
          <w:rFonts w:cstheme="minorHAnsi"/>
          <w:szCs w:val="20"/>
        </w:rPr>
        <w:t>Estimations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by</w:t>
      </w:r>
      <w:proofErr w:type="spellEnd"/>
      <w:r w:rsidRPr="001151FA">
        <w:rPr>
          <w:rFonts w:cstheme="minorHAnsi"/>
          <w:szCs w:val="20"/>
        </w:rPr>
        <w:t xml:space="preserve"> a </w:t>
      </w:r>
      <w:proofErr w:type="spellStart"/>
      <w:r w:rsidRPr="001151FA">
        <w:rPr>
          <w:rFonts w:cstheme="minorHAnsi"/>
          <w:szCs w:val="20"/>
        </w:rPr>
        <w:t>simple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clothing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resistance</w:t>
      </w:r>
      <w:proofErr w:type="spellEnd"/>
      <w:r w:rsidRPr="001151FA">
        <w:rPr>
          <w:rFonts w:cstheme="minorHAnsi"/>
          <w:szCs w:val="20"/>
        </w:rPr>
        <w:t>–</w:t>
      </w:r>
      <w:proofErr w:type="spellStart"/>
      <w:r w:rsidRPr="001151FA">
        <w:rPr>
          <w:rFonts w:cstheme="minorHAnsi"/>
          <w:szCs w:val="20"/>
        </w:rPr>
        <w:t>operative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temperature</w:t>
      </w:r>
      <w:proofErr w:type="spellEnd"/>
      <w:r w:rsidRPr="001151FA">
        <w:rPr>
          <w:rFonts w:cstheme="minorHAnsi"/>
          <w:szCs w:val="20"/>
        </w:rPr>
        <w:t xml:space="preserve"> </w:t>
      </w:r>
      <w:proofErr w:type="spellStart"/>
      <w:r w:rsidRPr="001151FA">
        <w:rPr>
          <w:rFonts w:cstheme="minorHAnsi"/>
          <w:szCs w:val="20"/>
        </w:rPr>
        <w:t>model</w:t>
      </w:r>
      <w:proofErr w:type="spellEnd"/>
      <w:r w:rsidRPr="001151FA">
        <w:rPr>
          <w:rFonts w:cstheme="minorHAnsi"/>
          <w:szCs w:val="20"/>
        </w:rPr>
        <w:t xml:space="preserve">. </w:t>
      </w:r>
      <w:r w:rsidRPr="001151FA">
        <w:rPr>
          <w:rFonts w:cstheme="minorHAnsi"/>
          <w:i/>
          <w:szCs w:val="20"/>
        </w:rPr>
        <w:t xml:space="preserve">Int. J. </w:t>
      </w:r>
      <w:proofErr w:type="spellStart"/>
      <w:r w:rsidRPr="001151FA">
        <w:rPr>
          <w:rFonts w:cstheme="minorHAnsi"/>
          <w:i/>
          <w:szCs w:val="20"/>
        </w:rPr>
        <w:t>Climatol</w:t>
      </w:r>
      <w:proofErr w:type="spellEnd"/>
      <w:r w:rsidRPr="001151FA">
        <w:rPr>
          <w:rFonts w:cstheme="minorHAnsi"/>
          <w:i/>
          <w:szCs w:val="20"/>
        </w:rPr>
        <w:t>.</w:t>
      </w:r>
      <w:r w:rsidRPr="001151FA">
        <w:rPr>
          <w:rFonts w:cstheme="minorHAnsi"/>
          <w:szCs w:val="20"/>
        </w:rPr>
        <w:t xml:space="preserve"> </w:t>
      </w:r>
      <w:r w:rsidRPr="001151FA">
        <w:rPr>
          <w:rFonts w:cstheme="minorHAnsi"/>
          <w:b/>
          <w:szCs w:val="20"/>
        </w:rPr>
        <w:t>2022</w:t>
      </w:r>
      <w:r w:rsidRPr="001151FA">
        <w:rPr>
          <w:rFonts w:cstheme="minorHAnsi"/>
          <w:szCs w:val="20"/>
        </w:rPr>
        <w:t>, DOI: 10.1002/joc.7910</w:t>
      </w:r>
    </w:p>
    <w:p w:rsidR="001151FA" w:rsidRPr="001151FA" w:rsidRDefault="001151FA" w:rsidP="00717D1C">
      <w:pPr>
        <w:ind w:left="720"/>
        <w:jc w:val="both"/>
        <w:rPr>
          <w:rFonts w:cstheme="minorHAnsi"/>
        </w:rPr>
      </w:pPr>
      <w:r w:rsidRPr="001151FA">
        <w:rPr>
          <w:rFonts w:cstheme="minorHAnsi"/>
        </w:rPr>
        <w:t xml:space="preserve">de </w:t>
      </w:r>
      <w:proofErr w:type="spellStart"/>
      <w:r w:rsidRPr="001151FA">
        <w:rPr>
          <w:rFonts w:cstheme="minorHAnsi"/>
        </w:rPr>
        <w:t>Freitas</w:t>
      </w:r>
      <w:proofErr w:type="spellEnd"/>
      <w:r w:rsidRPr="001151FA">
        <w:rPr>
          <w:rFonts w:cstheme="minorHAnsi"/>
        </w:rPr>
        <w:t xml:space="preserve">, C.R.; </w:t>
      </w:r>
      <w:proofErr w:type="spellStart"/>
      <w:r w:rsidRPr="001151FA">
        <w:rPr>
          <w:rFonts w:cstheme="minorHAnsi"/>
        </w:rPr>
        <w:t>Grigorieva</w:t>
      </w:r>
      <w:proofErr w:type="spellEnd"/>
      <w:r w:rsidRPr="001151FA">
        <w:rPr>
          <w:rFonts w:cstheme="minorHAnsi"/>
        </w:rPr>
        <w:t xml:space="preserve">, E.A. A </w:t>
      </w:r>
      <w:proofErr w:type="spellStart"/>
      <w:r w:rsidRPr="001151FA">
        <w:rPr>
          <w:rFonts w:cstheme="minorHAnsi"/>
        </w:rPr>
        <w:t>comprehensive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catalogue</w:t>
      </w:r>
      <w:proofErr w:type="spellEnd"/>
      <w:r w:rsidRPr="001151FA">
        <w:rPr>
          <w:rFonts w:cstheme="minorHAnsi"/>
        </w:rPr>
        <w:t xml:space="preserve"> and </w:t>
      </w:r>
      <w:proofErr w:type="spellStart"/>
      <w:r w:rsidRPr="001151FA">
        <w:rPr>
          <w:rFonts w:cstheme="minorHAnsi"/>
        </w:rPr>
        <w:t>classification</w:t>
      </w:r>
      <w:proofErr w:type="spellEnd"/>
      <w:r w:rsidRPr="001151FA">
        <w:rPr>
          <w:rFonts w:cstheme="minorHAnsi"/>
        </w:rPr>
        <w:t xml:space="preserve"> of human </w:t>
      </w:r>
      <w:proofErr w:type="spellStart"/>
      <w:r w:rsidRPr="001151FA">
        <w:rPr>
          <w:rFonts w:cstheme="minorHAnsi"/>
        </w:rPr>
        <w:t>thermal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climate</w:t>
      </w:r>
      <w:proofErr w:type="spellEnd"/>
      <w:r w:rsidRPr="001151FA">
        <w:rPr>
          <w:rFonts w:cstheme="minorHAnsi"/>
        </w:rPr>
        <w:t xml:space="preserve"> </w:t>
      </w:r>
      <w:proofErr w:type="spellStart"/>
      <w:r w:rsidRPr="001151FA">
        <w:rPr>
          <w:rFonts w:cstheme="minorHAnsi"/>
        </w:rPr>
        <w:t>indices</w:t>
      </w:r>
      <w:proofErr w:type="spellEnd"/>
      <w:r w:rsidRPr="001151FA">
        <w:rPr>
          <w:rFonts w:cstheme="minorHAnsi"/>
        </w:rPr>
        <w:t xml:space="preserve">. </w:t>
      </w:r>
      <w:r w:rsidRPr="001151FA">
        <w:rPr>
          <w:rFonts w:cstheme="minorHAnsi"/>
          <w:i/>
        </w:rPr>
        <w:t xml:space="preserve">Int. J. </w:t>
      </w:r>
      <w:proofErr w:type="spellStart"/>
      <w:r w:rsidRPr="001151FA">
        <w:rPr>
          <w:rFonts w:cstheme="minorHAnsi"/>
          <w:i/>
        </w:rPr>
        <w:t>Biometeorol</w:t>
      </w:r>
      <w:proofErr w:type="spellEnd"/>
      <w:r w:rsidRPr="001151FA">
        <w:rPr>
          <w:rFonts w:cstheme="minorHAnsi"/>
          <w:i/>
        </w:rPr>
        <w:t>.</w:t>
      </w:r>
      <w:r w:rsidRPr="001151FA">
        <w:rPr>
          <w:rFonts w:cstheme="minorHAnsi"/>
        </w:rPr>
        <w:t xml:space="preserve"> </w:t>
      </w:r>
      <w:r w:rsidRPr="001151FA">
        <w:rPr>
          <w:rFonts w:cstheme="minorHAnsi"/>
          <w:b/>
        </w:rPr>
        <w:t>2015</w:t>
      </w:r>
      <w:r w:rsidRPr="001151FA">
        <w:rPr>
          <w:rFonts w:cstheme="minorHAnsi"/>
        </w:rPr>
        <w:t xml:space="preserve">, </w:t>
      </w:r>
      <w:r w:rsidRPr="001151FA">
        <w:rPr>
          <w:rFonts w:cstheme="minorHAnsi"/>
          <w:i/>
        </w:rPr>
        <w:t>59</w:t>
      </w:r>
      <w:r w:rsidRPr="001151FA">
        <w:rPr>
          <w:rFonts w:cstheme="minorHAnsi"/>
        </w:rPr>
        <w:t>, 109–120.</w:t>
      </w:r>
    </w:p>
    <w:p w:rsidR="001151FA" w:rsidRPr="001151FA" w:rsidRDefault="001151FA" w:rsidP="00717D1C">
      <w:pPr>
        <w:ind w:left="720"/>
        <w:jc w:val="both"/>
      </w:pPr>
      <w:proofErr w:type="spellStart"/>
      <w:r w:rsidRPr="001151FA">
        <w:rPr>
          <w:rFonts w:cstheme="minorHAnsi"/>
          <w:lang w:eastAsia="hu-HU"/>
        </w:rPr>
        <w:t>Potchter</w:t>
      </w:r>
      <w:proofErr w:type="spellEnd"/>
      <w:r w:rsidRPr="001151FA">
        <w:rPr>
          <w:rFonts w:cstheme="minorHAnsi"/>
          <w:lang w:eastAsia="hu-HU"/>
        </w:rPr>
        <w:t xml:space="preserve">, O.; Cohen, P.; Lin, T.P.; </w:t>
      </w:r>
      <w:proofErr w:type="spellStart"/>
      <w:r w:rsidRPr="001151FA">
        <w:rPr>
          <w:rFonts w:cstheme="minorHAnsi"/>
          <w:lang w:eastAsia="hu-HU"/>
        </w:rPr>
        <w:t>Matzarakis</w:t>
      </w:r>
      <w:proofErr w:type="spellEnd"/>
      <w:r w:rsidRPr="001151FA">
        <w:rPr>
          <w:rFonts w:cstheme="minorHAnsi"/>
          <w:lang w:eastAsia="hu-HU"/>
        </w:rPr>
        <w:t xml:space="preserve"> A. </w:t>
      </w:r>
      <w:proofErr w:type="spellStart"/>
      <w:r w:rsidRPr="001151FA">
        <w:rPr>
          <w:rFonts w:cstheme="minorHAnsi"/>
          <w:lang w:eastAsia="hu-HU"/>
        </w:rPr>
        <w:t>Outdoor</w:t>
      </w:r>
      <w:proofErr w:type="spellEnd"/>
      <w:r w:rsidRPr="001151FA">
        <w:rPr>
          <w:rFonts w:cstheme="minorHAnsi"/>
          <w:lang w:eastAsia="hu-HU"/>
        </w:rPr>
        <w:t xml:space="preserve"> human </w:t>
      </w:r>
      <w:proofErr w:type="spellStart"/>
      <w:r w:rsidRPr="001151FA">
        <w:rPr>
          <w:rFonts w:cstheme="minorHAnsi"/>
          <w:lang w:eastAsia="hu-HU"/>
        </w:rPr>
        <w:t>thermal</w:t>
      </w:r>
      <w:proofErr w:type="spellEnd"/>
      <w:r w:rsidRPr="001151FA">
        <w:rPr>
          <w:rFonts w:cstheme="minorHAnsi"/>
          <w:lang w:eastAsia="hu-HU"/>
        </w:rPr>
        <w:t xml:space="preserve"> </w:t>
      </w:r>
      <w:proofErr w:type="spellStart"/>
      <w:r w:rsidRPr="001151FA">
        <w:rPr>
          <w:rFonts w:cstheme="minorHAnsi"/>
          <w:lang w:eastAsia="hu-HU"/>
        </w:rPr>
        <w:t>perception</w:t>
      </w:r>
      <w:proofErr w:type="spellEnd"/>
      <w:r w:rsidRPr="001151FA">
        <w:rPr>
          <w:rFonts w:cstheme="minorHAnsi"/>
          <w:lang w:eastAsia="hu-HU"/>
        </w:rPr>
        <w:t xml:space="preserve"> in </w:t>
      </w:r>
      <w:proofErr w:type="spellStart"/>
      <w:r w:rsidRPr="001151FA">
        <w:rPr>
          <w:rFonts w:cstheme="minorHAnsi"/>
          <w:lang w:eastAsia="hu-HU"/>
        </w:rPr>
        <w:t>various</w:t>
      </w:r>
      <w:proofErr w:type="spellEnd"/>
      <w:r w:rsidRPr="001151FA">
        <w:rPr>
          <w:rFonts w:cstheme="minorHAnsi"/>
          <w:lang w:eastAsia="hu-HU"/>
        </w:rPr>
        <w:t xml:space="preserve"> </w:t>
      </w:r>
      <w:proofErr w:type="spellStart"/>
      <w:r w:rsidRPr="001151FA">
        <w:rPr>
          <w:rFonts w:cstheme="minorHAnsi"/>
          <w:lang w:eastAsia="hu-HU"/>
        </w:rPr>
        <w:t>climates</w:t>
      </w:r>
      <w:proofErr w:type="spellEnd"/>
      <w:r w:rsidRPr="001151FA">
        <w:rPr>
          <w:rFonts w:cstheme="minorHAnsi"/>
          <w:lang w:eastAsia="hu-HU"/>
        </w:rPr>
        <w:t xml:space="preserve">: A </w:t>
      </w:r>
      <w:proofErr w:type="spellStart"/>
      <w:r w:rsidRPr="001151FA">
        <w:rPr>
          <w:rFonts w:cstheme="minorHAnsi"/>
          <w:lang w:eastAsia="hu-HU"/>
        </w:rPr>
        <w:t>comprehensive</w:t>
      </w:r>
      <w:proofErr w:type="spellEnd"/>
      <w:r w:rsidRPr="001151FA">
        <w:rPr>
          <w:rFonts w:cstheme="minorHAnsi"/>
          <w:lang w:eastAsia="hu-HU"/>
        </w:rPr>
        <w:t xml:space="preserve"> </w:t>
      </w:r>
      <w:proofErr w:type="spellStart"/>
      <w:r w:rsidRPr="001151FA">
        <w:rPr>
          <w:rFonts w:cstheme="minorHAnsi"/>
          <w:lang w:eastAsia="hu-HU"/>
        </w:rPr>
        <w:t>review</w:t>
      </w:r>
      <w:proofErr w:type="spellEnd"/>
      <w:r w:rsidRPr="001151FA">
        <w:rPr>
          <w:rFonts w:cstheme="minorHAnsi"/>
          <w:lang w:eastAsia="hu-HU"/>
        </w:rPr>
        <w:t xml:space="preserve"> of </w:t>
      </w:r>
      <w:proofErr w:type="spellStart"/>
      <w:r w:rsidRPr="001151FA">
        <w:rPr>
          <w:rFonts w:cstheme="minorHAnsi"/>
          <w:lang w:eastAsia="hu-HU"/>
        </w:rPr>
        <w:t>approaches</w:t>
      </w:r>
      <w:proofErr w:type="spellEnd"/>
      <w:r w:rsidRPr="001151FA">
        <w:rPr>
          <w:rFonts w:cstheme="minorHAnsi"/>
          <w:lang w:eastAsia="hu-HU"/>
        </w:rPr>
        <w:t xml:space="preserve">, </w:t>
      </w:r>
      <w:proofErr w:type="spellStart"/>
      <w:r w:rsidRPr="001151FA">
        <w:rPr>
          <w:rFonts w:cstheme="minorHAnsi"/>
          <w:lang w:eastAsia="hu-HU"/>
        </w:rPr>
        <w:t>methods</w:t>
      </w:r>
      <w:proofErr w:type="spellEnd"/>
      <w:r w:rsidRPr="001151FA">
        <w:rPr>
          <w:rFonts w:cstheme="minorHAnsi"/>
          <w:lang w:eastAsia="hu-HU"/>
        </w:rPr>
        <w:t xml:space="preserve"> and </w:t>
      </w:r>
      <w:proofErr w:type="spellStart"/>
      <w:r w:rsidRPr="001151FA">
        <w:rPr>
          <w:rFonts w:cstheme="minorHAnsi"/>
          <w:lang w:eastAsia="hu-HU"/>
        </w:rPr>
        <w:t>quantification</w:t>
      </w:r>
      <w:proofErr w:type="spellEnd"/>
      <w:r w:rsidRPr="001151FA">
        <w:rPr>
          <w:rFonts w:cstheme="minorHAnsi"/>
          <w:lang w:eastAsia="hu-HU"/>
        </w:rPr>
        <w:t xml:space="preserve">. </w:t>
      </w:r>
      <w:proofErr w:type="spellStart"/>
      <w:r w:rsidRPr="001151FA">
        <w:rPr>
          <w:rFonts w:cstheme="minorHAnsi"/>
          <w:i/>
          <w:lang w:eastAsia="hu-HU"/>
        </w:rPr>
        <w:t>Sci</w:t>
      </w:r>
      <w:proofErr w:type="spellEnd"/>
      <w:r w:rsidRPr="001151FA">
        <w:rPr>
          <w:rFonts w:cstheme="minorHAnsi"/>
          <w:i/>
          <w:lang w:eastAsia="hu-HU"/>
        </w:rPr>
        <w:t xml:space="preserve">. Total </w:t>
      </w:r>
      <w:proofErr w:type="spellStart"/>
      <w:r w:rsidRPr="001151FA">
        <w:rPr>
          <w:rFonts w:cstheme="minorHAnsi"/>
          <w:i/>
          <w:lang w:eastAsia="hu-HU"/>
        </w:rPr>
        <w:t>Environ</w:t>
      </w:r>
      <w:proofErr w:type="spellEnd"/>
      <w:r w:rsidRPr="001151FA">
        <w:rPr>
          <w:rFonts w:cstheme="minorHAnsi"/>
          <w:i/>
          <w:lang w:eastAsia="hu-HU"/>
        </w:rPr>
        <w:t>.</w:t>
      </w:r>
      <w:r w:rsidRPr="001151FA">
        <w:rPr>
          <w:rFonts w:cstheme="minorHAnsi"/>
          <w:lang w:eastAsia="hu-HU"/>
        </w:rPr>
        <w:t xml:space="preserve"> </w:t>
      </w:r>
      <w:r w:rsidRPr="001151FA">
        <w:rPr>
          <w:rFonts w:cstheme="minorHAnsi"/>
          <w:b/>
          <w:lang w:eastAsia="hu-HU"/>
        </w:rPr>
        <w:t xml:space="preserve">2018, </w:t>
      </w:r>
      <w:r w:rsidRPr="001151FA">
        <w:rPr>
          <w:rFonts w:cstheme="minorHAnsi"/>
          <w:i/>
          <w:lang w:eastAsia="hu-HU"/>
        </w:rPr>
        <w:t>631</w:t>
      </w:r>
      <w:r w:rsidRPr="001151FA">
        <w:rPr>
          <w:rFonts w:cstheme="minorHAnsi"/>
          <w:i/>
        </w:rPr>
        <w:t>–632</w:t>
      </w:r>
      <w:r w:rsidRPr="001151FA">
        <w:rPr>
          <w:rFonts w:cstheme="minorHAnsi"/>
        </w:rPr>
        <w:t xml:space="preserve">, 390–406. </w:t>
      </w:r>
      <w:bookmarkStart w:id="1" w:name="_Hlk111221239"/>
      <w:r w:rsidRPr="001151FA">
        <w:rPr>
          <w:rFonts w:cstheme="minorHAnsi"/>
        </w:rPr>
        <w:fldChar w:fldCharType="begin"/>
      </w:r>
      <w:r w:rsidRPr="001151FA">
        <w:rPr>
          <w:rFonts w:cstheme="minorHAnsi"/>
        </w:rPr>
        <w:instrText xml:space="preserve"> HYPERLINK "https://doi.org/10.1016/j.scitotenv.2018.02.276" </w:instrText>
      </w:r>
      <w:r w:rsidRPr="001151FA">
        <w:rPr>
          <w:rFonts w:cstheme="minorHAnsi"/>
        </w:rPr>
        <w:fldChar w:fldCharType="separate"/>
      </w:r>
      <w:r w:rsidRPr="001151FA">
        <w:rPr>
          <w:rStyle w:val="Hiperhivatkozs"/>
          <w:rFonts w:cstheme="minorHAnsi"/>
        </w:rPr>
        <w:t>https://doi.org/10.1016/j.scitotenv.2018.02.276</w:t>
      </w:r>
      <w:r w:rsidRPr="001151FA">
        <w:rPr>
          <w:rFonts w:cstheme="minorHAnsi"/>
        </w:rPr>
        <w:fldChar w:fldCharType="end"/>
      </w:r>
      <w:bookmarkEnd w:id="1"/>
    </w:p>
    <w:p w:rsidR="00242BFB" w:rsidRPr="00717D1C" w:rsidRDefault="00242BFB" w:rsidP="00717D1C">
      <w:pPr>
        <w:ind w:left="720"/>
        <w:jc w:val="both"/>
        <w:rPr>
          <w:sz w:val="28"/>
          <w:szCs w:val="28"/>
        </w:rPr>
      </w:pPr>
    </w:p>
    <w:sectPr w:rsidR="00242BFB" w:rsidRPr="00717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B7001"/>
    <w:multiLevelType w:val="hybridMultilevel"/>
    <w:tmpl w:val="03FC4E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34528"/>
    <w:multiLevelType w:val="hybridMultilevel"/>
    <w:tmpl w:val="A16E918A"/>
    <w:lvl w:ilvl="0" w:tplc="F3C2253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834ED"/>
    <w:multiLevelType w:val="hybridMultilevel"/>
    <w:tmpl w:val="042C4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325F8"/>
    <w:multiLevelType w:val="hybridMultilevel"/>
    <w:tmpl w:val="FDAAF268"/>
    <w:lvl w:ilvl="0" w:tplc="B1327B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66CE2"/>
    <w:multiLevelType w:val="hybridMultilevel"/>
    <w:tmpl w:val="204692A0"/>
    <w:lvl w:ilvl="0" w:tplc="64CA3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D"/>
    <w:rsid w:val="00095B51"/>
    <w:rsid w:val="000D5868"/>
    <w:rsid w:val="001151FA"/>
    <w:rsid w:val="00123E3A"/>
    <w:rsid w:val="00141052"/>
    <w:rsid w:val="0018128C"/>
    <w:rsid w:val="001858A0"/>
    <w:rsid w:val="00210841"/>
    <w:rsid w:val="00230E74"/>
    <w:rsid w:val="00242BFB"/>
    <w:rsid w:val="00275281"/>
    <w:rsid w:val="002861F1"/>
    <w:rsid w:val="002A6F3C"/>
    <w:rsid w:val="002B326D"/>
    <w:rsid w:val="0036364E"/>
    <w:rsid w:val="003927A9"/>
    <w:rsid w:val="003D1653"/>
    <w:rsid w:val="004165A2"/>
    <w:rsid w:val="004275E3"/>
    <w:rsid w:val="004A7418"/>
    <w:rsid w:val="004C6474"/>
    <w:rsid w:val="004D1408"/>
    <w:rsid w:val="005B1C27"/>
    <w:rsid w:val="005B7181"/>
    <w:rsid w:val="005D6A98"/>
    <w:rsid w:val="0063633A"/>
    <w:rsid w:val="00676532"/>
    <w:rsid w:val="006935CF"/>
    <w:rsid w:val="006941AE"/>
    <w:rsid w:val="00695358"/>
    <w:rsid w:val="006A2E2B"/>
    <w:rsid w:val="00707473"/>
    <w:rsid w:val="00714B46"/>
    <w:rsid w:val="00717D1C"/>
    <w:rsid w:val="00743B3D"/>
    <w:rsid w:val="0076797F"/>
    <w:rsid w:val="007734FA"/>
    <w:rsid w:val="00777244"/>
    <w:rsid w:val="007D2AC0"/>
    <w:rsid w:val="007D40CD"/>
    <w:rsid w:val="008445E9"/>
    <w:rsid w:val="008B257E"/>
    <w:rsid w:val="00976CC5"/>
    <w:rsid w:val="009B10B7"/>
    <w:rsid w:val="00A30837"/>
    <w:rsid w:val="00A31133"/>
    <w:rsid w:val="00A32BE6"/>
    <w:rsid w:val="00A8794A"/>
    <w:rsid w:val="00AC54EC"/>
    <w:rsid w:val="00BE0770"/>
    <w:rsid w:val="00C20E2F"/>
    <w:rsid w:val="00C61709"/>
    <w:rsid w:val="00CA234F"/>
    <w:rsid w:val="00CC4BAB"/>
    <w:rsid w:val="00E03960"/>
    <w:rsid w:val="00E4007B"/>
    <w:rsid w:val="00E564E9"/>
    <w:rsid w:val="00E91823"/>
    <w:rsid w:val="00ED373E"/>
    <w:rsid w:val="00F05282"/>
    <w:rsid w:val="00F2539C"/>
    <w:rsid w:val="00F536E9"/>
    <w:rsid w:val="00F82EB5"/>
    <w:rsid w:val="00FA7382"/>
    <w:rsid w:val="00FE5AB7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FE57"/>
  <w15:chartTrackingRefBased/>
  <w15:docId w15:val="{4F44EB1B-52AE-446C-9B79-8468055F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75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4105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42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937/gp23-23717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6</Pages>
  <Words>962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22</cp:revision>
  <dcterms:created xsi:type="dcterms:W3CDTF">2023-03-30T14:36:00Z</dcterms:created>
  <dcterms:modified xsi:type="dcterms:W3CDTF">2023-04-09T10:28:00Z</dcterms:modified>
</cp:coreProperties>
</file>