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3A86" w14:textId="77777777" w:rsidR="00B97FDE" w:rsidRPr="00B97FDE" w:rsidRDefault="00B97FDE" w:rsidP="00B97FDE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rFonts w:ascii="Times New Roman" w:eastAsia="Arial" w:hAnsi="Times New Roman" w:cs="Times New Roman"/>
          <w:color w:val="000000"/>
          <w:kern w:val="0"/>
          <w:lang w:val="en-US" w:eastAsia="zh-CN"/>
          <w14:ligatures w14:val="none"/>
        </w:rPr>
      </w:pPr>
    </w:p>
    <w:tbl>
      <w:tblPr>
        <w:tblStyle w:val="81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B97FDE" w:rsidRPr="00B97FDE" w14:paraId="5E3A44AC" w14:textId="77777777" w:rsidTr="004C3BCE">
        <w:tc>
          <w:tcPr>
            <w:tcW w:w="1686" w:type="dxa"/>
          </w:tcPr>
          <w:p w14:paraId="1694150D" w14:textId="77777777" w:rsidR="00B97FDE" w:rsidRPr="00B97FDE" w:rsidRDefault="00B97FDE" w:rsidP="00B97FDE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0" w:name="_heading=h.gjdgxs"/>
            <w:bookmarkEnd w:id="0"/>
            <w:r w:rsidRPr="00B97FDE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05DD14D6" wp14:editId="0D751B47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0</wp:posOffset>
                  </wp:positionV>
                  <wp:extent cx="926605" cy="1070159"/>
                  <wp:effectExtent l="0" t="0" r="6985" b="0"/>
                  <wp:wrapSquare wrapText="bothSides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5"/>
                          <a:srcRect l="12031" t="5322" r="11620" b="6483"/>
                          <a:stretch/>
                        </pic:blipFill>
                        <pic:spPr bwMode="auto"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6" w:type="dxa"/>
          </w:tcPr>
          <w:p w14:paraId="49F85C8D" w14:textId="77777777" w:rsidR="00B97FDE" w:rsidRPr="00B97FDE" w:rsidRDefault="00B97FDE" w:rsidP="00B97FD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F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8037C57" w14:textId="77777777" w:rsidR="00B97FDE" w:rsidRPr="00B97FDE" w:rsidRDefault="00B97FDE" w:rsidP="00B97FD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F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18C5FDC2" w14:textId="77777777" w:rsidR="00B97FDE" w:rsidRPr="00B97FDE" w:rsidRDefault="00B97FDE" w:rsidP="00B97FD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F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7EA4C162" w14:textId="77777777" w:rsidR="00B97FDE" w:rsidRPr="00B97FDE" w:rsidRDefault="00B97FDE" w:rsidP="00B97FD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F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119BB880" w14:textId="77777777" w:rsidR="00B97FDE" w:rsidRPr="00B97FDE" w:rsidRDefault="00B97FDE" w:rsidP="00B97FD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F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имени Н.Э. Баумана</w:t>
            </w:r>
          </w:p>
          <w:p w14:paraId="1E01CF8F" w14:textId="77777777" w:rsidR="00B97FDE" w:rsidRPr="00B97FDE" w:rsidRDefault="00B97FDE" w:rsidP="00B97FD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F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(национальный исследовательский университет)»</w:t>
            </w:r>
          </w:p>
          <w:p w14:paraId="4684583F" w14:textId="77777777" w:rsidR="00B97FDE" w:rsidRPr="00B97FDE" w:rsidRDefault="00B97FDE" w:rsidP="00B97FD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97F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(МГТУ им. Н.Э. Баумана)</w:t>
            </w:r>
          </w:p>
        </w:tc>
      </w:tr>
    </w:tbl>
    <w:p w14:paraId="7C6967E0" w14:textId="77777777" w:rsidR="00B97FDE" w:rsidRPr="00B97FDE" w:rsidRDefault="00B97FDE" w:rsidP="00B97FDE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6"/>
          <w:szCs w:val="6"/>
          <w:lang w:eastAsia="zh-CN"/>
          <w14:ligatures w14:val="none"/>
        </w:rPr>
      </w:pPr>
    </w:p>
    <w:p w14:paraId="72C30411" w14:textId="77777777" w:rsidR="00B97FDE" w:rsidRPr="00B97FDE" w:rsidRDefault="00B97FDE" w:rsidP="00B97FD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zh-CN"/>
          <w14:ligatures w14:val="none"/>
        </w:rPr>
      </w:pPr>
    </w:p>
    <w:p w14:paraId="3E7FFE95" w14:textId="77777777" w:rsidR="00B97FDE" w:rsidRPr="00B97FDE" w:rsidRDefault="00B97FDE" w:rsidP="00B97FDE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ФАКУЛЬТЕТ 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zh-CN"/>
          <w14:ligatures w14:val="none"/>
        </w:rPr>
        <w:tab/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>Информатика и системы управления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</w:p>
    <w:p w14:paraId="4F565E17" w14:textId="77777777" w:rsidR="00B97FDE" w:rsidRPr="00B97FDE" w:rsidRDefault="00B97FDE" w:rsidP="00B97FD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</w:p>
    <w:p w14:paraId="3F646887" w14:textId="77777777" w:rsidR="00B97FDE" w:rsidRPr="00B97FDE" w:rsidRDefault="00B97FDE" w:rsidP="00B97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КАФЕДРА    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zh-CN"/>
          <w14:ligatures w14:val="none"/>
        </w:rPr>
        <w:tab/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>Системы обработки информации и управления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</w:p>
    <w:p w14:paraId="0A0AEA86" w14:textId="77777777" w:rsidR="00B97FDE" w:rsidRPr="00B97FDE" w:rsidRDefault="00B97FDE" w:rsidP="00B97FDE">
      <w:pPr>
        <w:spacing w:after="20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FD3C43C" w14:textId="77777777" w:rsidR="00B97FDE" w:rsidRPr="00B97FDE" w:rsidRDefault="00B97FDE" w:rsidP="00B97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  <w:t>РАСЧЕТНО-ПОЯСНИТЕЛЬНАЯ ЗАПИСКА</w:t>
      </w:r>
    </w:p>
    <w:p w14:paraId="5A1C1C6B" w14:textId="77777777" w:rsidR="00B97FDE" w:rsidRPr="00B97FDE" w:rsidRDefault="00B97FDE" w:rsidP="00B97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32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32"/>
          <w:lang w:eastAsia="zh-CN"/>
          <w14:ligatures w14:val="none"/>
        </w:rPr>
        <w:t>К ДОМАШНЕМУ ЗАДАНИЮ ПО КУРСУ:</w:t>
      </w:r>
    </w:p>
    <w:p w14:paraId="037B20EC" w14:textId="77777777" w:rsidR="00B97FDE" w:rsidRPr="00B97FDE" w:rsidRDefault="00B97FDE" w:rsidP="00B97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val="en-US" w:eastAsia="zh-CN"/>
          <w14:ligatures w14:val="none"/>
        </w:rPr>
        <w:t>XML</w:t>
      </w:r>
      <w:r w:rsidRPr="00B97FDE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  <w:t>-ТЕХНОЛОГИИ</w:t>
      </w:r>
    </w:p>
    <w:p w14:paraId="25AAAE5D" w14:textId="77777777" w:rsidR="00B97FDE" w:rsidRPr="00B97FDE" w:rsidRDefault="00B97FDE" w:rsidP="00B97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32"/>
          <w:lang w:eastAsia="zh-CN"/>
          <w14:ligatures w14:val="none"/>
        </w:rPr>
        <w:t>НА ТЕМУ:</w:t>
      </w:r>
      <w:r w:rsidRPr="00B97FDE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  <w:br/>
        <w:t>Информационный сайт университета</w:t>
      </w:r>
    </w:p>
    <w:p w14:paraId="1FEFFB35" w14:textId="77777777" w:rsidR="00B97FDE" w:rsidRPr="00B97FDE" w:rsidRDefault="00B97FDE" w:rsidP="00B97FDE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484D66D" w14:textId="77777777" w:rsidR="00B97FDE" w:rsidRPr="00B97FDE" w:rsidRDefault="00B97FDE" w:rsidP="00B97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Выполнил студент 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>ИУ5 – 41Б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>Луценко А.И.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</w:p>
    <w:p w14:paraId="0722F9F4" w14:textId="77777777" w:rsidR="00B97FDE" w:rsidRPr="00B97FDE" w:rsidRDefault="00B97FDE" w:rsidP="00B97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  <w:t>(Группа, подпись, дата)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  <w:t>(И.О.Фамилия)</w:t>
      </w:r>
    </w:p>
    <w:p w14:paraId="63DBBDC3" w14:textId="77777777" w:rsidR="00B97FDE" w:rsidRPr="00B97FDE" w:rsidRDefault="00B97FDE" w:rsidP="00B97FDE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</w:t>
      </w:r>
    </w:p>
    <w:p w14:paraId="000BBD8E" w14:textId="77777777" w:rsidR="00B97FDE" w:rsidRPr="00B97FDE" w:rsidRDefault="00B97FDE" w:rsidP="00B97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Проверил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 xml:space="preserve">     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 xml:space="preserve"> 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   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 xml:space="preserve">   А.И. Канев</w:t>
      </w:r>
      <w:r w:rsidRPr="00B97FD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</w:p>
    <w:p w14:paraId="5D73B0A6" w14:textId="77777777" w:rsidR="00B97FDE" w:rsidRPr="00B97FDE" w:rsidRDefault="00B97FDE" w:rsidP="00B97FD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  <w:t>(Подпись, дата)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  <w:t>(И.О.Фамилия)</w:t>
      </w:r>
    </w:p>
    <w:p w14:paraId="3A4CB5C2" w14:textId="77777777" w:rsidR="00B97FDE" w:rsidRPr="00B97FDE" w:rsidRDefault="00B97FDE" w:rsidP="00B97FD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BE5B8B5" w14:textId="77777777" w:rsidR="00B97FDE" w:rsidRPr="00B97FDE" w:rsidRDefault="00B97FDE" w:rsidP="00B97FD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6EBBA71" w14:textId="77777777" w:rsidR="00B97FDE" w:rsidRPr="00B97FDE" w:rsidRDefault="00B97FDE" w:rsidP="00B97FD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C5C4DDA" w14:textId="77777777" w:rsidR="00B97FDE" w:rsidRPr="00B97FDE" w:rsidRDefault="00B97FDE" w:rsidP="00B97FD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C238501" w14:textId="77777777" w:rsidR="00B97FDE" w:rsidRPr="00B97FDE" w:rsidRDefault="00B97FDE" w:rsidP="00B97FD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9B244EA" w14:textId="77777777" w:rsidR="00B97FDE" w:rsidRPr="00B97FDE" w:rsidRDefault="00B97FDE" w:rsidP="00B97FD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070A9EC7" w14:textId="77777777" w:rsidR="00B97FDE" w:rsidRPr="00B97FDE" w:rsidRDefault="00B97FDE" w:rsidP="00B97FD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2026 г.</w:t>
      </w:r>
    </w:p>
    <w:p w14:paraId="3D79DCA2" w14:textId="77777777" w:rsidR="00B97FDE" w:rsidRPr="00B97FDE" w:rsidRDefault="00B97FDE" w:rsidP="00B97FDE">
      <w:pPr>
        <w:keepNext/>
        <w:keepLines/>
        <w:spacing w:before="480" w:after="0" w:line="360" w:lineRule="auto"/>
        <w:ind w:firstLine="709"/>
        <w:jc w:val="center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1" w:name="_Toc196049957"/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lastRenderedPageBreak/>
        <w:t>ВВЕДЕНИЕ</w:t>
      </w:r>
      <w:bookmarkEnd w:id="1"/>
    </w:p>
    <w:p w14:paraId="0712105E" w14:textId="77777777" w:rsidR="00B97FDE" w:rsidRPr="00B97FDE" w:rsidRDefault="00B97FDE" w:rsidP="00B97FDE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5B0A8DA2" w14:textId="77777777" w:rsidR="00B97FDE" w:rsidRPr="00B97FDE" w:rsidRDefault="00B97FDE" w:rsidP="00B97FDE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В процессе работы реализован комплекс лабораторных заданий, направленных на поэтапное изучение:</w:t>
      </w:r>
    </w:p>
    <w:p w14:paraId="3EE8757D" w14:textId="77777777" w:rsidR="00B97FDE" w:rsidRPr="00B97FDE" w:rsidRDefault="00B97FDE" w:rsidP="00B97FDE">
      <w:pPr>
        <w:numPr>
          <w:ilvl w:val="0"/>
          <w:numId w:val="4"/>
        </w:numPr>
        <w:tabs>
          <w:tab w:val="center" w:pos="0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основ HTML и CSS с последующей реализацией веб-калькулятора в стилистике сайта МГТУ;</w:t>
      </w:r>
    </w:p>
    <w:p w14:paraId="76F01CFD" w14:textId="77777777" w:rsidR="00B97FDE" w:rsidRPr="00B97FDE" w:rsidRDefault="00B97FDE" w:rsidP="00B97FDE">
      <w:pPr>
        <w:numPr>
          <w:ilvl w:val="0"/>
          <w:numId w:val="4"/>
        </w:numPr>
        <w:tabs>
          <w:tab w:val="center" w:pos="0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74951B48" w14:textId="77777777" w:rsidR="00B97FDE" w:rsidRPr="00B97FDE" w:rsidRDefault="00B97FDE" w:rsidP="00B97FDE">
      <w:pPr>
        <w:numPr>
          <w:ilvl w:val="0"/>
          <w:numId w:val="4"/>
        </w:numPr>
        <w:tabs>
          <w:tab w:val="num" w:pos="426"/>
          <w:tab w:val="center" w:pos="567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базовых возможностей платформы Node.js и npm, создание двухстраничного сайта с применением выбранного компонента в рамках заданной тематики;</w:t>
      </w:r>
    </w:p>
    <w:p w14:paraId="17447F49" w14:textId="77777777" w:rsidR="00B97FDE" w:rsidRPr="00B97FDE" w:rsidRDefault="00B97FDE" w:rsidP="00B97FDE">
      <w:pPr>
        <w:numPr>
          <w:ilvl w:val="0"/>
          <w:numId w:val="4"/>
        </w:numPr>
        <w:tabs>
          <w:tab w:val="clear" w:pos="720"/>
          <w:tab w:val="center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написания и интеграции алгоритмов различной сложности на JavaScript в общий проект;</w:t>
      </w:r>
    </w:p>
    <w:p w14:paraId="39D3DD2D" w14:textId="77777777" w:rsidR="00B97FDE" w:rsidRPr="00B97FDE" w:rsidRDefault="00B97FDE" w:rsidP="00B97FDE">
      <w:pPr>
        <w:numPr>
          <w:ilvl w:val="0"/>
          <w:numId w:val="4"/>
        </w:numPr>
        <w:tabs>
          <w:tab w:val="num" w:pos="426"/>
          <w:tab w:val="center" w:pos="567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разработки и тестирования собственного API с поддержкой CRUD-операций и возможностью фильтрации данных.</w:t>
      </w:r>
    </w:p>
    <w:p w14:paraId="0FD8D008" w14:textId="77777777" w:rsidR="00B97FDE" w:rsidRPr="00B97FDE" w:rsidRDefault="00B97FDE" w:rsidP="00B97FDE">
      <w:pPr>
        <w:numPr>
          <w:ilvl w:val="0"/>
          <w:numId w:val="4"/>
        </w:numPr>
        <w:tabs>
          <w:tab w:val="num" w:pos="426"/>
          <w:tab w:val="center" w:pos="567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взаимодействия с API с использованием как устаревшего механизма XMLHttpRequest, так и современных подходов на основе fetch с применением асинхронного программирования (async/await);</w:t>
      </w:r>
    </w:p>
    <w:p w14:paraId="3331129A" w14:textId="77777777" w:rsidR="00B97FDE" w:rsidRPr="00B97FDE" w:rsidRDefault="00B97FDE" w:rsidP="00B97FDE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 МГТУ, а также закрепление современных практик клиент-серверного взаимодействия.</w:t>
      </w:r>
    </w:p>
    <w:p w14:paraId="7CA3631A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  <w:br w:type="page" w:clear="all"/>
      </w:r>
    </w:p>
    <w:p w14:paraId="231DCF63" w14:textId="77777777" w:rsidR="00B97FDE" w:rsidRPr="00B97FDE" w:rsidRDefault="00B97FDE" w:rsidP="00B97FDE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2" w:name="_Toc196049958"/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lastRenderedPageBreak/>
        <w:t xml:space="preserve">ЛАБОРАТОРНАЯ РАБОТА №1 (Калькулятор </w:t>
      </w: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)</w:t>
      </w:r>
      <w:bookmarkEnd w:id="2"/>
    </w:p>
    <w:p w14:paraId="49A9D504" w14:textId="77777777" w:rsidR="00B97FDE" w:rsidRPr="00B97FDE" w:rsidRDefault="00B97FDE" w:rsidP="00B97FDE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Задача: 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Создание калькулятора. Верстка на HTML, CSS.</w:t>
      </w:r>
    </w:p>
    <w:p w14:paraId="135DE24F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 рамках лабораторной работы был разработан калькулятор, содержащий:</w:t>
      </w:r>
    </w:p>
    <w:p w14:paraId="13BF9ABD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- Поле для вывода результата.</w:t>
      </w:r>
    </w:p>
    <w:p w14:paraId="389FF451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- Кнопки операций и чисел.</w:t>
      </w:r>
    </w:p>
    <w:p w14:paraId="6B6C8EFB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- Кнопку перехода в github репозиторий.</w:t>
      </w:r>
    </w:p>
    <w:p w14:paraId="3EB61EEE" w14:textId="77777777" w:rsidR="00B97FDE" w:rsidRPr="00B97FDE" w:rsidRDefault="00B97FDE" w:rsidP="00B97FDE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Используемые технологии</w:t>
      </w:r>
    </w:p>
    <w:p w14:paraId="6BCD7217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– для создания структуры страницы.</w:t>
      </w:r>
    </w:p>
    <w:p w14:paraId="439ED032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– для стилизации элементов.</w:t>
      </w:r>
    </w:p>
    <w:p w14:paraId="3EA5E11C" w14:textId="77777777" w:rsidR="00B97FDE" w:rsidRPr="00B97FDE" w:rsidRDefault="00B97FDE" w:rsidP="00B97FDE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Выполненные задания</w:t>
      </w:r>
    </w:p>
    <w:p w14:paraId="7CB9CBEE" w14:textId="77777777" w:rsidR="00B97FDE" w:rsidRPr="00B97FDE" w:rsidRDefault="00B97FDE" w:rsidP="00B97FDE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 процессе работы был разработан графический интерфейс калькулятора (рис. 1).</w:t>
      </w:r>
    </w:p>
    <w:p w14:paraId="7ED164B7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60A43BD9" wp14:editId="1798D17F">
            <wp:extent cx="3665762" cy="510050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1" r="10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762" cy="51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B90A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1 – Конечный вид страницы</w:t>
      </w:r>
    </w:p>
    <w:p w14:paraId="3CF49883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lastRenderedPageBreak/>
        <w:t>Интерфейс оформлен по образцу сайта Сибур (рис. 2).</w:t>
      </w:r>
    </w:p>
    <w:p w14:paraId="0E8BB84D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5CA9AA8F" wp14:editId="74011D57">
            <wp:extent cx="5807254" cy="2635250"/>
            <wp:effectExtent l="0" t="0" r="3175" b="0"/>
            <wp:docPr id="42506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60302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254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2C3B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2 – Вид сайта Сибур</w:t>
      </w:r>
    </w:p>
    <w:p w14:paraId="69EF8722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52009EE" w14:textId="77777777" w:rsidR="00B97FDE" w:rsidRPr="00B97FDE" w:rsidRDefault="00B97FDE" w:rsidP="00B97FDE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 первоисточника была заимствована цветовая гамма. Реализация представлена на рисунке 3.</w:t>
      </w:r>
    </w:p>
    <w:p w14:paraId="5929BC7C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69CF9A4C" wp14:editId="5C5F5403">
            <wp:extent cx="2857899" cy="933580"/>
            <wp:effectExtent l="0" t="0" r="0" b="0"/>
            <wp:docPr id="1091518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18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FDE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5026E156" wp14:editId="7E9F8FCF">
            <wp:extent cx="3067478" cy="1419423"/>
            <wp:effectExtent l="0" t="0" r="0" b="9525"/>
            <wp:docPr id="269607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7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D6C3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3 – Цветовая гамма</w:t>
      </w:r>
    </w:p>
    <w:p w14:paraId="39ABB807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BBFBF6F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Среди дополнительных элементов присутствуют кнопка перехода на GitHub, подпись автора и отдельный блок с подробной информацией об авторе, скрытый по умолчанию с возможностью разворачивания через элемент &lt;details&gt;. </w:t>
      </w:r>
    </w:p>
    <w:p w14:paraId="561FC576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1BE72C4A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0E9AE65B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6783F1DF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4BE2D66C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848C1FA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7A467E5D" w14:textId="77777777" w:rsidR="00B97FDE" w:rsidRPr="00B97FDE" w:rsidRDefault="00B97FDE" w:rsidP="00B97FDE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3" w:name="_Toc196049959"/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lastRenderedPageBreak/>
        <w:t xml:space="preserve">ЛАБОРАТОРНАЯ РАБОТА №2 (Калькулятор </w:t>
      </w: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JS</w:t>
      </w: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)</w:t>
      </w:r>
      <w:bookmarkEnd w:id="3"/>
    </w:p>
    <w:p w14:paraId="7D6AC139" w14:textId="77777777" w:rsidR="00B97FDE" w:rsidRPr="00B97FDE" w:rsidRDefault="00B97FDE" w:rsidP="00B97FDE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4"/>
          <w:lang w:eastAsia="ru-RU"/>
          <w14:ligatures w14:val="none"/>
        </w:rPr>
        <w:t xml:space="preserve"> Задача: </w:t>
      </w:r>
      <w:r w:rsidRPr="00B97F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4"/>
          <w:lang w:eastAsia="ru-RU"/>
          <w14:ligatures w14:val="none"/>
        </w:rPr>
        <w:t>Создание калькулятора. Функции на JavaScript.</w:t>
      </w:r>
    </w:p>
    <w:p w14:paraId="0383A943" w14:textId="77777777" w:rsidR="00B97FDE" w:rsidRPr="00B97FDE" w:rsidRDefault="00B97FDE" w:rsidP="00B97FDE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4"/>
          <w:lang w:eastAsia="ru-RU"/>
          <w14:ligatures w14:val="none"/>
        </w:rPr>
        <w:t xml:space="preserve"> Описание проекта</w:t>
      </w:r>
    </w:p>
    <w:p w14:paraId="6D012510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Проект представляет собой веб-калькулятор, реализованный с использованием HTML, CSS и JavaScript (рис. 4). В нем предусмотрены стандартные арифметические операции, а также дополнительные функции, такие как вычисление квадратного корня, факториала, аккумулируемое сложение и вычитание, изменение цвета окна вывода, а также вычисление 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массы NaCl в граммах.</w:t>
      </w:r>
    </w:p>
    <w:p w14:paraId="5FF7B9B7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4A5CE3CC" wp14:editId="689BDCA7">
            <wp:extent cx="3992667" cy="5068746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667" cy="506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98B1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4</w:t>
      </w: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общий вид</w:t>
      </w:r>
    </w:p>
    <w:p w14:paraId="3B9A97C4" w14:textId="77777777" w:rsidR="00B97FDE" w:rsidRPr="00B97FDE" w:rsidRDefault="00B97FDE" w:rsidP="00B97FDE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На рисунке 5 представлена реализация ввода цифры в калькулятор.</w:t>
      </w:r>
    </w:p>
    <w:p w14:paraId="34BD0F66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3E6CE0D0" wp14:editId="71F965D9">
            <wp:extent cx="5115639" cy="647790"/>
            <wp:effectExtent l="0" t="0" r="8890" b="0"/>
            <wp:docPr id="203203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30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83AF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07C53151" wp14:editId="3301B117">
            <wp:extent cx="4467849" cy="4601217"/>
            <wp:effectExtent l="0" t="0" r="9525" b="0"/>
            <wp:docPr id="99907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5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C34A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D0D0D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D0D0D"/>
          <w:kern w:val="0"/>
          <w:sz w:val="28"/>
          <w:szCs w:val="28"/>
          <w:lang w:eastAsia="zh-CN"/>
          <w14:ligatures w14:val="none"/>
        </w:rPr>
        <w:t>Рисунок 5 – ввод</w:t>
      </w:r>
    </w:p>
    <w:p w14:paraId="521CCB3E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35ADEFCD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Вводимое значение – строка, которая для вычислений преобразуется в число (+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var</w:t>
      </w: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). На рисунке 6 приведен алгоритм обработки арифметических операций, соответствующий сложению, вычитанию, умножению, делению и взятию процента, определяемых с помощью условия 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switch</w:t>
      </w: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() по переменной 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current</w:t>
      </w: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Operat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or</w:t>
      </w: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.</w:t>
      </w:r>
    </w:p>
    <w:p w14:paraId="6CD562FD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2F38FD4" wp14:editId="34E19501">
            <wp:extent cx="5507620" cy="6853109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7" r="7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620" cy="68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63BE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D0D0D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D0D0D"/>
          <w:kern w:val="0"/>
          <w:sz w:val="28"/>
          <w:szCs w:val="18"/>
          <w:lang w:eastAsia="zh-CN"/>
          <w14:ligatures w14:val="none"/>
        </w:rPr>
        <w:t>Рисунок 7 – функция подсчёта</w:t>
      </w:r>
    </w:p>
    <w:p w14:paraId="21565627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833DFC0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2. Реализация </w:t>
      </w:r>
      <w:r w:rsidRPr="00B97FDE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>подсчета массы мас</w:t>
      </w:r>
      <w:r w:rsidRPr="00B97FDE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val="en-US" w:eastAsia="zh-CN"/>
          <w14:ligatures w14:val="none"/>
        </w:rPr>
        <w:t>c</w:t>
      </w:r>
      <w:r w:rsidRPr="00B97FDE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 xml:space="preserve">ы </w:t>
      </w:r>
      <w:r w:rsidRPr="00B97FDE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val="en-US" w:eastAsia="zh-CN"/>
          <w14:ligatures w14:val="none"/>
        </w:rPr>
        <w:t>NaCl</w:t>
      </w:r>
    </w:p>
    <w:p w14:paraId="491B8A76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 нажатии на кнопку число на экране (количество молей) умножается на 58.44 г/моль и выводится масса соли в граммах.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(рис. 7).</w:t>
      </w:r>
    </w:p>
    <w:p w14:paraId="409BB62C" w14:textId="77777777" w:rsidR="00B97FDE" w:rsidRPr="00B97FDE" w:rsidRDefault="00B97FDE" w:rsidP="00B97FDE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4D1E0ACC" wp14:editId="1491203C">
            <wp:extent cx="6122670" cy="2927985"/>
            <wp:effectExtent l="0" t="0" r="0" b="5715"/>
            <wp:docPr id="190365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8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7FA4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>Рисунок 8 – функция подсчета массы мас</w:t>
      </w:r>
      <w:r w:rsidRPr="00B97FDE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val="en-US" w:eastAsia="zh-CN"/>
          <w14:ligatures w14:val="none"/>
        </w:rPr>
        <w:t>c</w:t>
      </w:r>
      <w:r w:rsidRPr="00B97FDE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 xml:space="preserve">ы </w:t>
      </w:r>
      <w:r w:rsidRPr="00B97FDE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val="en-US" w:eastAsia="zh-CN"/>
          <w14:ligatures w14:val="none"/>
        </w:rPr>
        <w:t>NaCl</w:t>
      </w:r>
    </w:p>
    <w:p w14:paraId="4B357F42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Calibri" w:eastAsia="Calibri" w:hAnsi="Calibri" w:cs="Calibri"/>
          <w:b/>
          <w:bCs/>
          <w:color w:val="4F81BD"/>
          <w:kern w:val="0"/>
          <w:sz w:val="18"/>
          <w:szCs w:val="18"/>
          <w:lang w:eastAsia="zh-CN"/>
          <w14:ligatures w14:val="none"/>
        </w:rPr>
      </w:pPr>
    </w:p>
    <w:p w14:paraId="5E5FE828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Входные данные: в качестве входных данных используется число на экране.</w:t>
      </w:r>
    </w:p>
    <w:p w14:paraId="205A36ED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Проверка корректности: если на экране 0, ничего не произойдет.</w:t>
      </w:r>
    </w:p>
    <w:p w14:paraId="3FF9E742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Эффект: при нажатии на кнопку число на экране умножается на 58.44 г/моль и выводится масса соли в граммах.</w:t>
      </w:r>
    </w:p>
    <w:p w14:paraId="71299B8D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3. Разбор других функций</w:t>
      </w:r>
    </w:p>
    <w:p w14:paraId="6441627D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Дополнительные функции:</w:t>
      </w:r>
    </w:p>
    <w:p w14:paraId="3B6C2F66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- Кнопка </w:t>
      </w:r>
      <w:r w:rsidRPr="00B97FDE">
        <w:rPr>
          <w:rFonts w:ascii="Segoe UI Symbol" w:eastAsia="Times New Roman" w:hAnsi="Segoe UI Symbol" w:cs="Segoe UI Symbol"/>
          <w:kern w:val="0"/>
          <w:sz w:val="28"/>
          <w:szCs w:val="24"/>
          <w:lang w:eastAsia="ru-RU"/>
          <w14:ligatures w14:val="none"/>
        </w:rPr>
        <w:t>⌫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убирает последний введённый символ (рис. 9);</w:t>
      </w:r>
    </w:p>
    <w:p w14:paraId="40633BAA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1E8E5565" wp14:editId="556ED4FD">
            <wp:extent cx="5849166" cy="2362530"/>
            <wp:effectExtent l="0" t="0" r="0" b="0"/>
            <wp:docPr id="155844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0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B9E8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 9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функция удаления символа</w:t>
      </w:r>
    </w:p>
    <w:p w14:paraId="7C8CC841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FEB50B0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 xml:space="preserve">- Корень: 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Math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sqrt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(+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);</w:t>
      </w:r>
    </w:p>
    <w:p w14:paraId="41833925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 Квадрат: (+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 * (+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);</w:t>
      </w:r>
    </w:p>
    <w:p w14:paraId="623405AC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- Факториал: рекурсивная функция 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calculateFactorial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() (рис. 10);</w:t>
      </w:r>
    </w:p>
    <w:p w14:paraId="00CA9166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17EDCAD3" wp14:editId="188ABD1F">
            <wp:extent cx="5973009" cy="4782217"/>
            <wp:effectExtent l="0" t="0" r="8890" b="0"/>
            <wp:docPr id="126044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0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9778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 10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функция факториала</w:t>
      </w:r>
    </w:p>
    <w:p w14:paraId="7417D73E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Интерфейсные элементы:</w:t>
      </w:r>
    </w:p>
    <w:p w14:paraId="51A96C9E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 Переключение темы и фона</w:t>
      </w:r>
      <w:r w:rsidRPr="00B97FDE">
        <w:rPr>
          <w:rFonts w:ascii="Calibri" w:eastAsia="Calibri" w:hAnsi="Calibri" w:cs="Calibri"/>
          <w:kern w:val="0"/>
          <w:lang w:eastAsia="ru-RU"/>
          <w14:ligatures w14:val="none"/>
        </w:rPr>
        <w:t>;</w:t>
      </w:r>
      <w:r w:rsidRPr="00B97FDE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br w:type="page" w:clear="all"/>
      </w:r>
    </w:p>
    <w:p w14:paraId="6BB8D66B" w14:textId="77777777" w:rsidR="00B97FDE" w:rsidRPr="00B97FDE" w:rsidRDefault="00B97FDE" w:rsidP="00B97FDE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4" w:name="_Toc196049960"/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ЛАБОРАТОРНАЯ РАБОТА №3. Простое веб-приложение. Верстка</w:t>
      </w:r>
      <w:bookmarkEnd w:id="4"/>
    </w:p>
    <w:p w14:paraId="2D06ABBA" w14:textId="77777777" w:rsidR="00B97FDE" w:rsidRPr="00B97FDE" w:rsidRDefault="00B97FDE" w:rsidP="00B97FDE">
      <w:pPr>
        <w:numPr>
          <w:ilvl w:val="0"/>
          <w:numId w:val="3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 Задача: 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Знакомство с node, npm. Верстка интерфейса с карточками (страница списка с фильтрацией и страница подробнее), данные получать через mock объекты (коллекция). Добавить кнопку добавления (копировать первую карточку), кнопку удаления карточки. В хедере на обеих страницах должна быть кнопка Домой</w:t>
      </w:r>
    </w:p>
    <w:p w14:paraId="73F6C4ED" w14:textId="77777777" w:rsidR="00B97FDE" w:rsidRPr="00B97FDE" w:rsidRDefault="00B97FDE" w:rsidP="00B97FDE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 Описание проекта</w:t>
      </w:r>
    </w:p>
    <w:p w14:paraId="5CEDA771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Проект представляет собой двухстраничное веб-приложение, разворачиваемое с помощью 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npm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https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-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server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представляющее собой стилизованную по сайту МГТУ группу кнопок в виде карточек с подписями факультетов с логотипами с возможностью фильтрации факультетов по количеству кафедр на них.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Структура проекта представлена на рисунке 11.</w:t>
      </w:r>
    </w:p>
    <w:p w14:paraId="243D70E5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1D861825" wp14:editId="3C58FAAA">
            <wp:extent cx="1827083" cy="5212080"/>
            <wp:effectExtent l="0" t="0" r="1905" b="7620"/>
            <wp:docPr id="150155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2695" cy="522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C8AC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11 – структура проекта лабораторной №3</w:t>
      </w:r>
    </w:p>
    <w:p w14:paraId="58BF5343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На главной странице (рис. 12) расположены карточки. Тема карточек – лабораторное оборудование.</w:t>
      </w:r>
    </w:p>
    <w:p w14:paraId="3EEA16F1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57F0114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3C952094" wp14:editId="400F98EB">
            <wp:extent cx="6122670" cy="3158490"/>
            <wp:effectExtent l="0" t="0" r="0" b="3810"/>
            <wp:docPr id="67140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5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3AD3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12 – сайт</w:t>
      </w:r>
    </w:p>
    <w:p w14:paraId="4E329355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54B0630" w14:textId="77777777" w:rsidR="00B97FDE" w:rsidRPr="00B97FDE" w:rsidRDefault="00B97FDE" w:rsidP="00B97FDE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При нажатии на кнопку подробнее переносит на страницу карточки (рис. 13) с окном, в котором содержится информация об оборудовании и кнопка “назад”.</w:t>
      </w:r>
    </w:p>
    <w:p w14:paraId="2A391EE7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4F81BD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b/>
          <w:bCs/>
          <w:noProof/>
          <w:color w:val="4F81BD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316A5054" wp14:editId="56988201">
            <wp:extent cx="6122670" cy="2553970"/>
            <wp:effectExtent l="0" t="0" r="0" b="0"/>
            <wp:docPr id="166368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87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57FC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13 – страница подробнее</w:t>
      </w:r>
    </w:p>
    <w:p w14:paraId="3A33571B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5EA18AB0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Реализация кнопки возврата на главную страницу представлена на рисунке 14.</w:t>
      </w:r>
    </w:p>
    <w:p w14:paraId="765260A5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1528A8F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Calibri" w:eastAsia="Calibri" w:hAnsi="Calibri" w:cs="Calibri"/>
          <w:noProof/>
          <w:kern w:val="0"/>
          <w:lang w:eastAsia="ru-RU"/>
          <w14:ligatures w14:val="none"/>
        </w:rPr>
        <w:drawing>
          <wp:inline distT="0" distB="0" distL="0" distR="0" wp14:anchorId="33C031E3" wp14:editId="6F469CEA">
            <wp:extent cx="4491120" cy="957864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120" cy="95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6A16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14 – Функция кнопки возврата</w:t>
      </w:r>
    </w:p>
    <w:p w14:paraId="4CE4BB89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7DFB6609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Для работы с уведомлениями был создан файл 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notification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/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index</w:t>
      </w: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.js, содержащий в себе функцию отправки уведомления. (рисунок 15).</w:t>
      </w:r>
    </w:p>
    <w:p w14:paraId="30865D5C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02FEB9D8" wp14:editId="012C3843">
            <wp:extent cx="5934903" cy="5372850"/>
            <wp:effectExtent l="0" t="0" r="8890" b="0"/>
            <wp:docPr id="19122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5017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Рисунок 15 – Функции работы с моделью</w:t>
      </w:r>
    </w:p>
    <w:p w14:paraId="12E548A4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1207D98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Таким образом, вся логика исполняется за пределами файла страницы деталей и на ней остаются только вызов соответствующей функции, как представлено на рисунке 16.</w:t>
      </w:r>
    </w:p>
    <w:p w14:paraId="567EE4AB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18771CF0" wp14:editId="2C9DEF4F">
            <wp:extent cx="6122670" cy="2047875"/>
            <wp:effectExtent l="0" t="0" r="0" b="9525"/>
            <wp:docPr id="1317856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56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FDE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Рисунок 16 – обработчик кнопки на странице деталей</w:t>
      </w:r>
    </w:p>
    <w:p w14:paraId="5D1753A8" w14:textId="77777777" w:rsidR="00B97FDE" w:rsidRPr="00B97FDE" w:rsidRDefault="00B97FDE" w:rsidP="00B97FDE">
      <w:pPr>
        <w:keepNext/>
        <w:keepLines/>
        <w:spacing w:after="0" w:line="360" w:lineRule="auto"/>
        <w:contextualSpacing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2F129AC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8D89CED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9090A17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AD4CD9A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0E05E19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A868DB2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6F6AA5F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FF2EE02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5A180FE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FDE67F0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2464FF4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E7647D1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AADE049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2B8235AD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D51E991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A7A309A" w14:textId="77777777" w:rsidR="00B97FDE" w:rsidRPr="00B97FDE" w:rsidRDefault="00B97FDE" w:rsidP="00B97FDE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5" w:name="_Toc196049961"/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ДОМАШНЕЕ ЗАДАНИЕ</w:t>
      </w:r>
      <w:bookmarkEnd w:id="5"/>
    </w:p>
    <w:p w14:paraId="0CA73E05" w14:textId="77777777" w:rsidR="00B97FDE" w:rsidRPr="00B97FDE" w:rsidRDefault="00B97FDE" w:rsidP="00B97FDE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 Задача: 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Работа с коллекциями, функциями, классами.</w:t>
      </w:r>
    </w:p>
    <w:p w14:paraId="0702F088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Также на страницы сайта из лабораторной работы №3 были нативно интегрированы задачи из домашней работы в соответствии с вариантом. </w:t>
      </w:r>
    </w:p>
    <w:p w14:paraId="16D2330D" w14:textId="77777777" w:rsidR="00B97FDE" w:rsidRPr="00B97FDE" w:rsidRDefault="00B97FDE" w:rsidP="00B97FDE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Задача 1.1: Напишите функцию concatenate, которая принимает массив строк и символ-разделитель. Функция должна вернуть строчку склеенную по данному разделителю. concatenate(['Я','Учусь','на','лучшей','кафедре'], ' ') // Я учусь на лучшей кафедре. На рис. 17 представлена реализация функции.</w:t>
      </w:r>
    </w:p>
    <w:p w14:paraId="18FD428E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drawing>
          <wp:inline distT="0" distB="0" distL="0" distR="0" wp14:anchorId="41F28565" wp14:editId="0FF43BA0">
            <wp:extent cx="5763429" cy="4115374"/>
            <wp:effectExtent l="0" t="0" r="8890" b="0"/>
            <wp:docPr id="36162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286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0A57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Рис. 17 – реализация задания 1.1</w:t>
      </w:r>
    </w:p>
    <w:p w14:paraId="5B6C93C1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6F6D3F62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ab/>
        <w:t>Функция склеивает массив строк в одну строку с указанным разделителем и делает первую букву заглавной.</w:t>
      </w:r>
    </w:p>
    <w:p w14:paraId="4D257E7F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ab/>
        <w:t>Задача 1.10: Напишите функцию erase, которая очищает массив от нежелательных значений, таких как false, undefined, пустые строки, ноль, null.</w:t>
      </w:r>
      <w:r w:rsidRPr="00B97FDE">
        <w:rPr>
          <w:rFonts w:ascii="Calibri" w:eastAsia="Calibri" w:hAnsi="Calibri" w:cs="Calibri"/>
          <w:kern w:val="0"/>
          <w:lang w:eastAsia="zh-CN"/>
          <w14:ligatures w14:val="none"/>
        </w:rPr>
        <w:t xml:space="preserve"> </w:t>
      </w: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const data = [0, 1, false, 2, undefined, '', 3, null];</w:t>
      </w:r>
    </w:p>
    <w:p w14:paraId="3272BD8E" w14:textId="77777777" w:rsidR="00B97FDE" w:rsidRPr="00B97FDE" w:rsidRDefault="00B97FDE" w:rsidP="00B97FDE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console.log(erase(data)) // [1, 2, 3]</w:t>
      </w:r>
    </w:p>
    <w:p w14:paraId="76DECE3E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lastRenderedPageBreak/>
        <w:t>Реализация функции представлена на рисунке 18:</w:t>
      </w:r>
    </w:p>
    <w:p w14:paraId="5C9B22AC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drawing>
          <wp:inline distT="0" distB="0" distL="0" distR="0" wp14:anchorId="27A02AFD" wp14:editId="469DF8C9">
            <wp:extent cx="4201111" cy="4382112"/>
            <wp:effectExtent l="0" t="0" r="0" b="0"/>
            <wp:docPr id="42582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290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0DF4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18 – реализация задачи 1.10</w:t>
      </w:r>
    </w:p>
    <w:p w14:paraId="52BA31F1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4C1ABE65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Calibri" w:eastAsia="Tiimes New Roman" w:hAnsi="Calibri" w:cs="Tiimes New Roman"/>
          <w:color w:val="1F2328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imes New Roman" w:eastAsia="Tiimes New Roman" w:hAnsi="Tiimes New Roman" w:cs="Tiimes New Roman"/>
          <w:kern w:val="0"/>
          <w:sz w:val="28"/>
          <w:szCs w:val="28"/>
          <w:lang w:eastAsia="zh-CN"/>
          <w14:ligatures w14:val="none"/>
        </w:rPr>
        <w:t>Задача 2.</w:t>
      </w:r>
      <w:r w:rsidRPr="00B97FDE">
        <w:rPr>
          <w:rFonts w:ascii="Calibri" w:eastAsia="Tiimes New Roman" w:hAnsi="Calibri" w:cs="Tiimes New Roman"/>
          <w:kern w:val="0"/>
          <w:sz w:val="28"/>
          <w:szCs w:val="28"/>
          <w:lang w:eastAsia="zh-CN"/>
          <w14:ligatures w14:val="none"/>
        </w:rPr>
        <w:t>8</w:t>
      </w:r>
      <w:r w:rsidRPr="00B97FDE">
        <w:rPr>
          <w:rFonts w:ascii="Tiimes New Roman" w:eastAsia="Tiimes New Roman" w:hAnsi="Tiimes New Roman" w:cs="Tiimes New Roman"/>
          <w:kern w:val="0"/>
          <w:sz w:val="28"/>
          <w:szCs w:val="28"/>
          <w:lang w:eastAsia="zh-CN"/>
          <w14:ligatures w14:val="none"/>
        </w:rPr>
        <w:t xml:space="preserve">: </w:t>
      </w:r>
      <w:r w:rsidRPr="00B97FDE">
        <w:rPr>
          <w:rFonts w:ascii="Tiimes New Roman" w:eastAsia="Tiimes New Roman" w:hAnsi="Tiimes New Roman" w:cs="Tiimes New Roman"/>
          <w:color w:val="1F2328"/>
          <w:kern w:val="0"/>
          <w:sz w:val="28"/>
          <w:szCs w:val="28"/>
          <w:highlight w:val="white"/>
          <w:lang w:eastAsia="zh-CN"/>
          <w14:ligatures w14:val="none"/>
        </w:rPr>
        <w:t>Дан массив целых чисел. Необходимо написать функцию, возвращающую сумму всех уникальных элементов. Уникальные - неповторяющиеся элементы.</w:t>
      </w:r>
    </w:p>
    <w:p w14:paraId="39070C59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Реализация задачи представлена на рисунке 19:</w:t>
      </w:r>
    </w:p>
    <w:p w14:paraId="5E717C23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355E1ECC" wp14:editId="76D04189">
            <wp:extent cx="5582429" cy="5982535"/>
            <wp:effectExtent l="0" t="0" r="0" b="0"/>
            <wp:docPr id="93534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1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2155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19 – реализация задачи 2.8</w:t>
      </w:r>
    </w:p>
    <w:p w14:paraId="136F92D2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3A604D11" w14:textId="77777777" w:rsidR="00B97FDE" w:rsidRPr="00B97FDE" w:rsidRDefault="00B97FDE" w:rsidP="00B97FDE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 xml:space="preserve">Задача 3.1: Напишите функцию merge, которая будет принимать на вход несколько объектов (любое количество), и возвращать единственный объект, содержащий все поля из всех объектов. Если одно и то же поле было в </w:t>
      </w:r>
      <w:r w:rsidRPr="00B97FDE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нескольких объектах, необходимо оставить значение, которое встретилось раньше.</w:t>
      </w:r>
    </w:p>
    <w:p w14:paraId="1B7969A8" w14:textId="77777777" w:rsidR="00B97FDE" w:rsidRPr="00B97FDE" w:rsidRDefault="00B97FDE" w:rsidP="00B97FDE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Реализация задачи представлена на рисунке 20:</w:t>
      </w:r>
    </w:p>
    <w:p w14:paraId="1BD71BC3" w14:textId="77777777" w:rsidR="00B97FDE" w:rsidRPr="00B97FDE" w:rsidRDefault="00B97FDE" w:rsidP="00B97FDE">
      <w:pPr>
        <w:keepNext/>
        <w:spacing w:after="0" w:line="360" w:lineRule="auto"/>
        <w:contextualSpacing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drawing>
          <wp:inline distT="0" distB="0" distL="0" distR="0" wp14:anchorId="2E6F2546" wp14:editId="78F5B5AF">
            <wp:extent cx="4896533" cy="4725059"/>
            <wp:effectExtent l="0" t="0" r="0" b="0"/>
            <wp:docPr id="154087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79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D77E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20 – реализация задачи 3.1</w:t>
      </w:r>
    </w:p>
    <w:p w14:paraId="0667B37A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535CF35C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Функции находятся в отдельном файле function и импортируются по месту использования. Результаты выполнения функций из задач 1.1, 1.10, 2.8 и 3.1 выводятся на страницу с помощью функции  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displayTaskResults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() и demonstrateFunctions() представленные на рисунке 21 и 22 соответственно:</w:t>
      </w:r>
    </w:p>
    <w:p w14:paraId="2FF0F86C" w14:textId="77777777" w:rsidR="00B97FDE" w:rsidRPr="00B97FDE" w:rsidRDefault="00B97FDE" w:rsidP="00B97FDE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lastRenderedPageBreak/>
        <w:drawing>
          <wp:inline distT="0" distB="0" distL="0" distR="0" wp14:anchorId="0547F0D1" wp14:editId="33EE2751">
            <wp:extent cx="6122670" cy="5315585"/>
            <wp:effectExtent l="0" t="0" r="0" b="0"/>
            <wp:docPr id="97281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19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2592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Рисунок 21 – функция демонстрации результата на главной странице </w:t>
      </w:r>
    </w:p>
    <w:p w14:paraId="57E91FD0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5765D3C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8E38523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Вид консоли сайта с добавленным функционалом представлен на рисунке 22.</w:t>
      </w:r>
    </w:p>
    <w:p w14:paraId="5B776E59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lang w:eastAsia="ru-RU"/>
          <w14:ligatures w14:val="none"/>
        </w:rPr>
        <w:lastRenderedPageBreak/>
        <w:drawing>
          <wp:inline distT="0" distB="0" distL="0" distR="0" wp14:anchorId="52671A67" wp14:editId="586CC24D">
            <wp:extent cx="6122670" cy="3180715"/>
            <wp:effectExtent l="0" t="0" r="0" b="635"/>
            <wp:docPr id="710863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38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35FC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22 – вид всех функций в консоли</w:t>
      </w:r>
    </w:p>
    <w:p w14:paraId="6810BC5E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65174859" w14:textId="77777777" w:rsidR="00B97FDE" w:rsidRPr="00B97FDE" w:rsidRDefault="00B97FDE" w:rsidP="00B97FDE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А на рисунке 23 приведены результаты работы функций на главной странице.</w:t>
      </w:r>
    </w:p>
    <w:p w14:paraId="493F753E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lang w:eastAsia="ru-RU"/>
          <w14:ligatures w14:val="none"/>
        </w:rPr>
        <w:drawing>
          <wp:inline distT="0" distB="0" distL="0" distR="0" wp14:anchorId="5F66D87D" wp14:editId="078C2F6C">
            <wp:extent cx="6122670" cy="2315210"/>
            <wp:effectExtent l="0" t="0" r="0" b="8890"/>
            <wp:docPr id="1883358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58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AF7B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23 – результаты функций на главной странице</w:t>
      </w:r>
    </w:p>
    <w:p w14:paraId="6435C0FF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D39E321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0CB69CB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6A64D84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4F88058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C607D12" w14:textId="77777777" w:rsidR="00B97FDE" w:rsidRPr="00B97FDE" w:rsidRDefault="00B97FDE" w:rsidP="00B97FDE">
      <w:pPr>
        <w:keepNext/>
        <w:keepLines/>
        <w:spacing w:after="0" w:line="360" w:lineRule="auto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ЛАБОРАТОРНАЯ РАБОТА №4. Реализация собственного API на Node.js</w:t>
      </w:r>
    </w:p>
    <w:p w14:paraId="5CAAF1DB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Задача:</w:t>
      </w:r>
      <w:r w:rsidRPr="00B97FDE">
        <w:rPr>
          <w:rFonts w:ascii="Calibri" w:eastAsia="Calibri" w:hAnsi="Calibri" w:cs="Calibri"/>
          <w:kern w:val="0"/>
          <w:lang w:eastAsia="zh-CN"/>
          <w14:ligatures w14:val="none"/>
        </w:rPr>
        <w:t xml:space="preserve"> 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Реализация собственного API на Node.js. Тестирование через Postman/Insomnia 5 методов: список с фильтрацией, получение одной записи, добавление, редактирование, удаление. </w:t>
      </w: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В рамках лабораторной работы был изучен процесс создания серверного приложения на JavaScript с использованием Node.js и фреймворка NestJS. Целью работы было разработать REST API для управления карточками, включая операции создания, чтения, обновления и удаления данных, а также протестировать его работоспособность с помощью Postman. Для начала были рассмотрены основы Node.js, которая представляет собой платформу с открытым исходным кодом для выполнения JavaScript на стороне сервера. Она основана на движке Chrome V8 и поддерживает событийно-управляемую модель с неблокирующими операциями ввода-вывода, что делает ее эффективной для задач с интенсивным вводом-выводом. Однако главный минус Node.js заключается в однопоточности, что ограничивает использование в высоконагруженных задачах.</w:t>
      </w:r>
    </w:p>
    <w:p w14:paraId="250D41FE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Был разработан API с использованием фреймворка NestJS. Было создано новое NestJS-приложение через CLI, а затем сгенерирован новый CRUD-источник для работы с карточками. В результате автоматически были созданы необходимые файлы: 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controller</w:t>
      </w: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, 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service</w:t>
      </w: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, DTO и модель данных (рис. 25).</w:t>
      </w:r>
    </w:p>
    <w:p w14:paraId="08A9622D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kern w:val="0"/>
          <w:lang w:eastAsia="ru-RU"/>
          <w14:ligatures w14:val="none"/>
        </w:rPr>
        <w:t xml:space="preserve"> </w:t>
      </w:r>
      <w:r w:rsidRPr="00B97FDE">
        <w:rPr>
          <w:rFonts w:ascii="Calibri" w:eastAsia="Calibri" w:hAnsi="Calibri" w:cs="Calibri"/>
          <w:noProof/>
          <w:kern w:val="0"/>
          <w:lang w:eastAsia="ru-RU"/>
          <w14:ligatures w14:val="none"/>
        </w:rPr>
        <w:drawing>
          <wp:inline distT="0" distB="0" distL="0" distR="0" wp14:anchorId="2803E6F3" wp14:editId="38BFD244">
            <wp:extent cx="2065020" cy="2727320"/>
            <wp:effectExtent l="0" t="0" r="0" b="0"/>
            <wp:docPr id="495998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983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7733" cy="27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14F6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25 – созданные автоматически файлы</w:t>
      </w:r>
    </w:p>
    <w:p w14:paraId="4DB91F8C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lastRenderedPageBreak/>
        <w:t>Для хранения данных карточек использован JSON-файл, для работы с которым был разработан класс ‘FileService’ (рис. 26). Этот класс предоставляет методы для считывания данных из файла, записи данных в файл и добавления новых данных в массив. Класс внедрен в модуль ‘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equipment</w:t>
      </w: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Module’ с использованием Dependency Injection (DI).</w:t>
      </w:r>
    </w:p>
    <w:p w14:paraId="51FC1334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noProof/>
          <w:kern w:val="0"/>
          <w:lang w:eastAsia="zh-CN"/>
          <w14:ligatures w14:val="none"/>
        </w:rPr>
        <w:drawing>
          <wp:inline distT="0" distB="0" distL="0" distR="0" wp14:anchorId="31F25A50" wp14:editId="397F8036">
            <wp:extent cx="6122670" cy="4520565"/>
            <wp:effectExtent l="0" t="0" r="0" b="0"/>
            <wp:docPr id="340937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370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8775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26 – FileService</w:t>
      </w:r>
    </w:p>
    <w:p w14:paraId="274E7DFB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943BDEF" w14:textId="77777777" w:rsidR="00B97FDE" w:rsidRPr="00B97FDE" w:rsidRDefault="00B97FDE" w:rsidP="00B97FDE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На основе JSON-файла определен интерфейс карточки ‘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Equipment</w:t>
      </w: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’, содержащий поля ‘id’, ‘src’, ‘title’, ‘text’. Для создания карточки используется Data Transfer Object ‘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Equipment</w:t>
      </w: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’ (рис. 27), которое не включает поле ‘id’, так как оно формируется на 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backend</w:t>
      </w: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 xml:space="preserve"> стороне.</w:t>
      </w:r>
    </w:p>
    <w:p w14:paraId="06DA32B3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6B666697" wp14:editId="527A99ED">
            <wp:extent cx="8807173" cy="6637020"/>
            <wp:effectExtent l="0" t="0" r="0" b="0"/>
            <wp:docPr id="98826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6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15927" cy="66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AB54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 xml:space="preserve">Рисунок 27 – </w:t>
      </w:r>
      <w:r w:rsidRPr="00B97FDE">
        <w:rPr>
          <w:rFonts w:ascii="Times New Roman" w:eastAsia="Calibri" w:hAnsi="Times New Roman" w:cs="Times New Roman"/>
          <w:kern w:val="0"/>
          <w:sz w:val="28"/>
          <w:szCs w:val="18"/>
          <w:lang w:val="en-US" w:eastAsia="ru-RU"/>
          <w14:ligatures w14:val="none"/>
        </w:rPr>
        <w:t>Equipment</w:t>
      </w:r>
      <w:r w:rsidRPr="00B97FDE">
        <w:rPr>
          <w:rFonts w:ascii="Times New Roman" w:eastAsia="Calibri" w:hAnsi="Times New Roman" w:cs="Times New Roman"/>
          <w:kern w:val="0"/>
          <w:sz w:val="28"/>
          <w:szCs w:val="18"/>
          <w:lang w:eastAsia="ru-RU"/>
          <w14:ligatures w14:val="none"/>
        </w:rPr>
        <w:t>.</w:t>
      </w:r>
      <w:r w:rsidRPr="00B97FDE">
        <w:rPr>
          <w:rFonts w:ascii="Times New Roman" w:eastAsia="Calibri" w:hAnsi="Times New Roman" w:cs="Times New Roman"/>
          <w:kern w:val="0"/>
          <w:sz w:val="28"/>
          <w:szCs w:val="18"/>
          <w:lang w:val="en-US" w:eastAsia="ru-RU"/>
          <w14:ligatures w14:val="none"/>
        </w:rPr>
        <w:t>json</w:t>
      </w:r>
    </w:p>
    <w:p w14:paraId="1BD4BF76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4BC1D4C7" w14:textId="77777777" w:rsidR="00B97FDE" w:rsidRPr="00B97FDE" w:rsidRDefault="00B97FDE" w:rsidP="00B97FDE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Методы сервиса ‘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equipment</w:t>
      </w: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Service’ (рис. 28) реализованы для выполнения CRUD-операций: создание карточки, получение всех карточек или их фильтрация по названию, получение карточки по ID, обновление карточки по ID и удаление карточки по ID.</w:t>
      </w:r>
    </w:p>
    <w:p w14:paraId="660CB7FF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447008AA" wp14:editId="19094D5C">
            <wp:extent cx="6122670" cy="6464300"/>
            <wp:effectExtent l="0" t="0" r="0" b="0"/>
            <wp:docPr id="20879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57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AC73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14E96F9B" wp14:editId="5A6B5517">
            <wp:extent cx="6122670" cy="6356985"/>
            <wp:effectExtent l="0" t="0" r="0" b="5715"/>
            <wp:docPr id="162953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36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3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017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 xml:space="preserve">Рисунок 28 – </w:t>
      </w: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val="en-US" w:eastAsia="zh-CN"/>
          <w14:ligatures w14:val="none"/>
        </w:rPr>
        <w:t>equipment</w:t>
      </w: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Service</w:t>
      </w:r>
    </w:p>
    <w:p w14:paraId="5C5A218E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8C61E34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Тестирование работоспособности эндпоинтов проведено с помощью Postman. Выполнены следующие тесты: получение всех карточек, создание новой карточки, получение карточки по ID, обновление названия карточки, удаление карточки и фильтрация карточек по названию через query-параметр. Тестирование запроса GET приведено на рисунке 2</w:t>
      </w:r>
      <w:r w:rsidRPr="00B97FDE">
        <w:rPr>
          <w:rFonts w:ascii="Times New Roman" w:eastAsia="Calibri" w:hAnsi="Times New Roman" w:cs="Times New Roman"/>
          <w:kern w:val="0"/>
          <w:sz w:val="28"/>
          <w:lang w:val="en-US" w:eastAsia="ru-RU"/>
          <w14:ligatures w14:val="none"/>
        </w:rPr>
        <w:t>9</w:t>
      </w: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.</w:t>
      </w:r>
    </w:p>
    <w:p w14:paraId="33816DA9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62AC2DA4" wp14:editId="025FE810">
            <wp:extent cx="6122670" cy="5145405"/>
            <wp:effectExtent l="0" t="0" r="0" b="0"/>
            <wp:docPr id="169894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70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ABCA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29 – запрос получения всех</w:t>
      </w:r>
    </w:p>
    <w:p w14:paraId="6FC30B1E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88E7A95" w14:textId="77777777" w:rsidR="00B97FDE" w:rsidRPr="00B97FDE" w:rsidRDefault="00B97FDE" w:rsidP="00B97FDE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Тестирование запроса POST приведено на рисунке 30.</w:t>
      </w:r>
    </w:p>
    <w:p w14:paraId="7D016331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34566E7A" wp14:editId="72D90ECB">
            <wp:extent cx="6122670" cy="3886835"/>
            <wp:effectExtent l="0" t="0" r="0" b="0"/>
            <wp:docPr id="57265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547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506D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30 – создание новой карточки</w:t>
      </w:r>
    </w:p>
    <w:p w14:paraId="7FE548B9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1A23ED53" w14:textId="77777777" w:rsidR="00B97FDE" w:rsidRPr="00B97FDE" w:rsidRDefault="00B97FDE" w:rsidP="00B97FDE">
      <w:pPr>
        <w:spacing w:after="0" w:line="360" w:lineRule="auto"/>
        <w:ind w:firstLine="709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Тестирование запроса GET с параметром id приведено на рисунке 31.</w:t>
      </w:r>
    </w:p>
    <w:p w14:paraId="6F545667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b/>
          <w:bCs/>
          <w:color w:val="4F81BD"/>
          <w:kern w:val="0"/>
          <w:sz w:val="18"/>
          <w:szCs w:val="18"/>
          <w:lang w:eastAsia="zh-CN"/>
          <w14:ligatures w14:val="none"/>
        </w:rPr>
      </w:pPr>
      <w:r w:rsidRPr="00B97FDE">
        <w:rPr>
          <w:rFonts w:ascii="Calibri" w:eastAsia="Calibri" w:hAnsi="Calibri" w:cs="Calibri"/>
          <w:b/>
          <w:bCs/>
          <w:noProof/>
          <w:color w:val="4F81BD"/>
          <w:kern w:val="0"/>
          <w:sz w:val="18"/>
          <w:szCs w:val="18"/>
          <w:lang w:eastAsia="zh-CN"/>
          <w14:ligatures w14:val="none"/>
        </w:rPr>
        <w:drawing>
          <wp:inline distT="0" distB="0" distL="0" distR="0" wp14:anchorId="0C1975BD" wp14:editId="47C68E07">
            <wp:extent cx="6122670" cy="2946400"/>
            <wp:effectExtent l="0" t="0" r="0" b="6350"/>
            <wp:docPr id="148993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355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91AD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31 – запрос получения по id</w:t>
      </w:r>
    </w:p>
    <w:p w14:paraId="7F784ED2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4574B83D" w14:textId="77777777" w:rsidR="00B97FDE" w:rsidRPr="00B97FDE" w:rsidRDefault="00B97FDE" w:rsidP="00B97FDE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Тестирование запроса PATCH приведено на рисунке 32.</w:t>
      </w:r>
    </w:p>
    <w:p w14:paraId="29CCD002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27438F7E" wp14:editId="65E48C4B">
            <wp:extent cx="6122670" cy="4041140"/>
            <wp:effectExtent l="0" t="0" r="0" b="0"/>
            <wp:docPr id="180180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000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9A05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32 – обновление названия карточки</w:t>
      </w:r>
    </w:p>
    <w:p w14:paraId="15A57BA0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8845962" w14:textId="77777777" w:rsidR="00B97FDE" w:rsidRPr="00B97FDE" w:rsidRDefault="00B97FDE" w:rsidP="00B97FDE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ru-RU"/>
          <w14:ligatures w14:val="none"/>
        </w:rPr>
        <w:t>Тестирование запроса GET с фильтром по названию приведено на рисунке 33.</w:t>
      </w:r>
    </w:p>
    <w:p w14:paraId="5865B72D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0BE709F1" wp14:editId="39751D38">
            <wp:extent cx="6122670" cy="3760470"/>
            <wp:effectExtent l="0" t="0" r="0" b="0"/>
            <wp:docPr id="805346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463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2A7D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33 – получение с фильтрацией</w:t>
      </w:r>
    </w:p>
    <w:p w14:paraId="6637E1E3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8E1B190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D0D0D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18"/>
          <w:lang w:eastAsia="ru-RU"/>
          <w14:ligatures w14:val="none"/>
        </w:rPr>
        <w:t>Все эндпоинты работали корректно, данные обрабатывались согласно ожиданиям. В завершение работы можно отметить, что ключевыми аспектами выполнения лабораторной стали изучение возможностей Node.js, реализация REST API на NestJS, работа с файловой системой через класс ‘FileService’, а также тестирование API с помощью Postman.</w:t>
      </w:r>
    </w:p>
    <w:p w14:paraId="55658A99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382ECA5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0BD4058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375A57F8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FEDA36E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AA380BC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D8E9AF7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2DBDA83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175A92E8" w14:textId="77777777" w:rsidR="00B97FDE" w:rsidRPr="00B97FDE" w:rsidRDefault="00B97FDE" w:rsidP="00B97FDE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8C2946B" w14:textId="77777777" w:rsidR="00B97FDE" w:rsidRPr="00B97FDE" w:rsidRDefault="00B97FDE" w:rsidP="00B97FDE">
      <w:pPr>
        <w:keepNext/>
        <w:keepLines/>
        <w:spacing w:after="0" w:line="360" w:lineRule="auto"/>
        <w:contextualSpacing/>
        <w:jc w:val="both"/>
        <w:outlineLvl w:val="0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 xml:space="preserve">ЛАБОРАТОРНАЯ РАБОТА №5. </w:t>
      </w:r>
      <w:r w:rsidRPr="00B97FDE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XHR</w:t>
      </w:r>
      <w:r w:rsidRPr="00B97FDE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запросы.</w:t>
      </w:r>
    </w:p>
    <w:p w14:paraId="2BC480F3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Продолжение Лабораторной работы 3: добавить страницу добавления/редактирования и соответствующие кнопки, подключение к созданному API бэкенду. Запросы XHR, Cors обойти через расширение браузера CORS Unblock. 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ходе выполнения работы ознакомимся с кодом реализации простого взаимодействия с внешним API, получением данных и их выводом в интерфейс пользователя, а также выполним задания по варианту. Для работы будем использовать инструменты из предыдущих лабораторных работ: VS Code и 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NPM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Server. XMLHttpRequest (или XHR) позволяет делать HTTP-запросы к серверу из браузера без перезагрузки страницы. Несмотря на наличие слова "XML" в названии, с помощью XHR можно работать с любыми типами данных, а не только с XML. С помощью XML можно загружать/скачивать файлы, отслеживать прогресс и многое другое. Перед началом работы с API разберемся с тем, как это будет реализовано в нашем проекте. Сначала создадим еще один слой, где будем хранить все методы работы с API. Текущая структура проекта представлена на рисунке 3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4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C93A6F9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kern w:val="0"/>
          <w:lang w:eastAsia="zh-CN"/>
          <w14:ligatures w14:val="none"/>
        </w:rPr>
        <w:lastRenderedPageBreak/>
        <w:drawing>
          <wp:inline distT="0" distB="0" distL="0" distR="0" wp14:anchorId="5CEECFCC" wp14:editId="50A6B8DF">
            <wp:extent cx="1914792" cy="6268325"/>
            <wp:effectExtent l="0" t="0" r="9525" b="0"/>
            <wp:docPr id="11165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08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56E1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34 – структура проекта лабораторной №5</w:t>
      </w:r>
    </w:p>
    <w:p w14:paraId="4506C6F6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00BA150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работы нам понадобятся эндпоинты API, разработанные в предыдущей лабораторной работе. Запустим сервер с помощью команды npm run start и убедимся, что он работает и готов слушать запросы (рис. 35). Сервер запустится и будет доступен по адресу </w:t>
      </w:r>
      <w:hyperlink r:id="rId41" w:history="1">
        <w:r w:rsidRPr="00B97FDE">
          <w:rPr>
            <w:rFonts w:ascii="Times New Roman" w:eastAsia="Calibri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http://localhost:300</w:t>
        </w:r>
        <w:r w:rsidRPr="00B97FDE">
          <w:rPr>
            <w:rFonts w:ascii="Times New Roman" w:eastAsia="Calibri" w:hAnsi="Times New Roman" w:cs="Times New Roman"/>
            <w:color w:val="0000FF"/>
            <w:kern w:val="0"/>
            <w:sz w:val="28"/>
            <w:szCs w:val="28"/>
            <w:u w:val="single"/>
            <w:lang w:val="en-US" w:eastAsia="ru-RU"/>
            <w14:ligatures w14:val="none"/>
          </w:rPr>
          <w:t>1</w:t>
        </w:r>
      </w:hyperlink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49383AA7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kern w:val="0"/>
          <w:lang w:eastAsia="zh-CN"/>
          <w14:ligatures w14:val="none"/>
        </w:rPr>
        <w:lastRenderedPageBreak/>
        <w:drawing>
          <wp:inline distT="0" distB="0" distL="0" distR="0" wp14:anchorId="270F3534" wp14:editId="0D78DED7">
            <wp:extent cx="4839375" cy="2362530"/>
            <wp:effectExtent l="0" t="0" r="0" b="0"/>
            <wp:docPr id="308587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878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22D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 xml:space="preserve">Рисунок 35 – запуск сервера с помощью </w:t>
      </w: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val="en-US" w:eastAsia="zh-CN"/>
          <w14:ligatures w14:val="none"/>
        </w:rPr>
        <w:t>npm</w:t>
      </w:r>
    </w:p>
    <w:p w14:paraId="5AA79317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69C2C2C7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Объявим нужные эндпоинты для карточек в отдельном файле, чтобы можно было использовать их в нескольких местах и легко менять базовый URL. Базовый URL — http://localhost:3001, каждый запрос будет выполняться по /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equipment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Создаем файл modules/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equipment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Urls.js (рис. 3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6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6FB73BEF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kern w:val="0"/>
          <w:lang w:eastAsia="zh-CN"/>
          <w14:ligatures w14:val="none"/>
        </w:rPr>
        <w:lastRenderedPageBreak/>
        <w:drawing>
          <wp:inline distT="0" distB="0" distL="0" distR="0" wp14:anchorId="71099480" wp14:editId="1792EDC3">
            <wp:extent cx="4820323" cy="6173061"/>
            <wp:effectExtent l="0" t="0" r="0" b="0"/>
            <wp:docPr id="63800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058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3263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>Рисунок 36 – эндпоинты</w:t>
      </w:r>
    </w:p>
    <w:p w14:paraId="3B30F5D4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ru-RU"/>
          <w14:ligatures w14:val="none"/>
        </w:rPr>
      </w:pPr>
    </w:p>
    <w:p w14:paraId="60539523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взаимодействия с API создаётся modules/ajax.js, содержащий класс с методами выполнения xhr-запросов и обработки данных (рис. 37). На главной странице (pages/main/index.js) данные оборудования загружаются через GET-запрос к API и отрисовываются в интерфейсе с помощью методов getData и renderData. Метод render обновляется для отображения заголовка, фильтра по цене и кнопки добавления факультета.</w:t>
      </w:r>
    </w:p>
    <w:p w14:paraId="018D58BA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AB7FDAB" wp14:editId="7F8B9349">
            <wp:extent cx="5671766" cy="798584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21271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/>
                  </pic:blipFill>
                  <pic:spPr bwMode="auto">
                    <a:xfrm>
                      <a:off x="0" y="0"/>
                      <a:ext cx="5671766" cy="79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9876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kern w:val="0"/>
          <w:sz w:val="28"/>
          <w:szCs w:val="18"/>
          <w:lang w:eastAsia="zh-CN"/>
          <w14:ligatures w14:val="none"/>
        </w:rPr>
        <w:t xml:space="preserve">Рисунок 37 – обработка запросов в </w:t>
      </w:r>
      <w:r w:rsidRPr="00B97FDE">
        <w:rPr>
          <w:rFonts w:ascii="Times New Roman" w:eastAsia="Calibri" w:hAnsi="Times New Roman" w:cs="Times New Roman"/>
          <w:bCs/>
          <w:kern w:val="0"/>
          <w:sz w:val="28"/>
          <w:szCs w:val="18"/>
          <w:lang w:val="en-US" w:eastAsia="zh-CN"/>
          <w14:ligatures w14:val="none"/>
        </w:rPr>
        <w:t>ajax</w:t>
      </w:r>
    </w:p>
    <w:p w14:paraId="3A92A5E2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6F2AB3A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Метод renderData очищает контейнер перед повторной отрисовкой карточек. На странице редактирования (pages/redact/index.js) реализуется </w:t>
      </w: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получение данных конкретного продукта (GET), отрисовка данных (renderData), форма редактирования с обновлением данных на сервере (PATCH), и создание новой карточки (POST). Заголовок и форма разделены в методе render. Страница адаптирована для получения и отображения данных из API, все изменения отслеживаются через вкладку Network в DevTools (рис. 38).</w:t>
      </w:r>
    </w:p>
    <w:p w14:paraId="469FA33E" w14:textId="77777777" w:rsidR="00B97FDE" w:rsidRPr="00B97FDE" w:rsidRDefault="00B97FDE" w:rsidP="00B97FDE">
      <w:pPr>
        <w:keepNext/>
        <w:spacing w:after="0" w:line="360" w:lineRule="auto"/>
        <w:contextualSpacing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kern w:val="0"/>
          <w:lang w:eastAsia="zh-CN"/>
          <w14:ligatures w14:val="none"/>
        </w:rPr>
        <w:drawing>
          <wp:inline distT="0" distB="0" distL="0" distR="0" wp14:anchorId="289E55A0" wp14:editId="5D47A993">
            <wp:extent cx="6122670" cy="2808605"/>
            <wp:effectExtent l="0" t="0" r="0" b="0"/>
            <wp:docPr id="64602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267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4CD3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kern w:val="0"/>
          <w:sz w:val="28"/>
          <w:szCs w:val="1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bCs/>
          <w:kern w:val="0"/>
          <w:sz w:val="28"/>
          <w:szCs w:val="18"/>
          <w:lang w:eastAsia="zh-CN"/>
          <w14:ligatures w14:val="none"/>
        </w:rPr>
        <w:t xml:space="preserve">Рисунок 38 – </w:t>
      </w:r>
      <w:r w:rsidRPr="00B97FDE">
        <w:rPr>
          <w:rFonts w:ascii="Times New Roman" w:eastAsia="Calibri" w:hAnsi="Times New Roman" w:cs="Times New Roman"/>
          <w:bCs/>
          <w:kern w:val="0"/>
          <w:sz w:val="28"/>
          <w:szCs w:val="18"/>
          <w:lang w:val="en-US" w:eastAsia="zh-CN"/>
          <w14:ligatures w14:val="none"/>
        </w:rPr>
        <w:t>xhr</w:t>
      </w:r>
      <w:r w:rsidRPr="00B97FDE">
        <w:rPr>
          <w:rFonts w:ascii="Times New Roman" w:eastAsia="Calibri" w:hAnsi="Times New Roman" w:cs="Times New Roman"/>
          <w:bCs/>
          <w:kern w:val="0"/>
          <w:sz w:val="28"/>
          <w:szCs w:val="18"/>
          <w:lang w:eastAsia="zh-CN"/>
          <w14:ligatures w14:val="none"/>
        </w:rPr>
        <w:t xml:space="preserve"> запросы при обновлении продукта и страница редактирования</w:t>
      </w:r>
    </w:p>
    <w:p w14:paraId="24FE298C" w14:textId="77777777" w:rsidR="00B97FDE" w:rsidRPr="00B97FDE" w:rsidRDefault="00B97FDE" w:rsidP="00B97FDE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458CB31B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Стоит отметить, что в текущем состоянии со стороны клиента сайт представлен множеством составных частей. Структура сайта, видимая во вкладке sources, представлена на рисунке 39.</w:t>
      </w:r>
    </w:p>
    <w:p w14:paraId="41BFE515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kern w:val="0"/>
          <w:lang w:eastAsia="zh-CN"/>
          <w14:ligatures w14:val="none"/>
        </w:rPr>
        <w:drawing>
          <wp:inline distT="0" distB="0" distL="0" distR="0" wp14:anchorId="21414D10" wp14:editId="61361E6D">
            <wp:extent cx="2667372" cy="2143424"/>
            <wp:effectExtent l="0" t="0" r="0" b="9525"/>
            <wp:docPr id="12205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11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1B09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Рисунок 39 – структура сайта </w:t>
      </w:r>
    </w:p>
    <w:p w14:paraId="734E2240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784E65E" w14:textId="77777777" w:rsidR="00B97FDE" w:rsidRPr="00B97FDE" w:rsidRDefault="00B97FDE" w:rsidP="00B97FDE">
      <w:pPr>
        <w:spacing w:after="0" w:line="360" w:lineRule="auto"/>
        <w:ind w:firstLine="709"/>
        <w:contextualSpacing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Без какого-либо способа обхода CORS-политики, однако, никакие запросы работать не будут. Для решения этой проблемы в данной лабораторной работе используется браузерное расширение CORS Unblock. Используемые настройки расширения приведены на рисунке 40</w:t>
      </w:r>
      <w:r w:rsidRPr="00B97FDE">
        <w:rPr>
          <w:rFonts w:ascii="Calibri" w:eastAsia="Calibri" w:hAnsi="Calibri" w:cs="Calibri"/>
          <w:kern w:val="0"/>
          <w:lang w:eastAsia="zh-CN"/>
          <w14:ligatures w14:val="none"/>
        </w:rPr>
        <w:t>.</w:t>
      </w:r>
    </w:p>
    <w:p w14:paraId="60865407" w14:textId="77777777" w:rsidR="00B97FDE" w:rsidRPr="00B97FDE" w:rsidRDefault="00B97FDE" w:rsidP="00B97FDE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B97FDE">
        <w:rPr>
          <w:rFonts w:ascii="Calibri" w:eastAsia="Calibri" w:hAnsi="Calibri" w:cs="Calibri"/>
          <w:kern w:val="0"/>
          <w:lang w:eastAsia="zh-CN"/>
          <w14:ligatures w14:val="none"/>
        </w:rPr>
        <w:drawing>
          <wp:inline distT="0" distB="0" distL="0" distR="0" wp14:anchorId="743A1D9A" wp14:editId="748E8D43">
            <wp:extent cx="6122670" cy="6172200"/>
            <wp:effectExtent l="0" t="0" r="0" b="0"/>
            <wp:docPr id="66532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204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C076" w14:textId="6333D040" w:rsidR="00B97FDE" w:rsidRDefault="00B97FDE" w:rsidP="00B97FDE">
      <w:pPr>
        <w:spacing w:after="200" w:line="276" w:lineRule="auto"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B97FDE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Рисунок 40 – настройки расширения CORS Unblock</w:t>
      </w:r>
    </w:p>
    <w:p w14:paraId="1C161733" w14:textId="77777777" w:rsidR="00B97FDE" w:rsidRPr="00B97FDE" w:rsidRDefault="00B97FDE" w:rsidP="00B97FDE">
      <w:pPr>
        <w:spacing w:after="200" w:line="276" w:lineRule="auto"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C554975" w14:textId="77777777" w:rsidR="00B97FDE" w:rsidRPr="00B97FDE" w:rsidRDefault="00B97FDE" w:rsidP="00B97FDE">
      <w:pPr>
        <w:keepNext/>
        <w:keepLines/>
        <w:spacing w:after="0" w:line="360" w:lineRule="auto"/>
        <w:ind w:firstLine="709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B97FDE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ЗАКЛЮЧЕНИЕ</w:t>
      </w:r>
    </w:p>
    <w:p w14:paraId="2EEFD822" w14:textId="32E66FFA" w:rsidR="00B97FDE" w:rsidRPr="00B97FDE" w:rsidRDefault="00B97FDE" w:rsidP="00B97FDE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В рамках первой лабораторной работы был реализован стилизованный статический веб-калькулятор, позволивший освоить основы HTML и CSS.</w:t>
      </w:r>
    </w:p>
    <w:p w14:paraId="424366E5" w14:textId="4D628BAF" w:rsidR="00B97FDE" w:rsidRPr="00B97FDE" w:rsidRDefault="00B97FDE" w:rsidP="00B97FDE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Во второй лабораторной работе калькулятору была добавлена интерактивность с помощью Javascript, включая математические функции и динамическую смену тем.</w:t>
      </w:r>
    </w:p>
    <w:p w14:paraId="2ECF312A" w14:textId="58958573" w:rsidR="00B97FDE" w:rsidRPr="00B97FDE" w:rsidRDefault="00B97FDE" w:rsidP="00B97FDE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В третьей лабораторной работе было разработано двухстраничное веб-приложение-галерея, реализованное с помощью Bootstrap.</w:t>
      </w:r>
    </w:p>
    <w:p w14:paraId="5D9DE728" w14:textId="7B2D748D" w:rsidR="00B97FDE" w:rsidRPr="00B97FDE" w:rsidRDefault="00B97FDE" w:rsidP="00B97FDE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В домашнем задании были разработаны и включены в общий проект несколько алгоритмов обработки данных на Javascript, результаты работы представлены в репозитории, доступном по ссылке </w:t>
      </w:r>
      <w:r w:rsidRPr="00B97FDE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>https://github.com/alexandralu5/PSP/tree/Collections_Functions_Classes.</w:t>
      </w:r>
    </w:p>
    <w:p w14:paraId="0DB9CDA4" w14:textId="19DD3505" w:rsidR="00B97FDE" w:rsidRPr="00B97FDE" w:rsidRDefault="00B97FDE" w:rsidP="00B97FDE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В четвёртой лабораторной работе был разработан REST API с помощью Node.js и RestJS с поддержкой CRUD, а также протестирован с помощью Postman.</w:t>
      </w:r>
    </w:p>
    <w:p w14:paraId="2C12B378" w14:textId="5647B497" w:rsidR="00B97FDE" w:rsidRPr="00B97FDE" w:rsidRDefault="00B97FDE" w:rsidP="00B97FDE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B97FDE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В пятой лабораторной работе была произведена интеграция API из предыдущей работы в приложение из лабораторной работы 3, а также добавлен функционал редактирования данных.</w:t>
      </w:r>
    </w:p>
    <w:p w14:paraId="7A94303B" w14:textId="77777777" w:rsidR="00B97FDE" w:rsidRPr="00B97FDE" w:rsidRDefault="00B97FDE" w:rsidP="00B97FDE">
      <w:pPr>
        <w:spacing w:after="0" w:line="360" w:lineRule="auto"/>
        <w:ind w:left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</w:p>
    <w:p w14:paraId="220B49D0" w14:textId="77777777" w:rsidR="00B97FDE" w:rsidRPr="00B97FDE" w:rsidRDefault="00B97FDE" w:rsidP="00B97FDE">
      <w:pPr>
        <w:spacing w:after="0" w:line="360" w:lineRule="auto"/>
        <w:ind w:left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</w:p>
    <w:p w14:paraId="261B6623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42A21B0" w14:textId="77777777" w:rsidR="00B97FDE" w:rsidRPr="00B97FDE" w:rsidRDefault="00B97FDE" w:rsidP="00B97FDE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62A3BA5" w14:textId="77777777" w:rsidR="00B97FDE" w:rsidRPr="00B97FDE" w:rsidRDefault="00B97FDE" w:rsidP="00B97FDE">
      <w:p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61EC729" w14:textId="77777777" w:rsidR="00320C60" w:rsidRPr="00B97FDE" w:rsidRDefault="00320C60"/>
    <w:sectPr w:rsidR="00320C60" w:rsidRPr="00B97FDE" w:rsidSect="00B97FDE">
      <w:footerReference w:type="default" r:id="rId48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imes New Roman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8DE2B" w14:textId="77777777" w:rsidR="00B97FDE" w:rsidRDefault="00B97FD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83022">
    <w:abstractNumId w:val="0"/>
  </w:num>
  <w:num w:numId="2" w16cid:durableId="2041932835">
    <w:abstractNumId w:val="2"/>
  </w:num>
  <w:num w:numId="3" w16cid:durableId="1360280562">
    <w:abstractNumId w:val="3"/>
  </w:num>
  <w:num w:numId="4" w16cid:durableId="1984695529">
    <w:abstractNumId w:val="4"/>
  </w:num>
  <w:num w:numId="5" w16cid:durableId="1914659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DE"/>
    <w:rsid w:val="00320C60"/>
    <w:rsid w:val="003459DB"/>
    <w:rsid w:val="003B55CF"/>
    <w:rsid w:val="00B9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72087"/>
  <w15:chartTrackingRefBased/>
  <w15:docId w15:val="{FB1CEE1C-E2C1-467E-BD14-67AB93E1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F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F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F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F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7FDE"/>
    <w:rPr>
      <w:b/>
      <w:bCs/>
      <w:smallCaps/>
      <w:color w:val="2F5496" w:themeColor="accent1" w:themeShade="BF"/>
      <w:spacing w:val="5"/>
    </w:rPr>
  </w:style>
  <w:style w:type="table" w:customStyle="1" w:styleId="81">
    <w:name w:val="8"/>
    <w:basedOn w:val="a1"/>
    <w:rsid w:val="00B97FDE"/>
    <w:pPr>
      <w:spacing w:after="200" w:line="276" w:lineRule="auto"/>
    </w:pPr>
    <w:rPr>
      <w:rFonts w:ascii="Calibri" w:eastAsia="Calibri" w:hAnsi="Calibri" w:cs="Calibri"/>
      <w:kern w:val="0"/>
      <w:lang w:eastAsia="zh-CN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footer" Target="footer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hyperlink" Target="http://localhost:300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2396</Words>
  <Characters>13660</Characters>
  <Application>Microsoft Office Word</Application>
  <DocSecurity>0</DocSecurity>
  <Lines>113</Lines>
  <Paragraphs>32</Paragraphs>
  <ScaleCrop>false</ScaleCrop>
  <Company/>
  <LinksUpToDate>false</LinksUpToDate>
  <CharactersWithSpaces>16024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Луценко</dc:creator>
  <cp:keywords/>
  <dc:description/>
  <cp:lastModifiedBy>Александра Луценко</cp:lastModifiedBy>
  <cp:revision>1</cp:revision>
  <dcterms:created xsi:type="dcterms:W3CDTF">2026-04-22T20:07:00Z</dcterms:created>
  <dcterms:modified xsi:type="dcterms:W3CDTF">2026-04-22T20:09:00Z</dcterms:modified>
</cp:coreProperties>
</file>