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7C6C" w14:textId="1697BA97" w:rsidR="00874D7D" w:rsidRDefault="00973878" w:rsidP="00142CB7">
      <w:pPr>
        <w:jc w:val="both"/>
        <w:rPr>
          <w:rFonts w:ascii="Times New Roman" w:hAnsi="Times New Roman" w:cs="Times New Roman"/>
          <w:sz w:val="28"/>
          <w:szCs w:val="28"/>
        </w:rPr>
      </w:pPr>
      <w:r w:rsidRPr="009738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DECED" wp14:editId="43741985">
            <wp:extent cx="6807154" cy="5591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5767" cy="55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D18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1. Страница «Лента» с </w:t>
      </w:r>
      <w:r>
        <w:rPr>
          <w:rFonts w:ascii="Times New Roman" w:hAnsi="Times New Roman" w:cs="Times New Roman"/>
          <w:sz w:val="28"/>
          <w:szCs w:val="28"/>
        </w:rPr>
        <w:t>mock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-данными при выключенном веб-сервисе. Запрос к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завершился ошибкой 502 (видно в консоли), поэтому услуга взята из </w:t>
      </w:r>
      <w:r>
        <w:rPr>
          <w:rFonts w:ascii="Times New Roman" w:hAnsi="Times New Roman" w:cs="Times New Roman"/>
          <w:sz w:val="28"/>
          <w:szCs w:val="28"/>
        </w:rPr>
        <w:t>mock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-коллекции.</w:t>
      </w:r>
    </w:p>
    <w:p w14:paraId="49BF74F5" w14:textId="77777777" w:rsidR="00142CB7" w:rsidRPr="00973878" w:rsidRDefault="00142CB7" w:rsidP="00142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F6C2EE" w14:textId="77777777" w:rsidR="00142CB7" w:rsidRDefault="00142CB7" w:rsidP="00142CB7">
      <w:pPr>
        <w:jc w:val="both"/>
        <w:rPr>
          <w:rFonts w:ascii="Times New Roman" w:hAnsi="Times New Roman" w:cs="Times New Roman"/>
          <w:sz w:val="28"/>
          <w:szCs w:val="28"/>
        </w:rPr>
      </w:pPr>
      <w:r w:rsidRPr="00142C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118804" wp14:editId="1F9BC531">
            <wp:extent cx="6624735" cy="54102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2189" cy="54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BD4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2. Страница «Плитка» с </w:t>
      </w:r>
      <w:r>
        <w:rPr>
          <w:rFonts w:ascii="Times New Roman" w:hAnsi="Times New Roman" w:cs="Times New Roman"/>
          <w:sz w:val="28"/>
          <w:szCs w:val="28"/>
        </w:rPr>
        <w:t>mock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-данными. Во вкладке </w:t>
      </w:r>
      <w:r>
        <w:rPr>
          <w:rFonts w:ascii="Times New Roman" w:hAnsi="Times New Roman" w:cs="Times New Roman"/>
          <w:sz w:val="28"/>
          <w:szCs w:val="28"/>
        </w:rPr>
        <w:t>Network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запросы </w:t>
      </w:r>
      <w:r>
        <w:rPr>
          <w:rFonts w:ascii="Times New Roman" w:hAnsi="Times New Roman" w:cs="Times New Roman"/>
          <w:sz w:val="28"/>
          <w:szCs w:val="28"/>
        </w:rPr>
        <w:t>titration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pairs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верн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ули 502, и карточки построены из </w:t>
      </w:r>
      <w:r>
        <w:rPr>
          <w:rFonts w:ascii="Times New Roman" w:hAnsi="Times New Roman" w:cs="Times New Roman"/>
          <w:sz w:val="28"/>
          <w:szCs w:val="28"/>
        </w:rPr>
        <w:t>mock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-коллекции.</w:t>
      </w:r>
    </w:p>
    <w:p w14:paraId="2BE9C5EA" w14:textId="77777777" w:rsidR="00142CB7" w:rsidRPr="00973878" w:rsidRDefault="00142CB7" w:rsidP="00142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5A69F0" w14:textId="77777777" w:rsidR="00142CB7" w:rsidRDefault="00142CB7" w:rsidP="00142CB7">
      <w:pPr>
        <w:jc w:val="both"/>
        <w:rPr>
          <w:rFonts w:ascii="Times New Roman" w:hAnsi="Times New Roman" w:cs="Times New Roman"/>
          <w:sz w:val="28"/>
          <w:szCs w:val="28"/>
        </w:rPr>
      </w:pPr>
      <w:r w:rsidRPr="00142C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E8A412" wp14:editId="38EB1404">
            <wp:extent cx="6705029" cy="5443538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4849" cy="54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46A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>Рис. 3. Лента, открытая кликом по карточке плитки (/</w:t>
      </w:r>
      <w:r>
        <w:rPr>
          <w:rFonts w:ascii="Times New Roman" w:hAnsi="Times New Roman" w:cs="Times New Roman"/>
          <w:sz w:val="28"/>
          <w:szCs w:val="28"/>
        </w:rPr>
        <w:t>feed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/3). Запрос к 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titration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pairs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feed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/3 вернул 502, данные услуги взяты из </w:t>
      </w:r>
      <w:r>
        <w:rPr>
          <w:rFonts w:ascii="Times New Roman" w:hAnsi="Times New Roman" w:cs="Times New Roman"/>
          <w:sz w:val="28"/>
          <w:szCs w:val="28"/>
        </w:rPr>
        <w:t>mock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792362" w14:textId="77777777" w:rsidR="00142CB7" w:rsidRDefault="00142CB7" w:rsidP="00142CB7">
      <w:pPr>
        <w:jc w:val="both"/>
        <w:rPr>
          <w:rFonts w:ascii="Times New Roman" w:hAnsi="Times New Roman" w:cs="Times New Roman"/>
          <w:sz w:val="28"/>
          <w:szCs w:val="28"/>
        </w:rPr>
      </w:pPr>
      <w:r w:rsidRPr="00142C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BB040" wp14:editId="17555614">
            <wp:extent cx="6785656" cy="5429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9576" cy="543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4E60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4. У услуги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4 + </w:t>
      </w:r>
      <w:proofErr w:type="spellStart"/>
      <w:r>
        <w:rPr>
          <w:rFonts w:ascii="Times New Roman" w:hAnsi="Times New Roman" w:cs="Times New Roman"/>
          <w:sz w:val="28"/>
          <w:szCs w:val="28"/>
        </w:rPr>
        <w:t>KMnO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4 поле </w:t>
      </w:r>
      <w:r>
        <w:rPr>
          <w:rFonts w:ascii="Times New Roman" w:hAnsi="Times New Roman" w:cs="Times New Roman"/>
          <w:sz w:val="28"/>
          <w:szCs w:val="28"/>
        </w:rPr>
        <w:t>image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пустое, поэтому 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на карточке показано изображение по умолчанию: во вкладке </w:t>
      </w:r>
      <w:r>
        <w:rPr>
          <w:rFonts w:ascii="Times New Roman" w:hAnsi="Times New Roman" w:cs="Times New Roman"/>
          <w:sz w:val="28"/>
          <w:szCs w:val="28"/>
        </w:rPr>
        <w:t>Elements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видно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>="/</w:t>
      </w:r>
      <w:proofErr w:type="spellStart"/>
      <w:r>
        <w:rPr>
          <w:rFonts w:ascii="Times New Roman" w:hAnsi="Times New Roman" w:cs="Times New Roman"/>
          <w:sz w:val="28"/>
          <w:szCs w:val="28"/>
        </w:rPr>
        <w:t>DefaultImage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jpg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437EA8BE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1C6234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F05548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0496AE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155DDD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BEBA28" w14:textId="77777777" w:rsidR="00142CB7" w:rsidRPr="00973878" w:rsidRDefault="00142CB7" w:rsidP="00142C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F86653" w14:textId="77777777" w:rsidR="00142CB7" w:rsidRDefault="00142CB7" w:rsidP="00142CB7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142C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D3F40A" wp14:editId="4145F501">
            <wp:extent cx="6833167" cy="48387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1799" cy="48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72B" w14:textId="77777777" w:rsidR="000C084E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Код карточки TitrationCard: если image_url пустое, в src подставляется defaultImage — файл DefaultImage.jpg из папки public проекта.</w:t>
      </w:r>
    </w:p>
    <w:p w14:paraId="236EDE5F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6F559C81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4261F155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42741615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7A7FF30D" w14:textId="77777777" w:rsid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199C283F" w14:textId="77777777" w:rsidR="00A951C3" w:rsidRDefault="00A951C3" w:rsidP="00A951C3">
      <w:pPr>
        <w:tabs>
          <w:tab w:val="left" w:pos="35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95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50B3E" wp14:editId="0F1D283C">
            <wp:extent cx="6846336" cy="580548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3531" cy="58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A95E" w14:textId="77777777" w:rsidR="000C084E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 Компонент фильтра ConcentrationFilter. Через props он получает value (значение концентрации), setValue (его изменение), onSubmit (обработчик кнопки «ОК») и loading (блокировка кнопки).</w:t>
      </w:r>
    </w:p>
    <w:p w14:paraId="782E42A0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21BEFF45" w14:textId="77777777" w:rsid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3753B962" w14:textId="77777777" w:rsidR="00A951C3" w:rsidRDefault="00A951C3" w:rsidP="00A951C3">
      <w:pPr>
        <w:tabs>
          <w:tab w:val="left" w:pos="5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95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D500C" wp14:editId="6A14DCC9">
            <wp:extent cx="6929883" cy="356711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6052" cy="35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AABD" w14:textId="77777777" w:rsidR="000C084E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 Страница GridPage передаёт props в ConcentrationFi</w:t>
      </w:r>
      <w:r>
        <w:rPr>
          <w:rFonts w:ascii="Times New Roman" w:hAnsi="Times New Roman" w:cs="Times New Roman"/>
          <w:sz w:val="28"/>
          <w:szCs w:val="28"/>
        </w:rPr>
        <w:t>lter (состояние фильтра и обработчик) и в TitrationCard (поля услуги через {...item} и onClick — переход в ленту).</w:t>
      </w:r>
    </w:p>
    <w:p w14:paraId="4ED1C8BC" w14:textId="77777777" w:rsidR="00A951C3" w:rsidRP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610EB75A" w14:textId="77777777" w:rsidR="00A951C3" w:rsidRDefault="00A951C3" w:rsidP="00A951C3">
      <w:pPr>
        <w:rPr>
          <w:rFonts w:ascii="Times New Roman" w:hAnsi="Times New Roman" w:cs="Times New Roman"/>
          <w:sz w:val="28"/>
          <w:szCs w:val="28"/>
        </w:rPr>
      </w:pPr>
    </w:p>
    <w:p w14:paraId="0C9CD67C" w14:textId="77777777" w:rsidR="00A951C3" w:rsidRDefault="00A951C3" w:rsidP="00A951C3">
      <w:pPr>
        <w:tabs>
          <w:tab w:val="left" w:pos="63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95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6F1BF" wp14:editId="3155075A">
            <wp:extent cx="6420884" cy="4224338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5268" cy="422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FDE7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8. Хуки страницы «Плитка»: </w:t>
      </w:r>
      <w:proofErr w:type="spellStart"/>
      <w:r>
        <w:rPr>
          <w:rFonts w:ascii="Times New Roman" w:hAnsi="Times New Roman" w:cs="Times New Roman"/>
          <w:sz w:val="28"/>
          <w:szCs w:val="28"/>
        </w:rPr>
        <w:t>useNavigate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— переход в ленту,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— фильтр, загрузка и список услуг,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с [] — загрузка спи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ска при открытии страницы.</w:t>
      </w:r>
    </w:p>
    <w:p w14:paraId="74058339" w14:textId="77777777" w:rsidR="00A951C3" w:rsidRDefault="00A951C3" w:rsidP="00A951C3">
      <w:pPr>
        <w:tabs>
          <w:tab w:val="left" w:pos="6315"/>
        </w:tabs>
        <w:rPr>
          <w:rFonts w:ascii="Times New Roman" w:hAnsi="Times New Roman" w:cs="Times New Roman"/>
          <w:sz w:val="28"/>
          <w:szCs w:val="28"/>
        </w:rPr>
      </w:pPr>
      <w:r w:rsidRPr="00A951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07CECE" wp14:editId="149576C7">
            <wp:extent cx="5943600" cy="49841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08BD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9. Хуки страницы «Лента»: </w:t>
      </w:r>
      <w:proofErr w:type="spellStart"/>
      <w:r>
        <w:rPr>
          <w:rFonts w:ascii="Times New Roman" w:hAnsi="Times New Roman" w:cs="Times New Roman"/>
          <w:sz w:val="28"/>
          <w:szCs w:val="28"/>
        </w:rPr>
        <w:t>useParams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берёт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из адреса,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хранит услугу, загрузку и раскрытие описания,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с [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] загружает услугу при смене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C3E4D9" w14:textId="77777777" w:rsidR="00A951C3" w:rsidRPr="00A951C3" w:rsidRDefault="00A951C3" w:rsidP="00A951C3">
      <w:pPr>
        <w:tabs>
          <w:tab w:val="left" w:pos="6315"/>
        </w:tabs>
        <w:rPr>
          <w:rFonts w:ascii="Times New Roman" w:hAnsi="Times New Roman" w:cs="Times New Roman"/>
          <w:sz w:val="28"/>
          <w:szCs w:val="28"/>
        </w:rPr>
      </w:pPr>
      <w:r w:rsidRPr="00A951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FA5DC6" wp14:editId="53EC5895">
            <wp:extent cx="6805284" cy="61007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6128" cy="61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166D" w14:textId="77777777" w:rsidR="000C084E" w:rsidRPr="00973878" w:rsidRDefault="00973878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Рис. 10. </w:t>
      </w:r>
      <w:r>
        <w:rPr>
          <w:rFonts w:ascii="Times New Roman" w:hAnsi="Times New Roman" w:cs="Times New Roman"/>
          <w:sz w:val="28"/>
          <w:szCs w:val="28"/>
        </w:rPr>
        <w:t>README</w:t>
      </w:r>
      <w:r w:rsidRPr="009738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3878">
        <w:rPr>
          <w:rFonts w:ascii="Times New Roman" w:hAnsi="Times New Roman" w:cs="Times New Roman"/>
          <w:sz w:val="28"/>
          <w:szCs w:val="28"/>
          <w:lang w:val="ru-RU"/>
        </w:rPr>
        <w:t>фронтенда</w:t>
      </w:r>
      <w:proofErr w:type="spellEnd"/>
      <w:r w:rsidRPr="00973878">
        <w:rPr>
          <w:rFonts w:ascii="Times New Roman" w:hAnsi="Times New Roman" w:cs="Times New Roman"/>
          <w:sz w:val="28"/>
          <w:szCs w:val="28"/>
          <w:lang w:val="ru-RU"/>
        </w:rPr>
        <w:t>: описание нижней навигационной панели и страниц «Лента» и «Плитка» с их кнопками и полями.</w:t>
      </w:r>
    </w:p>
    <w:sectPr w:rsidR="000C084E" w:rsidRPr="0097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B7"/>
    <w:rsid w:val="000C084E"/>
    <w:rsid w:val="00142CB7"/>
    <w:rsid w:val="003B227D"/>
    <w:rsid w:val="00874D7D"/>
    <w:rsid w:val="00973878"/>
    <w:rsid w:val="00A951C3"/>
    <w:rsid w:val="00BA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063A"/>
  <w15:chartTrackingRefBased/>
  <w15:docId w15:val="{5B291682-6207-40B8-9BD7-983E0E07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3</cp:revision>
  <dcterms:created xsi:type="dcterms:W3CDTF">2026-10-25T15:09:00Z</dcterms:created>
  <dcterms:modified xsi:type="dcterms:W3CDTF">2026-10-25T15:41:00Z</dcterms:modified>
</cp:coreProperties>
</file>