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5C6" w:rsidRDefault="00DB25C6" w:rsidP="00DB25C6">
      <w:pPr>
        <w:jc w:val="center"/>
        <w:rPr>
          <w:rFonts w:ascii="Arial" w:hAnsi="Arial" w:cs="Arial"/>
          <w:b/>
        </w:rPr>
      </w:pPr>
      <w:r>
        <w:rPr>
          <w:rFonts w:ascii="Arial" w:hAnsi="Arial" w:cs="Arial"/>
          <w:b/>
        </w:rPr>
        <w:t>XXXVII Encuentro de Economistas del BCRP</w:t>
      </w:r>
    </w:p>
    <w:p w:rsidR="00A55D7A" w:rsidRPr="00C43817" w:rsidRDefault="00A55D7A" w:rsidP="00C43817">
      <w:pPr>
        <w:jc w:val="both"/>
        <w:rPr>
          <w:rFonts w:ascii="Arial" w:hAnsi="Arial" w:cs="Arial"/>
        </w:rPr>
      </w:pPr>
      <w:r>
        <w:rPr>
          <w:rFonts w:ascii="Arial" w:hAnsi="Arial" w:cs="Arial"/>
          <w:b/>
        </w:rPr>
        <w:t>Título</w:t>
      </w:r>
      <w:r w:rsidRPr="002C0B3D">
        <w:rPr>
          <w:rFonts w:ascii="Arial" w:hAnsi="Arial" w:cs="Arial"/>
        </w:rPr>
        <w:t xml:space="preserve">: </w:t>
      </w:r>
      <w:r w:rsidR="00C43817" w:rsidRPr="00C43817">
        <w:rPr>
          <w:rFonts w:ascii="Arial" w:hAnsi="Arial" w:cs="Arial"/>
        </w:rPr>
        <w:t>El efecto traspaso del tipo de cambio hacia los</w:t>
      </w:r>
      <w:r w:rsidR="00C43817">
        <w:rPr>
          <w:rFonts w:ascii="Arial" w:hAnsi="Arial" w:cs="Arial"/>
        </w:rPr>
        <w:t xml:space="preserve"> </w:t>
      </w:r>
      <w:r w:rsidR="00C43817" w:rsidRPr="00C43817">
        <w:rPr>
          <w:rFonts w:ascii="Arial" w:hAnsi="Arial" w:cs="Arial"/>
        </w:rPr>
        <w:t>precios de internet</w:t>
      </w:r>
    </w:p>
    <w:p w:rsidR="00A55D7A" w:rsidRPr="0049165E" w:rsidRDefault="00A55D7A" w:rsidP="00A55D7A">
      <w:pPr>
        <w:jc w:val="both"/>
        <w:rPr>
          <w:rFonts w:ascii="Arial" w:hAnsi="Arial" w:cs="Arial"/>
        </w:rPr>
      </w:pPr>
    </w:p>
    <w:p w:rsidR="00A55D7A" w:rsidRPr="00A55D7A" w:rsidRDefault="00A55D7A" w:rsidP="00A55D7A">
      <w:pPr>
        <w:jc w:val="both"/>
        <w:rPr>
          <w:rFonts w:ascii="Arial" w:hAnsi="Arial" w:cs="Arial"/>
        </w:rPr>
      </w:pPr>
      <w:r w:rsidRPr="0049165E">
        <w:rPr>
          <w:rFonts w:ascii="Arial" w:hAnsi="Arial" w:cs="Arial"/>
          <w:b/>
        </w:rPr>
        <w:t>Autores:</w:t>
      </w:r>
      <w:r>
        <w:rPr>
          <w:rFonts w:ascii="Arial" w:hAnsi="Arial" w:cs="Arial"/>
          <w:b/>
        </w:rPr>
        <w:t xml:space="preserve"> </w:t>
      </w:r>
      <w:r w:rsidR="002C0B3D">
        <w:rPr>
          <w:rFonts w:ascii="Arial" w:hAnsi="Arial" w:cs="Arial"/>
        </w:rPr>
        <w:t>Erick Lahura (BCRP), Marco Vega</w:t>
      </w:r>
      <w:r w:rsidRPr="00A55D7A">
        <w:rPr>
          <w:rFonts w:ascii="Arial" w:hAnsi="Arial" w:cs="Arial"/>
        </w:rPr>
        <w:t xml:space="preserve"> (BCRP)</w:t>
      </w:r>
      <w:r w:rsidR="002C0B3D">
        <w:rPr>
          <w:rFonts w:ascii="Arial" w:hAnsi="Arial" w:cs="Arial"/>
        </w:rPr>
        <w:t xml:space="preserve"> y Alexandra Marcos (PUCP)</w:t>
      </w:r>
    </w:p>
    <w:p w:rsidR="00A55D7A" w:rsidRDefault="00A55D7A" w:rsidP="00A55D7A">
      <w:pPr>
        <w:jc w:val="both"/>
        <w:rPr>
          <w:rFonts w:ascii="Arial" w:hAnsi="Arial" w:cs="Arial"/>
          <w:b/>
        </w:rPr>
      </w:pPr>
      <w:r w:rsidRPr="0049165E">
        <w:rPr>
          <w:rFonts w:ascii="Arial" w:hAnsi="Arial" w:cs="Arial"/>
          <w:b/>
        </w:rPr>
        <w:t>Resumen:</w:t>
      </w:r>
    </w:p>
    <w:p w:rsidR="002C0B3D" w:rsidRDefault="00C43817" w:rsidP="00A55D7A">
      <w:pPr>
        <w:jc w:val="both"/>
        <w:rPr>
          <w:rFonts w:ascii="Arial" w:hAnsi="Arial" w:cs="Arial"/>
        </w:rPr>
      </w:pPr>
      <w:r>
        <w:rPr>
          <w:rFonts w:ascii="Arial" w:hAnsi="Arial" w:cs="Arial"/>
        </w:rPr>
        <w:t>Se analiza el traspaso del tipo de cambio a los precios de internet de los artículos electrónicos vendidos a través de Saga Falabella. El análisis se realiza a través de cada producto vendido en el periodo que va de setiembre 2016 hasta abril de 2019.</w:t>
      </w:r>
    </w:p>
    <w:p w:rsidR="008573FD" w:rsidRDefault="00301DF5" w:rsidP="00A55D7A">
      <w:pPr>
        <w:jc w:val="both"/>
        <w:rPr>
          <w:rFonts w:ascii="Arial" w:hAnsi="Arial" w:cs="Arial"/>
        </w:rPr>
      </w:pPr>
      <w:r>
        <w:rPr>
          <w:rFonts w:ascii="Arial" w:hAnsi="Arial" w:cs="Arial"/>
        </w:rPr>
        <w:t>Los precios no cambian todos los días ante variaciones diarias del tipo de cambio. A pesar de ser precios en línea, existe un cierto grado de rigidez de precios. Por ello, cuando los precios llegan a cambiar, la pregunta relevante es cuánto de este cambio está asociado a un aumento del tipo de cambio.</w:t>
      </w:r>
    </w:p>
    <w:p w:rsidR="00301DF5" w:rsidRDefault="00301DF5" w:rsidP="00A55D7A">
      <w:pPr>
        <w:jc w:val="both"/>
        <w:rPr>
          <w:rFonts w:ascii="Arial" w:hAnsi="Arial" w:cs="Arial"/>
        </w:rPr>
      </w:pPr>
      <w:r>
        <w:rPr>
          <w:rFonts w:ascii="Arial" w:hAnsi="Arial" w:cs="Arial"/>
        </w:rPr>
        <w:t>El aumento del tipo de cambio debe corresponder a la variación del tipo de cambio asociado al ciclo típico de renovación de inventarios. Dado que dich</w:t>
      </w:r>
      <w:r w:rsidR="00467F99">
        <w:rPr>
          <w:rFonts w:ascii="Arial" w:hAnsi="Arial" w:cs="Arial"/>
        </w:rPr>
        <w:t>o</w:t>
      </w:r>
      <w:r>
        <w:rPr>
          <w:rFonts w:ascii="Arial" w:hAnsi="Arial" w:cs="Arial"/>
        </w:rPr>
        <w:t xml:space="preserve"> ciclo no es observable, </w:t>
      </w:r>
      <w:r w:rsidR="00467F99">
        <w:rPr>
          <w:rFonts w:ascii="Arial" w:hAnsi="Arial" w:cs="Arial"/>
        </w:rPr>
        <w:t>el estudio busca el mejor rezago y duración de la variación cambiaria bajo criterios estadísticos.</w:t>
      </w:r>
    </w:p>
    <w:p w:rsidR="00467F99" w:rsidRDefault="00467F99" w:rsidP="00A55D7A">
      <w:pPr>
        <w:jc w:val="both"/>
        <w:rPr>
          <w:rFonts w:ascii="Arial" w:hAnsi="Arial" w:cs="Arial"/>
        </w:rPr>
      </w:pPr>
      <w:r>
        <w:rPr>
          <w:rFonts w:ascii="Arial" w:hAnsi="Arial" w:cs="Arial"/>
        </w:rPr>
        <w:t>Además, es sabido que el traspaso puede ser afectado por el grado de flexibilidad de los precios y por el nivel de precios o por su categoría como producto electrónico. El estudio halla que a mayor frecuencia de cambio de precios (mayor flexibilidad de precios), el traspaso aumenta. Cuando los precios son más caros también el traspaso aumenta. No se encuentra evidencia de diferencias de traspasos por categorías de productos.</w:t>
      </w:r>
      <w:bookmarkStart w:id="0" w:name="_GoBack"/>
      <w:bookmarkEnd w:id="0"/>
    </w:p>
    <w:p w:rsidR="00467F99" w:rsidRPr="002C0B3D" w:rsidRDefault="00467F99" w:rsidP="00A55D7A">
      <w:pPr>
        <w:jc w:val="both"/>
        <w:rPr>
          <w:rFonts w:ascii="Arial" w:hAnsi="Arial" w:cs="Arial"/>
        </w:rPr>
      </w:pPr>
    </w:p>
    <w:sectPr w:rsidR="00467F99" w:rsidRPr="002C0B3D">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C95" w:rsidRDefault="00F21C95">
      <w:pPr>
        <w:spacing w:after="0" w:line="240" w:lineRule="auto"/>
      </w:pPr>
      <w:r>
        <w:separator/>
      </w:r>
    </w:p>
  </w:endnote>
  <w:endnote w:type="continuationSeparator" w:id="0">
    <w:p w:rsidR="00F21C95" w:rsidRDefault="00F21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C95" w:rsidRDefault="00F21C95">
      <w:pPr>
        <w:spacing w:after="0" w:line="240" w:lineRule="auto"/>
      </w:pPr>
      <w:r>
        <w:separator/>
      </w:r>
    </w:p>
  </w:footnote>
  <w:footnote w:type="continuationSeparator" w:id="0">
    <w:p w:rsidR="00F21C95" w:rsidRDefault="00F21C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0AF" w:rsidRPr="003B20AF" w:rsidRDefault="00452CA2" w:rsidP="003B20AF">
    <w:pPr>
      <w:pStyle w:val="Encabezado"/>
      <w:jc w:val="center"/>
      <w:rPr>
        <w:rFonts w:ascii="Times New Roman" w:hAnsi="Times New Roman" w:cs="Times New Roman"/>
        <w:b/>
        <w:sz w:val="28"/>
      </w:rPr>
    </w:pPr>
    <w:r w:rsidRPr="003B20AF">
      <w:rPr>
        <w:rFonts w:ascii="Times New Roman" w:hAnsi="Times New Roman" w:cs="Times New Roman"/>
        <w:b/>
        <w:sz w:val="28"/>
      </w:rPr>
      <w:t>BANCO CENTRAL DE RESERVA DEL PERÚ</w:t>
    </w:r>
  </w:p>
  <w:p w:rsidR="003B20AF" w:rsidRDefault="00F21C9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5C6"/>
    <w:rsid w:val="00142BB8"/>
    <w:rsid w:val="00194297"/>
    <w:rsid w:val="001A0B69"/>
    <w:rsid w:val="001E4DB7"/>
    <w:rsid w:val="00200CB9"/>
    <w:rsid w:val="002B53AD"/>
    <w:rsid w:val="002C0B3D"/>
    <w:rsid w:val="00301DF5"/>
    <w:rsid w:val="00452CA2"/>
    <w:rsid w:val="00467F99"/>
    <w:rsid w:val="004C0D04"/>
    <w:rsid w:val="00652129"/>
    <w:rsid w:val="00720B54"/>
    <w:rsid w:val="008573FD"/>
    <w:rsid w:val="008A007E"/>
    <w:rsid w:val="0090373B"/>
    <w:rsid w:val="0093432E"/>
    <w:rsid w:val="00A55D7A"/>
    <w:rsid w:val="00A763C0"/>
    <w:rsid w:val="00B11372"/>
    <w:rsid w:val="00C17F7E"/>
    <w:rsid w:val="00C43817"/>
    <w:rsid w:val="00C83222"/>
    <w:rsid w:val="00D8512F"/>
    <w:rsid w:val="00DB25C6"/>
    <w:rsid w:val="00DD47BB"/>
    <w:rsid w:val="00F21C95"/>
    <w:rsid w:val="00F417CE"/>
    <w:rsid w:val="00F577FA"/>
    <w:rsid w:val="00F60725"/>
    <w:rsid w:val="00FE0A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CC859-87B1-469C-B225-1C12F441A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5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B25C6"/>
    <w:pPr>
      <w:spacing w:after="0" w:line="240" w:lineRule="auto"/>
    </w:pPr>
  </w:style>
  <w:style w:type="paragraph" w:styleId="Encabezado">
    <w:name w:val="header"/>
    <w:basedOn w:val="Normal"/>
    <w:link w:val="EncabezadoCar"/>
    <w:uiPriority w:val="99"/>
    <w:unhideWhenUsed/>
    <w:rsid w:val="00DB25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25C6"/>
  </w:style>
  <w:style w:type="paragraph" w:customStyle="1" w:styleId="Default">
    <w:name w:val="Default"/>
    <w:rsid w:val="00A55D7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218</Words>
  <Characters>1243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 Matos, Erick Miguel</dc:creator>
  <cp:keywords/>
  <dc:description/>
  <cp:lastModifiedBy>Vega De La Cruz, Marco  Antonio</cp:lastModifiedBy>
  <cp:revision>3</cp:revision>
  <dcterms:created xsi:type="dcterms:W3CDTF">2019-11-12T21:30:00Z</dcterms:created>
  <dcterms:modified xsi:type="dcterms:W3CDTF">2019-11-12T22:01:00Z</dcterms:modified>
</cp:coreProperties>
</file>