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41657" w14:textId="77777777" w:rsidR="00453D7D" w:rsidRPr="00C77D8D" w:rsidRDefault="00453D7D" w:rsidP="00724575">
      <w:pPr>
        <w:ind w:left="-288"/>
        <w:jc w:val="center"/>
        <w:rPr>
          <w:rFonts w:ascii="Arial Narrow" w:hAnsi="Arial Narrow" w:cs="Arial"/>
          <w:b/>
          <w:bCs/>
          <w:sz w:val="32"/>
          <w:szCs w:val="32"/>
        </w:rPr>
      </w:pPr>
      <w:r w:rsidRPr="00C77D8D">
        <w:rPr>
          <w:rFonts w:ascii="Arial Narrow" w:hAnsi="Arial Narrow" w:cs="Arial"/>
          <w:b/>
          <w:bCs/>
          <w:sz w:val="32"/>
          <w:szCs w:val="32"/>
        </w:rPr>
        <w:t xml:space="preserve">CONTRACT DE PRESTĂRI DE SERVICII </w:t>
      </w:r>
    </w:p>
    <w:p w14:paraId="32DAE91C" w14:textId="536D42BE" w:rsidR="0065228C" w:rsidRPr="00445609" w:rsidRDefault="0070359B" w:rsidP="00521E00">
      <w:pPr>
        <w:ind w:left="-288"/>
        <w:jc w:val="center"/>
        <w:rPr>
          <w:rFonts w:ascii="Arial Narrow" w:hAnsi="Arial Narrow" w:cs="Arial"/>
        </w:rPr>
      </w:pPr>
      <w:r>
        <w:rPr>
          <w:rFonts w:ascii="Arial Narrow" w:hAnsi="Arial Narrow" w:cs="Arial"/>
        </w:rPr>
        <w:t>Numărul</w:t>
      </w:r>
      <w:r w:rsidR="0007398F" w:rsidRPr="00453D7D">
        <w:rPr>
          <w:rFonts w:ascii="Arial Narrow" w:hAnsi="Arial Narrow" w:cs="Arial"/>
        </w:rPr>
        <w:t xml:space="preserve"> </w:t>
      </w:r>
      <w:r w:rsidR="00856958">
        <w:rPr>
          <w:rFonts w:ascii="Arial Narrow" w:hAnsi="Arial Narrow" w:cs="Arial"/>
        </w:rPr>
        <w:t>13</w:t>
      </w:r>
      <w:r w:rsidR="0007398F" w:rsidRPr="00453D7D">
        <w:rPr>
          <w:rFonts w:ascii="Arial Narrow" w:hAnsi="Arial Narrow" w:cs="Arial"/>
        </w:rPr>
        <w:t xml:space="preserve"> din ziua </w:t>
      </w:r>
      <w:r w:rsidR="006330C1">
        <w:rPr>
          <w:rFonts w:ascii="Arial Narrow" w:hAnsi="Arial Narrow" w:cs="Arial"/>
        </w:rPr>
        <w:t>&lt;zi&gt;</w:t>
      </w:r>
      <w:r w:rsidR="0007398F" w:rsidRPr="00453D7D">
        <w:rPr>
          <w:rFonts w:ascii="Arial Narrow" w:hAnsi="Arial Narrow" w:cs="Arial"/>
        </w:rPr>
        <w:t xml:space="preserve"> luna </w:t>
      </w:r>
      <w:r w:rsidR="006330C1">
        <w:rPr>
          <w:rFonts w:ascii="Arial Narrow" w:hAnsi="Arial Narrow" w:cs="Arial"/>
        </w:rPr>
        <w:t>&lt;luna&gt;</w:t>
      </w:r>
      <w:r w:rsidR="0007398F" w:rsidRPr="00453D7D">
        <w:rPr>
          <w:rFonts w:ascii="Arial Narrow" w:hAnsi="Arial Narrow" w:cs="Arial"/>
        </w:rPr>
        <w:t xml:space="preserve"> an </w:t>
      </w:r>
      <w:r w:rsidR="006330C1">
        <w:rPr>
          <w:rFonts w:ascii="Arial Narrow" w:hAnsi="Arial Narrow" w:cs="Arial"/>
        </w:rPr>
        <w:t>&lt;an&gt;</w:t>
      </w:r>
    </w:p>
    <w:p w14:paraId="721EAA7A" w14:textId="05626920" w:rsidR="0007398F" w:rsidRPr="00453D7D" w:rsidRDefault="00A23F63" w:rsidP="00521E00">
      <w:pPr>
        <w:pStyle w:val="ListParagraph"/>
        <w:numPr>
          <w:ilvl w:val="0"/>
          <w:numId w:val="2"/>
        </w:numPr>
        <w:ind w:left="-288"/>
        <w:rPr>
          <w:rFonts w:ascii="Arial Narrow" w:hAnsi="Arial Narrow" w:cs="Arial"/>
          <w:b/>
          <w:bCs/>
        </w:rPr>
      </w:pPr>
      <w:r w:rsidRPr="00453D7D">
        <w:rPr>
          <w:rFonts w:ascii="Arial Narrow" w:hAnsi="Arial Narrow" w:cs="Arial"/>
          <w:b/>
          <w:bCs/>
        </w:rPr>
        <w:t>PĂRȚILE CONTRACTANTE</w:t>
      </w:r>
    </w:p>
    <w:p w14:paraId="2F9DA93E" w14:textId="721E4C29" w:rsidR="0007398F" w:rsidRPr="00453D7D" w:rsidRDefault="00445609" w:rsidP="00521E00">
      <w:pPr>
        <w:ind w:left="-288"/>
        <w:rPr>
          <w:rFonts w:ascii="Arial Narrow" w:hAnsi="Arial Narrow" w:cs="Arial"/>
        </w:rPr>
      </w:pPr>
      <w:r w:rsidRPr="00445609">
        <w:rPr>
          <w:rFonts w:ascii="Arial Narrow" w:hAnsi="Arial Narrow"/>
        </w:rPr>
        <w:t>În temeiul prevederilor Legii nr.98/2016 privind achizițiile publice, cu modificările și</w:t>
      </w:r>
      <w:r>
        <w:rPr>
          <w:rFonts w:ascii="Arial Narrow" w:hAnsi="Arial Narrow"/>
        </w:rPr>
        <w:t xml:space="preserve"> </w:t>
      </w:r>
      <w:r w:rsidRPr="00445609">
        <w:rPr>
          <w:rFonts w:ascii="Arial Narrow" w:hAnsi="Arial Narrow"/>
        </w:rPr>
        <w:t>completările ulterioare, s-a încheiat prezentul contract de prestare de servicii</w:t>
      </w:r>
      <w:r>
        <w:rPr>
          <w:rFonts w:ascii="Arial Narrow" w:hAnsi="Arial Narrow"/>
        </w:rPr>
        <w:t xml:space="preserve"> </w:t>
      </w:r>
      <w:r w:rsidR="0007398F" w:rsidRPr="00453D7D">
        <w:rPr>
          <w:rFonts w:ascii="Arial Narrow" w:hAnsi="Arial Narrow" w:cs="Arial"/>
        </w:rPr>
        <w:t>între:</w:t>
      </w:r>
    </w:p>
    <w:p w14:paraId="26A98A75" w14:textId="16531F97" w:rsidR="0007398F" w:rsidRPr="00453D7D" w:rsidRDefault="006330C1" w:rsidP="00521E00">
      <w:pPr>
        <w:ind w:left="-288"/>
        <w:jc w:val="both"/>
        <w:rPr>
          <w:rFonts w:ascii="Arial Narrow" w:hAnsi="Arial Narrow" w:cs="Arial"/>
          <w:b/>
          <w:bCs/>
        </w:rPr>
      </w:pPr>
      <w:r>
        <w:rPr>
          <w:rFonts w:ascii="Arial Narrow" w:hAnsi="Arial Narrow" w:cs="Arial"/>
          <w:b/>
          <w:bCs/>
        </w:rPr>
        <w:t>&lt;numeClient&gt;</w:t>
      </w:r>
      <w:r w:rsidR="00453D7D" w:rsidRPr="00453D7D">
        <w:rPr>
          <w:rFonts w:ascii="Arial Narrow" w:hAnsi="Arial Narrow" w:cs="Arial"/>
          <w:b/>
          <w:bCs/>
        </w:rPr>
        <w:t xml:space="preserve"> </w:t>
      </w:r>
      <w:r w:rsidR="00453D7D" w:rsidRPr="00453D7D">
        <w:rPr>
          <w:rFonts w:ascii="Arial Narrow" w:hAnsi="Arial Narrow" w:cs="Arial"/>
        </w:rPr>
        <w:t xml:space="preserve">cu sediul </w:t>
      </w:r>
      <w:r w:rsidR="00820F91">
        <w:rPr>
          <w:rFonts w:ascii="Arial Narrow" w:hAnsi="Arial Narrow" w:cs="Arial"/>
        </w:rPr>
        <w:t>î</w:t>
      </w:r>
      <w:r w:rsidR="00453D7D" w:rsidRPr="00453D7D">
        <w:rPr>
          <w:rFonts w:ascii="Arial Narrow" w:hAnsi="Arial Narrow" w:cs="Arial"/>
        </w:rPr>
        <w:t xml:space="preserve">n </w:t>
      </w:r>
      <w:r w:rsidRPr="006330C1">
        <w:rPr>
          <w:rFonts w:ascii="Arial Narrow" w:hAnsi="Arial Narrow" w:cs="Arial"/>
        </w:rPr>
        <w:t>&lt;adresa&gt;</w:t>
      </w:r>
      <w:r w:rsidR="00453D7D" w:rsidRPr="006330C1">
        <w:rPr>
          <w:rFonts w:ascii="Arial Narrow" w:hAnsi="Arial Narrow" w:cs="Arial"/>
        </w:rPr>
        <w:t>, cod po</w:t>
      </w:r>
      <w:r w:rsidR="00C342E2" w:rsidRPr="006330C1">
        <w:rPr>
          <w:rFonts w:ascii="Arial Narrow" w:hAnsi="Arial Narrow" w:cs="Arial"/>
        </w:rPr>
        <w:t>ș</w:t>
      </w:r>
      <w:r w:rsidR="00453D7D" w:rsidRPr="006330C1">
        <w:rPr>
          <w:rFonts w:ascii="Arial Narrow" w:hAnsi="Arial Narrow" w:cs="Arial"/>
        </w:rPr>
        <w:t>tal</w:t>
      </w:r>
      <w:r w:rsidR="003D4FCC" w:rsidRPr="006330C1">
        <w:rPr>
          <w:rFonts w:ascii="Arial Narrow" w:hAnsi="Arial Narrow" w:cs="Arial"/>
        </w:rPr>
        <w:t xml:space="preserve"> </w:t>
      </w:r>
      <w:r w:rsidRPr="006330C1">
        <w:rPr>
          <w:rFonts w:ascii="Arial Narrow" w:hAnsi="Arial Narrow" w:cs="Arial"/>
        </w:rPr>
        <w:t>&lt;codPostal&gt;</w:t>
      </w:r>
      <w:r w:rsidR="00453D7D" w:rsidRPr="006330C1">
        <w:rPr>
          <w:rFonts w:ascii="Arial Narrow" w:hAnsi="Arial Narrow" w:cs="Arial"/>
        </w:rPr>
        <w:t>, telefon</w:t>
      </w:r>
      <w:r w:rsidR="002A5E56" w:rsidRPr="006330C1">
        <w:rPr>
          <w:rFonts w:ascii="Arial Narrow" w:hAnsi="Arial Narrow" w:cs="Arial"/>
        </w:rPr>
        <w:t>/fax</w:t>
      </w:r>
      <w:r w:rsidR="00453D7D" w:rsidRPr="006330C1">
        <w:rPr>
          <w:rFonts w:ascii="Arial Narrow" w:hAnsi="Arial Narrow" w:cs="Arial"/>
        </w:rPr>
        <w:t xml:space="preserve">: </w:t>
      </w:r>
      <w:r w:rsidRPr="006330C1">
        <w:rPr>
          <w:rFonts w:ascii="Arial Narrow" w:hAnsi="Arial Narrow" w:cs="Arial"/>
        </w:rPr>
        <w:t>&lt;nrTel&gt;</w:t>
      </w:r>
      <w:r w:rsidR="00453D7D" w:rsidRPr="006330C1">
        <w:rPr>
          <w:rFonts w:ascii="Arial Narrow" w:hAnsi="Arial Narrow" w:cs="Arial"/>
        </w:rPr>
        <w:t>, e</w:t>
      </w:r>
      <w:r w:rsidR="002A5E56" w:rsidRPr="006330C1">
        <w:rPr>
          <w:rFonts w:ascii="Arial Narrow" w:hAnsi="Arial Narrow" w:cs="Arial"/>
        </w:rPr>
        <w:t>-</w:t>
      </w:r>
      <w:r w:rsidR="00856958" w:rsidRPr="006330C1">
        <w:rPr>
          <w:rFonts w:ascii="Arial Narrow" w:hAnsi="Arial Narrow" w:cs="Arial"/>
        </w:rPr>
        <w:t xml:space="preserve">mail </w:t>
      </w:r>
      <w:r w:rsidRPr="006330C1">
        <w:rPr>
          <w:rFonts w:ascii="Arial Narrow" w:hAnsi="Arial Narrow" w:cs="Arial"/>
        </w:rPr>
        <w:t>&lt;email&gt;</w:t>
      </w:r>
      <w:r w:rsidR="00E80E56" w:rsidRPr="006330C1">
        <w:rPr>
          <w:rFonts w:ascii="Arial Narrow" w:hAnsi="Arial Narrow" w:cs="Arial"/>
        </w:rPr>
        <w:t>,</w:t>
      </w:r>
      <w:r w:rsidR="00453D7D" w:rsidRPr="006330C1">
        <w:rPr>
          <w:rFonts w:ascii="Arial Narrow" w:hAnsi="Arial Narrow" w:cs="Arial"/>
        </w:rPr>
        <w:t xml:space="preserve"> înregistrată sub cod fiscal </w:t>
      </w:r>
      <w:r>
        <w:rPr>
          <w:rFonts w:ascii="Arial Narrow" w:hAnsi="Arial Narrow" w:cs="Arial"/>
        </w:rPr>
        <w:t>&lt;cui&gt;</w:t>
      </w:r>
      <w:r w:rsidR="00453D7D" w:rsidRPr="00453D7D">
        <w:rPr>
          <w:rFonts w:ascii="Arial Narrow" w:hAnsi="Arial Narrow" w:cs="Arial"/>
        </w:rPr>
        <w:t xml:space="preserve">, reprezentată de </w:t>
      </w:r>
      <w:r>
        <w:rPr>
          <w:rFonts w:ascii="Arial Narrow" w:hAnsi="Arial Narrow" w:cs="Arial"/>
        </w:rPr>
        <w:t>&lt;reprezentant&gt;</w:t>
      </w:r>
      <w:r w:rsidR="00453D7D" w:rsidRPr="00453D7D">
        <w:rPr>
          <w:rFonts w:ascii="Arial Narrow" w:hAnsi="Arial Narrow" w:cs="Arial"/>
        </w:rPr>
        <w:t xml:space="preserve"> în calitate de </w:t>
      </w:r>
      <w:r>
        <w:rPr>
          <w:rFonts w:ascii="Arial Narrow" w:hAnsi="Arial Narrow" w:cs="Arial"/>
        </w:rPr>
        <w:t>&lt;calitate&gt;</w:t>
      </w:r>
      <w:r w:rsidR="00453D7D" w:rsidRPr="00453D7D">
        <w:rPr>
          <w:rFonts w:ascii="Arial Narrow" w:hAnsi="Arial Narrow" w:cs="Arial"/>
        </w:rPr>
        <w:t xml:space="preserve">, numit </w:t>
      </w:r>
      <w:r w:rsidR="00C17A08">
        <w:rPr>
          <w:rFonts w:ascii="Arial Narrow" w:hAnsi="Arial Narrow" w:cs="Arial"/>
        </w:rPr>
        <w:t>î</w:t>
      </w:r>
      <w:r w:rsidR="00453D7D" w:rsidRPr="00453D7D">
        <w:rPr>
          <w:rFonts w:ascii="Arial Narrow" w:hAnsi="Arial Narrow" w:cs="Arial"/>
        </w:rPr>
        <w:t>n continuare</w:t>
      </w:r>
      <w:r w:rsidR="00453D7D" w:rsidRPr="00453D7D">
        <w:rPr>
          <w:rFonts w:ascii="Arial Narrow" w:hAnsi="Arial Narrow" w:cs="Arial"/>
          <w:b/>
          <w:bCs/>
        </w:rPr>
        <w:t xml:space="preserve"> </w:t>
      </w:r>
      <w:r w:rsidR="00E80E56" w:rsidRPr="00E80E56">
        <w:rPr>
          <w:rFonts w:ascii="Arial Narrow" w:hAnsi="Arial Narrow" w:cs="Arial"/>
          <w:b/>
          <w:bCs/>
        </w:rPr>
        <w:t>ACHIZITOR/ AUTORITATE CONTRACTANTĂ</w:t>
      </w:r>
      <w:r w:rsidR="00E80E56">
        <w:rPr>
          <w:rFonts w:ascii="Arial Narrow" w:hAnsi="Arial Narrow" w:cs="Arial"/>
          <w:b/>
          <w:bCs/>
        </w:rPr>
        <w:t xml:space="preserve">, </w:t>
      </w:r>
      <w:r w:rsidR="002A5E56" w:rsidRPr="002A5E56">
        <w:rPr>
          <w:rFonts w:ascii="Arial Narrow" w:hAnsi="Arial Narrow" w:cs="Arial"/>
        </w:rPr>
        <w:t>pe de o parte</w:t>
      </w:r>
      <w:r w:rsidR="00445609">
        <w:rPr>
          <w:rFonts w:ascii="Arial Narrow" w:hAnsi="Arial Narrow" w:cs="Arial"/>
        </w:rPr>
        <w:t>,</w:t>
      </w:r>
    </w:p>
    <w:p w14:paraId="03FE2569" w14:textId="18A9FFD7" w:rsidR="0065228C" w:rsidRPr="00453D7D" w:rsidRDefault="00453D7D" w:rsidP="00521E00">
      <w:pPr>
        <w:ind w:left="-288"/>
        <w:jc w:val="both"/>
        <w:rPr>
          <w:rFonts w:ascii="Arial Narrow" w:hAnsi="Arial Narrow" w:cs="Arial"/>
        </w:rPr>
      </w:pPr>
      <w:r w:rsidRPr="00453D7D">
        <w:rPr>
          <w:rFonts w:ascii="Arial Narrow" w:hAnsi="Arial Narrow" w:cs="Arial"/>
        </w:rPr>
        <w:t>și</w:t>
      </w:r>
    </w:p>
    <w:p w14:paraId="21B0742E" w14:textId="7FB7133B" w:rsidR="00453D7D" w:rsidRDefault="00E80E56" w:rsidP="00521E00">
      <w:pPr>
        <w:ind w:left="-288"/>
        <w:jc w:val="both"/>
        <w:rPr>
          <w:rFonts w:ascii="Arial Narrow" w:hAnsi="Arial Narrow" w:cs="Arial"/>
        </w:rPr>
      </w:pPr>
      <w:r w:rsidRPr="00E80E56">
        <w:rPr>
          <w:rFonts w:ascii="Arial Narrow" w:hAnsi="Arial Narrow" w:cs="Arial"/>
          <w:b/>
          <w:bCs/>
        </w:rPr>
        <w:t>S.C. TEOSZAN SOFT S.R.L.</w:t>
      </w:r>
      <w:r w:rsidRPr="00E80E56">
        <w:rPr>
          <w:rFonts w:ascii="Arial Narrow" w:hAnsi="Arial Narrow" w:cs="Arial"/>
        </w:rPr>
        <w:t xml:space="preserve"> cu sediul în orașul Voluntari, bld. Dunării, nr. 71</w:t>
      </w:r>
      <w:r w:rsidR="00C42562">
        <w:rPr>
          <w:rFonts w:ascii="Arial Narrow" w:hAnsi="Arial Narrow" w:cs="Arial"/>
        </w:rPr>
        <w:t>B</w:t>
      </w:r>
      <w:r w:rsidRPr="00E80E56">
        <w:rPr>
          <w:rFonts w:ascii="Arial Narrow" w:hAnsi="Arial Narrow" w:cs="Arial"/>
        </w:rPr>
        <w:t xml:space="preserve">, cod poștal </w:t>
      </w:r>
      <w:r w:rsidR="002A5E56" w:rsidRPr="002A5E56">
        <w:rPr>
          <w:rFonts w:ascii="Arial Narrow" w:hAnsi="Arial Narrow" w:cs="Arial"/>
        </w:rPr>
        <w:t>077191</w:t>
      </w:r>
      <w:r w:rsidRPr="00E80E56">
        <w:rPr>
          <w:rFonts w:ascii="Arial Narrow" w:hAnsi="Arial Narrow" w:cs="Arial"/>
        </w:rPr>
        <w:t>, telefon/fax: 0744/881.165, e-mail: teoszan@teoszan.ro,</w:t>
      </w:r>
      <w:r w:rsidR="002A5E56" w:rsidRPr="002A5E56">
        <w:rPr>
          <w:rFonts w:ascii="Arial Narrow" w:hAnsi="Arial Narrow" w:cs="Arial"/>
        </w:rPr>
        <w:t xml:space="preserve"> </w:t>
      </w:r>
      <w:r w:rsidR="002A5E56" w:rsidRPr="00453D7D">
        <w:rPr>
          <w:rFonts w:ascii="Arial Narrow" w:hAnsi="Arial Narrow" w:cs="Arial"/>
        </w:rPr>
        <w:t>înregistrată sub</w:t>
      </w:r>
      <w:r w:rsidRPr="00E80E56">
        <w:rPr>
          <w:rFonts w:ascii="Arial Narrow" w:hAnsi="Arial Narrow" w:cs="Arial"/>
        </w:rPr>
        <w:t xml:space="preserve"> nr. Reg. Com.: J23/2120/2012, </w:t>
      </w:r>
      <w:r w:rsidR="002A5E56" w:rsidRPr="002A5E56">
        <w:rPr>
          <w:rFonts w:ascii="Arial Narrow" w:hAnsi="Arial Narrow" w:cs="Arial"/>
        </w:rPr>
        <w:t>cod unic de înregistrare</w:t>
      </w:r>
      <w:r w:rsidR="002A5E56">
        <w:rPr>
          <w:rFonts w:ascii="Arial Narrow" w:hAnsi="Arial Narrow" w:cs="Arial"/>
        </w:rPr>
        <w:t xml:space="preserve"> </w:t>
      </w:r>
      <w:r w:rsidRPr="00E80E56">
        <w:rPr>
          <w:rFonts w:ascii="Arial Narrow" w:hAnsi="Arial Narrow" w:cs="Arial"/>
        </w:rPr>
        <w:t xml:space="preserve">RO30479690, cont deschis la Trezoreria Ilfov: RO08 TREZ 4215 069X XX00 7231; reprezentată prin Szente Alexandru Viorel, administrator, în calitate de </w:t>
      </w:r>
      <w:r w:rsidRPr="00E80E56">
        <w:rPr>
          <w:rFonts w:ascii="Arial Narrow" w:hAnsi="Arial Narrow" w:cs="Arial"/>
          <w:b/>
          <w:bCs/>
        </w:rPr>
        <w:t>PRESTATOR</w:t>
      </w:r>
      <w:r w:rsidRPr="00E80E56">
        <w:rPr>
          <w:rFonts w:ascii="Arial Narrow" w:hAnsi="Arial Narrow" w:cs="Arial"/>
        </w:rPr>
        <w:t xml:space="preserve"> de servicii, pe de altă parte</w:t>
      </w:r>
      <w:r w:rsidR="00445609">
        <w:rPr>
          <w:rFonts w:ascii="Arial Narrow" w:hAnsi="Arial Narrow" w:cs="Arial"/>
        </w:rPr>
        <w:t>.</w:t>
      </w:r>
      <w:r w:rsidR="00453D7D" w:rsidRPr="00E80E56">
        <w:rPr>
          <w:rFonts w:ascii="Arial Narrow" w:hAnsi="Arial Narrow" w:cs="Arial"/>
        </w:rPr>
        <w:t xml:space="preserve"> </w:t>
      </w:r>
    </w:p>
    <w:p w14:paraId="311607D8" w14:textId="55631013" w:rsidR="008909F3" w:rsidRPr="00E80E56" w:rsidRDefault="00445609" w:rsidP="00521E00">
      <w:pPr>
        <w:ind w:left="-288"/>
        <w:jc w:val="both"/>
        <w:rPr>
          <w:rFonts w:ascii="Arial Narrow" w:hAnsi="Arial Narrow" w:cs="Arial"/>
        </w:rPr>
      </w:pPr>
      <w:r>
        <w:rPr>
          <w:rFonts w:ascii="Arial Narrow" w:hAnsi="Arial Narrow" w:cs="Arial"/>
        </w:rPr>
        <w:t>Părțile au</w:t>
      </w:r>
      <w:r w:rsidR="008909F3" w:rsidRPr="008909F3">
        <w:rPr>
          <w:rFonts w:ascii="Arial Narrow" w:hAnsi="Arial Narrow" w:cs="Arial"/>
        </w:rPr>
        <w:t xml:space="preserve"> convenit închei</w:t>
      </w:r>
      <w:r w:rsidR="008909F3">
        <w:rPr>
          <w:rFonts w:ascii="Arial Narrow" w:hAnsi="Arial Narrow" w:cs="Arial"/>
        </w:rPr>
        <w:t>e</w:t>
      </w:r>
      <w:r w:rsidR="008909F3" w:rsidRPr="008909F3">
        <w:rPr>
          <w:rFonts w:ascii="Arial Narrow" w:hAnsi="Arial Narrow" w:cs="Arial"/>
        </w:rPr>
        <w:t>rea contract</w:t>
      </w:r>
      <w:r w:rsidR="001C407D">
        <w:rPr>
          <w:rFonts w:ascii="Arial Narrow" w:hAnsi="Arial Narrow" w:cs="Arial"/>
        </w:rPr>
        <w:t>ului</w:t>
      </w:r>
      <w:r w:rsidR="008909F3" w:rsidRPr="008909F3">
        <w:rPr>
          <w:rFonts w:ascii="Arial Narrow" w:hAnsi="Arial Narrow" w:cs="Arial"/>
        </w:rPr>
        <w:t xml:space="preserve"> de prestări </w:t>
      </w:r>
      <w:r w:rsidR="002361D3">
        <w:rPr>
          <w:rFonts w:ascii="Arial Narrow" w:hAnsi="Arial Narrow" w:cs="Arial"/>
        </w:rPr>
        <w:t xml:space="preserve">de </w:t>
      </w:r>
      <w:r w:rsidR="008909F3" w:rsidRPr="008909F3">
        <w:rPr>
          <w:rFonts w:ascii="Arial Narrow" w:hAnsi="Arial Narrow" w:cs="Arial"/>
        </w:rPr>
        <w:t xml:space="preserve">servicii, </w:t>
      </w:r>
      <w:r w:rsidR="008909F3">
        <w:rPr>
          <w:rFonts w:ascii="Arial Narrow" w:hAnsi="Arial Narrow" w:cs="Arial"/>
        </w:rPr>
        <w:t xml:space="preserve">cu </w:t>
      </w:r>
      <w:r w:rsidR="008909F3" w:rsidRPr="008909F3">
        <w:rPr>
          <w:rFonts w:ascii="Arial Narrow" w:hAnsi="Arial Narrow" w:cs="Arial"/>
        </w:rPr>
        <w:t xml:space="preserve">respectarea următoarelor </w:t>
      </w:r>
      <w:r>
        <w:rPr>
          <w:rFonts w:ascii="Arial Narrow" w:hAnsi="Arial Narrow" w:cs="Arial"/>
        </w:rPr>
        <w:t xml:space="preserve">norme și </w:t>
      </w:r>
      <w:r w:rsidR="008909F3" w:rsidRPr="008909F3">
        <w:rPr>
          <w:rFonts w:ascii="Arial Narrow" w:hAnsi="Arial Narrow" w:cs="Arial"/>
        </w:rPr>
        <w:t>clauze</w:t>
      </w:r>
      <w:r w:rsidR="008909F3">
        <w:rPr>
          <w:rFonts w:ascii="Arial Narrow" w:hAnsi="Arial Narrow" w:cs="Arial"/>
        </w:rPr>
        <w:t>:</w:t>
      </w:r>
    </w:p>
    <w:p w14:paraId="2C28C6D4" w14:textId="2C7F9965" w:rsidR="00453D7D" w:rsidRPr="00453D7D" w:rsidRDefault="00E80E56" w:rsidP="00521E00">
      <w:pPr>
        <w:pStyle w:val="ListParagraph"/>
        <w:numPr>
          <w:ilvl w:val="0"/>
          <w:numId w:val="2"/>
        </w:numPr>
        <w:ind w:left="-288"/>
        <w:rPr>
          <w:rFonts w:ascii="Arial Narrow" w:hAnsi="Arial Narrow" w:cs="Arial"/>
          <w:b/>
          <w:bCs/>
        </w:rPr>
      </w:pPr>
      <w:r w:rsidRPr="00E80E56">
        <w:rPr>
          <w:rFonts w:ascii="Arial Narrow" w:hAnsi="Arial Narrow" w:cs="Arial"/>
          <w:b/>
          <w:bCs/>
        </w:rPr>
        <w:t>DEFINIȚII ȘI INTERPRETARE</w:t>
      </w:r>
    </w:p>
    <w:p w14:paraId="7F04B25D" w14:textId="77777777" w:rsidR="00453D7D" w:rsidRPr="00453D7D" w:rsidRDefault="00453D7D" w:rsidP="00521E00">
      <w:pPr>
        <w:pStyle w:val="DefaultText"/>
        <w:ind w:left="-288"/>
        <w:jc w:val="both"/>
        <w:rPr>
          <w:rFonts w:ascii="Arial Narrow" w:hAnsi="Arial Narrow"/>
          <w:noProof w:val="0"/>
          <w:sz w:val="22"/>
          <w:szCs w:val="22"/>
          <w:lang w:val="ro-RO"/>
        </w:rPr>
      </w:pPr>
      <w:r w:rsidRPr="00453D7D">
        <w:rPr>
          <w:rFonts w:ascii="Arial Narrow" w:hAnsi="Arial Narrow"/>
          <w:noProof w:val="0"/>
          <w:sz w:val="22"/>
          <w:szCs w:val="22"/>
          <w:lang w:val="ro-RO"/>
        </w:rPr>
        <w:t>În prezentul contract următorii termeni vor fi definiți și interpretați astfel:</w:t>
      </w:r>
    </w:p>
    <w:p w14:paraId="723B9D0F" w14:textId="65C16CB7" w:rsidR="00453D7D" w:rsidRPr="00453D7D" w:rsidRDefault="00453D7D" w:rsidP="00521E00">
      <w:pPr>
        <w:pStyle w:val="DefaultText"/>
        <w:numPr>
          <w:ilvl w:val="0"/>
          <w:numId w:val="11"/>
        </w:numPr>
        <w:ind w:left="-288"/>
        <w:jc w:val="both"/>
        <w:rPr>
          <w:rFonts w:ascii="Arial Narrow" w:hAnsi="Arial Narrow"/>
          <w:noProof w:val="0"/>
          <w:sz w:val="22"/>
          <w:szCs w:val="22"/>
          <w:lang w:val="ro-RO"/>
        </w:rPr>
      </w:pPr>
      <w:r w:rsidRPr="00453D7D">
        <w:rPr>
          <w:rFonts w:ascii="Arial Narrow" w:hAnsi="Arial Narrow"/>
          <w:b/>
          <w:bCs/>
          <w:i/>
          <w:iCs/>
          <w:noProof w:val="0"/>
          <w:sz w:val="22"/>
          <w:szCs w:val="22"/>
          <w:lang w:val="ro-RO"/>
        </w:rPr>
        <w:t>c</w:t>
      </w:r>
      <w:r w:rsidRPr="00453D7D">
        <w:rPr>
          <w:rFonts w:ascii="Arial Narrow" w:hAnsi="Arial Narrow"/>
          <w:b/>
          <w:i/>
          <w:noProof w:val="0"/>
          <w:sz w:val="22"/>
          <w:szCs w:val="22"/>
          <w:lang w:val="ro-RO"/>
        </w:rPr>
        <w:t>ontract</w:t>
      </w:r>
      <w:r w:rsidRPr="00453D7D">
        <w:rPr>
          <w:rFonts w:ascii="Arial Narrow" w:hAnsi="Arial Narrow"/>
          <w:bCs/>
          <w:noProof w:val="0"/>
          <w:sz w:val="22"/>
          <w:szCs w:val="22"/>
          <w:lang w:val="ro-RO"/>
        </w:rPr>
        <w:t xml:space="preserve"> </w:t>
      </w:r>
      <w:r w:rsidRPr="00453D7D">
        <w:rPr>
          <w:rFonts w:ascii="Arial Narrow" w:hAnsi="Arial Narrow"/>
          <w:noProof w:val="0"/>
          <w:sz w:val="22"/>
          <w:szCs w:val="22"/>
          <w:lang w:val="ro-RO"/>
        </w:rPr>
        <w:t>– prezentul contract și toate anexele sale;</w:t>
      </w:r>
    </w:p>
    <w:p w14:paraId="74052B47" w14:textId="28B4A521" w:rsidR="00453D7D" w:rsidRPr="00453D7D" w:rsidRDefault="00453D7D" w:rsidP="00521E00">
      <w:pPr>
        <w:pStyle w:val="DefaultText"/>
        <w:numPr>
          <w:ilvl w:val="0"/>
          <w:numId w:val="11"/>
        </w:numPr>
        <w:ind w:left="-288"/>
        <w:jc w:val="both"/>
        <w:rPr>
          <w:rFonts w:ascii="Arial Narrow" w:hAnsi="Arial Narrow"/>
          <w:noProof w:val="0"/>
          <w:sz w:val="22"/>
          <w:szCs w:val="22"/>
          <w:lang w:val="ro-RO"/>
        </w:rPr>
      </w:pPr>
      <w:r w:rsidRPr="00453D7D">
        <w:rPr>
          <w:rFonts w:ascii="Arial Narrow" w:hAnsi="Arial Narrow"/>
          <w:b/>
          <w:i/>
          <w:noProof w:val="0"/>
          <w:sz w:val="22"/>
          <w:szCs w:val="22"/>
          <w:lang w:val="ro-RO"/>
        </w:rPr>
        <w:t>achizitor/autoritate contractantă și prestator</w:t>
      </w:r>
      <w:r w:rsidRPr="00453D7D">
        <w:rPr>
          <w:rFonts w:ascii="Arial Narrow" w:hAnsi="Arial Narrow"/>
          <w:noProof w:val="0"/>
          <w:sz w:val="22"/>
          <w:szCs w:val="22"/>
          <w:lang w:val="ro-RO"/>
        </w:rPr>
        <w:t xml:space="preserve"> – părțile contractante, așa cum sunt acestea numite în prezentul contract;</w:t>
      </w:r>
    </w:p>
    <w:p w14:paraId="055A331D" w14:textId="7B3EBC70" w:rsidR="00453D7D" w:rsidRPr="00453D7D" w:rsidRDefault="00453D7D" w:rsidP="00521E00">
      <w:pPr>
        <w:pStyle w:val="DefaultText"/>
        <w:numPr>
          <w:ilvl w:val="0"/>
          <w:numId w:val="11"/>
        </w:numPr>
        <w:ind w:left="-288"/>
        <w:jc w:val="both"/>
        <w:rPr>
          <w:rFonts w:ascii="Arial Narrow" w:hAnsi="Arial Narrow"/>
          <w:noProof w:val="0"/>
          <w:sz w:val="22"/>
          <w:szCs w:val="22"/>
          <w:lang w:val="ro-RO"/>
        </w:rPr>
      </w:pPr>
      <w:r w:rsidRPr="00453D7D">
        <w:rPr>
          <w:rFonts w:ascii="Arial Narrow" w:hAnsi="Arial Narrow"/>
          <w:b/>
          <w:i/>
          <w:noProof w:val="0"/>
          <w:sz w:val="22"/>
          <w:szCs w:val="22"/>
          <w:lang w:val="ro-RO"/>
        </w:rPr>
        <w:t>prețul contractului</w:t>
      </w:r>
      <w:r w:rsidRPr="00453D7D">
        <w:rPr>
          <w:rFonts w:ascii="Arial Narrow" w:hAnsi="Arial Narrow"/>
          <w:bCs/>
          <w:noProof w:val="0"/>
          <w:sz w:val="22"/>
          <w:szCs w:val="22"/>
          <w:lang w:val="ro-RO"/>
        </w:rPr>
        <w:t xml:space="preserve"> – </w:t>
      </w:r>
      <w:r w:rsidRPr="00453D7D">
        <w:rPr>
          <w:rFonts w:ascii="Arial Narrow" w:hAnsi="Arial Narrow"/>
          <w:noProof w:val="0"/>
          <w:sz w:val="22"/>
          <w:szCs w:val="22"/>
          <w:lang w:val="ro-RO"/>
        </w:rPr>
        <w:t>prețul plătibil prestatorului de către achizitor, în baza contractului, pentru îndeplinirea integrală și corespunzătoare a tuturor obligațiilor asumate prin contract;</w:t>
      </w:r>
    </w:p>
    <w:p w14:paraId="70679DCC" w14:textId="0A6F3959" w:rsidR="00453D7D" w:rsidRDefault="00453D7D" w:rsidP="00521E00">
      <w:pPr>
        <w:pStyle w:val="DefaultText"/>
        <w:numPr>
          <w:ilvl w:val="0"/>
          <w:numId w:val="11"/>
        </w:numPr>
        <w:tabs>
          <w:tab w:val="left" w:pos="0"/>
        </w:tabs>
        <w:ind w:left="-288"/>
        <w:jc w:val="both"/>
        <w:rPr>
          <w:rFonts w:ascii="Arial Narrow" w:hAnsi="Arial Narrow"/>
          <w:noProof w:val="0"/>
          <w:sz w:val="22"/>
          <w:szCs w:val="22"/>
          <w:lang w:val="ro-RO"/>
        </w:rPr>
      </w:pPr>
      <w:r w:rsidRPr="00453D7D">
        <w:rPr>
          <w:rFonts w:ascii="Arial Narrow" w:hAnsi="Arial Narrow"/>
          <w:b/>
          <w:i/>
          <w:noProof w:val="0"/>
          <w:sz w:val="22"/>
          <w:szCs w:val="22"/>
          <w:lang w:val="ro-RO"/>
        </w:rPr>
        <w:t>servicii</w:t>
      </w:r>
      <w:r w:rsidRPr="00453D7D">
        <w:rPr>
          <w:rFonts w:ascii="Arial Narrow" w:hAnsi="Arial Narrow"/>
          <w:i/>
          <w:noProof w:val="0"/>
          <w:sz w:val="22"/>
          <w:szCs w:val="22"/>
          <w:lang w:val="ro-RO"/>
        </w:rPr>
        <w:t xml:space="preserve"> –</w:t>
      </w:r>
      <w:r w:rsidRPr="00453D7D">
        <w:rPr>
          <w:rFonts w:ascii="Arial Narrow" w:hAnsi="Arial Narrow"/>
          <w:noProof w:val="0"/>
          <w:sz w:val="22"/>
          <w:szCs w:val="22"/>
          <w:lang w:val="ro-RO"/>
        </w:rPr>
        <w:t xml:space="preserve"> activități a căror prestare fac obiectul contractului;</w:t>
      </w:r>
    </w:p>
    <w:p w14:paraId="0D2E8D39" w14:textId="77777777" w:rsidR="002A5E56" w:rsidRPr="002A5E56" w:rsidRDefault="002A5E56" w:rsidP="00521E00">
      <w:pPr>
        <w:pStyle w:val="DefaultText"/>
        <w:numPr>
          <w:ilvl w:val="0"/>
          <w:numId w:val="11"/>
        </w:numPr>
        <w:tabs>
          <w:tab w:val="left" w:pos="0"/>
        </w:tabs>
        <w:ind w:left="-288"/>
        <w:jc w:val="both"/>
        <w:rPr>
          <w:rFonts w:ascii="Arial Narrow" w:hAnsi="Arial Narrow"/>
          <w:noProof w:val="0"/>
          <w:sz w:val="22"/>
          <w:szCs w:val="22"/>
          <w:lang w:val="ro-RO"/>
        </w:rPr>
      </w:pPr>
      <w:r w:rsidRPr="002A5E56">
        <w:rPr>
          <w:rFonts w:ascii="Arial Narrow" w:hAnsi="Arial Narrow"/>
          <w:b/>
          <w:bCs/>
          <w:noProof w:val="0"/>
          <w:sz w:val="22"/>
          <w:szCs w:val="22"/>
          <w:lang w:val="ro-RO"/>
        </w:rPr>
        <w:t>produse</w:t>
      </w:r>
      <w:r w:rsidRPr="002A5E56">
        <w:rPr>
          <w:rFonts w:ascii="Arial Narrow" w:hAnsi="Arial Narrow"/>
          <w:noProof w:val="0"/>
          <w:sz w:val="22"/>
          <w:szCs w:val="22"/>
          <w:lang w:val="ro-RO"/>
        </w:rPr>
        <w:t xml:space="preserve"> - echipamentele, maşinile, utilajele, piesele de schimb si orice alte bunuri cuprinse in anexa/anexele la</w:t>
      </w:r>
    </w:p>
    <w:p w14:paraId="4DEC7AEE" w14:textId="77777777" w:rsidR="002A5E56" w:rsidRPr="002A5E56" w:rsidRDefault="002A5E56" w:rsidP="00521E00">
      <w:pPr>
        <w:pStyle w:val="DefaultText"/>
        <w:numPr>
          <w:ilvl w:val="0"/>
          <w:numId w:val="11"/>
        </w:numPr>
        <w:tabs>
          <w:tab w:val="left" w:pos="0"/>
        </w:tabs>
        <w:ind w:left="-288"/>
        <w:jc w:val="both"/>
        <w:rPr>
          <w:rFonts w:ascii="Arial Narrow" w:hAnsi="Arial Narrow"/>
          <w:noProof w:val="0"/>
          <w:sz w:val="22"/>
          <w:szCs w:val="22"/>
          <w:lang w:val="ro-RO"/>
        </w:rPr>
      </w:pPr>
      <w:r w:rsidRPr="002A5E56">
        <w:rPr>
          <w:rFonts w:ascii="Arial Narrow" w:hAnsi="Arial Narrow"/>
          <w:noProof w:val="0"/>
          <w:sz w:val="22"/>
          <w:szCs w:val="22"/>
          <w:lang w:val="ro-RO"/>
        </w:rPr>
        <w:t>prezentul contract si pe care prestatorul are obligaţia de a le furniza aferent serviciilor prestate conform</w:t>
      </w:r>
    </w:p>
    <w:p w14:paraId="67F7BA3C" w14:textId="0434D149" w:rsidR="002A5E56" w:rsidRPr="00453D7D" w:rsidRDefault="002A5E56" w:rsidP="00521E00">
      <w:pPr>
        <w:pStyle w:val="DefaultText"/>
        <w:numPr>
          <w:ilvl w:val="0"/>
          <w:numId w:val="11"/>
        </w:numPr>
        <w:tabs>
          <w:tab w:val="left" w:pos="0"/>
        </w:tabs>
        <w:ind w:left="-288"/>
        <w:jc w:val="both"/>
        <w:rPr>
          <w:rFonts w:ascii="Arial Narrow" w:hAnsi="Arial Narrow"/>
          <w:noProof w:val="0"/>
          <w:sz w:val="22"/>
          <w:szCs w:val="22"/>
          <w:lang w:val="ro-RO"/>
        </w:rPr>
      </w:pPr>
      <w:r w:rsidRPr="002A5E56">
        <w:rPr>
          <w:rFonts w:ascii="Arial Narrow" w:hAnsi="Arial Narrow"/>
          <w:noProof w:val="0"/>
          <w:sz w:val="22"/>
          <w:szCs w:val="22"/>
          <w:lang w:val="ro-RO"/>
        </w:rPr>
        <w:t>contractului;</w:t>
      </w:r>
    </w:p>
    <w:p w14:paraId="5488C1A2" w14:textId="09C61BFA" w:rsidR="00453D7D" w:rsidRPr="00453D7D" w:rsidRDefault="00453D7D" w:rsidP="00521E00">
      <w:pPr>
        <w:pStyle w:val="DefaultText"/>
        <w:numPr>
          <w:ilvl w:val="0"/>
          <w:numId w:val="11"/>
        </w:numPr>
        <w:ind w:left="-288"/>
        <w:jc w:val="both"/>
        <w:rPr>
          <w:rFonts w:ascii="Arial Narrow" w:hAnsi="Arial Narrow"/>
          <w:noProof w:val="0"/>
          <w:sz w:val="22"/>
          <w:szCs w:val="22"/>
          <w:lang w:val="ro-RO"/>
        </w:rPr>
      </w:pPr>
      <w:r w:rsidRPr="00453D7D">
        <w:rPr>
          <w:rFonts w:ascii="Arial Narrow" w:hAnsi="Arial Narrow"/>
          <w:b/>
          <w:i/>
          <w:noProof w:val="0"/>
          <w:sz w:val="22"/>
          <w:szCs w:val="22"/>
          <w:lang w:val="ro-RO"/>
        </w:rPr>
        <w:t>utilizator</w:t>
      </w:r>
      <w:r w:rsidRPr="00453D7D">
        <w:rPr>
          <w:rFonts w:ascii="Arial Narrow" w:hAnsi="Arial Narrow"/>
          <w:noProof w:val="0"/>
          <w:sz w:val="22"/>
          <w:szCs w:val="22"/>
          <w:lang w:val="ro-RO"/>
        </w:rPr>
        <w:t xml:space="preserve"> – persoana desemnată de către achizitor să opereze </w:t>
      </w:r>
      <w:r w:rsidR="002A5E56">
        <w:rPr>
          <w:rFonts w:ascii="Arial Narrow" w:hAnsi="Arial Narrow"/>
          <w:noProof w:val="0"/>
          <w:sz w:val="22"/>
          <w:szCs w:val="22"/>
          <w:lang w:val="ro-RO"/>
        </w:rPr>
        <w:t>site-ul web</w:t>
      </w:r>
      <w:r w:rsidRPr="00453D7D">
        <w:rPr>
          <w:rFonts w:ascii="Arial Narrow" w:hAnsi="Arial Narrow"/>
          <w:noProof w:val="0"/>
          <w:sz w:val="22"/>
          <w:szCs w:val="22"/>
          <w:lang w:val="ro-RO"/>
        </w:rPr>
        <w:t xml:space="preserve"> în numele său;</w:t>
      </w:r>
    </w:p>
    <w:p w14:paraId="51EF8210" w14:textId="7C2517E3" w:rsidR="00453D7D" w:rsidRPr="00453D7D" w:rsidRDefault="00453D7D" w:rsidP="00521E00">
      <w:pPr>
        <w:pStyle w:val="DefaultText"/>
        <w:numPr>
          <w:ilvl w:val="0"/>
          <w:numId w:val="11"/>
        </w:numPr>
        <w:ind w:left="-288"/>
        <w:jc w:val="both"/>
        <w:rPr>
          <w:rFonts w:ascii="Arial Narrow" w:hAnsi="Arial Narrow"/>
          <w:noProof w:val="0"/>
          <w:sz w:val="22"/>
          <w:szCs w:val="22"/>
          <w:lang w:val="ro-RO"/>
        </w:rPr>
      </w:pPr>
      <w:r w:rsidRPr="00453D7D">
        <w:rPr>
          <w:rFonts w:ascii="Arial Narrow" w:hAnsi="Arial Narrow"/>
          <w:b/>
          <w:i/>
          <w:noProof w:val="0"/>
          <w:sz w:val="22"/>
          <w:szCs w:val="22"/>
          <w:lang w:val="ro-RO"/>
        </w:rPr>
        <w:t>timp de utilizare garantat</w:t>
      </w:r>
      <w:r w:rsidRPr="00453D7D">
        <w:rPr>
          <w:rFonts w:ascii="Arial Narrow" w:hAnsi="Arial Narrow"/>
          <w:noProof w:val="0"/>
          <w:sz w:val="22"/>
          <w:szCs w:val="22"/>
          <w:lang w:val="ro-RO"/>
        </w:rPr>
        <w:t xml:space="preserve"> – funcționarea garantată a aplicației într-un interval de timp dat (99,9% din 24 de ore), în condițiile funcționării normale a serviciului de internet al achizitorului, cu excepția perioadelor de mentenanță anunțate cu cel puțin 24 de ore înainte de către prestator;</w:t>
      </w:r>
    </w:p>
    <w:p w14:paraId="6C5D85B6" w14:textId="3F70698B" w:rsidR="00453D7D" w:rsidRPr="00453D7D" w:rsidRDefault="00453D7D" w:rsidP="00521E00">
      <w:pPr>
        <w:pStyle w:val="DefaultText"/>
        <w:numPr>
          <w:ilvl w:val="0"/>
          <w:numId w:val="11"/>
        </w:numPr>
        <w:ind w:left="-288"/>
        <w:jc w:val="both"/>
        <w:rPr>
          <w:rFonts w:ascii="Arial Narrow" w:hAnsi="Arial Narrow"/>
          <w:noProof w:val="0"/>
          <w:sz w:val="22"/>
          <w:szCs w:val="22"/>
          <w:lang w:val="ro-RO"/>
        </w:rPr>
      </w:pPr>
      <w:r w:rsidRPr="00453D7D">
        <w:rPr>
          <w:rFonts w:ascii="Arial Narrow" w:hAnsi="Arial Narrow"/>
          <w:b/>
          <w:i/>
          <w:noProof w:val="0"/>
          <w:sz w:val="22"/>
          <w:szCs w:val="22"/>
          <w:lang w:val="ro-RO"/>
        </w:rPr>
        <w:t>forța majoră</w:t>
      </w:r>
      <w:r w:rsidRPr="00453D7D">
        <w:rPr>
          <w:rFonts w:ascii="Arial Narrow" w:hAnsi="Arial Narrow"/>
          <w:i/>
          <w:noProof w:val="0"/>
          <w:sz w:val="22"/>
          <w:szCs w:val="22"/>
          <w:lang w:val="ro-RO"/>
        </w:rPr>
        <w:t xml:space="preserve"> </w:t>
      </w:r>
      <w:r w:rsidRPr="00453D7D">
        <w:rPr>
          <w:rFonts w:ascii="Arial Narrow" w:hAnsi="Arial Narrow"/>
          <w:noProof w:val="0"/>
          <w:sz w:val="22"/>
          <w:szCs w:val="22"/>
          <w:lang w:val="ro-RO"/>
        </w:rPr>
        <w:t>– reprezintă o împrejurare de origine externă, cu caracter extraordinar, absolut imprevizibilă și inevitabilă, care se află în afara controlului oricărei părți, care nu se datorează greșelii sau vinei acestora, și care face imposibilă executarea și, respectiv, îndeplinirea contractului; sunt considerate asemenea evenimente: războaie, revoluții, incendii, inundații sau orice alte catastrofe naturale, restricții apărute ca urmare a unei carantine, embargou, enumerarea nefiind exhaustivă, ci enunțiativă. Nu este considerat forță majoră un eveniment asemenea celor de mai sus care, fără a crea o imposibilitate de executare, face extrem de costisitoare executarea obligațiilor uneia din părți;</w:t>
      </w:r>
    </w:p>
    <w:p w14:paraId="5ADF9884" w14:textId="77C6ED10" w:rsidR="00453D7D" w:rsidRPr="00453D7D" w:rsidRDefault="00453D7D" w:rsidP="00521E00">
      <w:pPr>
        <w:pStyle w:val="DefaultText1"/>
        <w:numPr>
          <w:ilvl w:val="0"/>
          <w:numId w:val="11"/>
        </w:numPr>
        <w:tabs>
          <w:tab w:val="left" w:pos="360"/>
        </w:tabs>
        <w:ind w:left="-288"/>
        <w:jc w:val="both"/>
        <w:rPr>
          <w:rFonts w:ascii="Arial Narrow" w:hAnsi="Arial Narrow"/>
          <w:noProof w:val="0"/>
          <w:sz w:val="22"/>
          <w:szCs w:val="22"/>
          <w:lang w:val="ro-RO"/>
        </w:rPr>
      </w:pPr>
      <w:r w:rsidRPr="00453D7D">
        <w:rPr>
          <w:rFonts w:ascii="Arial Narrow" w:hAnsi="Arial Narrow"/>
          <w:b/>
          <w:i/>
          <w:noProof w:val="0"/>
          <w:sz w:val="22"/>
          <w:szCs w:val="22"/>
          <w:lang w:val="ro-RO"/>
        </w:rPr>
        <w:t>activare</w:t>
      </w:r>
      <w:r w:rsidRPr="00453D7D">
        <w:rPr>
          <w:rFonts w:ascii="Arial Narrow" w:hAnsi="Arial Narrow"/>
          <w:bCs/>
          <w:iCs/>
          <w:noProof w:val="0"/>
          <w:sz w:val="22"/>
          <w:szCs w:val="22"/>
          <w:lang w:val="ro-RO"/>
        </w:rPr>
        <w:t xml:space="preserve"> </w:t>
      </w:r>
      <w:r w:rsidRPr="00453D7D">
        <w:rPr>
          <w:rFonts w:ascii="Arial Narrow" w:hAnsi="Arial Narrow"/>
          <w:noProof w:val="0"/>
          <w:sz w:val="22"/>
          <w:szCs w:val="22"/>
          <w:lang w:val="ro-RO"/>
        </w:rPr>
        <w:t xml:space="preserve">– data la care are loc </w:t>
      </w:r>
      <w:r w:rsidR="0086683E">
        <w:rPr>
          <w:rFonts w:ascii="Arial Narrow" w:hAnsi="Arial Narrow"/>
          <w:noProof w:val="0"/>
          <w:sz w:val="22"/>
          <w:szCs w:val="22"/>
          <w:lang w:val="ro-RO"/>
        </w:rPr>
        <w:t>mutarea publică</w:t>
      </w:r>
      <w:r w:rsidRPr="00453D7D">
        <w:rPr>
          <w:rFonts w:ascii="Arial Narrow" w:hAnsi="Arial Narrow"/>
          <w:noProof w:val="0"/>
          <w:sz w:val="22"/>
          <w:szCs w:val="22"/>
          <w:lang w:val="ro-RO"/>
        </w:rPr>
        <w:t xml:space="preserve"> a </w:t>
      </w:r>
      <w:r w:rsidR="003D4FCC">
        <w:rPr>
          <w:rFonts w:ascii="Arial Narrow" w:hAnsi="Arial Narrow"/>
          <w:noProof w:val="0"/>
          <w:sz w:val="22"/>
          <w:szCs w:val="22"/>
          <w:lang w:val="ro-RO"/>
        </w:rPr>
        <w:t>site-ului nou</w:t>
      </w:r>
      <w:r w:rsidRPr="00453D7D">
        <w:rPr>
          <w:rFonts w:ascii="Arial Narrow" w:hAnsi="Arial Narrow"/>
          <w:noProof w:val="0"/>
          <w:sz w:val="22"/>
          <w:szCs w:val="22"/>
          <w:lang w:val="ro-RO"/>
        </w:rPr>
        <w:t>;</w:t>
      </w:r>
    </w:p>
    <w:p w14:paraId="0CF11961" w14:textId="77777777" w:rsidR="00453D7D" w:rsidRDefault="00453D7D" w:rsidP="00521E00">
      <w:pPr>
        <w:pStyle w:val="DefaultText1"/>
        <w:numPr>
          <w:ilvl w:val="0"/>
          <w:numId w:val="11"/>
        </w:numPr>
        <w:tabs>
          <w:tab w:val="left" w:pos="360"/>
        </w:tabs>
        <w:ind w:left="-288"/>
        <w:jc w:val="both"/>
        <w:rPr>
          <w:rFonts w:ascii="Arial Narrow" w:hAnsi="Arial Narrow"/>
          <w:noProof w:val="0"/>
          <w:sz w:val="22"/>
          <w:szCs w:val="22"/>
          <w:lang w:val="ro-RO"/>
        </w:rPr>
      </w:pPr>
      <w:r w:rsidRPr="00453D7D">
        <w:rPr>
          <w:rFonts w:ascii="Arial Narrow" w:hAnsi="Arial Narrow"/>
          <w:b/>
          <w:i/>
          <w:noProof w:val="0"/>
          <w:sz w:val="22"/>
          <w:szCs w:val="22"/>
          <w:lang w:val="ro-RO"/>
        </w:rPr>
        <w:t>zi</w:t>
      </w:r>
      <w:r w:rsidRPr="00453D7D">
        <w:rPr>
          <w:rFonts w:ascii="Arial Narrow" w:hAnsi="Arial Narrow"/>
          <w:b/>
          <w:noProof w:val="0"/>
          <w:sz w:val="22"/>
          <w:szCs w:val="22"/>
          <w:lang w:val="ro-RO"/>
        </w:rPr>
        <w:t xml:space="preserve"> </w:t>
      </w:r>
      <w:r w:rsidRPr="00453D7D">
        <w:rPr>
          <w:rFonts w:ascii="Arial Narrow" w:hAnsi="Arial Narrow"/>
          <w:noProof w:val="0"/>
          <w:sz w:val="22"/>
          <w:szCs w:val="22"/>
          <w:lang w:val="ro-RO"/>
        </w:rPr>
        <w:t xml:space="preserve">– zi calendaristică; </w:t>
      </w:r>
      <w:r w:rsidRPr="00453D7D">
        <w:rPr>
          <w:rFonts w:ascii="Arial Narrow" w:hAnsi="Arial Narrow"/>
          <w:b/>
          <w:i/>
          <w:noProof w:val="0"/>
          <w:sz w:val="22"/>
          <w:szCs w:val="22"/>
          <w:lang w:val="ro-RO"/>
        </w:rPr>
        <w:t>an</w:t>
      </w:r>
      <w:r w:rsidRPr="00453D7D">
        <w:rPr>
          <w:rFonts w:ascii="Arial Narrow" w:hAnsi="Arial Narrow"/>
          <w:noProof w:val="0"/>
          <w:sz w:val="22"/>
          <w:szCs w:val="22"/>
          <w:lang w:val="ro-RO"/>
        </w:rPr>
        <w:t xml:space="preserve"> – 365 de zile;</w:t>
      </w:r>
    </w:p>
    <w:p w14:paraId="0521A148" w14:textId="0C99CE17" w:rsidR="008909F3" w:rsidRPr="001C407D" w:rsidRDefault="002A5E56" w:rsidP="00521E00">
      <w:pPr>
        <w:pStyle w:val="DefaultText1"/>
        <w:numPr>
          <w:ilvl w:val="0"/>
          <w:numId w:val="11"/>
        </w:numPr>
        <w:tabs>
          <w:tab w:val="left" w:pos="360"/>
        </w:tabs>
        <w:ind w:left="-288"/>
        <w:jc w:val="both"/>
        <w:rPr>
          <w:rFonts w:ascii="Arial Narrow" w:hAnsi="Arial Narrow"/>
          <w:noProof w:val="0"/>
          <w:sz w:val="22"/>
          <w:szCs w:val="22"/>
          <w:lang w:val="ro-RO"/>
        </w:rPr>
      </w:pPr>
      <w:r w:rsidRPr="001C407D">
        <w:rPr>
          <w:rFonts w:ascii="Arial Narrow" w:hAnsi="Arial Narrow"/>
          <w:b/>
          <w:i/>
          <w:noProof w:val="0"/>
          <w:sz w:val="22"/>
          <w:szCs w:val="22"/>
          <w:lang w:val="ro-RO"/>
        </w:rPr>
        <w:t>o</w:t>
      </w:r>
      <w:r w:rsidR="00453D7D" w:rsidRPr="001C407D">
        <w:rPr>
          <w:rFonts w:ascii="Arial Narrow" w:hAnsi="Arial Narrow"/>
          <w:b/>
          <w:i/>
          <w:noProof w:val="0"/>
          <w:sz w:val="22"/>
          <w:szCs w:val="22"/>
          <w:lang w:val="ro-RO"/>
        </w:rPr>
        <w:t>ferta</w:t>
      </w:r>
      <w:r w:rsidR="00453D7D" w:rsidRPr="001C407D">
        <w:rPr>
          <w:rFonts w:ascii="Arial Narrow" w:hAnsi="Arial Narrow"/>
          <w:noProof w:val="0"/>
          <w:sz w:val="22"/>
          <w:szCs w:val="22"/>
          <w:lang w:val="ro-RO"/>
        </w:rPr>
        <w:t xml:space="preserve"> – ansamblul propunerii tehnice și financiare a Prestatorului, care conține toate elementele necesare Achizitorului să încheie contractul în cunoștință de cauză; </w:t>
      </w:r>
    </w:p>
    <w:p w14:paraId="6BAAB190" w14:textId="77777777" w:rsidR="008909F3" w:rsidRPr="00453D7D" w:rsidRDefault="008909F3" w:rsidP="00521E00">
      <w:pPr>
        <w:pStyle w:val="DefaultText1"/>
        <w:tabs>
          <w:tab w:val="left" w:pos="360"/>
        </w:tabs>
        <w:ind w:left="-288"/>
        <w:jc w:val="both"/>
        <w:rPr>
          <w:rFonts w:ascii="Arial Narrow" w:hAnsi="Arial Narrow"/>
          <w:noProof w:val="0"/>
          <w:sz w:val="22"/>
          <w:szCs w:val="22"/>
          <w:lang w:val="ro-RO"/>
        </w:rPr>
      </w:pPr>
    </w:p>
    <w:p w14:paraId="4635B3E0" w14:textId="3FD157A4" w:rsidR="0007398F" w:rsidRPr="00453D7D" w:rsidRDefault="0007398F" w:rsidP="00521E00">
      <w:pPr>
        <w:pStyle w:val="ListParagraph"/>
        <w:numPr>
          <w:ilvl w:val="0"/>
          <w:numId w:val="2"/>
        </w:numPr>
        <w:ind w:left="-288"/>
        <w:rPr>
          <w:rFonts w:ascii="Arial Narrow" w:hAnsi="Arial Narrow" w:cs="Arial"/>
          <w:b/>
          <w:bCs/>
        </w:rPr>
      </w:pPr>
      <w:r w:rsidRPr="00453D7D">
        <w:rPr>
          <w:rFonts w:ascii="Arial Narrow" w:hAnsi="Arial Narrow" w:cs="Arial"/>
          <w:b/>
          <w:bCs/>
        </w:rPr>
        <w:t>OBIECTUL CONTRACTULUI</w:t>
      </w:r>
    </w:p>
    <w:p w14:paraId="5D1BF90E" w14:textId="3F3CA3B0" w:rsidR="0007398F" w:rsidRPr="008909F3" w:rsidRDefault="008909F3" w:rsidP="00521E00">
      <w:pPr>
        <w:ind w:left="-288"/>
        <w:rPr>
          <w:rFonts w:ascii="Arial Narrow" w:hAnsi="Arial Narrow" w:cs="Arial"/>
          <w:lang w:val="ro-RO"/>
        </w:rPr>
      </w:pPr>
      <w:r w:rsidRPr="008909F3">
        <w:rPr>
          <w:rFonts w:ascii="Arial Narrow" w:hAnsi="Arial Narrow" w:cs="Arial"/>
        </w:rPr>
        <w:t xml:space="preserve">Obiectul prezentului contract </w:t>
      </w:r>
      <w:r w:rsidR="00C42562">
        <w:rPr>
          <w:rFonts w:ascii="Arial Narrow" w:hAnsi="Arial Narrow" w:cs="Arial"/>
        </w:rPr>
        <w:t>î</w:t>
      </w:r>
      <w:r w:rsidRPr="008909F3">
        <w:rPr>
          <w:rFonts w:ascii="Arial Narrow" w:hAnsi="Arial Narrow" w:cs="Arial"/>
        </w:rPr>
        <w:t>l constitutie prestarea de servicii de proiectare, mentenan</w:t>
      </w:r>
      <w:r w:rsidR="001C407D">
        <w:rPr>
          <w:rFonts w:ascii="Arial Narrow" w:hAnsi="Arial Narrow" w:cs="Arial"/>
        </w:rPr>
        <w:t>ț</w:t>
      </w:r>
      <w:r w:rsidRPr="008909F3">
        <w:rPr>
          <w:rFonts w:ascii="Arial Narrow" w:hAnsi="Arial Narrow" w:cs="Arial"/>
        </w:rPr>
        <w:t>ă și administrare tehnică (găzduire, intreținere și actualizare)</w:t>
      </w:r>
      <w:r w:rsidR="00142ABA">
        <w:rPr>
          <w:rFonts w:ascii="Arial Narrow" w:hAnsi="Arial Narrow" w:cs="Arial"/>
        </w:rPr>
        <w:t xml:space="preserve"> site web</w:t>
      </w:r>
      <w:r w:rsidR="0007398F" w:rsidRPr="00453D7D">
        <w:rPr>
          <w:rFonts w:ascii="Arial Narrow" w:hAnsi="Arial Narrow" w:cs="Arial"/>
        </w:rPr>
        <w:t xml:space="preserve">, după cerinţele </w:t>
      </w:r>
      <w:r w:rsidR="005F64E2">
        <w:rPr>
          <w:rFonts w:ascii="Arial Narrow" w:hAnsi="Arial Narrow" w:cs="Arial"/>
        </w:rPr>
        <w:t>Achizitorului</w:t>
      </w:r>
      <w:r>
        <w:rPr>
          <w:rFonts w:ascii="Arial Narrow" w:hAnsi="Arial Narrow" w:cs="Arial"/>
        </w:rPr>
        <w:t>, conform desfă</w:t>
      </w:r>
      <w:r w:rsidR="001C407D">
        <w:rPr>
          <w:rFonts w:ascii="Arial Narrow" w:hAnsi="Arial Narrow" w:cs="Arial"/>
        </w:rPr>
        <w:t>ș</w:t>
      </w:r>
      <w:r>
        <w:rPr>
          <w:rFonts w:ascii="Arial Narrow" w:hAnsi="Arial Narrow" w:cs="Arial"/>
        </w:rPr>
        <w:t>urării:</w:t>
      </w:r>
    </w:p>
    <w:p w14:paraId="786F7944" w14:textId="5412659C" w:rsidR="0007398F" w:rsidRPr="00445609" w:rsidRDefault="0007398F" w:rsidP="00521E00">
      <w:pPr>
        <w:pStyle w:val="ListParagraph"/>
        <w:numPr>
          <w:ilvl w:val="1"/>
          <w:numId w:val="2"/>
        </w:numPr>
        <w:ind w:left="-288"/>
        <w:rPr>
          <w:rFonts w:ascii="Arial Narrow" w:hAnsi="Arial Narrow" w:cs="Arial"/>
        </w:rPr>
      </w:pPr>
      <w:r w:rsidRPr="00445609">
        <w:rPr>
          <w:rFonts w:ascii="Arial Narrow" w:hAnsi="Arial Narrow" w:cs="Arial"/>
        </w:rPr>
        <w:t xml:space="preserve">Proiectare </w:t>
      </w:r>
      <w:r w:rsidR="00C42562" w:rsidRPr="00445609">
        <w:rPr>
          <w:rFonts w:ascii="Arial Narrow" w:hAnsi="Arial Narrow" w:cs="Arial"/>
        </w:rPr>
        <w:t>ș</w:t>
      </w:r>
      <w:r w:rsidRPr="00445609">
        <w:rPr>
          <w:rFonts w:ascii="Arial Narrow" w:hAnsi="Arial Narrow" w:cs="Arial"/>
        </w:rPr>
        <w:t>i realizare site web</w:t>
      </w:r>
    </w:p>
    <w:p w14:paraId="4E92D25D" w14:textId="60415112" w:rsidR="0007398F" w:rsidRPr="005111A8" w:rsidRDefault="0007398F" w:rsidP="00521E00">
      <w:pPr>
        <w:pStyle w:val="ListParagraph"/>
        <w:numPr>
          <w:ilvl w:val="1"/>
          <w:numId w:val="2"/>
        </w:numPr>
        <w:ind w:left="-288"/>
        <w:rPr>
          <w:rFonts w:ascii="Arial Narrow" w:hAnsi="Arial Narrow" w:cs="Arial"/>
          <w:b/>
          <w:bCs/>
        </w:rPr>
      </w:pPr>
      <w:r w:rsidRPr="00445609">
        <w:rPr>
          <w:rFonts w:ascii="Arial Narrow" w:hAnsi="Arial Narrow" w:cs="Arial"/>
        </w:rPr>
        <w:t>Mentenan</w:t>
      </w:r>
      <w:r w:rsidR="00C42562" w:rsidRPr="00445609">
        <w:rPr>
          <w:rFonts w:ascii="Arial Narrow" w:hAnsi="Arial Narrow" w:cs="Arial"/>
        </w:rPr>
        <w:t>ță</w:t>
      </w:r>
      <w:r w:rsidRPr="00445609">
        <w:rPr>
          <w:rFonts w:ascii="Arial Narrow" w:hAnsi="Arial Narrow" w:cs="Arial"/>
        </w:rPr>
        <w:t xml:space="preserve"> </w:t>
      </w:r>
      <w:r w:rsidR="00C42562" w:rsidRPr="00445609">
        <w:rPr>
          <w:rFonts w:ascii="Arial Narrow" w:hAnsi="Arial Narrow" w:cs="Arial"/>
        </w:rPr>
        <w:t>ș</w:t>
      </w:r>
      <w:r w:rsidRPr="00445609">
        <w:rPr>
          <w:rFonts w:ascii="Arial Narrow" w:hAnsi="Arial Narrow" w:cs="Arial"/>
        </w:rPr>
        <w:t>i administrare site web</w:t>
      </w:r>
    </w:p>
    <w:p w14:paraId="44CFFFBF" w14:textId="7B37EDE6" w:rsidR="005111A8" w:rsidRDefault="006F2E4F" w:rsidP="006F2E4F">
      <w:pPr>
        <w:pStyle w:val="ListParagraph"/>
        <w:tabs>
          <w:tab w:val="left" w:pos="5835"/>
        </w:tabs>
        <w:ind w:left="-288"/>
        <w:rPr>
          <w:rFonts w:ascii="Arial Narrow" w:hAnsi="Arial Narrow" w:cs="Arial"/>
          <w:b/>
          <w:bCs/>
        </w:rPr>
      </w:pPr>
      <w:r>
        <w:rPr>
          <w:rFonts w:ascii="Arial Narrow" w:hAnsi="Arial Narrow" w:cs="Arial"/>
          <w:b/>
          <w:bCs/>
        </w:rPr>
        <w:lastRenderedPageBreak/>
        <w:tab/>
      </w:r>
    </w:p>
    <w:p w14:paraId="4C0F1F7D" w14:textId="77777777" w:rsidR="006F2E4F" w:rsidRPr="006F2E4F" w:rsidRDefault="006F2E4F" w:rsidP="006F2E4F"/>
    <w:p w14:paraId="03475BB2" w14:textId="765BB965" w:rsidR="0007398F" w:rsidRPr="00453D7D" w:rsidRDefault="0007398F" w:rsidP="00521E00">
      <w:pPr>
        <w:pStyle w:val="ListParagraph"/>
        <w:numPr>
          <w:ilvl w:val="0"/>
          <w:numId w:val="2"/>
        </w:numPr>
        <w:spacing w:line="480" w:lineRule="auto"/>
        <w:ind w:left="-288"/>
        <w:rPr>
          <w:rFonts w:ascii="Arial Narrow" w:hAnsi="Arial Narrow" w:cs="Arial"/>
          <w:b/>
          <w:bCs/>
        </w:rPr>
      </w:pPr>
      <w:r w:rsidRPr="00453D7D">
        <w:rPr>
          <w:rFonts w:ascii="Arial Narrow" w:hAnsi="Arial Narrow" w:cs="Arial"/>
          <w:b/>
          <w:bCs/>
        </w:rPr>
        <w:t>VALOAREA CONTRACTULUI. MODALIT</w:t>
      </w:r>
      <w:r w:rsidR="00453D7D" w:rsidRPr="00453D7D">
        <w:rPr>
          <w:rFonts w:ascii="Arial Narrow" w:hAnsi="Arial Narrow" w:cs="Arial"/>
          <w:b/>
          <w:bCs/>
        </w:rPr>
        <w:t>Ă</w:t>
      </w:r>
      <w:r w:rsidRPr="00453D7D">
        <w:rPr>
          <w:rFonts w:ascii="Arial Narrow" w:hAnsi="Arial Narrow" w:cs="Arial"/>
          <w:b/>
          <w:bCs/>
        </w:rPr>
        <w:t>ŢI ŞI TERMENE DE PLATA</w:t>
      </w:r>
    </w:p>
    <w:p w14:paraId="222AB3DC" w14:textId="676C7B49" w:rsidR="0007398F" w:rsidRPr="00453D7D" w:rsidRDefault="0007398F" w:rsidP="00521E00">
      <w:pPr>
        <w:pStyle w:val="ListParagraph"/>
        <w:numPr>
          <w:ilvl w:val="1"/>
          <w:numId w:val="2"/>
        </w:numPr>
        <w:ind w:left="-288"/>
        <w:jc w:val="both"/>
        <w:rPr>
          <w:rFonts w:ascii="Arial Narrow" w:hAnsi="Arial Narrow" w:cs="Arial"/>
        </w:rPr>
      </w:pPr>
      <w:r w:rsidRPr="00453D7D">
        <w:rPr>
          <w:rFonts w:ascii="Arial Narrow" w:hAnsi="Arial Narrow" w:cs="Arial"/>
          <w:b/>
          <w:bCs/>
        </w:rPr>
        <w:t xml:space="preserve">Valoarea contractului este exprimată în lei, în sumă totală de </w:t>
      </w:r>
      <w:r w:rsidR="006330C1">
        <w:rPr>
          <w:rFonts w:ascii="Arial Narrow" w:hAnsi="Arial Narrow" w:cs="Arial"/>
          <w:b/>
          <w:bCs/>
        </w:rPr>
        <w:t>&lt;sumaTotala&gt;</w:t>
      </w:r>
      <w:r w:rsidR="00881B5F" w:rsidRPr="00881B5F">
        <w:rPr>
          <w:rFonts w:ascii="Arial Narrow" w:hAnsi="Arial Narrow" w:cs="Arial"/>
          <w:b/>
          <w:bCs/>
        </w:rPr>
        <w:t xml:space="preserve"> </w:t>
      </w:r>
      <w:r w:rsidRPr="00453D7D">
        <w:rPr>
          <w:rFonts w:ascii="Arial Narrow" w:hAnsi="Arial Narrow" w:cs="Arial"/>
          <w:b/>
          <w:bCs/>
        </w:rPr>
        <w:t>lei</w:t>
      </w:r>
      <w:r w:rsidR="001C407D">
        <w:rPr>
          <w:rFonts w:ascii="Arial Narrow" w:hAnsi="Arial Narrow" w:cs="Arial"/>
          <w:b/>
          <w:bCs/>
        </w:rPr>
        <w:t xml:space="preserve">, </w:t>
      </w:r>
      <w:r w:rsidRPr="00453D7D">
        <w:rPr>
          <w:rFonts w:ascii="Arial Narrow" w:hAnsi="Arial Narrow" w:cs="Arial"/>
          <w:b/>
          <w:bCs/>
        </w:rPr>
        <w:t xml:space="preserve">include TVA 19% </w:t>
      </w:r>
      <w:r w:rsidRPr="00453D7D">
        <w:rPr>
          <w:rFonts w:ascii="Arial Narrow" w:hAnsi="Arial Narrow" w:cs="Arial"/>
        </w:rPr>
        <w:t xml:space="preserve">și a fost stabilită de comun acord cu </w:t>
      </w:r>
      <w:r w:rsidR="008909F3">
        <w:rPr>
          <w:rFonts w:ascii="Arial Narrow" w:hAnsi="Arial Narrow" w:cs="Arial"/>
        </w:rPr>
        <w:t>Achizitorul</w:t>
      </w:r>
      <w:r w:rsidR="008909F3" w:rsidRPr="00453D7D">
        <w:rPr>
          <w:rFonts w:ascii="Arial Narrow" w:hAnsi="Arial Narrow" w:cs="Arial"/>
        </w:rPr>
        <w:t xml:space="preserve"> </w:t>
      </w:r>
      <w:r w:rsidRPr="00453D7D">
        <w:rPr>
          <w:rFonts w:ascii="Arial Narrow" w:hAnsi="Arial Narrow" w:cs="Arial"/>
        </w:rPr>
        <w:t xml:space="preserve">conform </w:t>
      </w:r>
      <w:r w:rsidR="005B0830" w:rsidRPr="005B0830">
        <w:rPr>
          <w:rFonts w:ascii="Arial Narrow" w:hAnsi="Arial Narrow" w:cs="Arial"/>
          <w:b/>
          <w:bCs/>
        </w:rPr>
        <w:t>cap</w:t>
      </w:r>
      <w:r w:rsidR="005B0830">
        <w:rPr>
          <w:rFonts w:ascii="Arial Narrow" w:hAnsi="Arial Narrow" w:cs="Arial"/>
          <w:b/>
          <w:bCs/>
        </w:rPr>
        <w:t>itolului</w:t>
      </w:r>
      <w:r w:rsidRPr="005B0830">
        <w:rPr>
          <w:rFonts w:ascii="Arial Narrow" w:hAnsi="Arial Narrow" w:cs="Arial"/>
          <w:b/>
          <w:bCs/>
        </w:rPr>
        <w:t xml:space="preserve"> V</w:t>
      </w:r>
      <w:r w:rsidR="00005F7B" w:rsidRPr="005B0830">
        <w:rPr>
          <w:rFonts w:ascii="Arial Narrow" w:hAnsi="Arial Narrow" w:cs="Arial"/>
          <w:b/>
          <w:bCs/>
        </w:rPr>
        <w:t>I</w:t>
      </w:r>
      <w:r w:rsidR="008909F3" w:rsidRPr="005B0830">
        <w:rPr>
          <w:rFonts w:ascii="Arial Narrow" w:hAnsi="Arial Narrow" w:cs="Arial"/>
          <w:b/>
          <w:bCs/>
        </w:rPr>
        <w:t xml:space="preserve"> și ANEXEI 1</w:t>
      </w:r>
      <w:r w:rsidRPr="00453D7D">
        <w:rPr>
          <w:rFonts w:ascii="Arial Narrow" w:hAnsi="Arial Narrow" w:cs="Arial"/>
        </w:rPr>
        <w:t xml:space="preserve"> care fac parte integrantă din prezentul contract.</w:t>
      </w:r>
    </w:p>
    <w:p w14:paraId="5B42BBEA" w14:textId="3EE64955" w:rsidR="0007398F" w:rsidRPr="00453D7D" w:rsidRDefault="0007398F" w:rsidP="00521E00">
      <w:pPr>
        <w:pStyle w:val="ListParagraph"/>
        <w:numPr>
          <w:ilvl w:val="1"/>
          <w:numId w:val="2"/>
        </w:numPr>
        <w:ind w:left="-288"/>
        <w:jc w:val="both"/>
        <w:rPr>
          <w:rFonts w:ascii="Arial Narrow" w:hAnsi="Arial Narrow" w:cs="Arial"/>
        </w:rPr>
      </w:pPr>
      <w:r w:rsidRPr="00453D7D">
        <w:rPr>
          <w:rFonts w:ascii="Arial Narrow" w:hAnsi="Arial Narrow" w:cs="Arial"/>
        </w:rPr>
        <w:t xml:space="preserve">Termenul de plată se stabileşte de comun acord cu </w:t>
      </w:r>
      <w:r w:rsidR="008909F3">
        <w:rPr>
          <w:rFonts w:ascii="Arial Narrow" w:hAnsi="Arial Narrow" w:cs="Arial"/>
        </w:rPr>
        <w:t>Achizitorul</w:t>
      </w:r>
      <w:r w:rsidRPr="00453D7D">
        <w:rPr>
          <w:rFonts w:ascii="Arial Narrow" w:hAnsi="Arial Narrow" w:cs="Arial"/>
        </w:rPr>
        <w:t>, dar nu va depăşi 30 zile de la data emiterii facturii.</w:t>
      </w:r>
    </w:p>
    <w:p w14:paraId="2A2FD44E" w14:textId="60C36703" w:rsidR="0007398F" w:rsidRPr="00453D7D" w:rsidRDefault="0007398F" w:rsidP="00521E00">
      <w:pPr>
        <w:pStyle w:val="ListParagraph"/>
        <w:numPr>
          <w:ilvl w:val="1"/>
          <w:numId w:val="2"/>
        </w:numPr>
        <w:ind w:left="-288"/>
        <w:jc w:val="both"/>
        <w:rPr>
          <w:rFonts w:ascii="Arial Narrow" w:hAnsi="Arial Narrow" w:cs="Arial"/>
        </w:rPr>
      </w:pPr>
      <w:r w:rsidRPr="00453D7D">
        <w:rPr>
          <w:rFonts w:ascii="Arial Narrow" w:hAnsi="Arial Narrow" w:cs="Arial"/>
        </w:rPr>
        <w:t>Contravaloarea serviciilor prestate vor fi achitate in numerar</w:t>
      </w:r>
      <w:r w:rsidR="00695E60">
        <w:rPr>
          <w:rFonts w:ascii="Arial Narrow" w:hAnsi="Arial Narrow" w:cs="Arial"/>
        </w:rPr>
        <w:t xml:space="preserve"> sau </w:t>
      </w:r>
      <w:r w:rsidRPr="00453D7D">
        <w:rPr>
          <w:rFonts w:ascii="Arial Narrow" w:hAnsi="Arial Narrow" w:cs="Arial"/>
        </w:rPr>
        <w:t>ordin de plat</w:t>
      </w:r>
      <w:r w:rsidR="009A22FD">
        <w:rPr>
          <w:rFonts w:ascii="Arial Narrow" w:hAnsi="Arial Narrow" w:cs="Arial"/>
        </w:rPr>
        <w:t>ă</w:t>
      </w:r>
      <w:r w:rsidR="00632233">
        <w:rPr>
          <w:rFonts w:ascii="Arial Narrow" w:hAnsi="Arial Narrow" w:cs="Arial"/>
        </w:rPr>
        <w:t xml:space="preserve"> </w:t>
      </w:r>
      <w:r w:rsidRPr="00453D7D">
        <w:rPr>
          <w:rFonts w:ascii="Arial Narrow" w:hAnsi="Arial Narrow" w:cs="Arial"/>
        </w:rPr>
        <w:t xml:space="preserve">scadente la 30 zile de la data emiterii facturii, </w:t>
      </w:r>
      <w:r w:rsidR="003347CE">
        <w:rPr>
          <w:rFonts w:ascii="Arial Narrow" w:hAnsi="Arial Narrow" w:cs="Arial"/>
        </w:rPr>
        <w:t>î</w:t>
      </w:r>
      <w:r w:rsidRPr="00453D7D">
        <w:rPr>
          <w:rFonts w:ascii="Arial Narrow" w:hAnsi="Arial Narrow" w:cs="Arial"/>
        </w:rPr>
        <w:t xml:space="preserve">n conturile indicate de </w:t>
      </w:r>
      <w:r w:rsidR="00F124D2">
        <w:rPr>
          <w:rFonts w:ascii="Arial Narrow" w:hAnsi="Arial Narrow" w:cs="Arial"/>
        </w:rPr>
        <w:t>Prestator</w:t>
      </w:r>
      <w:r w:rsidRPr="00453D7D">
        <w:rPr>
          <w:rFonts w:ascii="Arial Narrow" w:hAnsi="Arial Narrow" w:cs="Arial"/>
        </w:rPr>
        <w:t xml:space="preserve"> (prin datele din preambulul contractului), pe baza facturii emise </w:t>
      </w:r>
      <w:r w:rsidR="003347CE">
        <w:rPr>
          <w:rFonts w:ascii="Arial Narrow" w:hAnsi="Arial Narrow" w:cs="Arial"/>
        </w:rPr>
        <w:t>ș</w:t>
      </w:r>
      <w:r w:rsidRPr="00453D7D">
        <w:rPr>
          <w:rFonts w:ascii="Arial Narrow" w:hAnsi="Arial Narrow" w:cs="Arial"/>
        </w:rPr>
        <w:t>i comunicate de c</w:t>
      </w:r>
      <w:r w:rsidR="009A22FD">
        <w:rPr>
          <w:rFonts w:ascii="Arial Narrow" w:hAnsi="Arial Narrow" w:cs="Arial"/>
        </w:rPr>
        <w:t>ă</w:t>
      </w:r>
      <w:r w:rsidRPr="00453D7D">
        <w:rPr>
          <w:rFonts w:ascii="Arial Narrow" w:hAnsi="Arial Narrow" w:cs="Arial"/>
        </w:rPr>
        <w:t>tre ace</w:t>
      </w:r>
      <w:r w:rsidR="009A22FD">
        <w:rPr>
          <w:rFonts w:ascii="Arial Narrow" w:hAnsi="Arial Narrow" w:cs="Arial"/>
        </w:rPr>
        <w:t>ș</w:t>
      </w:r>
      <w:r w:rsidRPr="00453D7D">
        <w:rPr>
          <w:rFonts w:ascii="Arial Narrow" w:hAnsi="Arial Narrow" w:cs="Arial"/>
        </w:rPr>
        <w:t>t</w:t>
      </w:r>
      <w:r w:rsidR="009A22FD">
        <w:rPr>
          <w:rFonts w:ascii="Arial Narrow" w:hAnsi="Arial Narrow" w:cs="Arial"/>
        </w:rPr>
        <w:t>i</w:t>
      </w:r>
      <w:r w:rsidRPr="00453D7D">
        <w:rPr>
          <w:rFonts w:ascii="Arial Narrow" w:hAnsi="Arial Narrow" w:cs="Arial"/>
        </w:rPr>
        <w:t>a. Plata se consider</w:t>
      </w:r>
      <w:r w:rsidR="009A22FD">
        <w:rPr>
          <w:rFonts w:ascii="Arial Narrow" w:hAnsi="Arial Narrow" w:cs="Arial"/>
        </w:rPr>
        <w:t>ă</w:t>
      </w:r>
      <w:r w:rsidRPr="00453D7D">
        <w:rPr>
          <w:rFonts w:ascii="Arial Narrow" w:hAnsi="Arial Narrow" w:cs="Arial"/>
        </w:rPr>
        <w:t xml:space="preserve"> efectuat</w:t>
      </w:r>
      <w:r w:rsidR="009A22FD">
        <w:rPr>
          <w:rFonts w:ascii="Arial Narrow" w:hAnsi="Arial Narrow" w:cs="Arial"/>
        </w:rPr>
        <w:t>ă</w:t>
      </w:r>
      <w:r w:rsidRPr="00453D7D">
        <w:rPr>
          <w:rFonts w:ascii="Arial Narrow" w:hAnsi="Arial Narrow" w:cs="Arial"/>
        </w:rPr>
        <w:t xml:space="preserve"> la data </w:t>
      </w:r>
      <w:r w:rsidR="009A22FD">
        <w:rPr>
          <w:rFonts w:ascii="Arial Narrow" w:hAnsi="Arial Narrow" w:cs="Arial"/>
        </w:rPr>
        <w:t>î</w:t>
      </w:r>
      <w:r w:rsidRPr="00453D7D">
        <w:rPr>
          <w:rFonts w:ascii="Arial Narrow" w:hAnsi="Arial Narrow" w:cs="Arial"/>
        </w:rPr>
        <w:t>ncas</w:t>
      </w:r>
      <w:r w:rsidR="009A22FD">
        <w:rPr>
          <w:rFonts w:ascii="Arial Narrow" w:hAnsi="Arial Narrow" w:cs="Arial"/>
        </w:rPr>
        <w:t>ă</w:t>
      </w:r>
      <w:r w:rsidRPr="00453D7D">
        <w:rPr>
          <w:rFonts w:ascii="Arial Narrow" w:hAnsi="Arial Narrow" w:cs="Arial"/>
        </w:rPr>
        <w:t>rii sumelor.</w:t>
      </w:r>
    </w:p>
    <w:p w14:paraId="07F07514" w14:textId="60AF789F" w:rsidR="0007398F" w:rsidRPr="00453D7D" w:rsidRDefault="0007398F" w:rsidP="00521E00">
      <w:pPr>
        <w:pStyle w:val="ListParagraph"/>
        <w:numPr>
          <w:ilvl w:val="1"/>
          <w:numId w:val="2"/>
        </w:numPr>
        <w:ind w:left="-288"/>
        <w:jc w:val="both"/>
        <w:rPr>
          <w:rFonts w:ascii="Arial Narrow" w:hAnsi="Arial Narrow" w:cs="Arial"/>
        </w:rPr>
      </w:pPr>
      <w:r w:rsidRPr="00453D7D">
        <w:rPr>
          <w:rFonts w:ascii="Arial Narrow" w:hAnsi="Arial Narrow" w:cs="Arial"/>
        </w:rPr>
        <w:t>Facturile care au fost semnate de c</w:t>
      </w:r>
      <w:r w:rsidR="009A22FD">
        <w:rPr>
          <w:rFonts w:ascii="Arial Narrow" w:hAnsi="Arial Narrow" w:cs="Arial"/>
        </w:rPr>
        <w:t>ă</w:t>
      </w:r>
      <w:r w:rsidRPr="00453D7D">
        <w:rPr>
          <w:rFonts w:ascii="Arial Narrow" w:hAnsi="Arial Narrow" w:cs="Arial"/>
        </w:rPr>
        <w:t>tre reprezentan</w:t>
      </w:r>
      <w:r w:rsidR="009A22FD">
        <w:rPr>
          <w:rFonts w:ascii="Arial Narrow" w:hAnsi="Arial Narrow" w:cs="Arial"/>
        </w:rPr>
        <w:t>ț</w:t>
      </w:r>
      <w:r w:rsidRPr="00453D7D">
        <w:rPr>
          <w:rFonts w:ascii="Arial Narrow" w:hAnsi="Arial Narrow" w:cs="Arial"/>
        </w:rPr>
        <w:t xml:space="preserve">ii </w:t>
      </w:r>
      <w:r w:rsidR="008909F3">
        <w:rPr>
          <w:rFonts w:ascii="Arial Narrow" w:hAnsi="Arial Narrow" w:cs="Arial"/>
        </w:rPr>
        <w:t>Achizitorului</w:t>
      </w:r>
      <w:r w:rsidRPr="00453D7D">
        <w:rPr>
          <w:rFonts w:ascii="Arial Narrow" w:hAnsi="Arial Narrow" w:cs="Arial"/>
        </w:rPr>
        <w:t xml:space="preserve"> sau de c</w:t>
      </w:r>
      <w:r w:rsidR="009A22FD">
        <w:rPr>
          <w:rFonts w:ascii="Arial Narrow" w:hAnsi="Arial Narrow" w:cs="Arial"/>
        </w:rPr>
        <w:t>ă</w:t>
      </w:r>
      <w:r w:rsidRPr="00453D7D">
        <w:rPr>
          <w:rFonts w:ascii="Arial Narrow" w:hAnsi="Arial Narrow" w:cs="Arial"/>
        </w:rPr>
        <w:t>tre administratorii acestuia, se consider</w:t>
      </w:r>
      <w:r w:rsidR="009A22FD">
        <w:rPr>
          <w:rFonts w:ascii="Arial Narrow" w:hAnsi="Arial Narrow" w:cs="Arial"/>
        </w:rPr>
        <w:t>ă</w:t>
      </w:r>
      <w:r w:rsidRPr="00453D7D">
        <w:rPr>
          <w:rFonts w:ascii="Arial Narrow" w:hAnsi="Arial Narrow" w:cs="Arial"/>
        </w:rPr>
        <w:t xml:space="preserve"> facturi</w:t>
      </w:r>
      <w:r w:rsidR="009A22FD">
        <w:rPr>
          <w:rFonts w:ascii="Arial Narrow" w:hAnsi="Arial Narrow" w:cs="Arial"/>
        </w:rPr>
        <w:t xml:space="preserve"> </w:t>
      </w:r>
      <w:r w:rsidRPr="00453D7D">
        <w:rPr>
          <w:rFonts w:ascii="Arial Narrow" w:hAnsi="Arial Narrow" w:cs="Arial"/>
        </w:rPr>
        <w:t>acceptate.</w:t>
      </w:r>
    </w:p>
    <w:p w14:paraId="2EC83158" w14:textId="4F455967" w:rsidR="0007398F" w:rsidRPr="00453D7D" w:rsidRDefault="0007398F" w:rsidP="00521E00">
      <w:pPr>
        <w:pStyle w:val="ListParagraph"/>
        <w:numPr>
          <w:ilvl w:val="1"/>
          <w:numId w:val="2"/>
        </w:numPr>
        <w:ind w:left="-288"/>
        <w:jc w:val="both"/>
        <w:rPr>
          <w:rFonts w:ascii="Arial Narrow" w:hAnsi="Arial Narrow" w:cs="Arial"/>
        </w:rPr>
      </w:pPr>
      <w:r w:rsidRPr="00453D7D">
        <w:rPr>
          <w:rFonts w:ascii="Arial Narrow" w:hAnsi="Arial Narrow" w:cs="Arial"/>
        </w:rPr>
        <w:t>Dac</w:t>
      </w:r>
      <w:r w:rsidR="003347CE">
        <w:rPr>
          <w:rFonts w:ascii="Arial Narrow" w:hAnsi="Arial Narrow" w:cs="Arial"/>
        </w:rPr>
        <w:t>ă</w:t>
      </w:r>
      <w:r w:rsidRPr="00453D7D">
        <w:rPr>
          <w:rFonts w:ascii="Arial Narrow" w:hAnsi="Arial Narrow" w:cs="Arial"/>
        </w:rPr>
        <w:t xml:space="preserve"> reprezentan</w:t>
      </w:r>
      <w:r w:rsidR="007A329B">
        <w:rPr>
          <w:rFonts w:ascii="Arial Narrow" w:hAnsi="Arial Narrow" w:cs="Arial"/>
        </w:rPr>
        <w:t>ț</w:t>
      </w:r>
      <w:r w:rsidRPr="00453D7D">
        <w:rPr>
          <w:rFonts w:ascii="Arial Narrow" w:hAnsi="Arial Narrow" w:cs="Arial"/>
        </w:rPr>
        <w:t xml:space="preserve">ii </w:t>
      </w:r>
      <w:r w:rsidR="008909F3">
        <w:rPr>
          <w:rFonts w:ascii="Arial Narrow" w:hAnsi="Arial Narrow" w:cs="Arial"/>
        </w:rPr>
        <w:t>Achizitorului</w:t>
      </w:r>
      <w:r w:rsidRPr="00453D7D">
        <w:rPr>
          <w:rFonts w:ascii="Arial Narrow" w:hAnsi="Arial Narrow" w:cs="Arial"/>
        </w:rPr>
        <w:t xml:space="preserve"> vor refuza semnarea facturilor sau nu vor fi disponibili, </w:t>
      </w:r>
      <w:r w:rsidR="00F124D2">
        <w:rPr>
          <w:rFonts w:ascii="Arial Narrow" w:hAnsi="Arial Narrow" w:cs="Arial"/>
        </w:rPr>
        <w:t>Prestatorul</w:t>
      </w:r>
      <w:r w:rsidRPr="00453D7D">
        <w:rPr>
          <w:rFonts w:ascii="Arial Narrow" w:hAnsi="Arial Narrow" w:cs="Arial"/>
        </w:rPr>
        <w:t xml:space="preserve"> va putea transmite aceste facturi prin scrisoare recomandat</w:t>
      </w:r>
      <w:r w:rsidR="007A329B">
        <w:rPr>
          <w:rFonts w:ascii="Arial Narrow" w:hAnsi="Arial Narrow" w:cs="Arial"/>
        </w:rPr>
        <w:t>ă</w:t>
      </w:r>
      <w:r w:rsidRPr="00453D7D">
        <w:rPr>
          <w:rFonts w:ascii="Arial Narrow" w:hAnsi="Arial Narrow" w:cs="Arial"/>
        </w:rPr>
        <w:t xml:space="preserve"> cu confirmare de primire la adresa </w:t>
      </w:r>
      <w:r w:rsidR="008909F3">
        <w:rPr>
          <w:rFonts w:ascii="Arial Narrow" w:hAnsi="Arial Narrow" w:cs="Arial"/>
        </w:rPr>
        <w:t>Achizitorului</w:t>
      </w:r>
      <w:r w:rsidRPr="00453D7D">
        <w:rPr>
          <w:rFonts w:ascii="Arial Narrow" w:hAnsi="Arial Narrow" w:cs="Arial"/>
        </w:rPr>
        <w:t xml:space="preserve"> men</w:t>
      </w:r>
      <w:r w:rsidR="007A329B">
        <w:rPr>
          <w:rFonts w:ascii="Arial Narrow" w:hAnsi="Arial Narrow" w:cs="Arial"/>
        </w:rPr>
        <w:t>ț</w:t>
      </w:r>
      <w:r w:rsidRPr="00453D7D">
        <w:rPr>
          <w:rFonts w:ascii="Arial Narrow" w:hAnsi="Arial Narrow" w:cs="Arial"/>
        </w:rPr>
        <w:t>ionat</w:t>
      </w:r>
      <w:r w:rsidR="007A329B">
        <w:rPr>
          <w:rFonts w:ascii="Arial Narrow" w:hAnsi="Arial Narrow" w:cs="Arial"/>
        </w:rPr>
        <w:t>ă</w:t>
      </w:r>
      <w:r w:rsidRPr="00453D7D">
        <w:rPr>
          <w:rFonts w:ascii="Arial Narrow" w:hAnsi="Arial Narrow" w:cs="Arial"/>
        </w:rPr>
        <w:t xml:space="preserve"> </w:t>
      </w:r>
      <w:r w:rsidR="007A329B">
        <w:rPr>
          <w:rFonts w:ascii="Arial Narrow" w:hAnsi="Arial Narrow" w:cs="Arial"/>
        </w:rPr>
        <w:t>în</w:t>
      </w:r>
      <w:r w:rsidRPr="00453D7D">
        <w:rPr>
          <w:rFonts w:ascii="Arial Narrow" w:hAnsi="Arial Narrow" w:cs="Arial"/>
        </w:rPr>
        <w:t xml:space="preserve"> prezentul contract sau la adresele de domiciliu ale administratorilor/asocia</w:t>
      </w:r>
      <w:r w:rsidR="007A329B">
        <w:rPr>
          <w:rFonts w:ascii="Arial Narrow" w:hAnsi="Arial Narrow" w:cs="Arial"/>
        </w:rPr>
        <w:t>ț</w:t>
      </w:r>
      <w:r w:rsidRPr="00453D7D">
        <w:rPr>
          <w:rFonts w:ascii="Arial Narrow" w:hAnsi="Arial Narrow" w:cs="Arial"/>
        </w:rPr>
        <w:t xml:space="preserve">ilor </w:t>
      </w:r>
      <w:r w:rsidR="008909F3">
        <w:rPr>
          <w:rFonts w:ascii="Arial Narrow" w:hAnsi="Arial Narrow" w:cs="Arial"/>
        </w:rPr>
        <w:t>Achizitorului</w:t>
      </w:r>
      <w:r w:rsidRPr="00453D7D">
        <w:rPr>
          <w:rFonts w:ascii="Arial Narrow" w:hAnsi="Arial Narrow" w:cs="Arial"/>
        </w:rPr>
        <w:t xml:space="preserve">, caz </w:t>
      </w:r>
      <w:r w:rsidR="007A329B">
        <w:rPr>
          <w:rFonts w:ascii="Arial Narrow" w:hAnsi="Arial Narrow" w:cs="Arial"/>
        </w:rPr>
        <w:t>î</w:t>
      </w:r>
      <w:r w:rsidRPr="00453D7D">
        <w:rPr>
          <w:rFonts w:ascii="Arial Narrow" w:hAnsi="Arial Narrow" w:cs="Arial"/>
        </w:rPr>
        <w:t>n care facturile vor fi considerate a fi primite de c</w:t>
      </w:r>
      <w:r w:rsidR="007A329B">
        <w:rPr>
          <w:rFonts w:ascii="Arial Narrow" w:hAnsi="Arial Narrow" w:cs="Arial"/>
        </w:rPr>
        <w:t>ă</w:t>
      </w:r>
      <w:r w:rsidRPr="00453D7D">
        <w:rPr>
          <w:rFonts w:ascii="Arial Narrow" w:hAnsi="Arial Narrow" w:cs="Arial"/>
        </w:rPr>
        <w:t xml:space="preserve">tre </w:t>
      </w:r>
      <w:r w:rsidR="009E21FA">
        <w:rPr>
          <w:rFonts w:ascii="Arial Narrow" w:hAnsi="Arial Narrow" w:cs="Arial"/>
        </w:rPr>
        <w:t>Achizitor</w:t>
      </w:r>
      <w:r w:rsidRPr="00453D7D">
        <w:rPr>
          <w:rFonts w:ascii="Arial Narrow" w:hAnsi="Arial Narrow" w:cs="Arial"/>
        </w:rPr>
        <w:t xml:space="preserve"> la data consemnat</w:t>
      </w:r>
      <w:r w:rsidR="007A329B">
        <w:rPr>
          <w:rFonts w:ascii="Arial Narrow" w:hAnsi="Arial Narrow" w:cs="Arial"/>
        </w:rPr>
        <w:t>ă</w:t>
      </w:r>
      <w:r w:rsidRPr="00453D7D">
        <w:rPr>
          <w:rFonts w:ascii="Arial Narrow" w:hAnsi="Arial Narrow" w:cs="Arial"/>
        </w:rPr>
        <w:t xml:space="preserve"> </w:t>
      </w:r>
      <w:r w:rsidR="007A329B">
        <w:rPr>
          <w:rFonts w:ascii="Arial Narrow" w:hAnsi="Arial Narrow" w:cs="Arial"/>
        </w:rPr>
        <w:t>î</w:t>
      </w:r>
      <w:r w:rsidRPr="00453D7D">
        <w:rPr>
          <w:rFonts w:ascii="Arial Narrow" w:hAnsi="Arial Narrow" w:cs="Arial"/>
        </w:rPr>
        <w:t xml:space="preserve">n dovada de confirmare a primirii scrisorii. </w:t>
      </w:r>
      <w:r w:rsidR="008909F3">
        <w:rPr>
          <w:rFonts w:ascii="Arial Narrow" w:hAnsi="Arial Narrow" w:cs="Arial"/>
        </w:rPr>
        <w:t>Achizitorul</w:t>
      </w:r>
      <w:r w:rsidRPr="00453D7D">
        <w:rPr>
          <w:rFonts w:ascii="Arial Narrow" w:hAnsi="Arial Narrow" w:cs="Arial"/>
        </w:rPr>
        <w:t xml:space="preserve"> nu va putea opune Prestatorului modific</w:t>
      </w:r>
      <w:r w:rsidR="007A329B">
        <w:rPr>
          <w:rFonts w:ascii="Arial Narrow" w:hAnsi="Arial Narrow" w:cs="Arial"/>
        </w:rPr>
        <w:t>ă</w:t>
      </w:r>
      <w:r w:rsidRPr="00453D7D">
        <w:rPr>
          <w:rFonts w:ascii="Arial Narrow" w:hAnsi="Arial Narrow" w:cs="Arial"/>
        </w:rPr>
        <w:t>ri ale adresei necomunicate anterior acestuia.</w:t>
      </w:r>
    </w:p>
    <w:p w14:paraId="2500F776" w14:textId="6E155096" w:rsidR="00695E60" w:rsidRPr="00695E60" w:rsidRDefault="0007398F" w:rsidP="00521E00">
      <w:pPr>
        <w:pStyle w:val="ListParagraph"/>
        <w:numPr>
          <w:ilvl w:val="1"/>
          <w:numId w:val="2"/>
        </w:numPr>
        <w:ind w:left="-288"/>
        <w:jc w:val="both"/>
        <w:rPr>
          <w:rFonts w:ascii="Arial Narrow" w:hAnsi="Arial Narrow" w:cs="Arial"/>
        </w:rPr>
      </w:pPr>
      <w:r w:rsidRPr="00453D7D">
        <w:rPr>
          <w:rFonts w:ascii="Arial Narrow" w:hAnsi="Arial Narrow" w:cs="Arial"/>
        </w:rPr>
        <w:t>Dovada pl</w:t>
      </w:r>
      <w:r w:rsidR="009A22FD">
        <w:rPr>
          <w:rFonts w:ascii="Arial Narrow" w:hAnsi="Arial Narrow" w:cs="Arial"/>
        </w:rPr>
        <w:t>ăț</w:t>
      </w:r>
      <w:r w:rsidRPr="00453D7D">
        <w:rPr>
          <w:rFonts w:ascii="Arial Narrow" w:hAnsi="Arial Narrow" w:cs="Arial"/>
        </w:rPr>
        <w:t xml:space="preserve">ii </w:t>
      </w:r>
      <w:r w:rsidR="009A22FD">
        <w:rPr>
          <w:rFonts w:ascii="Arial Narrow" w:hAnsi="Arial Narrow" w:cs="Arial"/>
        </w:rPr>
        <w:t>ș</w:t>
      </w:r>
      <w:r w:rsidRPr="00453D7D">
        <w:rPr>
          <w:rFonts w:ascii="Arial Narrow" w:hAnsi="Arial Narrow" w:cs="Arial"/>
        </w:rPr>
        <w:t xml:space="preserve">i încasări sumelor </w:t>
      </w:r>
      <w:r w:rsidR="009A22FD">
        <w:rPr>
          <w:rFonts w:ascii="Arial Narrow" w:hAnsi="Arial Narrow" w:cs="Arial"/>
        </w:rPr>
        <w:t>î</w:t>
      </w:r>
      <w:r w:rsidRPr="00453D7D">
        <w:rPr>
          <w:rFonts w:ascii="Arial Narrow" w:hAnsi="Arial Narrow" w:cs="Arial"/>
        </w:rPr>
        <w:t>n contul Prestatorului va fi facut</w:t>
      </w:r>
      <w:r w:rsidR="009A22FD">
        <w:rPr>
          <w:rFonts w:ascii="Arial Narrow" w:hAnsi="Arial Narrow" w:cs="Arial"/>
        </w:rPr>
        <w:t>ă</w:t>
      </w:r>
      <w:r w:rsidRPr="00453D7D">
        <w:rPr>
          <w:rFonts w:ascii="Arial Narrow" w:hAnsi="Arial Narrow" w:cs="Arial"/>
        </w:rPr>
        <w:t xml:space="preserve"> cu extrasul de cont emis de banca acestuia.</w:t>
      </w:r>
    </w:p>
    <w:p w14:paraId="672D368D" w14:textId="4F34D460" w:rsidR="0007398F" w:rsidRPr="00695E60" w:rsidRDefault="00695E60" w:rsidP="00521E00">
      <w:pPr>
        <w:pStyle w:val="ListParagraph"/>
        <w:numPr>
          <w:ilvl w:val="1"/>
          <w:numId w:val="2"/>
        </w:numPr>
        <w:ind w:left="-288"/>
        <w:jc w:val="both"/>
        <w:rPr>
          <w:rFonts w:ascii="Arial Narrow" w:hAnsi="Arial Narrow" w:cs="Arial"/>
        </w:rPr>
      </w:pPr>
      <w:r w:rsidRPr="00695E60">
        <w:rPr>
          <w:rFonts w:ascii="Arial Narrow" w:hAnsi="Arial Narrow" w:cs="Arial"/>
        </w:rPr>
        <w:t xml:space="preserve">În cazul în care, din culpa sa, achizitorul nu îşi onorează facturile în termenul stabilit, </w:t>
      </w:r>
      <w:r w:rsidR="009E21FA">
        <w:rPr>
          <w:rFonts w:ascii="Arial Narrow" w:hAnsi="Arial Narrow" w:cs="Arial"/>
        </w:rPr>
        <w:t>Prestatorul</w:t>
      </w:r>
      <w:r w:rsidRPr="00695E60">
        <w:rPr>
          <w:rFonts w:ascii="Arial Narrow" w:hAnsi="Arial Narrow" w:cs="Arial"/>
        </w:rPr>
        <w:t xml:space="preserve"> are dreptul de a solicita plata dobânzii legale penalizatoare aplicate la valoarea plă</w:t>
      </w:r>
      <w:r w:rsidRPr="009A22FD">
        <w:rPr>
          <w:rFonts w:ascii="Arial Narrow" w:hAnsi="Arial Narrow" w:cs="Arial"/>
        </w:rPr>
        <w:t>ţ</w:t>
      </w:r>
      <w:r w:rsidRPr="00695E60">
        <w:rPr>
          <w:rFonts w:ascii="Arial Narrow" w:hAnsi="Arial Narrow" w:cs="Arial"/>
        </w:rPr>
        <w:t>ii neefectuate, în conformitate cu art. 4 din Legea nr. 72/2013 privind măsurile pentru combaterea întârzierii în executarea obligaţiilor de plată a unor sume de bani rezultând din contracte încheiate.</w:t>
      </w:r>
    </w:p>
    <w:p w14:paraId="7012816F" w14:textId="77777777" w:rsidR="00C42562" w:rsidRDefault="00C42562" w:rsidP="00521E00">
      <w:pPr>
        <w:pStyle w:val="ListParagraph"/>
        <w:numPr>
          <w:ilvl w:val="1"/>
          <w:numId w:val="2"/>
        </w:numPr>
        <w:ind w:left="-288"/>
        <w:jc w:val="both"/>
        <w:rPr>
          <w:rFonts w:ascii="Arial Narrow" w:hAnsi="Arial Narrow" w:cs="Arial"/>
        </w:rPr>
      </w:pPr>
      <w:r w:rsidRPr="00C42562">
        <w:rPr>
          <w:rFonts w:ascii="Arial Narrow" w:hAnsi="Arial Narrow" w:cs="Arial"/>
        </w:rPr>
        <w:t>În situația în care, în termen de 30 zile calendaristice de la data comunicării facturii de servicii, Prestatorul nu onorează cuantumul înscris în factura și penalitățile aferente, Prestatorul are dreptul să dispună sistarea serviciilor. Prin semnarea prezentului contract, Achizitorul recunoaște drepturile Prestatorului, sus menționate și, în cazul executării prevederilor prezentului articol, nu vă contesta legalitatea executării și, în plus, Achizitorul nu vă avea dreptul de a contesta sau de a pune în executare nici o pretenție în legătură cu eventualele prejudicii, daune și pierderi de orice natură (incluzând, dar fară a se limita la, daune materiale, profit nerealizat etc.) suferite de către Achizitor prin exercitarea acestor masuri. În cazul unor plați parțiale sau cu întârziere a unora sau a tuturor obligațiilor cu termene scadente, stingerea debitelor Achizitorului se vă face în următoarea ordine, în funcție de natura debitului: servicii, penalitățile de întârziere și despăgubiri.</w:t>
      </w:r>
    </w:p>
    <w:p w14:paraId="118BE6FE" w14:textId="1C489125" w:rsidR="0007398F" w:rsidRPr="00453D7D" w:rsidRDefault="0007398F" w:rsidP="00521E00">
      <w:pPr>
        <w:pStyle w:val="ListParagraph"/>
        <w:numPr>
          <w:ilvl w:val="1"/>
          <w:numId w:val="2"/>
        </w:numPr>
        <w:ind w:left="-288"/>
        <w:jc w:val="both"/>
        <w:rPr>
          <w:rFonts w:ascii="Arial Narrow" w:hAnsi="Arial Narrow" w:cs="Arial"/>
        </w:rPr>
      </w:pPr>
      <w:r w:rsidRPr="00453D7D">
        <w:rPr>
          <w:rFonts w:ascii="Arial Narrow" w:hAnsi="Arial Narrow" w:cs="Arial"/>
        </w:rPr>
        <w:t xml:space="preserve">Pentru </w:t>
      </w:r>
      <w:r w:rsidR="00C42562">
        <w:rPr>
          <w:rFonts w:ascii="Arial Narrow" w:hAnsi="Arial Narrow" w:cs="Arial"/>
        </w:rPr>
        <w:t>î</w:t>
      </w:r>
      <w:r w:rsidRPr="00453D7D">
        <w:rPr>
          <w:rFonts w:ascii="Arial Narrow" w:hAnsi="Arial Narrow" w:cs="Arial"/>
        </w:rPr>
        <w:t>nt</w:t>
      </w:r>
      <w:r w:rsidR="00C42562">
        <w:rPr>
          <w:rFonts w:ascii="Arial Narrow" w:hAnsi="Arial Narrow" w:cs="Arial"/>
        </w:rPr>
        <w:t>â</w:t>
      </w:r>
      <w:r w:rsidRPr="00453D7D">
        <w:rPr>
          <w:rFonts w:ascii="Arial Narrow" w:hAnsi="Arial Narrow" w:cs="Arial"/>
        </w:rPr>
        <w:t xml:space="preserve">rzierea la plata, </w:t>
      </w:r>
      <w:r w:rsidR="008909F3">
        <w:rPr>
          <w:rFonts w:ascii="Arial Narrow" w:hAnsi="Arial Narrow" w:cs="Arial"/>
        </w:rPr>
        <w:t>Achizitorul</w:t>
      </w:r>
      <w:r w:rsidRPr="00453D7D">
        <w:rPr>
          <w:rFonts w:ascii="Arial Narrow" w:hAnsi="Arial Narrow" w:cs="Arial"/>
        </w:rPr>
        <w:t xml:space="preserve"> datoreaz</w:t>
      </w:r>
      <w:r w:rsidR="00C42562">
        <w:rPr>
          <w:rFonts w:ascii="Arial Narrow" w:hAnsi="Arial Narrow" w:cs="Arial"/>
        </w:rPr>
        <w:t>ă</w:t>
      </w:r>
      <w:r w:rsidRPr="00453D7D">
        <w:rPr>
          <w:rFonts w:ascii="Arial Narrow" w:hAnsi="Arial Narrow" w:cs="Arial"/>
        </w:rPr>
        <w:t xml:space="preserve"> penalit</w:t>
      </w:r>
      <w:r w:rsidR="00C42562">
        <w:rPr>
          <w:rFonts w:ascii="Arial Narrow" w:hAnsi="Arial Narrow" w:cs="Arial"/>
        </w:rPr>
        <w:t>ăț</w:t>
      </w:r>
      <w:r w:rsidRPr="00453D7D">
        <w:rPr>
          <w:rFonts w:ascii="Arial Narrow" w:hAnsi="Arial Narrow" w:cs="Arial"/>
        </w:rPr>
        <w:t xml:space="preserve">i de 1% pentru fiecare zi de </w:t>
      </w:r>
      <w:r w:rsidR="00C42562">
        <w:rPr>
          <w:rFonts w:ascii="Arial Narrow" w:hAnsi="Arial Narrow" w:cs="Arial"/>
        </w:rPr>
        <w:t>î</w:t>
      </w:r>
      <w:r w:rsidRPr="00453D7D">
        <w:rPr>
          <w:rFonts w:ascii="Arial Narrow" w:hAnsi="Arial Narrow" w:cs="Arial"/>
        </w:rPr>
        <w:t>nt</w:t>
      </w:r>
      <w:r w:rsidR="00C42562">
        <w:rPr>
          <w:rFonts w:ascii="Arial Narrow" w:hAnsi="Arial Narrow" w:cs="Arial"/>
        </w:rPr>
        <w:t>â</w:t>
      </w:r>
      <w:r w:rsidRPr="00453D7D">
        <w:rPr>
          <w:rFonts w:ascii="Arial Narrow" w:hAnsi="Arial Narrow" w:cs="Arial"/>
        </w:rPr>
        <w:t>rziere, acestea putand depasi valoarea facturii scadente.</w:t>
      </w:r>
    </w:p>
    <w:p w14:paraId="453EA69B" w14:textId="7F16ECAD" w:rsidR="0007398F" w:rsidRDefault="0007398F" w:rsidP="00521E00">
      <w:pPr>
        <w:pStyle w:val="ListParagraph"/>
        <w:numPr>
          <w:ilvl w:val="1"/>
          <w:numId w:val="2"/>
        </w:numPr>
        <w:ind w:left="-288"/>
        <w:jc w:val="both"/>
        <w:rPr>
          <w:rFonts w:ascii="Arial Narrow" w:hAnsi="Arial Narrow" w:cs="Arial"/>
        </w:rPr>
      </w:pPr>
      <w:r w:rsidRPr="00453D7D">
        <w:rPr>
          <w:rFonts w:ascii="Arial Narrow" w:hAnsi="Arial Narrow" w:cs="Arial"/>
        </w:rPr>
        <w:t>Teoszan Soft aplic</w:t>
      </w:r>
      <w:r w:rsidR="00005F7B">
        <w:rPr>
          <w:rFonts w:ascii="Arial Narrow" w:hAnsi="Arial Narrow" w:cs="Arial"/>
        </w:rPr>
        <w:t>ă</w:t>
      </w:r>
      <w:r w:rsidRPr="00453D7D">
        <w:rPr>
          <w:rFonts w:ascii="Arial Narrow" w:hAnsi="Arial Narrow" w:cs="Arial"/>
        </w:rPr>
        <w:t xml:space="preserve"> sistemul TVA la </w:t>
      </w:r>
      <w:r w:rsidR="00005F7B">
        <w:rPr>
          <w:rFonts w:ascii="Arial Narrow" w:hAnsi="Arial Narrow" w:cs="Arial"/>
        </w:rPr>
        <w:t>î</w:t>
      </w:r>
      <w:r w:rsidRPr="00453D7D">
        <w:rPr>
          <w:rFonts w:ascii="Arial Narrow" w:hAnsi="Arial Narrow" w:cs="Arial"/>
        </w:rPr>
        <w:t>ncasare, pre</w:t>
      </w:r>
      <w:r w:rsidR="00005F7B">
        <w:rPr>
          <w:rFonts w:ascii="Arial Narrow" w:hAnsi="Arial Narrow" w:cs="Arial"/>
        </w:rPr>
        <w:t>ț</w:t>
      </w:r>
      <w:r w:rsidRPr="00453D7D">
        <w:rPr>
          <w:rFonts w:ascii="Arial Narrow" w:hAnsi="Arial Narrow" w:cs="Arial"/>
        </w:rPr>
        <w:t xml:space="preserve">urile sunt exprimate </w:t>
      </w:r>
      <w:r w:rsidR="00005F7B">
        <w:rPr>
          <w:rFonts w:ascii="Arial Narrow" w:hAnsi="Arial Narrow" w:cs="Arial"/>
        </w:rPr>
        <w:t>î</w:t>
      </w:r>
      <w:r w:rsidRPr="00453D7D">
        <w:rPr>
          <w:rFonts w:ascii="Arial Narrow" w:hAnsi="Arial Narrow" w:cs="Arial"/>
        </w:rPr>
        <w:t xml:space="preserve">n LEI </w:t>
      </w:r>
      <w:r w:rsidR="00005F7B">
        <w:rPr>
          <w:rFonts w:ascii="Arial Narrow" w:hAnsi="Arial Narrow" w:cs="Arial"/>
        </w:rPr>
        <w:t>ș</w:t>
      </w:r>
      <w:r w:rsidRPr="00453D7D">
        <w:rPr>
          <w:rFonts w:ascii="Arial Narrow" w:hAnsi="Arial Narrow" w:cs="Arial"/>
        </w:rPr>
        <w:t>i includ T.V.A. conform legisla</w:t>
      </w:r>
      <w:r w:rsidR="00005F7B">
        <w:rPr>
          <w:rFonts w:ascii="Arial Narrow" w:hAnsi="Arial Narrow" w:cs="Arial"/>
        </w:rPr>
        <w:t>ț</w:t>
      </w:r>
      <w:r w:rsidRPr="00453D7D">
        <w:rPr>
          <w:rFonts w:ascii="Arial Narrow" w:hAnsi="Arial Narrow" w:cs="Arial"/>
        </w:rPr>
        <w:t xml:space="preserve">iei </w:t>
      </w:r>
      <w:r w:rsidR="00005F7B">
        <w:rPr>
          <w:rFonts w:ascii="Arial Narrow" w:hAnsi="Arial Narrow" w:cs="Arial"/>
        </w:rPr>
        <w:t>î</w:t>
      </w:r>
      <w:r w:rsidRPr="00453D7D">
        <w:rPr>
          <w:rFonts w:ascii="Arial Narrow" w:hAnsi="Arial Narrow" w:cs="Arial"/>
        </w:rPr>
        <w:t>n vigoare.</w:t>
      </w:r>
    </w:p>
    <w:p w14:paraId="58179CDA" w14:textId="03840C52" w:rsidR="00142ABA" w:rsidRDefault="00142ABA" w:rsidP="00521E00">
      <w:pPr>
        <w:pStyle w:val="ListParagraph"/>
        <w:ind w:left="-288"/>
        <w:jc w:val="both"/>
        <w:rPr>
          <w:rFonts w:ascii="Arial Narrow" w:hAnsi="Arial Narrow" w:cs="Arial"/>
        </w:rPr>
      </w:pPr>
    </w:p>
    <w:p w14:paraId="63956420" w14:textId="7A4F2486" w:rsidR="0007398F" w:rsidRPr="00453D7D" w:rsidRDefault="0007398F" w:rsidP="00521E00">
      <w:pPr>
        <w:pStyle w:val="ListParagraph"/>
        <w:numPr>
          <w:ilvl w:val="0"/>
          <w:numId w:val="2"/>
        </w:numPr>
        <w:ind w:left="-288"/>
        <w:rPr>
          <w:rFonts w:ascii="Arial Narrow" w:hAnsi="Arial Narrow" w:cs="Arial"/>
          <w:b/>
          <w:bCs/>
        </w:rPr>
      </w:pPr>
      <w:r w:rsidRPr="00453D7D">
        <w:rPr>
          <w:rFonts w:ascii="Arial Narrow" w:hAnsi="Arial Narrow" w:cs="Arial"/>
          <w:b/>
          <w:bCs/>
        </w:rPr>
        <w:t>TERMENUL DE EXECUŢIE SI ADMINISTRAREA SITE-LUI</w:t>
      </w:r>
      <w:r w:rsidR="00521E00">
        <w:rPr>
          <w:rFonts w:ascii="Arial Narrow" w:hAnsi="Arial Narrow" w:cs="Arial"/>
          <w:b/>
          <w:bCs/>
        </w:rPr>
        <w:br/>
      </w:r>
    </w:p>
    <w:p w14:paraId="4226B484" w14:textId="5311B6A7" w:rsidR="00005F7B" w:rsidRPr="00453D7D" w:rsidRDefault="00005F7B" w:rsidP="00521E00">
      <w:pPr>
        <w:pStyle w:val="ListParagraph"/>
        <w:numPr>
          <w:ilvl w:val="1"/>
          <w:numId w:val="2"/>
        </w:numPr>
        <w:ind w:left="-288"/>
        <w:jc w:val="both"/>
        <w:rPr>
          <w:rFonts w:ascii="Arial Narrow" w:hAnsi="Arial Narrow" w:cs="Arial"/>
        </w:rPr>
      </w:pPr>
      <w:r w:rsidRPr="00005F7B">
        <w:rPr>
          <w:rFonts w:ascii="Arial Narrow" w:hAnsi="Arial Narrow" w:cs="Arial"/>
        </w:rPr>
        <w:t xml:space="preserve">Prestatorul va realiza </w:t>
      </w:r>
      <w:r w:rsidR="00582B9D">
        <w:rPr>
          <w:rFonts w:ascii="Arial Narrow" w:hAnsi="Arial Narrow" w:cs="Arial"/>
        </w:rPr>
        <w:t>serviciul</w:t>
      </w:r>
      <w:r w:rsidR="008968D9">
        <w:rPr>
          <w:rFonts w:ascii="Arial Narrow" w:hAnsi="Arial Narrow" w:cs="Arial"/>
        </w:rPr>
        <w:t xml:space="preserve"> </w:t>
      </w:r>
      <w:r w:rsidR="008968D9" w:rsidRPr="008968D9">
        <w:rPr>
          <w:rFonts w:ascii="Arial Narrow" w:hAnsi="Arial Narrow" w:cs="Arial"/>
          <w:b/>
          <w:bCs/>
        </w:rPr>
        <w:t>3.1.</w:t>
      </w:r>
      <w:r w:rsidRPr="00005F7B">
        <w:rPr>
          <w:rFonts w:ascii="Arial Narrow" w:hAnsi="Arial Narrow" w:cs="Arial"/>
        </w:rPr>
        <w:t xml:space="preserve"> în maxim 60 zile de la semnarea contractului</w:t>
      </w:r>
      <w:r w:rsidRPr="00453D7D">
        <w:rPr>
          <w:rFonts w:ascii="Arial Narrow" w:hAnsi="Arial Narrow" w:cs="Arial"/>
        </w:rPr>
        <w:t>.</w:t>
      </w:r>
    </w:p>
    <w:p w14:paraId="78CB0A4E" w14:textId="6C4748FE" w:rsidR="0007398F" w:rsidRDefault="00005F7B" w:rsidP="00521E00">
      <w:pPr>
        <w:pStyle w:val="ListParagraph"/>
        <w:numPr>
          <w:ilvl w:val="1"/>
          <w:numId w:val="2"/>
        </w:numPr>
        <w:ind w:left="-288"/>
        <w:jc w:val="both"/>
        <w:rPr>
          <w:rFonts w:ascii="Arial Narrow" w:hAnsi="Arial Narrow" w:cs="Arial"/>
        </w:rPr>
      </w:pPr>
      <w:r w:rsidRPr="00005F7B">
        <w:rPr>
          <w:rFonts w:ascii="Arial Narrow" w:hAnsi="Arial Narrow" w:cs="Arial"/>
        </w:rPr>
        <w:t>Lucrarea se consider</w:t>
      </w:r>
      <w:r w:rsidR="003347CE">
        <w:rPr>
          <w:rFonts w:ascii="Arial Narrow" w:hAnsi="Arial Narrow" w:cs="Arial"/>
        </w:rPr>
        <w:t>ă</w:t>
      </w:r>
      <w:r w:rsidRPr="00005F7B">
        <w:rPr>
          <w:rFonts w:ascii="Arial Narrow" w:hAnsi="Arial Narrow" w:cs="Arial"/>
        </w:rPr>
        <w:t xml:space="preserve"> acceptată dupa inchierea unui proces verbal de intrare in posesie sau dacă Achizitorul nu trimite o notificare scrisă (e-mail) în termen de 7 (şapte) zile lucrătoare de la apariţia site-ului (www.primaria) pe internet.</w:t>
      </w:r>
    </w:p>
    <w:p w14:paraId="1F4FFCD1" w14:textId="1AF573A1" w:rsidR="00005F7B" w:rsidRDefault="00FB6917" w:rsidP="00521E00">
      <w:pPr>
        <w:pStyle w:val="ListParagraph"/>
        <w:numPr>
          <w:ilvl w:val="1"/>
          <w:numId w:val="2"/>
        </w:numPr>
        <w:ind w:left="-288"/>
        <w:jc w:val="both"/>
        <w:rPr>
          <w:rFonts w:ascii="Arial Narrow" w:hAnsi="Arial Narrow" w:cs="Arial"/>
        </w:rPr>
      </w:pPr>
      <w:r>
        <w:rPr>
          <w:rFonts w:ascii="Arial Narrow" w:hAnsi="Arial Narrow" w:cs="Arial"/>
        </w:rPr>
        <w:t>Pentru serviciul</w:t>
      </w:r>
      <w:r w:rsidR="00BA195F">
        <w:rPr>
          <w:rFonts w:ascii="Arial Narrow" w:hAnsi="Arial Narrow" w:cs="Arial"/>
        </w:rPr>
        <w:t xml:space="preserve"> </w:t>
      </w:r>
      <w:r w:rsidR="00BA195F" w:rsidRPr="00BA195F">
        <w:rPr>
          <w:rFonts w:ascii="Arial Narrow" w:hAnsi="Arial Narrow" w:cs="Arial"/>
          <w:b/>
          <w:bCs/>
        </w:rPr>
        <w:t>3.2.</w:t>
      </w:r>
      <w:r w:rsidR="00BA195F">
        <w:rPr>
          <w:rFonts w:ascii="Arial Narrow" w:hAnsi="Arial Narrow" w:cs="Arial"/>
        </w:rPr>
        <w:t xml:space="preserve"> </w:t>
      </w:r>
      <w:r>
        <w:rPr>
          <w:rFonts w:ascii="Arial Narrow" w:hAnsi="Arial Narrow" w:cs="Arial"/>
        </w:rPr>
        <w:t>t</w:t>
      </w:r>
      <w:r w:rsidR="00005F7B">
        <w:rPr>
          <w:rFonts w:ascii="Arial Narrow" w:hAnsi="Arial Narrow" w:cs="Arial"/>
        </w:rPr>
        <w:t>ermenul de administare al site-ului va fi de 12 luni</w:t>
      </w:r>
      <w:r>
        <w:rPr>
          <w:rFonts w:ascii="Arial Narrow" w:hAnsi="Arial Narrow" w:cs="Arial"/>
        </w:rPr>
        <w:t xml:space="preserve"> </w:t>
      </w:r>
      <w:r w:rsidR="00B129CE">
        <w:rPr>
          <w:rFonts w:ascii="Arial Narrow" w:hAnsi="Arial Narrow" w:cs="Arial"/>
        </w:rPr>
        <w:t>de la semnarea contractului</w:t>
      </w:r>
      <w:r w:rsidR="00C763E0">
        <w:rPr>
          <w:rFonts w:ascii="Arial Narrow" w:hAnsi="Arial Narrow" w:cs="Arial"/>
        </w:rPr>
        <w:t>.</w:t>
      </w:r>
    </w:p>
    <w:p w14:paraId="27EA4157" w14:textId="77777777" w:rsidR="00005F7B" w:rsidRDefault="00005F7B" w:rsidP="00521E00">
      <w:pPr>
        <w:pStyle w:val="ListParagraph"/>
        <w:ind w:left="-288"/>
        <w:jc w:val="both"/>
        <w:rPr>
          <w:rFonts w:ascii="Arial Narrow" w:hAnsi="Arial Narrow" w:cs="Arial"/>
        </w:rPr>
      </w:pPr>
    </w:p>
    <w:p w14:paraId="752EFCC3" w14:textId="50131DA3" w:rsidR="0007398F" w:rsidRDefault="0007398F" w:rsidP="00521E00">
      <w:pPr>
        <w:pStyle w:val="ListParagraph"/>
        <w:numPr>
          <w:ilvl w:val="0"/>
          <w:numId w:val="2"/>
        </w:numPr>
        <w:ind w:left="-288"/>
        <w:rPr>
          <w:rFonts w:ascii="Arial Narrow" w:hAnsi="Arial Narrow" w:cs="Arial"/>
          <w:b/>
          <w:bCs/>
        </w:rPr>
      </w:pPr>
      <w:r w:rsidRPr="00453D7D">
        <w:rPr>
          <w:rFonts w:ascii="Arial Narrow" w:hAnsi="Arial Narrow" w:cs="Arial"/>
          <w:b/>
          <w:bCs/>
        </w:rPr>
        <w:t>DURATA CONTRACTULUI</w:t>
      </w:r>
    </w:p>
    <w:p w14:paraId="0864D035" w14:textId="77777777" w:rsidR="00005F7B" w:rsidRPr="00453D7D" w:rsidRDefault="00005F7B" w:rsidP="00521E00">
      <w:pPr>
        <w:pStyle w:val="ListParagraph"/>
        <w:ind w:left="-288"/>
        <w:rPr>
          <w:rFonts w:ascii="Arial Narrow" w:hAnsi="Arial Narrow" w:cs="Arial"/>
          <w:b/>
          <w:bCs/>
        </w:rPr>
      </w:pPr>
    </w:p>
    <w:p w14:paraId="77547348" w14:textId="33CB5FDB" w:rsidR="00005F7B" w:rsidRPr="00453D7D" w:rsidRDefault="00005F7B" w:rsidP="00521E00">
      <w:pPr>
        <w:pStyle w:val="ListParagraph"/>
        <w:numPr>
          <w:ilvl w:val="1"/>
          <w:numId w:val="2"/>
        </w:numPr>
        <w:ind w:left="-288"/>
        <w:jc w:val="both"/>
        <w:rPr>
          <w:rFonts w:ascii="Arial Narrow" w:hAnsi="Arial Narrow" w:cs="Arial"/>
        </w:rPr>
      </w:pPr>
      <w:r w:rsidRPr="00005F7B">
        <w:rPr>
          <w:rFonts w:ascii="Arial Narrow" w:hAnsi="Arial Narrow" w:cs="Arial"/>
          <w:b/>
          <w:bCs/>
        </w:rPr>
        <w:t>Contractul intră în vigoare la data semnării lui de către părți</w:t>
      </w:r>
      <w:r w:rsidRPr="00453D7D">
        <w:rPr>
          <w:rFonts w:ascii="Arial Narrow" w:hAnsi="Arial Narrow" w:cs="Arial"/>
        </w:rPr>
        <w:t>.</w:t>
      </w:r>
    </w:p>
    <w:p w14:paraId="5DAC3F6D" w14:textId="5CC14D03" w:rsidR="00164F91" w:rsidRPr="00FA3FC9" w:rsidRDefault="00005F7B" w:rsidP="00521E00">
      <w:pPr>
        <w:pStyle w:val="ListParagraph"/>
        <w:numPr>
          <w:ilvl w:val="1"/>
          <w:numId w:val="2"/>
        </w:numPr>
        <w:ind w:left="-288"/>
        <w:jc w:val="both"/>
        <w:rPr>
          <w:rFonts w:ascii="Arial Narrow" w:hAnsi="Arial Narrow" w:cs="Arial"/>
        </w:rPr>
      </w:pPr>
      <w:r w:rsidRPr="00FA3FC9">
        <w:rPr>
          <w:rFonts w:ascii="Arial Narrow" w:hAnsi="Arial Narrow" w:cs="Arial"/>
        </w:rPr>
        <w:t xml:space="preserve">Durata contractului este de 12 luni de la data semnării sale, și se prelungește automat pentru perioade succesive de câte 12 luni, în </w:t>
      </w:r>
      <w:r w:rsidR="007B6CEB" w:rsidRPr="00FA3FC9">
        <w:rPr>
          <w:rFonts w:ascii="Arial Narrow" w:hAnsi="Arial Narrow" w:cs="Arial"/>
        </w:rPr>
        <w:t xml:space="preserve">aceleași </w:t>
      </w:r>
      <w:r w:rsidRPr="00FA3FC9">
        <w:rPr>
          <w:rFonts w:ascii="Arial Narrow" w:hAnsi="Arial Narrow" w:cs="Arial"/>
        </w:rPr>
        <w:t>condiții, în cazul în care niciuna dintre părți nu solicită în scris încetarea lui cu cel puțin 30 de zile înainte de expirarea termenului</w:t>
      </w:r>
      <w:r w:rsidR="006F4EF9" w:rsidRPr="00FA3FC9">
        <w:rPr>
          <w:rFonts w:ascii="Arial Narrow" w:hAnsi="Arial Narrow" w:cs="Arial"/>
        </w:rPr>
        <w:t xml:space="preserve"> contractului</w:t>
      </w:r>
      <w:r w:rsidRPr="00FA3FC9">
        <w:rPr>
          <w:rFonts w:ascii="Arial Narrow" w:hAnsi="Arial Narrow" w:cs="Arial"/>
        </w:rPr>
        <w:t>.</w:t>
      </w:r>
    </w:p>
    <w:p w14:paraId="7BE00EFF" w14:textId="77777777" w:rsidR="00164F91" w:rsidRPr="00453D7D" w:rsidRDefault="00164F91" w:rsidP="00521E00">
      <w:pPr>
        <w:ind w:left="-288"/>
        <w:rPr>
          <w:rFonts w:ascii="Arial Narrow" w:hAnsi="Arial Narrow" w:cs="Arial"/>
          <w:b/>
          <w:bCs/>
        </w:rPr>
      </w:pPr>
    </w:p>
    <w:p w14:paraId="04FA6BD5" w14:textId="2A0697B4" w:rsidR="007034E4" w:rsidRPr="00FA3FC9" w:rsidRDefault="007034E4" w:rsidP="00FA3FC9">
      <w:pPr>
        <w:spacing w:line="360" w:lineRule="auto"/>
        <w:jc w:val="both"/>
        <w:rPr>
          <w:rFonts w:ascii="Arial Narrow" w:hAnsi="Arial Narrow" w:cs="Arial"/>
          <w:b/>
          <w:bCs/>
        </w:rPr>
      </w:pPr>
    </w:p>
    <w:p w14:paraId="75970245" w14:textId="77777777" w:rsidR="007034E4" w:rsidRDefault="007034E4" w:rsidP="007034E4">
      <w:pPr>
        <w:pStyle w:val="ListParagraph"/>
        <w:numPr>
          <w:ilvl w:val="0"/>
          <w:numId w:val="2"/>
        </w:numPr>
        <w:ind w:left="-216"/>
        <w:rPr>
          <w:rFonts w:ascii="Arial Narrow" w:hAnsi="Arial Narrow" w:cs="Arial"/>
          <w:b/>
          <w:bCs/>
        </w:rPr>
      </w:pPr>
      <w:r w:rsidRPr="00453D7D">
        <w:rPr>
          <w:rFonts w:ascii="Arial Narrow" w:hAnsi="Arial Narrow" w:cs="Arial"/>
          <w:b/>
          <w:bCs/>
        </w:rPr>
        <w:t>RĂSPUNDEREA PĂRŢILOR</w:t>
      </w:r>
    </w:p>
    <w:p w14:paraId="59F691AE" w14:textId="77777777" w:rsidR="007034E4" w:rsidRDefault="007034E4" w:rsidP="007034E4">
      <w:pPr>
        <w:pStyle w:val="ListParagraph"/>
        <w:spacing w:line="360" w:lineRule="auto"/>
        <w:ind w:left="-288"/>
        <w:jc w:val="both"/>
        <w:rPr>
          <w:rFonts w:ascii="Arial Narrow" w:hAnsi="Arial Narrow" w:cs="Arial"/>
          <w:b/>
          <w:bCs/>
        </w:rPr>
      </w:pPr>
    </w:p>
    <w:p w14:paraId="7DB36ECB" w14:textId="42A3121B" w:rsidR="009E21FA" w:rsidRPr="00453D7D" w:rsidRDefault="009E21FA" w:rsidP="007034E4">
      <w:pPr>
        <w:pStyle w:val="ListParagraph"/>
        <w:numPr>
          <w:ilvl w:val="1"/>
          <w:numId w:val="2"/>
        </w:numPr>
        <w:spacing w:line="360" w:lineRule="auto"/>
        <w:ind w:left="-288"/>
        <w:jc w:val="both"/>
        <w:rPr>
          <w:rFonts w:ascii="Arial Narrow" w:hAnsi="Arial Narrow" w:cs="Arial"/>
          <w:b/>
          <w:bCs/>
        </w:rPr>
      </w:pPr>
      <w:r w:rsidRPr="00453D7D">
        <w:rPr>
          <w:rFonts w:ascii="Arial Narrow" w:hAnsi="Arial Narrow" w:cs="Arial"/>
          <w:b/>
          <w:bCs/>
        </w:rPr>
        <w:t xml:space="preserve">Obligaţiile </w:t>
      </w:r>
      <w:r>
        <w:rPr>
          <w:rFonts w:ascii="Arial Narrow" w:hAnsi="Arial Narrow" w:cs="Arial"/>
          <w:b/>
          <w:bCs/>
        </w:rPr>
        <w:t>Achizitorului</w:t>
      </w:r>
      <w:r w:rsidRPr="00453D7D">
        <w:rPr>
          <w:rFonts w:ascii="Arial Narrow" w:hAnsi="Arial Narrow" w:cs="Arial"/>
          <w:b/>
          <w:bCs/>
        </w:rPr>
        <w:t>:</w:t>
      </w:r>
    </w:p>
    <w:p w14:paraId="30D101CB" w14:textId="1DF77FA5" w:rsidR="00005F7B" w:rsidRPr="00005F7B" w:rsidRDefault="00005F7B" w:rsidP="007034E4">
      <w:pPr>
        <w:pStyle w:val="ListParagraph"/>
        <w:numPr>
          <w:ilvl w:val="2"/>
          <w:numId w:val="2"/>
        </w:numPr>
        <w:ind w:left="-288"/>
        <w:rPr>
          <w:rFonts w:ascii="Arial Narrow" w:hAnsi="Arial Narrow" w:cs="Arial"/>
        </w:rPr>
      </w:pPr>
      <w:r w:rsidRPr="00005F7B">
        <w:rPr>
          <w:rFonts w:ascii="Arial Narrow" w:hAnsi="Arial Narrow" w:cs="Arial"/>
        </w:rPr>
        <w:t>Să furnizeze la timp Prestatorului toate materialele necesare (documente, texte, stemă, poze) pentru site web şi să solicite explicit operaţiile suplimentare cerute de includerea materialelor în lucrare sau de orice modificări solicitate pe parcursul realizării lucrării. În cazul în care Achizitorul nu pune la dispoziția Prestatorului materialele solicitate în termen de 30 de zile de la semnarea prezentului contract, atunci lucrarea se consider</w:t>
      </w:r>
      <w:r>
        <w:rPr>
          <w:rFonts w:ascii="Arial Narrow" w:hAnsi="Arial Narrow" w:cs="Arial"/>
        </w:rPr>
        <w:t>ă</w:t>
      </w:r>
      <w:r w:rsidRPr="00005F7B">
        <w:rPr>
          <w:rFonts w:ascii="Arial Narrow" w:hAnsi="Arial Narrow" w:cs="Arial"/>
        </w:rPr>
        <w:t xml:space="preserve"> terminat</w:t>
      </w:r>
      <w:r>
        <w:rPr>
          <w:rFonts w:ascii="Arial Narrow" w:hAnsi="Arial Narrow" w:cs="Arial"/>
        </w:rPr>
        <w:t>ă</w:t>
      </w:r>
      <w:r w:rsidRPr="00005F7B">
        <w:rPr>
          <w:rFonts w:ascii="Arial Narrow" w:hAnsi="Arial Narrow" w:cs="Arial"/>
        </w:rPr>
        <w:t xml:space="preserve"> și Achizitorul vă fi obligat să achite factura, precum și penalitatie prevăzute în prezentul contract.</w:t>
      </w:r>
    </w:p>
    <w:p w14:paraId="5D3E9CAA" w14:textId="3AE89CB5" w:rsidR="00005F7B" w:rsidRPr="00005F7B" w:rsidRDefault="00005F7B" w:rsidP="007034E4">
      <w:pPr>
        <w:pStyle w:val="ListParagraph"/>
        <w:numPr>
          <w:ilvl w:val="2"/>
          <w:numId w:val="2"/>
        </w:numPr>
        <w:ind w:left="-288"/>
        <w:rPr>
          <w:rFonts w:ascii="Arial Narrow" w:hAnsi="Arial Narrow" w:cs="Arial"/>
        </w:rPr>
      </w:pPr>
      <w:r w:rsidRPr="00005F7B">
        <w:rPr>
          <w:rFonts w:ascii="Arial Narrow" w:hAnsi="Arial Narrow" w:cs="Arial"/>
        </w:rPr>
        <w:t>Achizitorul este unicul răspunzător asupra materialelor (texte, fotografii, documente) utilizate în realizarea siteului web cât şi de legalitatea activităţîi desfăşurate în site-ul web realizat de către Prestator.</w:t>
      </w:r>
    </w:p>
    <w:p w14:paraId="460D1061" w14:textId="08D09556" w:rsidR="00005F7B" w:rsidRPr="00005F7B" w:rsidRDefault="00005F7B" w:rsidP="007034E4">
      <w:pPr>
        <w:pStyle w:val="ListParagraph"/>
        <w:numPr>
          <w:ilvl w:val="2"/>
          <w:numId w:val="2"/>
        </w:numPr>
        <w:ind w:left="-288"/>
        <w:rPr>
          <w:rFonts w:ascii="Arial Narrow" w:hAnsi="Arial Narrow" w:cs="Arial"/>
        </w:rPr>
      </w:pPr>
      <w:r w:rsidRPr="00005F7B">
        <w:rPr>
          <w:rFonts w:ascii="Arial Narrow" w:hAnsi="Arial Narrow" w:cs="Arial"/>
        </w:rPr>
        <w:t>Achizitorul se obligă să desemneze cel puțîn o persoană din cadrul instituției, care să fie instruită de către prestator în operarea site-ului și căreia să i se încredințeze accesul securizat; după instruirea persoanei desemnate, operarea aplicației vă fi în sarcina acesteia iar prestatorul nu mai are obligațîi în ceea ce privește urcarea documentelor decât la cerere</w:t>
      </w:r>
    </w:p>
    <w:p w14:paraId="7E3A4548" w14:textId="43022879" w:rsidR="00005F7B" w:rsidRPr="00005F7B" w:rsidRDefault="00005F7B" w:rsidP="007034E4">
      <w:pPr>
        <w:pStyle w:val="ListParagraph"/>
        <w:numPr>
          <w:ilvl w:val="2"/>
          <w:numId w:val="2"/>
        </w:numPr>
        <w:ind w:left="-288"/>
        <w:rPr>
          <w:rFonts w:ascii="Arial Narrow" w:hAnsi="Arial Narrow" w:cs="Arial"/>
        </w:rPr>
      </w:pPr>
      <w:r w:rsidRPr="00005F7B">
        <w:rPr>
          <w:rFonts w:ascii="Arial Narrow" w:hAnsi="Arial Narrow" w:cs="Arial"/>
        </w:rPr>
        <w:t xml:space="preserve">În cazul în care achizitorul nu desemnează persoana conform </w:t>
      </w:r>
      <w:r w:rsidRPr="00FA3FC9">
        <w:rPr>
          <w:rFonts w:ascii="Arial Narrow" w:hAnsi="Arial Narrow" w:cs="Arial"/>
          <w:b/>
          <w:bCs/>
        </w:rPr>
        <w:t>7.</w:t>
      </w:r>
      <w:r w:rsidR="00677968" w:rsidRPr="00FA3FC9">
        <w:rPr>
          <w:rFonts w:ascii="Arial Narrow" w:hAnsi="Arial Narrow" w:cs="Arial"/>
          <w:b/>
          <w:bCs/>
        </w:rPr>
        <w:t>1</w:t>
      </w:r>
      <w:r w:rsidRPr="00FA3FC9">
        <w:rPr>
          <w:rFonts w:ascii="Arial Narrow" w:hAnsi="Arial Narrow" w:cs="Arial"/>
          <w:b/>
          <w:bCs/>
        </w:rPr>
        <w:t xml:space="preserve">.3. </w:t>
      </w:r>
      <w:r w:rsidRPr="00005F7B">
        <w:rPr>
          <w:rFonts w:ascii="Arial Narrow" w:hAnsi="Arial Narrow" w:cs="Arial"/>
        </w:rPr>
        <w:t>sau informațiile solicitate și documentele nu sunt puse la dispoziția prestatorului, achizitorul nu poate imputa sub nicio formă prestatorului faptul că site-ul nu are conținut, conținutul nu este actualizat ori nu figurează în siteul instituției; de asemenea, în acest caz, achizitorul nu poate invoca vreun motiv pentru neplata obligațiilor contractuale.</w:t>
      </w:r>
    </w:p>
    <w:p w14:paraId="1C80D884" w14:textId="56A006F1" w:rsidR="00005F7B" w:rsidRPr="00005F7B" w:rsidRDefault="00005F7B" w:rsidP="007034E4">
      <w:pPr>
        <w:pStyle w:val="ListParagraph"/>
        <w:numPr>
          <w:ilvl w:val="2"/>
          <w:numId w:val="2"/>
        </w:numPr>
        <w:ind w:left="-288"/>
        <w:rPr>
          <w:rFonts w:ascii="Arial Narrow" w:hAnsi="Arial Narrow" w:cs="Arial"/>
        </w:rPr>
      </w:pPr>
      <w:r w:rsidRPr="00005F7B">
        <w:rPr>
          <w:rFonts w:ascii="Arial Narrow" w:hAnsi="Arial Narrow" w:cs="Arial"/>
        </w:rPr>
        <w:t>Achizitorul este obligat să verifice siteul recepţionat pentru identificarea unor eventuale erori cu caracter gramatical, ortografic sau de alt gen, şi să informeze (prin email) asupra acestui fapt excutantul. Prestatorul este obligat în termen de 3 zile lucrătoare din ziua recepţionării sesizării despre eroarea depistată să înlăture eroare în cauză.</w:t>
      </w:r>
    </w:p>
    <w:p w14:paraId="629B47E2" w14:textId="60D971D5" w:rsidR="00164F91" w:rsidRPr="00005F7B" w:rsidRDefault="00005F7B" w:rsidP="007034E4">
      <w:pPr>
        <w:pStyle w:val="ListParagraph"/>
        <w:numPr>
          <w:ilvl w:val="2"/>
          <w:numId w:val="2"/>
        </w:numPr>
        <w:ind w:left="-288"/>
        <w:rPr>
          <w:rFonts w:ascii="Arial Narrow" w:hAnsi="Arial Narrow" w:cs="Arial"/>
          <w:b/>
          <w:bCs/>
        </w:rPr>
      </w:pPr>
      <w:r w:rsidRPr="00005F7B">
        <w:rPr>
          <w:rFonts w:ascii="Arial Narrow" w:hAnsi="Arial Narrow" w:cs="Arial"/>
        </w:rPr>
        <w:t>Să respecte toate obligaţiile care îi revin potrivit prezentului contract şi să le îndeplinească cu bună credinţă.</w:t>
      </w:r>
    </w:p>
    <w:p w14:paraId="10F0E04F" w14:textId="77777777" w:rsidR="00005F7B" w:rsidRPr="00453D7D" w:rsidRDefault="00005F7B" w:rsidP="00521E00">
      <w:pPr>
        <w:pStyle w:val="ListParagraph"/>
        <w:ind w:left="-288"/>
        <w:rPr>
          <w:rFonts w:ascii="Arial Narrow" w:hAnsi="Arial Narrow" w:cs="Arial"/>
          <w:b/>
          <w:bCs/>
        </w:rPr>
      </w:pPr>
    </w:p>
    <w:p w14:paraId="546A5EB7" w14:textId="05BD7FD0" w:rsidR="00164F91" w:rsidRPr="00453D7D" w:rsidRDefault="00164F91" w:rsidP="007034E4">
      <w:pPr>
        <w:pStyle w:val="ListParagraph"/>
        <w:numPr>
          <w:ilvl w:val="1"/>
          <w:numId w:val="2"/>
        </w:numPr>
        <w:spacing w:line="360" w:lineRule="auto"/>
        <w:ind w:left="-288"/>
        <w:rPr>
          <w:rFonts w:ascii="Arial Narrow" w:hAnsi="Arial Narrow" w:cs="Arial"/>
          <w:b/>
          <w:bCs/>
        </w:rPr>
      </w:pPr>
      <w:r w:rsidRPr="00453D7D">
        <w:rPr>
          <w:rFonts w:ascii="Arial Narrow" w:hAnsi="Arial Narrow" w:cs="Arial"/>
          <w:b/>
          <w:bCs/>
        </w:rPr>
        <w:t xml:space="preserve">Obligaţiile </w:t>
      </w:r>
      <w:r w:rsidR="009E21FA">
        <w:rPr>
          <w:rFonts w:ascii="Arial Narrow" w:hAnsi="Arial Narrow" w:cs="Arial"/>
          <w:b/>
          <w:bCs/>
        </w:rPr>
        <w:t>Prestatorul</w:t>
      </w:r>
      <w:r w:rsidRPr="00453D7D">
        <w:rPr>
          <w:rFonts w:ascii="Arial Narrow" w:hAnsi="Arial Narrow" w:cs="Arial"/>
          <w:b/>
          <w:bCs/>
        </w:rPr>
        <w:t>ui:</w:t>
      </w:r>
    </w:p>
    <w:p w14:paraId="3A947FC8" w14:textId="25735904" w:rsidR="00164F91" w:rsidRPr="00453D7D" w:rsidRDefault="009E21FA" w:rsidP="007034E4">
      <w:pPr>
        <w:pStyle w:val="ListParagraph"/>
        <w:numPr>
          <w:ilvl w:val="2"/>
          <w:numId w:val="2"/>
        </w:numPr>
        <w:ind w:left="-288"/>
        <w:jc w:val="both"/>
        <w:rPr>
          <w:rFonts w:ascii="Arial Narrow" w:hAnsi="Arial Narrow" w:cs="Arial"/>
        </w:rPr>
      </w:pPr>
      <w:r>
        <w:rPr>
          <w:rFonts w:ascii="Arial Narrow" w:hAnsi="Arial Narrow" w:cs="Arial"/>
        </w:rPr>
        <w:t>Prestatorul</w:t>
      </w:r>
      <w:r w:rsidR="00164F91" w:rsidRPr="00453D7D">
        <w:rPr>
          <w:rFonts w:ascii="Arial Narrow" w:hAnsi="Arial Narrow" w:cs="Arial"/>
        </w:rPr>
        <w:t xml:space="preserve"> va efectua la termenul stabilit lucrările ce constituie obiectul prezentului contract</w:t>
      </w:r>
    </w:p>
    <w:p w14:paraId="36855730" w14:textId="4C8FB72C" w:rsidR="00164F91" w:rsidRPr="00453D7D" w:rsidRDefault="00164F91" w:rsidP="007034E4">
      <w:pPr>
        <w:pStyle w:val="ListParagraph"/>
        <w:numPr>
          <w:ilvl w:val="2"/>
          <w:numId w:val="2"/>
        </w:numPr>
        <w:ind w:left="-288"/>
        <w:jc w:val="both"/>
        <w:rPr>
          <w:rFonts w:ascii="Arial Narrow" w:hAnsi="Arial Narrow" w:cs="Arial"/>
        </w:rPr>
      </w:pPr>
      <w:r w:rsidRPr="00453D7D">
        <w:rPr>
          <w:rFonts w:ascii="Arial Narrow" w:hAnsi="Arial Narrow" w:cs="Arial"/>
        </w:rPr>
        <w:t>Asigură accesul non-stop al vizitatorilor din reţeaua globală de calculatoare.</w:t>
      </w:r>
    </w:p>
    <w:p w14:paraId="13D6C481" w14:textId="0C9D6628" w:rsidR="00164F91" w:rsidRPr="00453D7D" w:rsidRDefault="00164F91" w:rsidP="007034E4">
      <w:pPr>
        <w:pStyle w:val="ListParagraph"/>
        <w:numPr>
          <w:ilvl w:val="2"/>
          <w:numId w:val="2"/>
        </w:numPr>
        <w:ind w:left="-288"/>
        <w:jc w:val="both"/>
        <w:rPr>
          <w:rFonts w:ascii="Arial Narrow" w:hAnsi="Arial Narrow" w:cs="Arial"/>
        </w:rPr>
      </w:pPr>
      <w:r w:rsidRPr="00453D7D">
        <w:rPr>
          <w:rFonts w:ascii="Arial Narrow" w:hAnsi="Arial Narrow" w:cs="Arial"/>
        </w:rPr>
        <w:t>Toate serviciile descrise în contract vor fi realizate în conformitate cu standardele şi regulile industriei web. S.C. TEOSZAN SOFT SRL va folosi cele mai acceptate tehnici de web design pentru a satisface o gamă cât mai mare de reguli şi standarde din domeniu – însemnând că website-ul va arăta şi va funcţiona în proporţie de 9</w:t>
      </w:r>
      <w:r w:rsidR="00BA195F">
        <w:rPr>
          <w:rFonts w:ascii="Arial Narrow" w:hAnsi="Arial Narrow" w:cs="Arial"/>
        </w:rPr>
        <w:t>5</w:t>
      </w:r>
      <w:r w:rsidRPr="00453D7D">
        <w:rPr>
          <w:rFonts w:ascii="Arial Narrow" w:hAnsi="Arial Narrow" w:cs="Arial"/>
        </w:rPr>
        <w:t>% pe toate browser-ele existente în momentul de faţă.</w:t>
      </w:r>
    </w:p>
    <w:p w14:paraId="1460715E" w14:textId="345B001A" w:rsidR="00164F91" w:rsidRPr="00453D7D" w:rsidRDefault="00164F91" w:rsidP="007034E4">
      <w:pPr>
        <w:pStyle w:val="ListParagraph"/>
        <w:numPr>
          <w:ilvl w:val="2"/>
          <w:numId w:val="2"/>
        </w:numPr>
        <w:ind w:left="-288"/>
        <w:jc w:val="both"/>
        <w:rPr>
          <w:rFonts w:ascii="Arial Narrow" w:hAnsi="Arial Narrow" w:cs="Arial"/>
        </w:rPr>
      </w:pPr>
      <w:r w:rsidRPr="00453D7D">
        <w:rPr>
          <w:rFonts w:ascii="Arial Narrow" w:hAnsi="Arial Narrow" w:cs="Arial"/>
        </w:rPr>
        <w:t xml:space="preserve">Să înlăture, la solicitarea (prin email) </w:t>
      </w:r>
      <w:r w:rsidR="008909F3">
        <w:rPr>
          <w:rFonts w:ascii="Arial Narrow" w:hAnsi="Arial Narrow" w:cs="Arial"/>
        </w:rPr>
        <w:t>Achizitorului</w:t>
      </w:r>
      <w:r w:rsidRPr="00453D7D">
        <w:rPr>
          <w:rFonts w:ascii="Arial Narrow" w:hAnsi="Arial Narrow" w:cs="Arial"/>
        </w:rPr>
        <w:t xml:space="preserve"> toate erorile depistate şi admise din vina </w:t>
      </w:r>
      <w:r w:rsidR="009E21FA">
        <w:rPr>
          <w:rFonts w:ascii="Arial Narrow" w:hAnsi="Arial Narrow" w:cs="Arial"/>
        </w:rPr>
        <w:t>Prestatorul</w:t>
      </w:r>
      <w:r w:rsidRPr="00453D7D">
        <w:rPr>
          <w:rFonts w:ascii="Arial Narrow" w:hAnsi="Arial Narrow" w:cs="Arial"/>
        </w:rPr>
        <w:t>ui şi să efectueze modificările necesare în termen de cel mult 3 zile lucr</w:t>
      </w:r>
      <w:r w:rsidR="00100C26">
        <w:rPr>
          <w:rFonts w:ascii="Arial Narrow" w:hAnsi="Arial Narrow" w:cs="Arial"/>
        </w:rPr>
        <w:t>ă</w:t>
      </w:r>
      <w:r w:rsidRPr="00453D7D">
        <w:rPr>
          <w:rFonts w:ascii="Arial Narrow" w:hAnsi="Arial Narrow" w:cs="Arial"/>
        </w:rPr>
        <w:t xml:space="preserve">toare din ziua solicitării </w:t>
      </w:r>
      <w:r w:rsidR="008909F3">
        <w:rPr>
          <w:rFonts w:ascii="Arial Narrow" w:hAnsi="Arial Narrow" w:cs="Arial"/>
        </w:rPr>
        <w:t>Achizitorului</w:t>
      </w:r>
      <w:r w:rsidRPr="00453D7D">
        <w:rPr>
          <w:rFonts w:ascii="Arial Narrow" w:hAnsi="Arial Narrow" w:cs="Arial"/>
        </w:rPr>
        <w:t>.</w:t>
      </w:r>
    </w:p>
    <w:p w14:paraId="1D2939C7" w14:textId="78B72BB8" w:rsidR="00164F91" w:rsidRPr="00521E00" w:rsidRDefault="00164F91" w:rsidP="007034E4">
      <w:pPr>
        <w:pStyle w:val="ListParagraph"/>
        <w:numPr>
          <w:ilvl w:val="2"/>
          <w:numId w:val="2"/>
        </w:numPr>
        <w:ind w:left="-288"/>
        <w:jc w:val="both"/>
        <w:rPr>
          <w:rFonts w:ascii="Arial Narrow" w:hAnsi="Arial Narrow" w:cs="Arial"/>
        </w:rPr>
      </w:pPr>
      <w:r w:rsidRPr="00521E00">
        <w:rPr>
          <w:rFonts w:ascii="Arial Narrow" w:hAnsi="Arial Narrow" w:cs="Arial"/>
        </w:rPr>
        <w:t>Să respecte toate obligaţiile care îi revin potrivit prezentului contract şi să le îndeplinească cu bună credinţă</w:t>
      </w:r>
      <w:r w:rsidR="00521E00">
        <w:rPr>
          <w:rFonts w:ascii="Arial Narrow" w:hAnsi="Arial Narrow" w:cs="Arial"/>
        </w:rPr>
        <w:br/>
      </w:r>
    </w:p>
    <w:p w14:paraId="7038F1DE" w14:textId="6B981DAD" w:rsidR="0007398F" w:rsidRPr="00453D7D" w:rsidRDefault="0007398F" w:rsidP="007034E4">
      <w:pPr>
        <w:pStyle w:val="ListParagraph"/>
        <w:numPr>
          <w:ilvl w:val="0"/>
          <w:numId w:val="2"/>
        </w:numPr>
        <w:spacing w:after="0" w:line="480" w:lineRule="auto"/>
        <w:ind w:left="-288"/>
        <w:jc w:val="both"/>
        <w:rPr>
          <w:rFonts w:ascii="Arial Narrow" w:hAnsi="Arial Narrow" w:cs="Arial"/>
          <w:b/>
          <w:bCs/>
        </w:rPr>
      </w:pPr>
      <w:r w:rsidRPr="00453D7D">
        <w:rPr>
          <w:rFonts w:ascii="Arial Narrow" w:hAnsi="Arial Narrow" w:cs="Arial"/>
          <w:b/>
          <w:bCs/>
        </w:rPr>
        <w:t>CONFIDEN</w:t>
      </w:r>
      <w:r w:rsidR="00FB6917">
        <w:rPr>
          <w:rFonts w:ascii="Arial Narrow" w:hAnsi="Arial Narrow" w:cs="Arial"/>
          <w:b/>
          <w:bCs/>
        </w:rPr>
        <w:t>Ț</w:t>
      </w:r>
      <w:r w:rsidRPr="00453D7D">
        <w:rPr>
          <w:rFonts w:ascii="Arial Narrow" w:hAnsi="Arial Narrow" w:cs="Arial"/>
          <w:b/>
          <w:bCs/>
        </w:rPr>
        <w:t>IALITATE</w:t>
      </w:r>
    </w:p>
    <w:p w14:paraId="0B863456" w14:textId="1E659780" w:rsidR="00164F91" w:rsidRPr="00453D7D" w:rsidRDefault="00164F91" w:rsidP="007034E4">
      <w:pPr>
        <w:pStyle w:val="ListParagraph"/>
        <w:numPr>
          <w:ilvl w:val="1"/>
          <w:numId w:val="2"/>
        </w:numPr>
        <w:spacing w:after="0"/>
        <w:ind w:left="-288"/>
        <w:jc w:val="both"/>
        <w:rPr>
          <w:rFonts w:ascii="Arial Narrow" w:hAnsi="Arial Narrow" w:cs="Arial"/>
        </w:rPr>
      </w:pPr>
      <w:r w:rsidRPr="00453D7D">
        <w:rPr>
          <w:rFonts w:ascii="Arial Narrow" w:hAnsi="Arial Narrow" w:cs="Arial"/>
        </w:rPr>
        <w:t xml:space="preserve">Nici una din parţi nu poate dezvălui condiţiile contractului faţă de terţi fără consimţământul prealabil, în scris, al celeilalte, în timpul derulării contractului şi după încetarea contractului. </w:t>
      </w:r>
      <w:r w:rsidR="00142ABA">
        <w:rPr>
          <w:rFonts w:ascii="Arial Narrow" w:hAnsi="Arial Narrow" w:cs="Arial"/>
        </w:rPr>
        <w:t xml:space="preserve">SC </w:t>
      </w:r>
      <w:r w:rsidRPr="00453D7D">
        <w:rPr>
          <w:rFonts w:ascii="Arial Narrow" w:hAnsi="Arial Narrow" w:cs="Arial"/>
        </w:rPr>
        <w:t xml:space="preserve">TEOSZAN SOFT SRL va păstra confidenţialitatea datelor date de către </w:t>
      </w:r>
      <w:r w:rsidR="009E21FA">
        <w:rPr>
          <w:rFonts w:ascii="Arial Narrow" w:hAnsi="Arial Narrow" w:cs="Arial"/>
        </w:rPr>
        <w:t>Achizitor</w:t>
      </w:r>
      <w:r w:rsidRPr="00453D7D">
        <w:rPr>
          <w:rFonts w:ascii="Arial Narrow" w:hAnsi="Arial Narrow" w:cs="Arial"/>
        </w:rPr>
        <w:t>.</w:t>
      </w:r>
    </w:p>
    <w:p w14:paraId="64AC469B" w14:textId="61F776B4" w:rsidR="00100C26" w:rsidRDefault="00164F91" w:rsidP="007034E4">
      <w:pPr>
        <w:pStyle w:val="ListParagraph"/>
        <w:numPr>
          <w:ilvl w:val="1"/>
          <w:numId w:val="2"/>
        </w:numPr>
        <w:spacing w:after="0"/>
        <w:ind w:left="-288"/>
        <w:jc w:val="both"/>
        <w:rPr>
          <w:rFonts w:ascii="Arial Narrow" w:hAnsi="Arial Narrow" w:cs="Arial"/>
        </w:rPr>
      </w:pPr>
      <w:r w:rsidRPr="00100C26">
        <w:rPr>
          <w:rFonts w:ascii="Arial Narrow" w:hAnsi="Arial Narrow" w:cs="Arial"/>
        </w:rPr>
        <w:t>Nici una din par</w:t>
      </w:r>
      <w:r w:rsidR="00100C26" w:rsidRPr="00100C26">
        <w:rPr>
          <w:rFonts w:ascii="Arial Narrow" w:hAnsi="Arial Narrow" w:cs="Arial"/>
        </w:rPr>
        <w:t>ț</w:t>
      </w:r>
      <w:r w:rsidRPr="00100C26">
        <w:rPr>
          <w:rFonts w:ascii="Arial Narrow" w:hAnsi="Arial Narrow" w:cs="Arial"/>
        </w:rPr>
        <w:t>i nu poate ceda total sau par</w:t>
      </w:r>
      <w:r w:rsidR="00100C26" w:rsidRPr="00100C26">
        <w:rPr>
          <w:rFonts w:ascii="Arial Narrow" w:hAnsi="Arial Narrow" w:cs="Arial"/>
        </w:rPr>
        <w:t>ț</w:t>
      </w:r>
      <w:r w:rsidRPr="00100C26">
        <w:rPr>
          <w:rFonts w:ascii="Arial Narrow" w:hAnsi="Arial Narrow" w:cs="Arial"/>
        </w:rPr>
        <w:t>ial drepturile sau obliga</w:t>
      </w:r>
      <w:r w:rsidR="00100C26" w:rsidRPr="00100C26">
        <w:rPr>
          <w:rFonts w:ascii="Arial Narrow" w:hAnsi="Arial Narrow" w:cs="Arial"/>
        </w:rPr>
        <w:t>ț</w:t>
      </w:r>
      <w:r w:rsidRPr="00100C26">
        <w:rPr>
          <w:rFonts w:ascii="Arial Narrow" w:hAnsi="Arial Narrow" w:cs="Arial"/>
        </w:rPr>
        <w:t>iile prezentului contract</w:t>
      </w:r>
      <w:r w:rsidR="00100C26">
        <w:rPr>
          <w:rFonts w:ascii="Arial Narrow" w:hAnsi="Arial Narrow" w:cs="Arial"/>
        </w:rPr>
        <w:t>.</w:t>
      </w:r>
    </w:p>
    <w:p w14:paraId="6D91D03F" w14:textId="77777777" w:rsidR="00100C26" w:rsidRPr="00100C26" w:rsidRDefault="00100C26" w:rsidP="003347CE">
      <w:pPr>
        <w:jc w:val="both"/>
        <w:rPr>
          <w:rFonts w:ascii="Arial Narrow" w:hAnsi="Arial Narrow" w:cs="Arial"/>
        </w:rPr>
      </w:pPr>
    </w:p>
    <w:p w14:paraId="0921F9AB" w14:textId="08BF2895" w:rsidR="0007398F" w:rsidRPr="00453D7D" w:rsidRDefault="0007398F" w:rsidP="007034E4">
      <w:pPr>
        <w:pStyle w:val="ListParagraph"/>
        <w:numPr>
          <w:ilvl w:val="0"/>
          <w:numId w:val="2"/>
        </w:numPr>
        <w:spacing w:after="0" w:line="480" w:lineRule="auto"/>
        <w:ind w:left="-288"/>
        <w:jc w:val="both"/>
        <w:rPr>
          <w:rFonts w:ascii="Arial Narrow" w:hAnsi="Arial Narrow" w:cs="Arial"/>
          <w:b/>
          <w:bCs/>
        </w:rPr>
      </w:pPr>
      <w:r w:rsidRPr="00453D7D">
        <w:rPr>
          <w:rFonts w:ascii="Arial Narrow" w:hAnsi="Arial Narrow" w:cs="Arial"/>
          <w:b/>
          <w:bCs/>
        </w:rPr>
        <w:t>PENALIT</w:t>
      </w:r>
      <w:r w:rsidR="00F124D2">
        <w:rPr>
          <w:rFonts w:ascii="Arial Narrow" w:hAnsi="Arial Narrow" w:cs="Arial"/>
          <w:b/>
          <w:bCs/>
        </w:rPr>
        <w:t>ĂȚ</w:t>
      </w:r>
      <w:r w:rsidRPr="00453D7D">
        <w:rPr>
          <w:rFonts w:ascii="Arial Narrow" w:hAnsi="Arial Narrow" w:cs="Arial"/>
          <w:b/>
          <w:bCs/>
        </w:rPr>
        <w:t>I</w:t>
      </w:r>
    </w:p>
    <w:p w14:paraId="7DFA130F" w14:textId="16076B93" w:rsidR="00164F91" w:rsidRDefault="00F124D2" w:rsidP="007034E4">
      <w:pPr>
        <w:pStyle w:val="ListParagraph"/>
        <w:numPr>
          <w:ilvl w:val="1"/>
          <w:numId w:val="2"/>
        </w:numPr>
        <w:ind w:left="-288"/>
        <w:jc w:val="both"/>
        <w:rPr>
          <w:rFonts w:ascii="Arial Narrow" w:hAnsi="Arial Narrow" w:cs="Arial"/>
        </w:rPr>
      </w:pPr>
      <w:r w:rsidRPr="00F124D2">
        <w:rPr>
          <w:rFonts w:ascii="Arial Narrow" w:hAnsi="Arial Narrow" w:cs="Arial"/>
        </w:rPr>
        <w:t xml:space="preserve">Pentru întârzierea plății tuturor obligațiilor bănești față de Prestator, scadente potrivit prezentului contract, Achizitorul datorează, penalități de întârziere de 1% pentru fiecare zi de întârziere asupra sumei datorate și neachitate. Penalitățile </w:t>
      </w:r>
      <w:r w:rsidRPr="00F124D2">
        <w:rPr>
          <w:rFonts w:ascii="Arial Narrow" w:hAnsi="Arial Narrow" w:cs="Arial"/>
        </w:rPr>
        <w:lastRenderedPageBreak/>
        <w:t>încep să curgă începând cu prima zi lucrătoare după data scadenţei, până la data plații efective a sumelor datorate de Achizitor, putând depăși cuantumul creanței asupra căreia se calculează.</w:t>
      </w:r>
    </w:p>
    <w:p w14:paraId="35B6ABC9" w14:textId="478B4299" w:rsidR="007034E4" w:rsidRDefault="007034E4" w:rsidP="007034E4">
      <w:pPr>
        <w:jc w:val="both"/>
        <w:rPr>
          <w:rFonts w:ascii="Arial Narrow" w:hAnsi="Arial Narrow" w:cs="Arial"/>
        </w:rPr>
      </w:pPr>
    </w:p>
    <w:p w14:paraId="7773C9DE" w14:textId="30D9E49C" w:rsidR="0007398F" w:rsidRPr="00453D7D" w:rsidRDefault="0007398F" w:rsidP="007034E4">
      <w:pPr>
        <w:pStyle w:val="ListParagraph"/>
        <w:numPr>
          <w:ilvl w:val="0"/>
          <w:numId w:val="2"/>
        </w:numPr>
        <w:spacing w:line="480" w:lineRule="auto"/>
        <w:ind w:left="-288"/>
        <w:jc w:val="both"/>
        <w:rPr>
          <w:rFonts w:ascii="Arial Narrow" w:hAnsi="Arial Narrow" w:cs="Arial"/>
          <w:b/>
          <w:bCs/>
        </w:rPr>
      </w:pPr>
      <w:r w:rsidRPr="00453D7D">
        <w:rPr>
          <w:rFonts w:ascii="Arial Narrow" w:hAnsi="Arial Narrow" w:cs="Arial"/>
          <w:b/>
          <w:bCs/>
        </w:rPr>
        <w:t>REZILIEREA CONTRACTULUI</w:t>
      </w:r>
    </w:p>
    <w:p w14:paraId="3BFAED48" w14:textId="311B96F4" w:rsidR="00100C26" w:rsidRPr="00100C26" w:rsidRDefault="00100C26" w:rsidP="007034E4">
      <w:pPr>
        <w:pStyle w:val="ListParagraph"/>
        <w:numPr>
          <w:ilvl w:val="1"/>
          <w:numId w:val="2"/>
        </w:numPr>
        <w:ind w:left="-288"/>
        <w:jc w:val="both"/>
        <w:rPr>
          <w:rFonts w:ascii="Arial Narrow" w:hAnsi="Arial Narrow" w:cs="Arial"/>
        </w:rPr>
      </w:pPr>
      <w:r w:rsidRPr="00100C26">
        <w:rPr>
          <w:rFonts w:ascii="Arial Narrow" w:hAnsi="Arial Narrow" w:cs="Arial"/>
        </w:rPr>
        <w:t xml:space="preserve">În situaţia în care în perioada contractului de prestări servicii, Achizitorul nu respectă dispozițiile prevăzute la </w:t>
      </w:r>
      <w:r w:rsidR="00FB6917" w:rsidRPr="00FB6917">
        <w:rPr>
          <w:rFonts w:ascii="Arial Narrow" w:hAnsi="Arial Narrow" w:cs="Arial"/>
          <w:b/>
          <w:bCs/>
        </w:rPr>
        <w:t>CAP IV</w:t>
      </w:r>
      <w:r w:rsidRPr="00100C26">
        <w:rPr>
          <w:rFonts w:ascii="Arial Narrow" w:hAnsi="Arial Narrow" w:cs="Arial"/>
        </w:rPr>
        <w:t>, din prezentul contract, contractul de prestări servicii este desfiinţat de drept, fară a mai fi necesara punerea în întârziere și fară alte formalități prealabile, desfiinţarea contractului făcându-se în virtutea pactului comisoriu de ultim grad fară intervenţia instanţelor judecătorești.</w:t>
      </w:r>
    </w:p>
    <w:p w14:paraId="1EBC4E0C" w14:textId="44D39806" w:rsidR="00100C26" w:rsidRPr="00100C26" w:rsidRDefault="00100C26" w:rsidP="007034E4">
      <w:pPr>
        <w:pStyle w:val="ListParagraph"/>
        <w:numPr>
          <w:ilvl w:val="1"/>
          <w:numId w:val="2"/>
        </w:numPr>
        <w:ind w:left="-288"/>
        <w:jc w:val="both"/>
        <w:rPr>
          <w:rFonts w:ascii="Arial Narrow" w:hAnsi="Arial Narrow" w:cs="Arial"/>
        </w:rPr>
      </w:pPr>
      <w:r w:rsidRPr="00100C26">
        <w:rPr>
          <w:rFonts w:ascii="Arial Narrow" w:hAnsi="Arial Narrow" w:cs="Arial"/>
        </w:rPr>
        <w:t>Pentru nerespectarea totală sau parțială sau pentru efectuarea defectuoasă a vreuneia din clauzele contractuale, partea vinovată se obligă să plătească daune-interese. Prezentul contract încetează de drept, în cazul în care oricare dintre părţi nu îşi execută o obligaţie esenţială. Rezilierea nu va avea nici un efect asupra obligaţiilor deja scadente între părţi. Prevederile acestui articol nu înlătură răspunderea părţii care în mod culpabil a cauzat încetarea contractului.</w:t>
      </w:r>
    </w:p>
    <w:p w14:paraId="1E15DB03" w14:textId="34342EB0" w:rsidR="00100C26" w:rsidRPr="00453D7D" w:rsidRDefault="00100C26" w:rsidP="007034E4">
      <w:pPr>
        <w:pStyle w:val="ListParagraph"/>
        <w:numPr>
          <w:ilvl w:val="1"/>
          <w:numId w:val="2"/>
        </w:numPr>
        <w:ind w:left="-288"/>
        <w:jc w:val="both"/>
        <w:rPr>
          <w:rFonts w:ascii="Arial Narrow" w:hAnsi="Arial Narrow" w:cs="Arial"/>
        </w:rPr>
      </w:pPr>
      <w:r w:rsidRPr="00100C26">
        <w:rPr>
          <w:rFonts w:ascii="Arial Narrow" w:hAnsi="Arial Narrow" w:cs="Arial"/>
        </w:rPr>
        <w:t>Contractul poate fi reziliat la ini</w:t>
      </w:r>
      <w:r w:rsidR="00E0489D">
        <w:rPr>
          <w:rFonts w:ascii="Arial Narrow" w:hAnsi="Arial Narrow" w:cs="Arial"/>
        </w:rPr>
        <w:t>ț</w:t>
      </w:r>
      <w:r w:rsidRPr="00100C26">
        <w:rPr>
          <w:rFonts w:ascii="Arial Narrow" w:hAnsi="Arial Narrow" w:cs="Arial"/>
        </w:rPr>
        <w:t>iativa Prestatorului, cu un preaviz de 3 (trei) zile calendaristice, în una din următoarele situații:</w:t>
      </w:r>
    </w:p>
    <w:p w14:paraId="17366B84" w14:textId="402B48FC" w:rsidR="005458F9" w:rsidRPr="00453D7D" w:rsidRDefault="005458F9" w:rsidP="00521E00">
      <w:pPr>
        <w:pStyle w:val="ListParagraph"/>
        <w:numPr>
          <w:ilvl w:val="0"/>
          <w:numId w:val="5"/>
        </w:numPr>
        <w:ind w:left="-288"/>
        <w:jc w:val="both"/>
        <w:rPr>
          <w:rFonts w:ascii="Arial Narrow" w:hAnsi="Arial Narrow" w:cs="Arial"/>
        </w:rPr>
      </w:pPr>
      <w:r w:rsidRPr="00453D7D">
        <w:rPr>
          <w:rFonts w:ascii="Arial Narrow" w:hAnsi="Arial Narrow" w:cs="Arial"/>
        </w:rPr>
        <w:t xml:space="preserve">când </w:t>
      </w:r>
      <w:r w:rsidR="008909F3">
        <w:rPr>
          <w:rFonts w:ascii="Arial Narrow" w:hAnsi="Arial Narrow" w:cs="Arial"/>
        </w:rPr>
        <w:t>Achizitorul</w:t>
      </w:r>
      <w:r w:rsidRPr="00453D7D">
        <w:rPr>
          <w:rFonts w:ascii="Arial Narrow" w:hAnsi="Arial Narrow" w:cs="Arial"/>
        </w:rPr>
        <w:t xml:space="preserve"> nu i</w:t>
      </w:r>
      <w:r w:rsidR="00D34D1B">
        <w:rPr>
          <w:rFonts w:ascii="Arial Narrow" w:hAnsi="Arial Narrow" w:cs="Arial"/>
        </w:rPr>
        <w:t>ș</w:t>
      </w:r>
      <w:r w:rsidRPr="00453D7D">
        <w:rPr>
          <w:rFonts w:ascii="Arial Narrow" w:hAnsi="Arial Narrow" w:cs="Arial"/>
        </w:rPr>
        <w:t>i respect</w:t>
      </w:r>
      <w:r w:rsidR="00FB6917">
        <w:rPr>
          <w:rFonts w:ascii="Arial Narrow" w:hAnsi="Arial Narrow" w:cs="Arial"/>
        </w:rPr>
        <w:t>ă</w:t>
      </w:r>
      <w:r w:rsidRPr="00453D7D">
        <w:rPr>
          <w:rFonts w:ascii="Arial Narrow" w:hAnsi="Arial Narrow" w:cs="Arial"/>
        </w:rPr>
        <w:t xml:space="preserve"> prevederile contr</w:t>
      </w:r>
      <w:r w:rsidR="00FB6917">
        <w:rPr>
          <w:rFonts w:ascii="Arial Narrow" w:hAnsi="Arial Narrow" w:cs="Arial"/>
        </w:rPr>
        <w:t>a</w:t>
      </w:r>
      <w:r w:rsidRPr="00453D7D">
        <w:rPr>
          <w:rFonts w:ascii="Arial Narrow" w:hAnsi="Arial Narrow" w:cs="Arial"/>
        </w:rPr>
        <w:t>ctuale prev</w:t>
      </w:r>
      <w:r w:rsidR="00FB6917">
        <w:rPr>
          <w:rFonts w:ascii="Arial Narrow" w:hAnsi="Arial Narrow" w:cs="Arial"/>
        </w:rPr>
        <w:t>ă</w:t>
      </w:r>
      <w:r w:rsidRPr="00453D7D">
        <w:rPr>
          <w:rFonts w:ascii="Arial Narrow" w:hAnsi="Arial Narrow" w:cs="Arial"/>
        </w:rPr>
        <w:t xml:space="preserve">zute </w:t>
      </w:r>
      <w:r w:rsidR="00D34D1B">
        <w:rPr>
          <w:rFonts w:ascii="Arial Narrow" w:hAnsi="Arial Narrow" w:cs="Arial"/>
        </w:rPr>
        <w:t>î</w:t>
      </w:r>
      <w:r w:rsidRPr="00453D7D">
        <w:rPr>
          <w:rFonts w:ascii="Arial Narrow" w:hAnsi="Arial Narrow" w:cs="Arial"/>
        </w:rPr>
        <w:t>n acest contract;</w:t>
      </w:r>
    </w:p>
    <w:p w14:paraId="1DC77448" w14:textId="363C71B9" w:rsidR="005458F9" w:rsidRPr="00453D7D" w:rsidRDefault="005458F9" w:rsidP="00521E00">
      <w:pPr>
        <w:pStyle w:val="ListParagraph"/>
        <w:numPr>
          <w:ilvl w:val="0"/>
          <w:numId w:val="5"/>
        </w:numPr>
        <w:ind w:left="-288"/>
        <w:jc w:val="both"/>
        <w:rPr>
          <w:rFonts w:ascii="Arial Narrow" w:hAnsi="Arial Narrow" w:cs="Arial"/>
        </w:rPr>
      </w:pPr>
      <w:r w:rsidRPr="00453D7D">
        <w:rPr>
          <w:rFonts w:ascii="Arial Narrow" w:hAnsi="Arial Narrow" w:cs="Arial"/>
        </w:rPr>
        <w:t>c</w:t>
      </w:r>
      <w:r w:rsidR="00FB6917">
        <w:rPr>
          <w:rFonts w:ascii="Arial Narrow" w:hAnsi="Arial Narrow" w:cs="Arial"/>
        </w:rPr>
        <w:t>â</w:t>
      </w:r>
      <w:r w:rsidRPr="00453D7D">
        <w:rPr>
          <w:rFonts w:ascii="Arial Narrow" w:hAnsi="Arial Narrow" w:cs="Arial"/>
        </w:rPr>
        <w:t xml:space="preserve">nd </w:t>
      </w:r>
      <w:r w:rsidR="008909F3">
        <w:rPr>
          <w:rFonts w:ascii="Arial Narrow" w:hAnsi="Arial Narrow" w:cs="Arial"/>
        </w:rPr>
        <w:t>Achizitorul</w:t>
      </w:r>
      <w:r w:rsidRPr="00453D7D">
        <w:rPr>
          <w:rFonts w:ascii="Arial Narrow" w:hAnsi="Arial Narrow" w:cs="Arial"/>
        </w:rPr>
        <w:t xml:space="preserve"> nu achit</w:t>
      </w:r>
      <w:r w:rsidR="00FB6917">
        <w:rPr>
          <w:rFonts w:ascii="Arial Narrow" w:hAnsi="Arial Narrow" w:cs="Arial"/>
        </w:rPr>
        <w:t>ă</w:t>
      </w:r>
      <w:r w:rsidRPr="00453D7D">
        <w:rPr>
          <w:rFonts w:ascii="Arial Narrow" w:hAnsi="Arial Narrow" w:cs="Arial"/>
        </w:rPr>
        <w:t xml:space="preserve"> serviciile prestate </w:t>
      </w:r>
      <w:r w:rsidR="00FB6917">
        <w:rPr>
          <w:rFonts w:ascii="Arial Narrow" w:hAnsi="Arial Narrow" w:cs="Arial"/>
        </w:rPr>
        <w:t>î</w:t>
      </w:r>
      <w:r w:rsidRPr="00453D7D">
        <w:rPr>
          <w:rFonts w:ascii="Arial Narrow" w:hAnsi="Arial Narrow" w:cs="Arial"/>
        </w:rPr>
        <w:t>n 10 zile de la data emiterii facturii.</w:t>
      </w:r>
    </w:p>
    <w:p w14:paraId="07C4B305" w14:textId="2CF21B8A" w:rsidR="005458F9" w:rsidRPr="00453D7D" w:rsidRDefault="00FB6917" w:rsidP="00521E00">
      <w:pPr>
        <w:pStyle w:val="ListParagraph"/>
        <w:numPr>
          <w:ilvl w:val="0"/>
          <w:numId w:val="5"/>
        </w:numPr>
        <w:ind w:left="-288"/>
        <w:jc w:val="both"/>
        <w:rPr>
          <w:rFonts w:ascii="Arial Narrow" w:hAnsi="Arial Narrow" w:cs="Arial"/>
        </w:rPr>
      </w:pPr>
      <w:r>
        <w:rPr>
          <w:rFonts w:ascii="Arial Narrow" w:hAnsi="Arial Narrow" w:cs="Arial"/>
        </w:rPr>
        <w:t>î</w:t>
      </w:r>
      <w:r w:rsidR="005458F9" w:rsidRPr="00453D7D">
        <w:rPr>
          <w:rFonts w:ascii="Arial Narrow" w:hAnsi="Arial Narrow" w:cs="Arial"/>
        </w:rPr>
        <w:t xml:space="preserve">n cazul </w:t>
      </w:r>
      <w:r>
        <w:rPr>
          <w:rFonts w:ascii="Arial Narrow" w:hAnsi="Arial Narrow" w:cs="Arial"/>
        </w:rPr>
        <w:t>î</w:t>
      </w:r>
      <w:r w:rsidR="005458F9" w:rsidRPr="00453D7D">
        <w:rPr>
          <w:rFonts w:ascii="Arial Narrow" w:hAnsi="Arial Narrow" w:cs="Arial"/>
        </w:rPr>
        <w:t xml:space="preserve">n care </w:t>
      </w:r>
      <w:r w:rsidR="008909F3">
        <w:rPr>
          <w:rFonts w:ascii="Arial Narrow" w:hAnsi="Arial Narrow" w:cs="Arial"/>
        </w:rPr>
        <w:t>Achizitorul</w:t>
      </w:r>
      <w:r w:rsidR="005458F9" w:rsidRPr="00453D7D">
        <w:rPr>
          <w:rFonts w:ascii="Arial Narrow" w:hAnsi="Arial Narrow" w:cs="Arial"/>
        </w:rPr>
        <w:t xml:space="preserve"> intr</w:t>
      </w:r>
      <w:r>
        <w:rPr>
          <w:rFonts w:ascii="Arial Narrow" w:hAnsi="Arial Narrow" w:cs="Arial"/>
        </w:rPr>
        <w:t>ă</w:t>
      </w:r>
      <w:r w:rsidR="005458F9" w:rsidRPr="00453D7D">
        <w:rPr>
          <w:rFonts w:ascii="Arial Narrow" w:hAnsi="Arial Narrow" w:cs="Arial"/>
        </w:rPr>
        <w:t xml:space="preserve"> in stare de insolven</w:t>
      </w:r>
      <w:r w:rsidR="00D34D1B">
        <w:rPr>
          <w:rFonts w:ascii="Arial Narrow" w:hAnsi="Arial Narrow" w:cs="Arial"/>
        </w:rPr>
        <w:t>ță</w:t>
      </w:r>
      <w:r w:rsidR="005458F9" w:rsidRPr="00453D7D">
        <w:rPr>
          <w:rFonts w:ascii="Arial Narrow" w:hAnsi="Arial Narrow" w:cs="Arial"/>
        </w:rPr>
        <w:t xml:space="preserve"> sau </w:t>
      </w:r>
      <w:r w:rsidR="00D34D1B">
        <w:rPr>
          <w:rFonts w:ascii="Arial Narrow" w:hAnsi="Arial Narrow" w:cs="Arial"/>
        </w:rPr>
        <w:t>î</w:t>
      </w:r>
      <w:r w:rsidR="005458F9" w:rsidRPr="00453D7D">
        <w:rPr>
          <w:rFonts w:ascii="Arial Narrow" w:hAnsi="Arial Narrow" w:cs="Arial"/>
        </w:rPr>
        <w:t>n procedur</w:t>
      </w:r>
      <w:r>
        <w:rPr>
          <w:rFonts w:ascii="Arial Narrow" w:hAnsi="Arial Narrow" w:cs="Arial"/>
        </w:rPr>
        <w:t>ă</w:t>
      </w:r>
      <w:r w:rsidR="005458F9" w:rsidRPr="00453D7D">
        <w:rPr>
          <w:rFonts w:ascii="Arial Narrow" w:hAnsi="Arial Narrow" w:cs="Arial"/>
        </w:rPr>
        <w:t xml:space="preserve"> de dizolvare, faliment, lichidare voluntar</w:t>
      </w:r>
      <w:r>
        <w:rPr>
          <w:rFonts w:ascii="Arial Narrow" w:hAnsi="Arial Narrow" w:cs="Arial"/>
        </w:rPr>
        <w:t>ă</w:t>
      </w:r>
      <w:r w:rsidR="005458F9" w:rsidRPr="00453D7D">
        <w:rPr>
          <w:rFonts w:ascii="Arial Narrow" w:hAnsi="Arial Narrow" w:cs="Arial"/>
        </w:rPr>
        <w:t xml:space="preserve"> sau judiciar</w:t>
      </w:r>
      <w:r>
        <w:rPr>
          <w:rFonts w:ascii="Arial Narrow" w:hAnsi="Arial Narrow" w:cs="Arial"/>
        </w:rPr>
        <w:t>ă</w:t>
      </w:r>
      <w:r w:rsidR="005458F9" w:rsidRPr="00453D7D">
        <w:rPr>
          <w:rFonts w:ascii="Arial Narrow" w:hAnsi="Arial Narrow" w:cs="Arial"/>
        </w:rPr>
        <w:t>;</w:t>
      </w:r>
    </w:p>
    <w:p w14:paraId="20147786" w14:textId="02A50DC3" w:rsidR="005458F9" w:rsidRPr="00453D7D" w:rsidRDefault="00FB6917" w:rsidP="00521E00">
      <w:pPr>
        <w:pStyle w:val="ListParagraph"/>
        <w:numPr>
          <w:ilvl w:val="0"/>
          <w:numId w:val="5"/>
        </w:numPr>
        <w:ind w:left="-288"/>
        <w:jc w:val="both"/>
        <w:rPr>
          <w:rFonts w:ascii="Arial Narrow" w:hAnsi="Arial Narrow" w:cs="Arial"/>
        </w:rPr>
      </w:pPr>
      <w:r>
        <w:rPr>
          <w:rFonts w:ascii="Arial Narrow" w:hAnsi="Arial Narrow" w:cs="Arial"/>
        </w:rPr>
        <w:t>ț</w:t>
      </w:r>
      <w:r w:rsidR="005458F9" w:rsidRPr="00453D7D">
        <w:rPr>
          <w:rFonts w:ascii="Arial Narrow" w:hAnsi="Arial Narrow" w:cs="Arial"/>
        </w:rPr>
        <w:t>n orice alte cazuri prev</w:t>
      </w:r>
      <w:r>
        <w:rPr>
          <w:rFonts w:ascii="Arial Narrow" w:hAnsi="Arial Narrow" w:cs="Arial"/>
        </w:rPr>
        <w:t>ă</w:t>
      </w:r>
      <w:r w:rsidR="005458F9" w:rsidRPr="00453D7D">
        <w:rPr>
          <w:rFonts w:ascii="Arial Narrow" w:hAnsi="Arial Narrow" w:cs="Arial"/>
        </w:rPr>
        <w:t xml:space="preserve">zute de lege, când </w:t>
      </w:r>
      <w:r w:rsidR="008909F3">
        <w:rPr>
          <w:rFonts w:ascii="Arial Narrow" w:hAnsi="Arial Narrow" w:cs="Arial"/>
        </w:rPr>
        <w:t>Achizitorului</w:t>
      </w:r>
      <w:r w:rsidR="005458F9" w:rsidRPr="00453D7D">
        <w:rPr>
          <w:rFonts w:ascii="Arial Narrow" w:hAnsi="Arial Narrow" w:cs="Arial"/>
        </w:rPr>
        <w:t xml:space="preserve"> </w:t>
      </w:r>
      <w:r>
        <w:rPr>
          <w:rFonts w:ascii="Arial Narrow" w:hAnsi="Arial Narrow" w:cs="Arial"/>
        </w:rPr>
        <w:t>î</w:t>
      </w:r>
      <w:r w:rsidR="005458F9" w:rsidRPr="00453D7D">
        <w:rPr>
          <w:rFonts w:ascii="Arial Narrow" w:hAnsi="Arial Narrow" w:cs="Arial"/>
        </w:rPr>
        <w:t>i revine o culp</w:t>
      </w:r>
      <w:r>
        <w:rPr>
          <w:rFonts w:ascii="Arial Narrow" w:hAnsi="Arial Narrow" w:cs="Arial"/>
        </w:rPr>
        <w:t>ă</w:t>
      </w:r>
      <w:r w:rsidR="005458F9" w:rsidRPr="00453D7D">
        <w:rPr>
          <w:rFonts w:ascii="Arial Narrow" w:hAnsi="Arial Narrow" w:cs="Arial"/>
        </w:rPr>
        <w:t xml:space="preserve"> exclusiv</w:t>
      </w:r>
      <w:r>
        <w:rPr>
          <w:rFonts w:ascii="Arial Narrow" w:hAnsi="Arial Narrow" w:cs="Arial"/>
        </w:rPr>
        <w:t>ă</w:t>
      </w:r>
      <w:r w:rsidR="005458F9" w:rsidRPr="00453D7D">
        <w:rPr>
          <w:rFonts w:ascii="Arial Narrow" w:hAnsi="Arial Narrow" w:cs="Arial"/>
        </w:rPr>
        <w:t>;</w:t>
      </w:r>
    </w:p>
    <w:p w14:paraId="4C3A05B4" w14:textId="33766077" w:rsidR="005458F9" w:rsidRPr="00D34D1B" w:rsidRDefault="00FB6917" w:rsidP="00D34D1B">
      <w:pPr>
        <w:pStyle w:val="ListParagraph"/>
        <w:ind w:left="-288"/>
        <w:jc w:val="both"/>
        <w:rPr>
          <w:rFonts w:ascii="Arial Narrow" w:hAnsi="Arial Narrow" w:cs="Arial"/>
        </w:rPr>
      </w:pPr>
      <w:r>
        <w:rPr>
          <w:rFonts w:ascii="Arial Narrow" w:hAnsi="Arial Narrow" w:cs="Arial"/>
        </w:rPr>
        <w:t>Î</w:t>
      </w:r>
      <w:r w:rsidR="005458F9" w:rsidRPr="00453D7D">
        <w:rPr>
          <w:rFonts w:ascii="Arial Narrow" w:hAnsi="Arial Narrow" w:cs="Arial"/>
        </w:rPr>
        <w:t>n cazurile men</w:t>
      </w:r>
      <w:r w:rsidR="00D34D1B">
        <w:rPr>
          <w:rFonts w:ascii="Arial Narrow" w:hAnsi="Arial Narrow" w:cs="Arial"/>
        </w:rPr>
        <w:t>ț</w:t>
      </w:r>
      <w:r w:rsidR="005458F9" w:rsidRPr="00453D7D">
        <w:rPr>
          <w:rFonts w:ascii="Arial Narrow" w:hAnsi="Arial Narrow" w:cs="Arial"/>
        </w:rPr>
        <w:t xml:space="preserve">ionate anterior, contractul va </w:t>
      </w:r>
      <w:r>
        <w:rPr>
          <w:rFonts w:ascii="Arial Narrow" w:hAnsi="Arial Narrow" w:cs="Arial"/>
        </w:rPr>
        <w:t>î</w:t>
      </w:r>
      <w:r w:rsidR="005458F9" w:rsidRPr="00453D7D">
        <w:rPr>
          <w:rFonts w:ascii="Arial Narrow" w:hAnsi="Arial Narrow" w:cs="Arial"/>
        </w:rPr>
        <w:t xml:space="preserve">nceta automat </w:t>
      </w:r>
      <w:r>
        <w:rPr>
          <w:rFonts w:ascii="Arial Narrow" w:hAnsi="Arial Narrow" w:cs="Arial"/>
        </w:rPr>
        <w:t>ș</w:t>
      </w:r>
      <w:r w:rsidR="005458F9" w:rsidRPr="00453D7D">
        <w:rPr>
          <w:rFonts w:ascii="Arial Narrow" w:hAnsi="Arial Narrow" w:cs="Arial"/>
        </w:rPr>
        <w:t>i de plin drept la data expir</w:t>
      </w:r>
      <w:r>
        <w:rPr>
          <w:rFonts w:ascii="Arial Narrow" w:hAnsi="Arial Narrow" w:cs="Arial"/>
        </w:rPr>
        <w:t>ă</w:t>
      </w:r>
      <w:r w:rsidR="005458F9" w:rsidRPr="00453D7D">
        <w:rPr>
          <w:rFonts w:ascii="Arial Narrow" w:hAnsi="Arial Narrow" w:cs="Arial"/>
        </w:rPr>
        <w:t>rii preavizului, f</w:t>
      </w:r>
      <w:r>
        <w:rPr>
          <w:rFonts w:ascii="Arial Narrow" w:hAnsi="Arial Narrow" w:cs="Arial"/>
        </w:rPr>
        <w:t>ă</w:t>
      </w:r>
      <w:r w:rsidR="005458F9" w:rsidRPr="00453D7D">
        <w:rPr>
          <w:rFonts w:ascii="Arial Narrow" w:hAnsi="Arial Narrow" w:cs="Arial"/>
        </w:rPr>
        <w:t>r</w:t>
      </w:r>
      <w:r>
        <w:rPr>
          <w:rFonts w:ascii="Arial Narrow" w:hAnsi="Arial Narrow" w:cs="Arial"/>
        </w:rPr>
        <w:t>ă</w:t>
      </w:r>
      <w:r w:rsidR="005458F9" w:rsidRPr="00453D7D">
        <w:rPr>
          <w:rFonts w:ascii="Arial Narrow" w:hAnsi="Arial Narrow" w:cs="Arial"/>
        </w:rPr>
        <w:t xml:space="preserve"> interven</w:t>
      </w:r>
      <w:r>
        <w:rPr>
          <w:rFonts w:ascii="Arial Narrow" w:hAnsi="Arial Narrow" w:cs="Arial"/>
        </w:rPr>
        <w:t>ț</w:t>
      </w:r>
      <w:r w:rsidR="005458F9" w:rsidRPr="00453D7D">
        <w:rPr>
          <w:rFonts w:ascii="Arial Narrow" w:hAnsi="Arial Narrow" w:cs="Arial"/>
        </w:rPr>
        <w:t>ia vreunei instan</w:t>
      </w:r>
      <w:r w:rsidR="00D34D1B">
        <w:rPr>
          <w:rFonts w:ascii="Arial Narrow" w:hAnsi="Arial Narrow" w:cs="Arial"/>
        </w:rPr>
        <w:t>ț</w:t>
      </w:r>
      <w:r w:rsidR="005458F9" w:rsidRPr="00D34D1B">
        <w:rPr>
          <w:rFonts w:ascii="Arial Narrow" w:hAnsi="Arial Narrow" w:cs="Arial"/>
        </w:rPr>
        <w:t>e de judecat</w:t>
      </w:r>
      <w:r w:rsidRPr="00D34D1B">
        <w:rPr>
          <w:rFonts w:ascii="Arial Narrow" w:hAnsi="Arial Narrow" w:cs="Arial"/>
        </w:rPr>
        <w:t>ă</w:t>
      </w:r>
      <w:r w:rsidR="005458F9" w:rsidRPr="00D34D1B">
        <w:rPr>
          <w:rFonts w:ascii="Arial Narrow" w:hAnsi="Arial Narrow" w:cs="Arial"/>
        </w:rPr>
        <w:t xml:space="preserve"> </w:t>
      </w:r>
      <w:r w:rsidR="00D34D1B">
        <w:rPr>
          <w:rFonts w:ascii="Arial Narrow" w:hAnsi="Arial Narrow" w:cs="Arial"/>
        </w:rPr>
        <w:t>ș</w:t>
      </w:r>
      <w:r w:rsidR="005458F9" w:rsidRPr="00D34D1B">
        <w:rPr>
          <w:rFonts w:ascii="Arial Narrow" w:hAnsi="Arial Narrow" w:cs="Arial"/>
        </w:rPr>
        <w:t>i f</w:t>
      </w:r>
      <w:r w:rsidRPr="00D34D1B">
        <w:rPr>
          <w:rFonts w:ascii="Arial Narrow" w:hAnsi="Arial Narrow" w:cs="Arial"/>
        </w:rPr>
        <w:t>ără</w:t>
      </w:r>
      <w:r w:rsidR="005458F9" w:rsidRPr="00D34D1B">
        <w:rPr>
          <w:rFonts w:ascii="Arial Narrow" w:hAnsi="Arial Narrow" w:cs="Arial"/>
        </w:rPr>
        <w:t xml:space="preserve"> </w:t>
      </w:r>
      <w:r w:rsidRPr="00D34D1B">
        <w:rPr>
          <w:rFonts w:ascii="Arial Narrow" w:hAnsi="Arial Narrow" w:cs="Arial"/>
        </w:rPr>
        <w:t>î</w:t>
      </w:r>
      <w:r w:rsidR="005458F9" w:rsidRPr="00D34D1B">
        <w:rPr>
          <w:rFonts w:ascii="Arial Narrow" w:hAnsi="Arial Narrow" w:cs="Arial"/>
        </w:rPr>
        <w:t>ndeplinirea vreunei alte formali</w:t>
      </w:r>
      <w:r w:rsidRPr="00D34D1B">
        <w:rPr>
          <w:rFonts w:ascii="Arial Narrow" w:hAnsi="Arial Narrow" w:cs="Arial"/>
        </w:rPr>
        <w:t>țăț</w:t>
      </w:r>
      <w:r w:rsidR="005458F9" w:rsidRPr="00D34D1B">
        <w:rPr>
          <w:rFonts w:ascii="Arial Narrow" w:hAnsi="Arial Narrow" w:cs="Arial"/>
        </w:rPr>
        <w:t>i.</w:t>
      </w:r>
    </w:p>
    <w:p w14:paraId="68F9A2CE" w14:textId="019F2768" w:rsidR="005458F9" w:rsidRDefault="00100C26" w:rsidP="007034E4">
      <w:pPr>
        <w:pStyle w:val="ListParagraph"/>
        <w:numPr>
          <w:ilvl w:val="1"/>
          <w:numId w:val="2"/>
        </w:numPr>
        <w:ind w:left="-288"/>
        <w:jc w:val="both"/>
        <w:rPr>
          <w:rFonts w:ascii="Arial Narrow" w:hAnsi="Arial Narrow" w:cs="Arial"/>
        </w:rPr>
      </w:pPr>
      <w:r w:rsidRPr="00100C26">
        <w:rPr>
          <w:rFonts w:ascii="Arial Narrow" w:hAnsi="Arial Narrow" w:cs="Arial"/>
        </w:rPr>
        <w:t>Prezentul contract se consideră reziliat și vă înceta a-și mai produce efectele de drept, fară nici o somație sau notificare prealabila, fară punere în întârziere, fară intervenția vreunei instanțe de judecata și fară îndeplinirea vreunei alte formalități (conform pactului comisoriu de gradul IV), în situația constatării de către Prestator a uneia din următoarele situații, în condițiile reglementate mai jos</w:t>
      </w:r>
      <w:r w:rsidR="005458F9" w:rsidRPr="00453D7D">
        <w:rPr>
          <w:rFonts w:ascii="Arial Narrow" w:hAnsi="Arial Narrow" w:cs="Arial"/>
        </w:rPr>
        <w:t>:</w:t>
      </w:r>
    </w:p>
    <w:p w14:paraId="39250310" w14:textId="6D85BEC8" w:rsidR="00D26A36" w:rsidRPr="00D26A36" w:rsidRDefault="005458F9" w:rsidP="00D26A36">
      <w:pPr>
        <w:pStyle w:val="ListParagraph"/>
        <w:numPr>
          <w:ilvl w:val="0"/>
          <w:numId w:val="7"/>
        </w:numPr>
        <w:ind w:left="-288"/>
        <w:jc w:val="both"/>
        <w:rPr>
          <w:rFonts w:ascii="Arial Narrow" w:hAnsi="Arial Narrow" w:cs="Arial"/>
        </w:rPr>
      </w:pPr>
      <w:r w:rsidRPr="00453D7D">
        <w:rPr>
          <w:rFonts w:ascii="Arial Narrow" w:hAnsi="Arial Narrow" w:cs="Arial"/>
        </w:rPr>
        <w:t>c</w:t>
      </w:r>
      <w:r w:rsidR="00100C26">
        <w:rPr>
          <w:rFonts w:ascii="Arial Narrow" w:hAnsi="Arial Narrow" w:cs="Arial"/>
        </w:rPr>
        <w:t>â</w:t>
      </w:r>
      <w:r w:rsidRPr="00453D7D">
        <w:rPr>
          <w:rFonts w:ascii="Arial Narrow" w:hAnsi="Arial Narrow" w:cs="Arial"/>
        </w:rPr>
        <w:t xml:space="preserve">nd </w:t>
      </w:r>
      <w:r w:rsidR="008909F3">
        <w:rPr>
          <w:rFonts w:ascii="Arial Narrow" w:hAnsi="Arial Narrow" w:cs="Arial"/>
        </w:rPr>
        <w:t>Achizitorul</w:t>
      </w:r>
      <w:r w:rsidRPr="00453D7D">
        <w:rPr>
          <w:rFonts w:ascii="Arial Narrow" w:hAnsi="Arial Narrow" w:cs="Arial"/>
        </w:rPr>
        <w:t xml:space="preserve"> </w:t>
      </w:r>
      <w:r w:rsidR="00FB6917">
        <w:rPr>
          <w:rFonts w:ascii="Arial Narrow" w:hAnsi="Arial Narrow" w:cs="Arial"/>
        </w:rPr>
        <w:t>îș</w:t>
      </w:r>
      <w:r w:rsidRPr="00453D7D">
        <w:rPr>
          <w:rFonts w:ascii="Arial Narrow" w:hAnsi="Arial Narrow" w:cs="Arial"/>
        </w:rPr>
        <w:t xml:space="preserve">i </w:t>
      </w:r>
      <w:r w:rsidR="00100C26">
        <w:rPr>
          <w:rFonts w:ascii="Arial Narrow" w:hAnsi="Arial Narrow" w:cs="Arial"/>
        </w:rPr>
        <w:t>î</w:t>
      </w:r>
      <w:r w:rsidRPr="00453D7D">
        <w:rPr>
          <w:rFonts w:ascii="Arial Narrow" w:hAnsi="Arial Narrow" w:cs="Arial"/>
        </w:rPr>
        <w:t>ncalc</w:t>
      </w:r>
      <w:r w:rsidR="00100C26">
        <w:rPr>
          <w:rFonts w:ascii="Arial Narrow" w:hAnsi="Arial Narrow" w:cs="Arial"/>
        </w:rPr>
        <w:t>ă</w:t>
      </w:r>
      <w:r w:rsidRPr="00453D7D">
        <w:rPr>
          <w:rFonts w:ascii="Arial Narrow" w:hAnsi="Arial Narrow" w:cs="Arial"/>
        </w:rPr>
        <w:t xml:space="preserve"> obliga</w:t>
      </w:r>
      <w:r w:rsidR="00100C26">
        <w:rPr>
          <w:rFonts w:ascii="Arial Narrow" w:hAnsi="Arial Narrow" w:cs="Arial"/>
        </w:rPr>
        <w:t>ț</w:t>
      </w:r>
      <w:r w:rsidRPr="00453D7D">
        <w:rPr>
          <w:rFonts w:ascii="Arial Narrow" w:hAnsi="Arial Narrow" w:cs="Arial"/>
        </w:rPr>
        <w:t>ia prevazut</w:t>
      </w:r>
      <w:r w:rsidR="00FB6917">
        <w:rPr>
          <w:rFonts w:ascii="Arial Narrow" w:hAnsi="Arial Narrow" w:cs="Arial"/>
        </w:rPr>
        <w:t>ă</w:t>
      </w:r>
      <w:r w:rsidRPr="00453D7D">
        <w:rPr>
          <w:rFonts w:ascii="Arial Narrow" w:hAnsi="Arial Narrow" w:cs="Arial"/>
        </w:rPr>
        <w:t xml:space="preserve"> </w:t>
      </w:r>
      <w:r w:rsidR="00190DCA">
        <w:rPr>
          <w:rFonts w:ascii="Arial Narrow" w:hAnsi="Arial Narrow" w:cs="Arial"/>
        </w:rPr>
        <w:t>în</w:t>
      </w:r>
      <w:r w:rsidRPr="00453D7D">
        <w:rPr>
          <w:rFonts w:ascii="Arial Narrow" w:hAnsi="Arial Narrow" w:cs="Arial"/>
        </w:rPr>
        <w:t xml:space="preserve"> </w:t>
      </w:r>
      <w:r w:rsidRPr="00E52173">
        <w:rPr>
          <w:rFonts w:ascii="Arial Narrow" w:hAnsi="Arial Narrow" w:cs="Arial"/>
          <w:b/>
          <w:bCs/>
        </w:rPr>
        <w:t>art. 7.</w:t>
      </w:r>
      <w:r w:rsidR="00100C26" w:rsidRPr="00E52173">
        <w:rPr>
          <w:rFonts w:ascii="Arial Narrow" w:hAnsi="Arial Narrow" w:cs="Arial"/>
          <w:b/>
          <w:bCs/>
        </w:rPr>
        <w:t>1</w:t>
      </w:r>
      <w:r w:rsidRPr="00E52173">
        <w:rPr>
          <w:rFonts w:ascii="Arial Narrow" w:hAnsi="Arial Narrow" w:cs="Arial"/>
          <w:b/>
          <w:bCs/>
        </w:rPr>
        <w:t xml:space="preserve"> si </w:t>
      </w:r>
      <w:r w:rsidR="00100C26" w:rsidRPr="00E52173">
        <w:rPr>
          <w:rFonts w:ascii="Arial Narrow" w:hAnsi="Arial Narrow" w:cs="Arial"/>
          <w:b/>
          <w:bCs/>
        </w:rPr>
        <w:t>8</w:t>
      </w:r>
      <w:r w:rsidRPr="00E52173">
        <w:rPr>
          <w:rFonts w:ascii="Arial Narrow" w:hAnsi="Arial Narrow" w:cs="Arial"/>
          <w:b/>
          <w:bCs/>
        </w:rPr>
        <w:t>.2</w:t>
      </w:r>
      <w:r w:rsidRPr="00453D7D">
        <w:rPr>
          <w:rFonts w:ascii="Arial Narrow" w:hAnsi="Arial Narrow" w:cs="Arial"/>
        </w:rPr>
        <w:t>,</w:t>
      </w:r>
      <w:r w:rsidR="00FB6917">
        <w:rPr>
          <w:rFonts w:ascii="Arial Narrow" w:hAnsi="Arial Narrow" w:cs="Arial"/>
        </w:rPr>
        <w:t xml:space="preserve"> </w:t>
      </w:r>
      <w:r w:rsidRPr="00453D7D">
        <w:rPr>
          <w:rFonts w:ascii="Arial Narrow" w:hAnsi="Arial Narrow" w:cs="Arial"/>
        </w:rPr>
        <w:t>respectiv nu p</w:t>
      </w:r>
      <w:r w:rsidR="00100C26">
        <w:rPr>
          <w:rFonts w:ascii="Arial Narrow" w:hAnsi="Arial Narrow" w:cs="Arial"/>
        </w:rPr>
        <w:t>ă</w:t>
      </w:r>
      <w:r w:rsidRPr="00453D7D">
        <w:rPr>
          <w:rFonts w:ascii="Arial Narrow" w:hAnsi="Arial Narrow" w:cs="Arial"/>
        </w:rPr>
        <w:t>streaz</w:t>
      </w:r>
      <w:r w:rsidR="00100C26">
        <w:rPr>
          <w:rFonts w:ascii="Arial Narrow" w:hAnsi="Arial Narrow" w:cs="Arial"/>
        </w:rPr>
        <w:t>ă</w:t>
      </w:r>
      <w:r w:rsidRPr="00453D7D">
        <w:rPr>
          <w:rFonts w:ascii="Arial Narrow" w:hAnsi="Arial Narrow" w:cs="Arial"/>
        </w:rPr>
        <w:t xml:space="preserve"> confiden</w:t>
      </w:r>
      <w:r w:rsidR="00100C26">
        <w:rPr>
          <w:rFonts w:ascii="Arial Narrow" w:hAnsi="Arial Narrow" w:cs="Arial"/>
        </w:rPr>
        <w:t>ț</w:t>
      </w:r>
      <w:r w:rsidRPr="00453D7D">
        <w:rPr>
          <w:rFonts w:ascii="Arial Narrow" w:hAnsi="Arial Narrow" w:cs="Arial"/>
        </w:rPr>
        <w:t>ialitate</w:t>
      </w:r>
      <w:r w:rsidR="00100C26">
        <w:rPr>
          <w:rFonts w:ascii="Arial Narrow" w:hAnsi="Arial Narrow" w:cs="Arial"/>
        </w:rPr>
        <w:t>a</w:t>
      </w:r>
      <w:r w:rsidRPr="00453D7D">
        <w:rPr>
          <w:rFonts w:ascii="Arial Narrow" w:hAnsi="Arial Narrow" w:cs="Arial"/>
        </w:rPr>
        <w:t xml:space="preserve"> sau cedeaz</w:t>
      </w:r>
      <w:r w:rsidR="00100C26">
        <w:rPr>
          <w:rFonts w:ascii="Arial Narrow" w:hAnsi="Arial Narrow" w:cs="Arial"/>
        </w:rPr>
        <w:t>ă</w:t>
      </w:r>
      <w:r w:rsidRPr="00453D7D">
        <w:rPr>
          <w:rFonts w:ascii="Arial Narrow" w:hAnsi="Arial Narrow" w:cs="Arial"/>
        </w:rPr>
        <w:t xml:space="preserve"> prezentul contract total sau par</w:t>
      </w:r>
      <w:r w:rsidR="00100C26">
        <w:rPr>
          <w:rFonts w:ascii="Arial Narrow" w:hAnsi="Arial Narrow" w:cs="Arial"/>
        </w:rPr>
        <w:t>ț</w:t>
      </w:r>
      <w:r w:rsidRPr="00453D7D">
        <w:rPr>
          <w:rFonts w:ascii="Arial Narrow" w:hAnsi="Arial Narrow" w:cs="Arial"/>
        </w:rPr>
        <w:t>ial f</w:t>
      </w:r>
      <w:r w:rsidR="00100C26">
        <w:rPr>
          <w:rFonts w:ascii="Arial Narrow" w:hAnsi="Arial Narrow" w:cs="Arial"/>
        </w:rPr>
        <w:t>ă</w:t>
      </w:r>
      <w:r w:rsidRPr="00453D7D">
        <w:rPr>
          <w:rFonts w:ascii="Arial Narrow" w:hAnsi="Arial Narrow" w:cs="Arial"/>
        </w:rPr>
        <w:t>r</w:t>
      </w:r>
      <w:r w:rsidR="00100C26">
        <w:rPr>
          <w:rFonts w:ascii="Arial Narrow" w:hAnsi="Arial Narrow" w:cs="Arial"/>
        </w:rPr>
        <w:t>ă</w:t>
      </w:r>
      <w:r w:rsidRPr="00453D7D">
        <w:rPr>
          <w:rFonts w:ascii="Arial Narrow" w:hAnsi="Arial Narrow" w:cs="Arial"/>
        </w:rPr>
        <w:t xml:space="preserve"> acordul Prestatorului.</w:t>
      </w:r>
    </w:p>
    <w:p w14:paraId="26B7F69F" w14:textId="279242E2" w:rsidR="008E15B7" w:rsidRPr="00453D7D" w:rsidRDefault="008E15B7" w:rsidP="003B3859">
      <w:pPr>
        <w:pStyle w:val="ListParagraph"/>
        <w:ind w:left="-288"/>
        <w:jc w:val="both"/>
        <w:rPr>
          <w:rFonts w:ascii="Arial Narrow" w:hAnsi="Arial Narrow" w:cs="Arial"/>
        </w:rPr>
      </w:pPr>
      <w:r>
        <w:rPr>
          <w:rFonts w:ascii="Arial Narrow" w:hAnsi="Arial Narrow" w:cs="Arial"/>
        </w:rPr>
        <w:t>Î</w:t>
      </w:r>
      <w:r w:rsidRPr="00453D7D">
        <w:rPr>
          <w:rFonts w:ascii="Arial Narrow" w:hAnsi="Arial Narrow" w:cs="Arial"/>
        </w:rPr>
        <w:t>n atare situa</w:t>
      </w:r>
      <w:r>
        <w:rPr>
          <w:rFonts w:ascii="Arial Narrow" w:hAnsi="Arial Narrow" w:cs="Arial"/>
        </w:rPr>
        <w:t>ț</w:t>
      </w:r>
      <w:r w:rsidRPr="00453D7D">
        <w:rPr>
          <w:rFonts w:ascii="Arial Narrow" w:hAnsi="Arial Narrow" w:cs="Arial"/>
        </w:rPr>
        <w:t>ie, contractul va fi considerat c</w:t>
      </w:r>
      <w:r>
        <w:rPr>
          <w:rFonts w:ascii="Arial Narrow" w:hAnsi="Arial Narrow" w:cs="Arial"/>
        </w:rPr>
        <w:t>ă</w:t>
      </w:r>
      <w:r w:rsidRPr="00453D7D">
        <w:rPr>
          <w:rFonts w:ascii="Arial Narrow" w:hAnsi="Arial Narrow" w:cs="Arial"/>
        </w:rPr>
        <w:t xml:space="preserve"> a </w:t>
      </w:r>
      <w:r>
        <w:rPr>
          <w:rFonts w:ascii="Arial Narrow" w:hAnsi="Arial Narrow" w:cs="Arial"/>
        </w:rPr>
        <w:t>î</w:t>
      </w:r>
      <w:r w:rsidRPr="00453D7D">
        <w:rPr>
          <w:rFonts w:ascii="Arial Narrow" w:hAnsi="Arial Narrow" w:cs="Arial"/>
        </w:rPr>
        <w:t xml:space="preserve">ncetat automat </w:t>
      </w:r>
      <w:r>
        <w:rPr>
          <w:rFonts w:ascii="Arial Narrow" w:hAnsi="Arial Narrow" w:cs="Arial"/>
        </w:rPr>
        <w:t>ș</w:t>
      </w:r>
      <w:r w:rsidRPr="00453D7D">
        <w:rPr>
          <w:rFonts w:ascii="Arial Narrow" w:hAnsi="Arial Narrow" w:cs="Arial"/>
        </w:rPr>
        <w:t xml:space="preserve">i de plin drept la data intervenirii cazului de </w:t>
      </w:r>
      <w:r>
        <w:rPr>
          <w:rFonts w:ascii="Arial Narrow" w:hAnsi="Arial Narrow" w:cs="Arial"/>
        </w:rPr>
        <w:t>î</w:t>
      </w:r>
      <w:r w:rsidRPr="00453D7D">
        <w:rPr>
          <w:rFonts w:ascii="Arial Narrow" w:hAnsi="Arial Narrow" w:cs="Arial"/>
        </w:rPr>
        <w:t>nc</w:t>
      </w:r>
      <w:r>
        <w:rPr>
          <w:rFonts w:ascii="Arial Narrow" w:hAnsi="Arial Narrow" w:cs="Arial"/>
        </w:rPr>
        <w:t>ă</w:t>
      </w:r>
      <w:r w:rsidRPr="00453D7D">
        <w:rPr>
          <w:rFonts w:ascii="Arial Narrow" w:hAnsi="Arial Narrow" w:cs="Arial"/>
        </w:rPr>
        <w:t>lcare de c</w:t>
      </w:r>
      <w:r>
        <w:rPr>
          <w:rFonts w:ascii="Arial Narrow" w:hAnsi="Arial Narrow" w:cs="Arial"/>
        </w:rPr>
        <w:t>ă</w:t>
      </w:r>
      <w:r w:rsidRPr="00453D7D">
        <w:rPr>
          <w:rFonts w:ascii="Arial Narrow" w:hAnsi="Arial Narrow" w:cs="Arial"/>
        </w:rPr>
        <w:t xml:space="preserve">tre </w:t>
      </w:r>
      <w:r>
        <w:rPr>
          <w:rFonts w:ascii="Arial Narrow" w:hAnsi="Arial Narrow" w:cs="Arial"/>
        </w:rPr>
        <w:t>Achizitor</w:t>
      </w:r>
      <w:r w:rsidRPr="00453D7D">
        <w:rPr>
          <w:rFonts w:ascii="Arial Narrow" w:hAnsi="Arial Narrow" w:cs="Arial"/>
        </w:rPr>
        <w:t xml:space="preserve"> </w:t>
      </w:r>
      <w:r>
        <w:rPr>
          <w:rFonts w:ascii="Arial Narrow" w:hAnsi="Arial Narrow" w:cs="Arial"/>
        </w:rPr>
        <w:t xml:space="preserve">a </w:t>
      </w:r>
      <w:r w:rsidRPr="00453D7D">
        <w:rPr>
          <w:rFonts w:ascii="Arial Narrow" w:hAnsi="Arial Narrow" w:cs="Arial"/>
        </w:rPr>
        <w:t>obliga</w:t>
      </w:r>
      <w:r>
        <w:rPr>
          <w:rFonts w:ascii="Arial Narrow" w:hAnsi="Arial Narrow" w:cs="Arial"/>
        </w:rPr>
        <w:t>ț</w:t>
      </w:r>
      <w:r w:rsidRPr="00453D7D">
        <w:rPr>
          <w:rFonts w:ascii="Arial Narrow" w:hAnsi="Arial Narrow" w:cs="Arial"/>
        </w:rPr>
        <w:t>iei prev</w:t>
      </w:r>
      <w:r>
        <w:rPr>
          <w:rFonts w:ascii="Arial Narrow" w:hAnsi="Arial Narrow" w:cs="Arial"/>
        </w:rPr>
        <w:t>ă</w:t>
      </w:r>
      <w:r w:rsidRPr="00453D7D">
        <w:rPr>
          <w:rFonts w:ascii="Arial Narrow" w:hAnsi="Arial Narrow" w:cs="Arial"/>
        </w:rPr>
        <w:t xml:space="preserve">zute </w:t>
      </w:r>
      <w:r>
        <w:rPr>
          <w:rFonts w:ascii="Arial Narrow" w:hAnsi="Arial Narrow" w:cs="Arial"/>
        </w:rPr>
        <w:t>î</w:t>
      </w:r>
      <w:r w:rsidRPr="00453D7D">
        <w:rPr>
          <w:rFonts w:ascii="Arial Narrow" w:hAnsi="Arial Narrow" w:cs="Arial"/>
        </w:rPr>
        <w:t>n prezentul contract. In acest caz se v</w:t>
      </w:r>
      <w:r>
        <w:rPr>
          <w:rFonts w:ascii="Arial Narrow" w:hAnsi="Arial Narrow" w:cs="Arial"/>
        </w:rPr>
        <w:t>or</w:t>
      </w:r>
      <w:r w:rsidRPr="00453D7D">
        <w:rPr>
          <w:rFonts w:ascii="Arial Narrow" w:hAnsi="Arial Narrow" w:cs="Arial"/>
        </w:rPr>
        <w:t xml:space="preserve"> pl</w:t>
      </w:r>
      <w:r>
        <w:rPr>
          <w:rFonts w:ascii="Arial Narrow" w:hAnsi="Arial Narrow" w:cs="Arial"/>
        </w:rPr>
        <w:t>ă</w:t>
      </w:r>
      <w:r w:rsidRPr="00453D7D">
        <w:rPr>
          <w:rFonts w:ascii="Arial Narrow" w:hAnsi="Arial Narrow" w:cs="Arial"/>
        </w:rPr>
        <w:t xml:space="preserve">ti daune conform </w:t>
      </w:r>
      <w:r w:rsidRPr="00CC4821">
        <w:rPr>
          <w:rFonts w:ascii="Arial Narrow" w:hAnsi="Arial Narrow" w:cs="Arial"/>
          <w:b/>
          <w:bCs/>
        </w:rPr>
        <w:t>art 4.9</w:t>
      </w:r>
      <w:r>
        <w:rPr>
          <w:rFonts w:ascii="Arial Narrow" w:hAnsi="Arial Narrow" w:cs="Arial"/>
        </w:rPr>
        <w:t>.</w:t>
      </w:r>
    </w:p>
    <w:p w14:paraId="32240200" w14:textId="7A7CFA10" w:rsidR="005458F9" w:rsidRPr="00453D7D" w:rsidRDefault="005458F9" w:rsidP="00E52173">
      <w:pPr>
        <w:pStyle w:val="ListParagraph"/>
        <w:ind w:left="-288" w:firstLine="288"/>
        <w:jc w:val="both"/>
        <w:rPr>
          <w:rFonts w:ascii="Arial Narrow" w:hAnsi="Arial Narrow" w:cs="Arial"/>
        </w:rPr>
      </w:pPr>
    </w:p>
    <w:p w14:paraId="48CFA247" w14:textId="095771BB" w:rsidR="005458F9" w:rsidRPr="00453D7D" w:rsidRDefault="000B16B1" w:rsidP="007034E4">
      <w:pPr>
        <w:pStyle w:val="ListParagraph"/>
        <w:numPr>
          <w:ilvl w:val="0"/>
          <w:numId w:val="2"/>
        </w:numPr>
        <w:spacing w:line="480" w:lineRule="auto"/>
        <w:ind w:left="-288"/>
        <w:jc w:val="both"/>
        <w:rPr>
          <w:rFonts w:ascii="Arial Narrow" w:hAnsi="Arial Narrow" w:cs="Arial"/>
          <w:b/>
          <w:bCs/>
        </w:rPr>
      </w:pPr>
      <w:r>
        <w:rPr>
          <w:rFonts w:ascii="Arial Narrow" w:hAnsi="Arial Narrow" w:cs="Arial"/>
          <w:b/>
          <w:bCs/>
        </w:rPr>
        <w:t>Î</w:t>
      </w:r>
      <w:r w:rsidR="0007398F" w:rsidRPr="00453D7D">
        <w:rPr>
          <w:rFonts w:ascii="Arial Narrow" w:hAnsi="Arial Narrow" w:cs="Arial"/>
          <w:b/>
          <w:bCs/>
        </w:rPr>
        <w:t>NCETAREA CONTRACTULUI</w:t>
      </w:r>
    </w:p>
    <w:p w14:paraId="35D9063D" w14:textId="2FFB99C9" w:rsidR="005458F9" w:rsidRPr="00453D7D" w:rsidRDefault="000B16B1" w:rsidP="007034E4">
      <w:pPr>
        <w:pStyle w:val="ListParagraph"/>
        <w:numPr>
          <w:ilvl w:val="1"/>
          <w:numId w:val="2"/>
        </w:numPr>
        <w:spacing w:after="360"/>
        <w:ind w:left="-288"/>
        <w:jc w:val="both"/>
        <w:rPr>
          <w:rFonts w:ascii="Arial Narrow" w:hAnsi="Arial Narrow" w:cs="Arial"/>
          <w:b/>
          <w:bCs/>
        </w:rPr>
      </w:pPr>
      <w:r>
        <w:rPr>
          <w:rFonts w:ascii="Arial Narrow" w:hAnsi="Arial Narrow" w:cs="Arial"/>
          <w:b/>
          <w:bCs/>
        </w:rPr>
        <w:t>Î</w:t>
      </w:r>
      <w:r w:rsidR="005458F9" w:rsidRPr="00453D7D">
        <w:rPr>
          <w:rFonts w:ascii="Arial Narrow" w:hAnsi="Arial Narrow" w:cs="Arial"/>
          <w:b/>
          <w:bCs/>
        </w:rPr>
        <w:t>ncetarea contractului poate avea loc in urmatoarele situa</w:t>
      </w:r>
      <w:r>
        <w:rPr>
          <w:rFonts w:ascii="Arial Narrow" w:hAnsi="Arial Narrow" w:cs="Arial"/>
          <w:b/>
          <w:bCs/>
        </w:rPr>
        <w:t>ț</w:t>
      </w:r>
      <w:r w:rsidR="005458F9" w:rsidRPr="00453D7D">
        <w:rPr>
          <w:rFonts w:ascii="Arial Narrow" w:hAnsi="Arial Narrow" w:cs="Arial"/>
          <w:b/>
          <w:bCs/>
        </w:rPr>
        <w:t>ii:</w:t>
      </w:r>
    </w:p>
    <w:p w14:paraId="7B5DF844" w14:textId="68575173" w:rsidR="000B16B1" w:rsidRPr="00100C26" w:rsidRDefault="000B16B1" w:rsidP="00521E00">
      <w:pPr>
        <w:pStyle w:val="ListParagraph"/>
        <w:numPr>
          <w:ilvl w:val="0"/>
          <w:numId w:val="18"/>
        </w:numPr>
        <w:spacing w:after="360"/>
        <w:ind w:left="-288"/>
        <w:jc w:val="both"/>
        <w:rPr>
          <w:rFonts w:ascii="Arial Narrow" w:hAnsi="Arial Narrow" w:cs="Arial"/>
        </w:rPr>
      </w:pPr>
      <w:r w:rsidRPr="00100C26">
        <w:rPr>
          <w:rFonts w:ascii="Arial Narrow" w:hAnsi="Arial Narrow" w:cs="Arial"/>
        </w:rPr>
        <w:t>anterior expirării duratei, când există acordul ambelor parți;</w:t>
      </w:r>
    </w:p>
    <w:p w14:paraId="5F0A4C6D" w14:textId="65F365AA" w:rsidR="000B16B1" w:rsidRPr="00100C26" w:rsidRDefault="000B16B1" w:rsidP="00521E00">
      <w:pPr>
        <w:pStyle w:val="ListParagraph"/>
        <w:numPr>
          <w:ilvl w:val="0"/>
          <w:numId w:val="18"/>
        </w:numPr>
        <w:spacing w:after="360"/>
        <w:ind w:left="-288"/>
        <w:jc w:val="both"/>
        <w:rPr>
          <w:rFonts w:ascii="Arial Narrow" w:hAnsi="Arial Narrow" w:cs="Arial"/>
        </w:rPr>
      </w:pPr>
      <w:r w:rsidRPr="00100C26">
        <w:rPr>
          <w:rFonts w:ascii="Arial Narrow" w:hAnsi="Arial Narrow" w:cs="Arial"/>
        </w:rPr>
        <w:t>denunțarea unilaterala, la inițiativă Prestatorului sau a Achizitorului, prin notificarea prealabila a unui preaviz de 60 de zile calendaristice, fară drept la despăgubiri (denunțarea unilaterală, la inițiativa oricărei părți, fară respectarea perioadei de preaviz, da dreptul la despăgubiri sub forma de plata a contractului pe o perioadă de 6 luni.</w:t>
      </w:r>
    </w:p>
    <w:p w14:paraId="6071C169" w14:textId="156CC445" w:rsidR="00100C26" w:rsidRPr="00521E00" w:rsidRDefault="000B16B1" w:rsidP="00521E00">
      <w:pPr>
        <w:pStyle w:val="ListParagraph"/>
        <w:numPr>
          <w:ilvl w:val="0"/>
          <w:numId w:val="18"/>
        </w:numPr>
        <w:spacing w:after="360"/>
        <w:ind w:left="-288"/>
        <w:jc w:val="both"/>
        <w:rPr>
          <w:rFonts w:ascii="Arial Narrow" w:hAnsi="Arial Narrow" w:cs="Arial"/>
          <w:b/>
          <w:bCs/>
        </w:rPr>
      </w:pPr>
      <w:r w:rsidRPr="00521E00">
        <w:rPr>
          <w:rFonts w:ascii="Arial Narrow" w:hAnsi="Arial Narrow" w:cs="Arial"/>
        </w:rPr>
        <w:t>expirarea termenului contractului, dacă una dintre părți solicită în scris încetarea contractului cu cel puțîn 30 de zile înainte de expirarea termenului acestuia</w:t>
      </w:r>
      <w:r w:rsidR="00100C26" w:rsidRPr="00521E00">
        <w:rPr>
          <w:rFonts w:ascii="Arial Narrow" w:hAnsi="Arial Narrow" w:cs="Arial"/>
        </w:rPr>
        <w:t>, în caz contrar contractul prelungește automat pentru perioade succesive de câte 12 luni, în același condiții,</w:t>
      </w:r>
    </w:p>
    <w:p w14:paraId="08B2589F" w14:textId="77777777" w:rsidR="00521E00" w:rsidRPr="00521E00" w:rsidRDefault="00521E00" w:rsidP="00521E00">
      <w:pPr>
        <w:pStyle w:val="ListParagraph"/>
        <w:spacing w:after="360"/>
        <w:ind w:left="-288"/>
        <w:jc w:val="both"/>
        <w:rPr>
          <w:rFonts w:ascii="Arial Narrow" w:hAnsi="Arial Narrow" w:cs="Arial"/>
          <w:b/>
          <w:bCs/>
        </w:rPr>
      </w:pPr>
    </w:p>
    <w:p w14:paraId="14AA0A39" w14:textId="57196546" w:rsidR="0007398F" w:rsidRPr="00453D7D" w:rsidRDefault="0007398F" w:rsidP="007034E4">
      <w:pPr>
        <w:pStyle w:val="ListParagraph"/>
        <w:numPr>
          <w:ilvl w:val="0"/>
          <w:numId w:val="2"/>
        </w:numPr>
        <w:spacing w:before="120" w:after="100" w:afterAutospacing="1" w:line="480" w:lineRule="auto"/>
        <w:ind w:left="-288"/>
        <w:jc w:val="both"/>
        <w:rPr>
          <w:rFonts w:ascii="Arial Narrow" w:hAnsi="Arial Narrow" w:cs="Arial"/>
          <w:b/>
          <w:bCs/>
        </w:rPr>
      </w:pPr>
      <w:r w:rsidRPr="00453D7D">
        <w:rPr>
          <w:rFonts w:ascii="Arial Narrow" w:hAnsi="Arial Narrow" w:cs="Arial"/>
          <w:b/>
          <w:bCs/>
        </w:rPr>
        <w:t>FORŢA MAJORĂ</w:t>
      </w:r>
    </w:p>
    <w:p w14:paraId="4896B81A" w14:textId="50DE6161" w:rsidR="005B76E6" w:rsidRPr="00E52173" w:rsidRDefault="00F124D2" w:rsidP="004F7858">
      <w:pPr>
        <w:pStyle w:val="ListParagraph"/>
        <w:numPr>
          <w:ilvl w:val="1"/>
          <w:numId w:val="2"/>
        </w:numPr>
        <w:ind w:left="-288"/>
        <w:jc w:val="both"/>
        <w:rPr>
          <w:rFonts w:ascii="Arial Narrow" w:hAnsi="Arial Narrow" w:cs="Arial"/>
        </w:rPr>
      </w:pPr>
      <w:r w:rsidRPr="00F124D2">
        <w:rPr>
          <w:rFonts w:ascii="Arial Narrow" w:hAnsi="Arial Narrow" w:cs="Arial"/>
        </w:rPr>
        <w:t>Cazul de forță majoră este acel eveniment viitor, absolut, imprevizibil și insurmontabil care exonerează de raspunderc partea care se prevalează de aceasta situație. Partea care invocă un caz de forță majora este obligată să îl notifice celeilalte parți în termen de 48 de ore de la producerea evenimentului, urmata de remiterea documentelor justificative, în termen de maxim /5 zile calendaristice de la încetarea evenimentului considerat caz de forță majoră</w:t>
      </w:r>
      <w:r w:rsidR="005458F9" w:rsidRPr="00453D7D">
        <w:rPr>
          <w:rFonts w:ascii="Arial Narrow" w:hAnsi="Arial Narrow" w:cs="Arial"/>
        </w:rPr>
        <w:t>.</w:t>
      </w:r>
    </w:p>
    <w:p w14:paraId="12636A87" w14:textId="77777777" w:rsidR="000B16B1" w:rsidRPr="000B16B1" w:rsidRDefault="000B16B1" w:rsidP="00521E00">
      <w:pPr>
        <w:pStyle w:val="ListParagraph"/>
        <w:ind w:left="-288"/>
        <w:jc w:val="both"/>
        <w:rPr>
          <w:rFonts w:ascii="Arial Narrow" w:hAnsi="Arial Narrow" w:cs="Arial"/>
        </w:rPr>
      </w:pPr>
    </w:p>
    <w:p w14:paraId="5CE13185" w14:textId="7B88C203" w:rsidR="0007398F" w:rsidRPr="00453D7D" w:rsidRDefault="0007398F" w:rsidP="007034E4">
      <w:pPr>
        <w:pStyle w:val="ListParagraph"/>
        <w:numPr>
          <w:ilvl w:val="0"/>
          <w:numId w:val="2"/>
        </w:numPr>
        <w:spacing w:line="480" w:lineRule="auto"/>
        <w:ind w:left="-288"/>
        <w:jc w:val="both"/>
        <w:rPr>
          <w:rFonts w:ascii="Arial Narrow" w:hAnsi="Arial Narrow" w:cs="Arial"/>
          <w:b/>
          <w:bCs/>
        </w:rPr>
      </w:pPr>
      <w:r w:rsidRPr="00453D7D">
        <w:rPr>
          <w:rFonts w:ascii="Arial Narrow" w:hAnsi="Arial Narrow" w:cs="Arial"/>
          <w:b/>
          <w:bCs/>
        </w:rPr>
        <w:lastRenderedPageBreak/>
        <w:t>LITIGII, NOTIFIC</w:t>
      </w:r>
      <w:r w:rsidR="000B16B1">
        <w:rPr>
          <w:rFonts w:ascii="Arial Narrow" w:hAnsi="Arial Narrow" w:cs="Arial"/>
          <w:b/>
          <w:bCs/>
        </w:rPr>
        <w:t>Ă</w:t>
      </w:r>
      <w:r w:rsidRPr="00453D7D">
        <w:rPr>
          <w:rFonts w:ascii="Arial Narrow" w:hAnsi="Arial Narrow" w:cs="Arial"/>
          <w:b/>
          <w:bCs/>
        </w:rPr>
        <w:t>RI, PREVEDERI FINALE</w:t>
      </w:r>
    </w:p>
    <w:p w14:paraId="5FD5D314" w14:textId="4A258B26" w:rsidR="00BA195F" w:rsidRPr="00BA195F" w:rsidRDefault="00BA195F" w:rsidP="007034E4">
      <w:pPr>
        <w:pStyle w:val="ListParagraph"/>
        <w:numPr>
          <w:ilvl w:val="1"/>
          <w:numId w:val="2"/>
        </w:numPr>
        <w:ind w:left="-288"/>
        <w:jc w:val="both"/>
        <w:rPr>
          <w:rFonts w:ascii="Arial Narrow" w:hAnsi="Arial Narrow" w:cs="Arial"/>
        </w:rPr>
      </w:pPr>
      <w:r w:rsidRPr="00BA195F">
        <w:rPr>
          <w:rFonts w:ascii="Arial Narrow" w:hAnsi="Arial Narrow" w:cs="Arial"/>
        </w:rPr>
        <w:t>Orice încălcare a prevederilor contractuale sau neîntelegere intre părțile contractante privind interpretarea sau executarea prevederilor contractuale se va soluționa prin intermediul notificărilor.</w:t>
      </w:r>
    </w:p>
    <w:p w14:paraId="290F8820" w14:textId="1D581F54" w:rsidR="00BA195F" w:rsidRPr="00BA195F" w:rsidRDefault="00BA195F" w:rsidP="007034E4">
      <w:pPr>
        <w:pStyle w:val="ListParagraph"/>
        <w:numPr>
          <w:ilvl w:val="1"/>
          <w:numId w:val="2"/>
        </w:numPr>
        <w:ind w:left="-288"/>
        <w:jc w:val="both"/>
        <w:rPr>
          <w:rFonts w:ascii="Arial Narrow" w:hAnsi="Arial Narrow" w:cs="Arial"/>
        </w:rPr>
      </w:pPr>
      <w:r w:rsidRPr="00BA195F">
        <w:rPr>
          <w:rFonts w:ascii="Arial Narrow" w:hAnsi="Arial Narrow" w:cs="Arial"/>
        </w:rPr>
        <w:t>În accepțiunea parților contractante, orice notificare adresată de una dintre acestea celeilalte este valabil îndeplinită daca vă fi transmisă la adresa/sediul prevăzut în partea introductivă a prezentului contract.</w:t>
      </w:r>
    </w:p>
    <w:p w14:paraId="53E5EFA4" w14:textId="58B689EB" w:rsidR="00BA195F" w:rsidRPr="00BA195F" w:rsidRDefault="00BA195F" w:rsidP="007034E4">
      <w:pPr>
        <w:pStyle w:val="ListParagraph"/>
        <w:numPr>
          <w:ilvl w:val="1"/>
          <w:numId w:val="2"/>
        </w:numPr>
        <w:ind w:left="-288"/>
        <w:jc w:val="both"/>
        <w:rPr>
          <w:rFonts w:ascii="Arial Narrow" w:hAnsi="Arial Narrow" w:cs="Arial"/>
        </w:rPr>
      </w:pPr>
      <w:r w:rsidRPr="00BA195F">
        <w:rPr>
          <w:rFonts w:ascii="Arial Narrow" w:hAnsi="Arial Narrow" w:cs="Arial"/>
        </w:rPr>
        <w:t>În cazul în care notificarea se face pe cale poștală, ea va fi transmisă, prin scrisoare recomandată, cu confirmare de primire și se consideră primită de destinatar la data menționată de oficiul poștal primitor pe această confirmare.</w:t>
      </w:r>
    </w:p>
    <w:p w14:paraId="37275360" w14:textId="6DD5E33F" w:rsidR="00BA195F" w:rsidRPr="00BA195F" w:rsidRDefault="00BA195F" w:rsidP="007034E4">
      <w:pPr>
        <w:pStyle w:val="ListParagraph"/>
        <w:numPr>
          <w:ilvl w:val="1"/>
          <w:numId w:val="2"/>
        </w:numPr>
        <w:ind w:left="-288"/>
        <w:jc w:val="both"/>
        <w:rPr>
          <w:rFonts w:ascii="Arial Narrow" w:hAnsi="Arial Narrow" w:cs="Arial"/>
        </w:rPr>
      </w:pPr>
      <w:r w:rsidRPr="00BA195F">
        <w:rPr>
          <w:rFonts w:ascii="Arial Narrow" w:hAnsi="Arial Narrow" w:cs="Arial"/>
        </w:rPr>
        <w:t>Notificările verbale nu se iau în considerare de nici una dintre parți, dacă nu sunt confirmate, prin intermediul uneia dintre modalitățile prevăzute la alineatele precedente.</w:t>
      </w:r>
    </w:p>
    <w:p w14:paraId="7AB659D2" w14:textId="3937CCCE" w:rsidR="00BA195F" w:rsidRPr="00BA195F" w:rsidRDefault="00BA195F" w:rsidP="007034E4">
      <w:pPr>
        <w:pStyle w:val="ListParagraph"/>
        <w:numPr>
          <w:ilvl w:val="1"/>
          <w:numId w:val="2"/>
        </w:numPr>
        <w:ind w:left="-288"/>
        <w:jc w:val="both"/>
        <w:rPr>
          <w:rFonts w:ascii="Arial Narrow" w:hAnsi="Arial Narrow" w:cs="Arial"/>
        </w:rPr>
      </w:pPr>
      <w:r w:rsidRPr="00BA195F">
        <w:rPr>
          <w:rFonts w:ascii="Arial Narrow" w:hAnsi="Arial Narrow" w:cs="Arial"/>
        </w:rPr>
        <w:t xml:space="preserve">Corespondenţa între părţile prezentului contract se va efectua prin intermediul poştei electronice </w:t>
      </w:r>
      <w:r>
        <w:rPr>
          <w:rFonts w:ascii="Arial Narrow" w:hAnsi="Arial Narrow" w:cs="Arial"/>
        </w:rPr>
        <w:t>menționate</w:t>
      </w:r>
      <w:r w:rsidRPr="00BA195F">
        <w:rPr>
          <w:rFonts w:ascii="Arial Narrow" w:hAnsi="Arial Narrow" w:cs="Arial"/>
        </w:rPr>
        <w:t xml:space="preserve"> în partea introductivă a prezentului contract, </w:t>
      </w:r>
      <w:r w:rsidR="00FB6917">
        <w:rPr>
          <w:rFonts w:ascii="Arial Narrow" w:hAnsi="Arial Narrow" w:cs="Arial"/>
        </w:rPr>
        <w:t>p</w:t>
      </w:r>
      <w:r w:rsidRPr="00BA195F">
        <w:rPr>
          <w:rFonts w:ascii="Arial Narrow" w:hAnsi="Arial Narrow" w:cs="Arial"/>
        </w:rPr>
        <w:t>ărţile se vor informa în cel mai scurt timp posibil despre modificările avute loc în adresele electronice.</w:t>
      </w:r>
    </w:p>
    <w:p w14:paraId="40A0C639" w14:textId="4570AEB1" w:rsidR="00BA195F" w:rsidRPr="00BA195F" w:rsidRDefault="00BA195F" w:rsidP="007034E4">
      <w:pPr>
        <w:pStyle w:val="ListParagraph"/>
        <w:numPr>
          <w:ilvl w:val="1"/>
          <w:numId w:val="2"/>
        </w:numPr>
        <w:ind w:left="-288"/>
        <w:jc w:val="both"/>
        <w:rPr>
          <w:rFonts w:ascii="Arial Narrow" w:hAnsi="Arial Narrow" w:cs="Arial"/>
        </w:rPr>
      </w:pPr>
      <w:r w:rsidRPr="00BA195F">
        <w:rPr>
          <w:rFonts w:ascii="Arial Narrow" w:hAnsi="Arial Narrow" w:cs="Arial"/>
        </w:rPr>
        <w:t xml:space="preserve">Modificarea unilaterală, totală sau parțială, a clauzelor acestui contract este interzisă. Prezentul contract se poate modifica și/sau completa pe baza încheierii, în scris, </w:t>
      </w:r>
      <w:r>
        <w:rPr>
          <w:rFonts w:ascii="Arial Narrow" w:hAnsi="Arial Narrow" w:cs="Arial"/>
        </w:rPr>
        <w:t>a unui</w:t>
      </w:r>
      <w:r w:rsidRPr="00BA195F">
        <w:rPr>
          <w:rFonts w:ascii="Arial Narrow" w:hAnsi="Arial Narrow" w:cs="Arial"/>
        </w:rPr>
        <w:t xml:space="preserve"> act adiţional. </w:t>
      </w:r>
    </w:p>
    <w:p w14:paraId="1FDF0A57" w14:textId="4109198B" w:rsidR="00627AF5" w:rsidRDefault="00BA195F" w:rsidP="007034E4">
      <w:pPr>
        <w:pStyle w:val="ListParagraph"/>
        <w:numPr>
          <w:ilvl w:val="1"/>
          <w:numId w:val="2"/>
        </w:numPr>
        <w:ind w:left="-288"/>
        <w:jc w:val="both"/>
        <w:rPr>
          <w:rFonts w:ascii="Arial Narrow" w:hAnsi="Arial Narrow" w:cs="Arial"/>
        </w:rPr>
      </w:pPr>
      <w:r w:rsidRPr="00BA195F">
        <w:rPr>
          <w:rFonts w:ascii="Arial Narrow" w:hAnsi="Arial Narrow" w:cs="Arial"/>
        </w:rPr>
        <w:t>Părțile au convenit că toate neîntelegerile privind valabilitatea prezentului contract, sau rezultate din interpretarea, executarea ori încetarea acestuia să fie rezolvate pe cale amiabilă, prin conciliere directă, la inițiativa parții prejudiciate, în termen de 15 zile de la data convocării în scris a parții în culpă.</w:t>
      </w:r>
    </w:p>
    <w:p w14:paraId="1525CEE1" w14:textId="77777777" w:rsidR="000B16B1" w:rsidRPr="00627AF5" w:rsidRDefault="000B16B1" w:rsidP="00521E00">
      <w:pPr>
        <w:pStyle w:val="ListParagraph"/>
        <w:ind w:left="-288"/>
        <w:jc w:val="both"/>
        <w:rPr>
          <w:rFonts w:ascii="Arial Narrow" w:hAnsi="Arial Narrow" w:cs="Arial"/>
        </w:rPr>
      </w:pPr>
    </w:p>
    <w:p w14:paraId="465AB857" w14:textId="389158F4" w:rsidR="001C407D" w:rsidRPr="001C407D" w:rsidRDefault="00627AF5" w:rsidP="007034E4">
      <w:pPr>
        <w:pStyle w:val="ListParagraph"/>
        <w:numPr>
          <w:ilvl w:val="0"/>
          <w:numId w:val="2"/>
        </w:numPr>
        <w:spacing w:line="480" w:lineRule="auto"/>
        <w:ind w:left="-288"/>
        <w:jc w:val="both"/>
        <w:rPr>
          <w:rFonts w:ascii="Arial Narrow" w:hAnsi="Arial Narrow" w:cs="Arial"/>
          <w:b/>
          <w:bCs/>
        </w:rPr>
      </w:pPr>
      <w:r w:rsidRPr="00627AF5">
        <w:rPr>
          <w:rFonts w:ascii="Arial Narrow" w:hAnsi="Arial Narrow" w:cs="Arial"/>
          <w:b/>
          <w:bCs/>
        </w:rPr>
        <w:t>LIMBA CARE GUVERNEAZĂ CONTRACTUL</w:t>
      </w:r>
      <w:r w:rsidRPr="001C407D">
        <w:rPr>
          <w:rFonts w:ascii="Arial Narrow" w:hAnsi="Arial Narrow" w:cs="Arial"/>
          <w:b/>
          <w:bCs/>
        </w:rPr>
        <w:t>UI</w:t>
      </w:r>
    </w:p>
    <w:p w14:paraId="349A8161" w14:textId="22491964" w:rsidR="00627AF5" w:rsidRDefault="00627AF5" w:rsidP="007034E4">
      <w:pPr>
        <w:pStyle w:val="ListParagraph"/>
        <w:numPr>
          <w:ilvl w:val="1"/>
          <w:numId w:val="2"/>
        </w:numPr>
        <w:ind w:left="-288"/>
        <w:jc w:val="both"/>
        <w:rPr>
          <w:rFonts w:ascii="Arial Narrow" w:hAnsi="Arial Narrow" w:cs="Arial"/>
        </w:rPr>
      </w:pPr>
      <w:r w:rsidRPr="00627AF5">
        <w:rPr>
          <w:rFonts w:ascii="Arial Narrow" w:hAnsi="Arial Narrow" w:cs="Arial"/>
        </w:rPr>
        <w:t>Limba care guvernează contractul este limba română</w:t>
      </w:r>
      <w:r w:rsidR="001C407D" w:rsidRPr="001C407D">
        <w:rPr>
          <w:rFonts w:ascii="Arial Narrow" w:hAnsi="Arial Narrow" w:cs="Arial"/>
        </w:rPr>
        <w:t>.</w:t>
      </w:r>
    </w:p>
    <w:p w14:paraId="695FCBD8" w14:textId="77777777" w:rsidR="00627AF5" w:rsidRPr="00627AF5" w:rsidRDefault="00627AF5" w:rsidP="00521E00">
      <w:pPr>
        <w:pStyle w:val="ListParagraph"/>
        <w:ind w:left="-288"/>
        <w:jc w:val="both"/>
        <w:rPr>
          <w:rFonts w:ascii="Arial Narrow" w:hAnsi="Arial Narrow" w:cs="Arial"/>
        </w:rPr>
      </w:pPr>
    </w:p>
    <w:p w14:paraId="34AEFD23" w14:textId="77777777" w:rsidR="00627AF5" w:rsidRPr="001C407D" w:rsidRDefault="00627AF5" w:rsidP="007034E4">
      <w:pPr>
        <w:pStyle w:val="ListParagraph"/>
        <w:numPr>
          <w:ilvl w:val="0"/>
          <w:numId w:val="2"/>
        </w:numPr>
        <w:spacing w:line="480" w:lineRule="auto"/>
        <w:ind w:left="-288"/>
        <w:jc w:val="both"/>
        <w:rPr>
          <w:rFonts w:ascii="Arial Narrow" w:hAnsi="Arial Narrow" w:cs="Arial"/>
          <w:b/>
          <w:bCs/>
        </w:rPr>
      </w:pPr>
      <w:r w:rsidRPr="001C407D">
        <w:rPr>
          <w:rFonts w:ascii="Arial Narrow" w:hAnsi="Arial Narrow" w:cs="Arial"/>
          <w:b/>
          <w:bCs/>
        </w:rPr>
        <w:t>LEGEA APLICABILĂ CONTRACTULUI</w:t>
      </w:r>
    </w:p>
    <w:p w14:paraId="3831F617" w14:textId="77777777" w:rsidR="00627AF5" w:rsidRDefault="00627AF5" w:rsidP="007034E4">
      <w:pPr>
        <w:pStyle w:val="ListParagraph"/>
        <w:numPr>
          <w:ilvl w:val="1"/>
          <w:numId w:val="2"/>
        </w:numPr>
        <w:ind w:left="-288"/>
        <w:jc w:val="both"/>
        <w:rPr>
          <w:rFonts w:ascii="Arial Narrow" w:hAnsi="Arial Narrow" w:cs="Arial"/>
        </w:rPr>
      </w:pPr>
      <w:r w:rsidRPr="001C407D">
        <w:rPr>
          <w:rFonts w:ascii="Arial Narrow" w:hAnsi="Arial Narrow" w:cs="Arial"/>
        </w:rPr>
        <w:t>Contractul va fi interpretat conform legilor din România.</w:t>
      </w:r>
    </w:p>
    <w:p w14:paraId="2C6A12BC" w14:textId="77777777" w:rsidR="00627AF5" w:rsidRDefault="00627AF5" w:rsidP="00521E00">
      <w:pPr>
        <w:pStyle w:val="ListParagraph"/>
        <w:ind w:left="-288"/>
        <w:jc w:val="both"/>
        <w:rPr>
          <w:rFonts w:ascii="Arial Narrow" w:hAnsi="Arial Narrow" w:cs="Arial"/>
        </w:rPr>
      </w:pPr>
    </w:p>
    <w:p w14:paraId="0884C111" w14:textId="24B7DD5B" w:rsidR="00142ABA" w:rsidRPr="004B492F" w:rsidRDefault="00142ABA" w:rsidP="00521E00">
      <w:pPr>
        <w:pStyle w:val="DefaultText"/>
        <w:ind w:left="-288"/>
        <w:jc w:val="both"/>
        <w:rPr>
          <w:rFonts w:ascii="Arial Narrow" w:hAnsi="Arial Narrow"/>
          <w:i/>
          <w:noProof w:val="0"/>
          <w:sz w:val="22"/>
          <w:szCs w:val="22"/>
          <w:lang w:val="ro-RO"/>
        </w:rPr>
      </w:pPr>
      <w:r>
        <w:rPr>
          <w:rFonts w:ascii="Arial Narrow" w:hAnsi="Arial Narrow"/>
          <w:i/>
          <w:noProof w:val="0"/>
          <w:sz w:val="22"/>
          <w:szCs w:val="22"/>
          <w:lang w:val="ro-RO"/>
        </w:rPr>
        <w:t>Prezentul contract</w:t>
      </w:r>
      <w:r w:rsidRPr="004B492F">
        <w:rPr>
          <w:rFonts w:ascii="Arial Narrow" w:hAnsi="Arial Narrow"/>
          <w:i/>
          <w:noProof w:val="0"/>
          <w:sz w:val="22"/>
          <w:szCs w:val="22"/>
          <w:lang w:val="ro-RO"/>
        </w:rPr>
        <w:t xml:space="preserve"> s</w:t>
      </w:r>
      <w:r>
        <w:rPr>
          <w:rFonts w:ascii="Arial Narrow" w:hAnsi="Arial Narrow"/>
          <w:i/>
          <w:noProof w:val="0"/>
          <w:sz w:val="22"/>
          <w:szCs w:val="22"/>
          <w:lang w:val="ro-RO"/>
        </w:rPr>
        <w:t>e</w:t>
      </w:r>
      <w:r w:rsidRPr="004B492F">
        <w:rPr>
          <w:rFonts w:ascii="Arial Narrow" w:hAnsi="Arial Narrow"/>
          <w:i/>
          <w:noProof w:val="0"/>
          <w:sz w:val="22"/>
          <w:szCs w:val="22"/>
          <w:lang w:val="ro-RO"/>
        </w:rPr>
        <w:t xml:space="preserve"> încheie astăzi</w:t>
      </w:r>
      <w:r w:rsidR="0031074D">
        <w:rPr>
          <w:rFonts w:ascii="Arial Narrow" w:hAnsi="Arial Narrow"/>
          <w:i/>
          <w:noProof w:val="0"/>
          <w:sz w:val="22"/>
          <w:szCs w:val="22"/>
          <w:lang w:val="ro-RO"/>
        </w:rPr>
        <w:t xml:space="preserve">, </w:t>
      </w:r>
      <w:r w:rsidR="006330C1">
        <w:rPr>
          <w:rFonts w:ascii="Arial Narrow" w:hAnsi="Arial Narrow"/>
          <w:iCs/>
          <w:noProof w:val="0"/>
          <w:sz w:val="22"/>
          <w:szCs w:val="22"/>
          <w:lang w:val="ro-RO"/>
        </w:rPr>
        <w:t>&lt;data&gt;</w:t>
      </w:r>
      <w:r w:rsidRPr="00453D7D">
        <w:rPr>
          <w:rFonts w:ascii="Arial Narrow" w:hAnsi="Arial Narrow" w:cs="Arial"/>
        </w:rPr>
        <w:t xml:space="preserve"> </w:t>
      </w:r>
      <w:r w:rsidRPr="004B492F">
        <w:rPr>
          <w:rFonts w:ascii="Arial Narrow" w:hAnsi="Arial Narrow"/>
          <w:i/>
          <w:noProof w:val="0"/>
          <w:sz w:val="22"/>
          <w:szCs w:val="22"/>
          <w:lang w:val="ro-RO"/>
        </w:rPr>
        <w:t>în</w:t>
      </w:r>
      <w:r>
        <w:rPr>
          <w:rFonts w:ascii="Arial Narrow" w:hAnsi="Arial Narrow"/>
          <w:i/>
          <w:noProof w:val="0"/>
          <w:sz w:val="22"/>
          <w:szCs w:val="22"/>
          <w:lang w:val="ro-RO"/>
        </w:rPr>
        <w:t>tr-un număr de</w:t>
      </w:r>
      <w:r w:rsidRPr="004B492F">
        <w:rPr>
          <w:rFonts w:ascii="Arial Narrow" w:hAnsi="Arial Narrow"/>
          <w:i/>
          <w:noProof w:val="0"/>
          <w:sz w:val="22"/>
          <w:szCs w:val="22"/>
          <w:lang w:val="ro-RO"/>
        </w:rPr>
        <w:t xml:space="preserve"> 2 (două) exemplare, </w:t>
      </w:r>
      <w:r w:rsidRPr="00142ABA">
        <w:rPr>
          <w:rFonts w:ascii="Arial Narrow" w:hAnsi="Arial Narrow"/>
          <w:i/>
          <w:noProof w:val="0"/>
          <w:sz w:val="22"/>
          <w:szCs w:val="22"/>
          <w:lang w:val="ro-RO"/>
        </w:rPr>
        <w:t xml:space="preserve">din care unul revine </w:t>
      </w:r>
      <w:r>
        <w:rPr>
          <w:rFonts w:ascii="Arial Narrow" w:hAnsi="Arial Narrow"/>
          <w:i/>
          <w:noProof w:val="0"/>
          <w:sz w:val="22"/>
          <w:szCs w:val="22"/>
          <w:lang w:val="ro-RO"/>
        </w:rPr>
        <w:t>prestatorului</w:t>
      </w:r>
      <w:r w:rsidRPr="00142ABA">
        <w:rPr>
          <w:rFonts w:ascii="Arial Narrow" w:hAnsi="Arial Narrow"/>
          <w:i/>
          <w:noProof w:val="0"/>
          <w:sz w:val="22"/>
          <w:szCs w:val="22"/>
          <w:lang w:val="ro-RO"/>
        </w:rPr>
        <w:t xml:space="preserve">, TEOSZAN SOFT SRL si celalalt, Achizitorului, </w:t>
      </w:r>
      <w:r w:rsidR="006330C1">
        <w:rPr>
          <w:rFonts w:ascii="Arial Narrow" w:hAnsi="Arial Narrow"/>
          <w:i/>
          <w:noProof w:val="0"/>
          <w:sz w:val="22"/>
          <w:szCs w:val="22"/>
          <w:lang w:val="ro-RO"/>
        </w:rPr>
        <w:t>&lt;numeClient&gt;</w:t>
      </w:r>
      <w:r w:rsidR="0031074D">
        <w:rPr>
          <w:rFonts w:ascii="Arial Narrow" w:hAnsi="Arial Narrow"/>
          <w:i/>
          <w:noProof w:val="0"/>
          <w:sz w:val="22"/>
          <w:szCs w:val="22"/>
          <w:lang w:val="ro-RO"/>
        </w:rPr>
        <w:t>.</w:t>
      </w:r>
    </w:p>
    <w:p w14:paraId="39764012" w14:textId="77777777" w:rsidR="00142ABA" w:rsidRPr="00453D7D" w:rsidRDefault="00142ABA" w:rsidP="00521E00">
      <w:pPr>
        <w:pStyle w:val="ListParagraph"/>
        <w:ind w:left="-288"/>
        <w:jc w:val="both"/>
        <w:rPr>
          <w:rFonts w:ascii="Arial Narrow" w:hAnsi="Arial Narrow" w:cs="Arial"/>
        </w:rPr>
      </w:pPr>
    </w:p>
    <w:p w14:paraId="76C306B7" w14:textId="1E88951F" w:rsidR="0007398F" w:rsidRPr="00627AF5" w:rsidRDefault="00627AF5" w:rsidP="00521E00">
      <w:pPr>
        <w:ind w:left="-288"/>
        <w:rPr>
          <w:rFonts w:ascii="Arial Narrow" w:hAnsi="Arial Narrow"/>
          <w:b/>
          <w:bCs/>
        </w:rPr>
      </w:pPr>
      <w:r w:rsidRPr="00627AF5">
        <w:rPr>
          <w:rFonts w:ascii="Arial Narrow" w:hAnsi="Arial Narrow"/>
          <w:b/>
          <w:bCs/>
        </w:rPr>
        <w:t>Achizitor,</w:t>
      </w:r>
      <w:r w:rsidR="00285201">
        <w:rPr>
          <w:rFonts w:ascii="Arial Narrow" w:hAnsi="Arial Narrow"/>
          <w:b/>
          <w:bCs/>
        </w:rPr>
        <w:tab/>
      </w:r>
      <w:r w:rsidR="00285201">
        <w:rPr>
          <w:rFonts w:ascii="Arial Narrow" w:hAnsi="Arial Narrow"/>
          <w:b/>
          <w:bCs/>
        </w:rPr>
        <w:tab/>
      </w:r>
      <w:r w:rsidR="00285201">
        <w:rPr>
          <w:rFonts w:ascii="Arial Narrow" w:hAnsi="Arial Narrow"/>
          <w:b/>
          <w:bCs/>
        </w:rPr>
        <w:tab/>
      </w:r>
      <w:r w:rsidR="00285201">
        <w:rPr>
          <w:rFonts w:ascii="Arial Narrow" w:hAnsi="Arial Narrow"/>
          <w:b/>
          <w:bCs/>
        </w:rPr>
        <w:tab/>
      </w:r>
      <w:r w:rsidR="00285201">
        <w:rPr>
          <w:rFonts w:ascii="Arial Narrow" w:hAnsi="Arial Narrow"/>
          <w:b/>
          <w:bCs/>
        </w:rPr>
        <w:tab/>
      </w:r>
      <w:r w:rsidR="00285201">
        <w:rPr>
          <w:rFonts w:ascii="Arial Narrow" w:hAnsi="Arial Narrow"/>
          <w:b/>
          <w:bCs/>
        </w:rPr>
        <w:tab/>
      </w:r>
      <w:r w:rsidR="00285201">
        <w:rPr>
          <w:rFonts w:ascii="Arial Narrow" w:hAnsi="Arial Narrow"/>
          <w:b/>
          <w:bCs/>
        </w:rPr>
        <w:tab/>
      </w:r>
      <w:r w:rsidR="00285201">
        <w:rPr>
          <w:rFonts w:ascii="Arial Narrow" w:hAnsi="Arial Narrow"/>
          <w:b/>
          <w:bCs/>
        </w:rPr>
        <w:tab/>
        <w:t xml:space="preserve"> </w:t>
      </w:r>
      <w:r w:rsidRPr="00627AF5">
        <w:rPr>
          <w:rFonts w:ascii="Arial Narrow" w:hAnsi="Arial Narrow"/>
          <w:b/>
          <w:bCs/>
        </w:rPr>
        <w:t>Pr</w:t>
      </w:r>
      <w:r w:rsidR="00285201">
        <w:rPr>
          <w:rFonts w:ascii="Arial Narrow" w:hAnsi="Arial Narrow"/>
          <w:b/>
          <w:bCs/>
        </w:rPr>
        <w:t>e</w:t>
      </w:r>
      <w:r w:rsidRPr="00627AF5">
        <w:rPr>
          <w:rFonts w:ascii="Arial Narrow" w:hAnsi="Arial Narrow"/>
          <w:b/>
          <w:bCs/>
        </w:rPr>
        <w:t>stator</w:t>
      </w:r>
      <w:r>
        <w:rPr>
          <w:rFonts w:ascii="Arial Narrow" w:hAnsi="Arial Narrow"/>
          <w:b/>
          <w:bCs/>
        </w:rPr>
        <w:t>,</w:t>
      </w:r>
    </w:p>
    <w:p w14:paraId="1E8EEE67" w14:textId="6C6C61FA" w:rsidR="00627AF5" w:rsidRPr="00627AF5" w:rsidRDefault="006330C1" w:rsidP="00521E00">
      <w:pPr>
        <w:ind w:left="-288"/>
        <w:rPr>
          <w:rFonts w:ascii="Arial Narrow" w:hAnsi="Arial Narrow"/>
          <w:b/>
          <w:bCs/>
        </w:rPr>
      </w:pPr>
      <w:r>
        <w:rPr>
          <w:rFonts w:ascii="Arial Narrow" w:hAnsi="Arial Narrow"/>
          <w:b/>
          <w:bCs/>
        </w:rPr>
        <w:t>&lt;numeClient&gt;</w:t>
      </w:r>
      <w:r w:rsidR="003B08B8">
        <w:rPr>
          <w:rFonts w:ascii="Arial Narrow" w:hAnsi="Arial Narrow"/>
          <w:b/>
          <w:bCs/>
        </w:rPr>
        <w:tab/>
      </w:r>
      <w:r w:rsidR="003B08B8">
        <w:rPr>
          <w:rFonts w:ascii="Arial Narrow" w:hAnsi="Arial Narrow"/>
          <w:b/>
          <w:bCs/>
        </w:rPr>
        <w:tab/>
      </w:r>
      <w:r w:rsidR="003B08B8">
        <w:rPr>
          <w:rFonts w:ascii="Arial Narrow" w:hAnsi="Arial Narrow"/>
          <w:b/>
          <w:bCs/>
        </w:rPr>
        <w:tab/>
      </w:r>
      <w:r w:rsidR="003B08B8">
        <w:rPr>
          <w:rFonts w:ascii="Arial Narrow" w:hAnsi="Arial Narrow"/>
          <w:b/>
          <w:bCs/>
        </w:rPr>
        <w:tab/>
      </w:r>
      <w:r w:rsidR="003B08B8">
        <w:rPr>
          <w:rFonts w:ascii="Arial Narrow" w:hAnsi="Arial Narrow"/>
          <w:b/>
          <w:bCs/>
        </w:rPr>
        <w:tab/>
      </w:r>
      <w:r w:rsidR="006F4EF9">
        <w:rPr>
          <w:rFonts w:ascii="Arial Narrow" w:hAnsi="Arial Narrow"/>
          <w:b/>
          <w:bCs/>
        </w:rPr>
        <w:t xml:space="preserve"> </w:t>
      </w:r>
      <w:r w:rsidR="00627AF5">
        <w:rPr>
          <w:rFonts w:ascii="Arial Narrow" w:hAnsi="Arial Narrow"/>
          <w:b/>
          <w:bCs/>
        </w:rPr>
        <w:t>S.C. TEOSZAN SOFT S.R.L</w:t>
      </w:r>
      <w:r w:rsidR="00627AF5" w:rsidRPr="00627AF5">
        <w:rPr>
          <w:rFonts w:ascii="Arial Narrow" w:hAnsi="Arial Narrow"/>
          <w:b/>
          <w:bCs/>
        </w:rPr>
        <w:t xml:space="preserve">               </w:t>
      </w:r>
      <w:r w:rsidR="00627AF5">
        <w:rPr>
          <w:rFonts w:ascii="Arial Narrow" w:hAnsi="Arial Narrow"/>
          <w:b/>
          <w:bCs/>
        </w:rPr>
        <w:t xml:space="preserve"> </w:t>
      </w:r>
      <w:r w:rsidR="00627AF5" w:rsidRPr="00627AF5">
        <w:rPr>
          <w:rFonts w:ascii="Arial Narrow" w:hAnsi="Arial Narrow"/>
          <w:b/>
          <w:bCs/>
        </w:rPr>
        <w:t xml:space="preserve">                                                                                        </w:t>
      </w:r>
    </w:p>
    <w:p w14:paraId="6D66F96A" w14:textId="478D5416" w:rsidR="00627AF5" w:rsidRPr="00627AF5" w:rsidRDefault="006330C1" w:rsidP="00521E00">
      <w:pPr>
        <w:ind w:left="-288"/>
        <w:rPr>
          <w:rFonts w:ascii="Arial Narrow" w:hAnsi="Arial Narrow"/>
          <w:b/>
          <w:bCs/>
        </w:rPr>
      </w:pPr>
      <w:r w:rsidRPr="006330C1">
        <w:rPr>
          <w:rFonts w:ascii="Arial Narrow" w:hAnsi="Arial Narrow"/>
          <w:b/>
          <w:bCs/>
        </w:rPr>
        <w:t>&lt;calitate&gt;</w:t>
      </w:r>
      <w:r w:rsidR="00627AF5" w:rsidRPr="006330C1">
        <w:rPr>
          <w:rFonts w:ascii="Arial Narrow" w:hAnsi="Arial Narrow"/>
          <w:b/>
          <w:bCs/>
        </w:rPr>
        <w:t>,</w:t>
      </w:r>
      <w:r w:rsidR="003B08B8">
        <w:rPr>
          <w:rFonts w:ascii="Arial Narrow" w:hAnsi="Arial Narrow"/>
          <w:b/>
          <w:bCs/>
        </w:rPr>
        <w:tab/>
      </w:r>
      <w:r w:rsidR="003B08B8">
        <w:rPr>
          <w:rFonts w:ascii="Arial Narrow" w:hAnsi="Arial Narrow"/>
          <w:b/>
          <w:bCs/>
        </w:rPr>
        <w:tab/>
      </w:r>
      <w:r w:rsidR="003B08B8">
        <w:rPr>
          <w:rFonts w:ascii="Arial Narrow" w:hAnsi="Arial Narrow"/>
          <w:b/>
          <w:bCs/>
        </w:rPr>
        <w:tab/>
      </w:r>
      <w:r w:rsidR="003B08B8">
        <w:rPr>
          <w:rFonts w:ascii="Arial Narrow" w:hAnsi="Arial Narrow"/>
          <w:b/>
          <w:bCs/>
        </w:rPr>
        <w:tab/>
      </w:r>
      <w:r w:rsidR="003B08B8">
        <w:rPr>
          <w:rFonts w:ascii="Arial Narrow" w:hAnsi="Arial Narrow"/>
          <w:b/>
          <w:bCs/>
        </w:rPr>
        <w:tab/>
      </w:r>
      <w:r w:rsidR="003B08B8">
        <w:rPr>
          <w:rFonts w:ascii="Arial Narrow" w:hAnsi="Arial Narrow"/>
          <w:b/>
          <w:bCs/>
        </w:rPr>
        <w:tab/>
      </w:r>
      <w:r w:rsidR="003B08B8">
        <w:rPr>
          <w:rFonts w:ascii="Arial Narrow" w:hAnsi="Arial Narrow"/>
          <w:b/>
          <w:bCs/>
        </w:rPr>
        <w:tab/>
      </w:r>
      <w:r w:rsidR="00851CBB">
        <w:rPr>
          <w:rFonts w:ascii="Arial Narrow" w:hAnsi="Arial Narrow"/>
          <w:b/>
          <w:bCs/>
        </w:rPr>
        <w:t xml:space="preserve"> </w:t>
      </w:r>
      <w:r w:rsidR="00627AF5">
        <w:rPr>
          <w:rFonts w:ascii="Arial Narrow" w:hAnsi="Arial Narrow"/>
          <w:b/>
          <w:bCs/>
        </w:rPr>
        <w:t>Administrator</w:t>
      </w:r>
      <w:r w:rsidR="003B08B8">
        <w:rPr>
          <w:rFonts w:ascii="Arial Narrow" w:hAnsi="Arial Narrow"/>
          <w:b/>
          <w:bCs/>
        </w:rPr>
        <w:t>,</w:t>
      </w:r>
    </w:p>
    <w:p w14:paraId="30741BB9" w14:textId="3858C228" w:rsidR="00627AF5" w:rsidRDefault="006330C1" w:rsidP="00521E00">
      <w:pPr>
        <w:ind w:left="-288"/>
        <w:rPr>
          <w:rFonts w:ascii="Arial Narrow" w:hAnsi="Arial Narrow"/>
          <w:b/>
          <w:bCs/>
        </w:rPr>
      </w:pPr>
      <w:r>
        <w:rPr>
          <w:rFonts w:ascii="Arial Narrow" w:hAnsi="Arial Narrow"/>
          <w:b/>
          <w:bCs/>
        </w:rPr>
        <w:t>&lt;reprezentant&gt;</w:t>
      </w:r>
      <w:r w:rsidR="00627AF5">
        <w:rPr>
          <w:rFonts w:ascii="Arial Narrow" w:hAnsi="Arial Narrow"/>
          <w:b/>
          <w:bCs/>
        </w:rPr>
        <w:tab/>
      </w:r>
      <w:r w:rsidR="003B08B8">
        <w:rPr>
          <w:rFonts w:ascii="Arial Narrow" w:hAnsi="Arial Narrow"/>
          <w:b/>
          <w:bCs/>
        </w:rPr>
        <w:tab/>
      </w:r>
      <w:r w:rsidR="003B08B8">
        <w:rPr>
          <w:rFonts w:ascii="Arial Narrow" w:hAnsi="Arial Narrow"/>
          <w:b/>
          <w:bCs/>
        </w:rPr>
        <w:tab/>
      </w:r>
      <w:r w:rsidR="003B08B8">
        <w:rPr>
          <w:rFonts w:ascii="Arial Narrow" w:hAnsi="Arial Narrow"/>
          <w:b/>
          <w:bCs/>
        </w:rPr>
        <w:tab/>
      </w:r>
      <w:r w:rsidR="003B08B8">
        <w:rPr>
          <w:rFonts w:ascii="Arial Narrow" w:hAnsi="Arial Narrow"/>
          <w:b/>
          <w:bCs/>
        </w:rPr>
        <w:tab/>
      </w:r>
      <w:r w:rsidR="00137051">
        <w:rPr>
          <w:rFonts w:ascii="Arial Narrow" w:hAnsi="Arial Narrow"/>
          <w:b/>
          <w:bCs/>
        </w:rPr>
        <w:t xml:space="preserve"> </w:t>
      </w:r>
      <w:r w:rsidR="00627AF5">
        <w:rPr>
          <w:rFonts w:ascii="Arial Narrow" w:hAnsi="Arial Narrow"/>
          <w:b/>
          <w:bCs/>
        </w:rPr>
        <w:t xml:space="preserve">D-nul Szente Alexandru Viorel </w:t>
      </w:r>
    </w:p>
    <w:p w14:paraId="6BC34132" w14:textId="1BDCE78E" w:rsidR="0090108B" w:rsidRDefault="00193340" w:rsidP="00521E00">
      <w:pPr>
        <w:ind w:left="-288"/>
        <w:rPr>
          <w:rFonts w:ascii="Arial Narrow" w:hAnsi="Arial Narrow"/>
          <w:b/>
          <w:bCs/>
        </w:rPr>
      </w:pPr>
      <w:r>
        <w:rPr>
          <w:rFonts w:ascii="Arial Narrow" w:hAnsi="Arial Narrow"/>
          <w:b/>
          <w:bCs/>
          <w:noProof/>
        </w:rPr>
        <w:drawing>
          <wp:anchor distT="0" distB="0" distL="114300" distR="114300" simplePos="0" relativeHeight="251660288" behindDoc="0" locked="0" layoutInCell="1" allowOverlap="1" wp14:anchorId="04ABFA85" wp14:editId="15674E8A">
            <wp:simplePos x="0" y="0"/>
            <wp:positionH relativeFrom="column">
              <wp:posOffset>3705225</wp:posOffset>
            </wp:positionH>
            <wp:positionV relativeFrom="paragraph">
              <wp:posOffset>9525</wp:posOffset>
            </wp:positionV>
            <wp:extent cx="1209675" cy="12382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9675" cy="1238250"/>
                    </a:xfrm>
                    <a:prstGeom prst="rect">
                      <a:avLst/>
                    </a:prstGeom>
                    <a:noFill/>
                    <a:ln>
                      <a:noFill/>
                    </a:ln>
                  </pic:spPr>
                </pic:pic>
              </a:graphicData>
            </a:graphic>
          </wp:anchor>
        </w:drawing>
      </w:r>
    </w:p>
    <w:p w14:paraId="3C8C0DEA" w14:textId="63FEAF02" w:rsidR="0090108B" w:rsidRDefault="0090108B" w:rsidP="00521E00">
      <w:pPr>
        <w:ind w:left="-288"/>
        <w:rPr>
          <w:rFonts w:ascii="Arial Narrow" w:hAnsi="Arial Narrow"/>
          <w:b/>
          <w:bCs/>
        </w:rPr>
      </w:pPr>
    </w:p>
    <w:p w14:paraId="3C8CDA3C" w14:textId="029D08F7" w:rsidR="0090108B" w:rsidRDefault="0090108B" w:rsidP="00521E00">
      <w:pPr>
        <w:ind w:left="-288"/>
        <w:rPr>
          <w:rFonts w:ascii="Arial Narrow" w:hAnsi="Arial Narrow"/>
          <w:b/>
          <w:bCs/>
        </w:rPr>
      </w:pPr>
    </w:p>
    <w:p w14:paraId="0A7008F7" w14:textId="2CE90C67" w:rsidR="0090108B" w:rsidRDefault="0090108B" w:rsidP="00521E00">
      <w:pPr>
        <w:ind w:left="-288"/>
        <w:rPr>
          <w:rFonts w:ascii="Arial Narrow" w:hAnsi="Arial Narrow"/>
          <w:b/>
          <w:bCs/>
        </w:rPr>
      </w:pPr>
    </w:p>
    <w:p w14:paraId="038D8D22" w14:textId="686C104A" w:rsidR="00521E00" w:rsidRDefault="00521E00" w:rsidP="00521E00">
      <w:pPr>
        <w:ind w:left="-288"/>
        <w:rPr>
          <w:rFonts w:ascii="Arial Narrow" w:hAnsi="Arial Narrow"/>
          <w:b/>
          <w:bCs/>
        </w:rPr>
      </w:pPr>
    </w:p>
    <w:p w14:paraId="14B9D6E7" w14:textId="38762499" w:rsidR="00521E00" w:rsidRDefault="00521E00" w:rsidP="00521E00">
      <w:pPr>
        <w:ind w:left="-288"/>
        <w:rPr>
          <w:rFonts w:ascii="Arial Narrow" w:hAnsi="Arial Narrow"/>
          <w:b/>
          <w:bCs/>
        </w:rPr>
      </w:pPr>
    </w:p>
    <w:p w14:paraId="2766E2C4" w14:textId="3116433C" w:rsidR="00521E00" w:rsidRDefault="00521E00" w:rsidP="00521E00">
      <w:pPr>
        <w:ind w:left="-288"/>
        <w:rPr>
          <w:rFonts w:ascii="Arial Narrow" w:hAnsi="Arial Narrow"/>
          <w:b/>
          <w:bCs/>
        </w:rPr>
      </w:pPr>
    </w:p>
    <w:p w14:paraId="3E1E19F5" w14:textId="23D69895" w:rsidR="00521E00" w:rsidRDefault="00521E00" w:rsidP="00521E00">
      <w:pPr>
        <w:ind w:left="-288"/>
        <w:rPr>
          <w:rFonts w:ascii="Arial Narrow" w:hAnsi="Arial Narrow"/>
          <w:b/>
          <w:bCs/>
        </w:rPr>
      </w:pPr>
    </w:p>
    <w:p w14:paraId="4433C4EE" w14:textId="1116B3BC" w:rsidR="00521E00" w:rsidRDefault="00521E00" w:rsidP="00C40C96">
      <w:pPr>
        <w:rPr>
          <w:rFonts w:ascii="Arial Narrow" w:hAnsi="Arial Narrow"/>
          <w:b/>
          <w:bCs/>
        </w:rPr>
      </w:pPr>
    </w:p>
    <w:p w14:paraId="2EF9DB89" w14:textId="50D356D9" w:rsidR="00521E00" w:rsidRDefault="00521E00" w:rsidP="00521E00">
      <w:pPr>
        <w:ind w:left="-288"/>
        <w:rPr>
          <w:rFonts w:ascii="Arial Narrow" w:hAnsi="Arial Narrow"/>
          <w:b/>
          <w:bCs/>
        </w:rPr>
      </w:pPr>
    </w:p>
    <w:p w14:paraId="56B7910E" w14:textId="77777777" w:rsidR="00CC4821" w:rsidRDefault="00CC4821" w:rsidP="00521E00">
      <w:pPr>
        <w:ind w:left="-288"/>
        <w:rPr>
          <w:rFonts w:ascii="Arial Narrow" w:hAnsi="Arial Narrow"/>
          <w:b/>
          <w:bCs/>
        </w:rPr>
      </w:pPr>
    </w:p>
    <w:p w14:paraId="23554178" w14:textId="709D7289" w:rsidR="0090108B" w:rsidRDefault="0090108B" w:rsidP="00521E00">
      <w:pPr>
        <w:ind w:left="-288"/>
        <w:rPr>
          <w:rFonts w:ascii="Arial Narrow" w:hAnsi="Arial Narrow"/>
          <w:b/>
          <w:bCs/>
        </w:rPr>
      </w:pPr>
      <w:r>
        <w:rPr>
          <w:rFonts w:ascii="Arial Narrow" w:hAnsi="Arial Narrow"/>
          <w:b/>
          <w:bCs/>
        </w:rPr>
        <w:t>ANEXA 1</w:t>
      </w:r>
    </w:p>
    <w:tbl>
      <w:tblPr>
        <w:tblStyle w:val="TableGrid"/>
        <w:tblW w:w="11070" w:type="dxa"/>
        <w:tblInd w:w="-815" w:type="dxa"/>
        <w:tblLayout w:type="fixed"/>
        <w:tblLook w:val="04A0" w:firstRow="1" w:lastRow="0" w:firstColumn="1" w:lastColumn="0" w:noHBand="0" w:noVBand="1"/>
      </w:tblPr>
      <w:tblGrid>
        <w:gridCol w:w="630"/>
        <w:gridCol w:w="3600"/>
        <w:gridCol w:w="540"/>
        <w:gridCol w:w="630"/>
        <w:gridCol w:w="1170"/>
        <w:gridCol w:w="900"/>
        <w:gridCol w:w="990"/>
        <w:gridCol w:w="2610"/>
      </w:tblGrid>
      <w:tr w:rsidR="00C342E2" w14:paraId="2177866D" w14:textId="6D6A1770" w:rsidTr="0010610F">
        <w:trPr>
          <w:trHeight w:val="350"/>
        </w:trPr>
        <w:tc>
          <w:tcPr>
            <w:tcW w:w="630" w:type="dxa"/>
            <w:shd w:val="clear" w:color="auto" w:fill="8EAADB" w:themeFill="accent1" w:themeFillTint="99"/>
            <w:tcMar>
              <w:left w:w="144" w:type="dxa"/>
              <w:right w:w="144" w:type="dxa"/>
            </w:tcMar>
            <w:vAlign w:val="center"/>
          </w:tcPr>
          <w:p w14:paraId="1557B12D" w14:textId="70695665" w:rsidR="00C342E2" w:rsidRDefault="00C342E2" w:rsidP="00B777F3">
            <w:pPr>
              <w:rPr>
                <w:rFonts w:ascii="Arial Narrow" w:hAnsi="Arial Narrow"/>
                <w:b/>
                <w:bCs/>
              </w:rPr>
            </w:pPr>
            <w:r>
              <w:rPr>
                <w:rFonts w:ascii="Arial Narrow" w:hAnsi="Arial Narrow"/>
                <w:b/>
                <w:bCs/>
              </w:rPr>
              <w:t xml:space="preserve">Nr. </w:t>
            </w:r>
            <w:r w:rsidR="00B777F3">
              <w:rPr>
                <w:rFonts w:ascii="Arial Narrow" w:hAnsi="Arial Narrow"/>
                <w:b/>
                <w:bCs/>
              </w:rPr>
              <w:br/>
            </w:r>
            <w:r>
              <w:rPr>
                <w:rFonts w:ascii="Arial Narrow" w:hAnsi="Arial Narrow"/>
                <w:b/>
                <w:bCs/>
              </w:rPr>
              <w:t>Crt.</w:t>
            </w:r>
          </w:p>
        </w:tc>
        <w:tc>
          <w:tcPr>
            <w:tcW w:w="3600" w:type="dxa"/>
            <w:shd w:val="clear" w:color="auto" w:fill="8EAADB" w:themeFill="accent1" w:themeFillTint="99"/>
            <w:tcMar>
              <w:left w:w="72" w:type="dxa"/>
              <w:right w:w="72" w:type="dxa"/>
            </w:tcMar>
            <w:vAlign w:val="center"/>
          </w:tcPr>
          <w:p w14:paraId="6034BC20" w14:textId="20BE8017" w:rsidR="00C342E2" w:rsidRDefault="00C342E2" w:rsidP="00B777F3">
            <w:pPr>
              <w:ind w:left="144"/>
              <w:jc w:val="center"/>
              <w:rPr>
                <w:rFonts w:ascii="Arial Narrow" w:hAnsi="Arial Narrow"/>
                <w:b/>
                <w:bCs/>
              </w:rPr>
            </w:pPr>
            <w:r>
              <w:rPr>
                <w:rFonts w:ascii="Arial Narrow" w:hAnsi="Arial Narrow"/>
                <w:b/>
                <w:bCs/>
              </w:rPr>
              <w:t>Denumire serviciu</w:t>
            </w:r>
          </w:p>
        </w:tc>
        <w:tc>
          <w:tcPr>
            <w:tcW w:w="540" w:type="dxa"/>
            <w:shd w:val="clear" w:color="auto" w:fill="8EAADB" w:themeFill="accent1" w:themeFillTint="99"/>
            <w:tcMar>
              <w:left w:w="72" w:type="dxa"/>
              <w:right w:w="72" w:type="dxa"/>
            </w:tcMar>
            <w:vAlign w:val="center"/>
          </w:tcPr>
          <w:p w14:paraId="6221FAFA" w14:textId="2A7D92EA" w:rsidR="00C342E2" w:rsidRDefault="00C342E2" w:rsidP="00137051">
            <w:pPr>
              <w:ind w:left="-144"/>
              <w:jc w:val="center"/>
              <w:rPr>
                <w:rFonts w:ascii="Arial Narrow" w:hAnsi="Arial Narrow"/>
                <w:b/>
                <w:bCs/>
              </w:rPr>
            </w:pPr>
            <w:r>
              <w:rPr>
                <w:rFonts w:ascii="Arial Narrow" w:hAnsi="Arial Narrow"/>
                <w:b/>
                <w:bCs/>
              </w:rPr>
              <w:t>U.M.</w:t>
            </w:r>
          </w:p>
        </w:tc>
        <w:tc>
          <w:tcPr>
            <w:tcW w:w="630" w:type="dxa"/>
            <w:shd w:val="clear" w:color="auto" w:fill="8EAADB" w:themeFill="accent1" w:themeFillTint="99"/>
            <w:tcMar>
              <w:left w:w="144" w:type="dxa"/>
              <w:right w:w="144" w:type="dxa"/>
            </w:tcMar>
            <w:vAlign w:val="center"/>
          </w:tcPr>
          <w:p w14:paraId="4CA6437A" w14:textId="4948822C" w:rsidR="00C342E2" w:rsidRDefault="00C342E2" w:rsidP="00B777F3">
            <w:pPr>
              <w:ind w:left="-144"/>
              <w:jc w:val="center"/>
              <w:rPr>
                <w:rFonts w:ascii="Arial Narrow" w:hAnsi="Arial Narrow"/>
                <w:b/>
                <w:bCs/>
              </w:rPr>
            </w:pPr>
            <w:r>
              <w:rPr>
                <w:rFonts w:ascii="Arial Narrow" w:hAnsi="Arial Narrow"/>
                <w:b/>
                <w:bCs/>
              </w:rPr>
              <w:t>Cant.</w:t>
            </w:r>
          </w:p>
        </w:tc>
        <w:tc>
          <w:tcPr>
            <w:tcW w:w="1170" w:type="dxa"/>
            <w:shd w:val="clear" w:color="auto" w:fill="8EAADB" w:themeFill="accent1" w:themeFillTint="99"/>
            <w:tcMar>
              <w:left w:w="144" w:type="dxa"/>
              <w:right w:w="144" w:type="dxa"/>
            </w:tcMar>
            <w:vAlign w:val="center"/>
          </w:tcPr>
          <w:p w14:paraId="542CE41F" w14:textId="3DAF4A25" w:rsidR="00C342E2" w:rsidRDefault="00C342E2" w:rsidP="00B777F3">
            <w:pPr>
              <w:ind w:left="-144"/>
              <w:jc w:val="center"/>
              <w:rPr>
                <w:rFonts w:ascii="Arial Narrow" w:hAnsi="Arial Narrow"/>
                <w:b/>
                <w:bCs/>
              </w:rPr>
            </w:pPr>
            <w:r>
              <w:rPr>
                <w:rFonts w:ascii="Arial Narrow" w:hAnsi="Arial Narrow"/>
                <w:b/>
                <w:bCs/>
              </w:rPr>
              <w:t>Valoare Lei (fară TVA)</w:t>
            </w:r>
          </w:p>
        </w:tc>
        <w:tc>
          <w:tcPr>
            <w:tcW w:w="900" w:type="dxa"/>
            <w:shd w:val="clear" w:color="auto" w:fill="8EAADB" w:themeFill="accent1" w:themeFillTint="99"/>
            <w:tcMar>
              <w:left w:w="144" w:type="dxa"/>
              <w:right w:w="144" w:type="dxa"/>
            </w:tcMar>
            <w:vAlign w:val="center"/>
          </w:tcPr>
          <w:p w14:paraId="39158D55" w14:textId="690CF622" w:rsidR="00C342E2" w:rsidRDefault="00C342E2" w:rsidP="00B777F3">
            <w:pPr>
              <w:ind w:left="-144"/>
              <w:jc w:val="center"/>
              <w:rPr>
                <w:rFonts w:ascii="Arial Narrow" w:hAnsi="Arial Narrow"/>
                <w:b/>
                <w:bCs/>
              </w:rPr>
            </w:pPr>
            <w:r>
              <w:rPr>
                <w:rFonts w:ascii="Arial Narrow" w:hAnsi="Arial Narrow"/>
                <w:b/>
                <w:bCs/>
              </w:rPr>
              <w:t>Valoare TVA</w:t>
            </w:r>
          </w:p>
        </w:tc>
        <w:tc>
          <w:tcPr>
            <w:tcW w:w="990" w:type="dxa"/>
            <w:shd w:val="clear" w:color="auto" w:fill="8EAADB" w:themeFill="accent1" w:themeFillTint="99"/>
            <w:tcMar>
              <w:left w:w="144" w:type="dxa"/>
              <w:right w:w="144" w:type="dxa"/>
            </w:tcMar>
            <w:vAlign w:val="center"/>
          </w:tcPr>
          <w:p w14:paraId="539341B3" w14:textId="479C4007" w:rsidR="00C342E2" w:rsidRDefault="00C342E2" w:rsidP="00B777F3">
            <w:pPr>
              <w:ind w:left="-144"/>
              <w:jc w:val="center"/>
              <w:rPr>
                <w:rFonts w:ascii="Arial Narrow" w:hAnsi="Arial Narrow"/>
                <w:b/>
                <w:bCs/>
              </w:rPr>
            </w:pPr>
            <w:r>
              <w:rPr>
                <w:rFonts w:ascii="Arial Narrow" w:hAnsi="Arial Narrow"/>
                <w:b/>
                <w:bCs/>
              </w:rPr>
              <w:t>Preț Total</w:t>
            </w:r>
          </w:p>
        </w:tc>
        <w:tc>
          <w:tcPr>
            <w:tcW w:w="2610" w:type="dxa"/>
            <w:shd w:val="clear" w:color="auto" w:fill="8EAADB" w:themeFill="accent1" w:themeFillTint="99"/>
            <w:tcMar>
              <w:left w:w="144" w:type="dxa"/>
              <w:right w:w="144" w:type="dxa"/>
            </w:tcMar>
            <w:vAlign w:val="center"/>
          </w:tcPr>
          <w:p w14:paraId="1A1218A7" w14:textId="14A4C9D7" w:rsidR="00C342E2" w:rsidRDefault="00C342E2" w:rsidP="00B777F3">
            <w:pPr>
              <w:ind w:left="-144"/>
              <w:jc w:val="center"/>
              <w:rPr>
                <w:rFonts w:ascii="Arial Narrow" w:hAnsi="Arial Narrow"/>
                <w:b/>
                <w:bCs/>
              </w:rPr>
            </w:pPr>
            <w:r>
              <w:rPr>
                <w:rFonts w:ascii="Arial Narrow" w:hAnsi="Arial Narrow"/>
                <w:b/>
                <w:bCs/>
              </w:rPr>
              <w:t>Termeni și observații</w:t>
            </w:r>
          </w:p>
        </w:tc>
      </w:tr>
      <w:tr w:rsidR="00C342E2" w14:paraId="693B4A9D" w14:textId="434886F9" w:rsidTr="0010610F">
        <w:trPr>
          <w:trHeight w:val="1061"/>
        </w:trPr>
        <w:tc>
          <w:tcPr>
            <w:tcW w:w="630" w:type="dxa"/>
            <w:vAlign w:val="center"/>
          </w:tcPr>
          <w:p w14:paraId="707C3393" w14:textId="77777777" w:rsidR="00C342E2" w:rsidRDefault="00C342E2" w:rsidP="00521E00">
            <w:pPr>
              <w:ind w:left="-288"/>
              <w:rPr>
                <w:rFonts w:ascii="Arial Narrow" w:hAnsi="Arial Narrow"/>
                <w:b/>
                <w:bCs/>
              </w:rPr>
            </w:pPr>
            <w:r>
              <w:rPr>
                <w:rFonts w:ascii="Arial Narrow" w:hAnsi="Arial Narrow"/>
                <w:b/>
                <w:bCs/>
              </w:rPr>
              <w:t>1.</w:t>
            </w:r>
          </w:p>
          <w:p w14:paraId="016CB4AE" w14:textId="37C27CB3" w:rsidR="006F2E4F" w:rsidRPr="006F2E4F" w:rsidRDefault="006F2E4F" w:rsidP="006F2E4F">
            <w:pPr>
              <w:rPr>
                <w:rFonts w:ascii="Arial Narrow" w:hAnsi="Arial Narrow"/>
              </w:rPr>
            </w:pPr>
            <w:r>
              <w:rPr>
                <w:rFonts w:ascii="Arial Narrow" w:hAnsi="Arial Narrow"/>
              </w:rPr>
              <w:t>1.</w:t>
            </w:r>
          </w:p>
        </w:tc>
        <w:tc>
          <w:tcPr>
            <w:tcW w:w="3600" w:type="dxa"/>
            <w:vAlign w:val="center"/>
          </w:tcPr>
          <w:p w14:paraId="425C29B6" w14:textId="7637408D" w:rsidR="00C342E2" w:rsidRPr="00C342E2" w:rsidRDefault="00C342E2" w:rsidP="00B777F3">
            <w:pPr>
              <w:rPr>
                <w:rFonts w:ascii="Arial Narrow" w:hAnsi="Arial Narrow"/>
              </w:rPr>
            </w:pPr>
            <w:r w:rsidRPr="00C342E2">
              <w:rPr>
                <w:rFonts w:ascii="Arial Narrow" w:hAnsi="Arial Narrow"/>
              </w:rPr>
              <w:t xml:space="preserve">Proiectare </w:t>
            </w:r>
            <w:r>
              <w:rPr>
                <w:rFonts w:ascii="Arial Narrow" w:hAnsi="Arial Narrow"/>
              </w:rPr>
              <w:t>ș</w:t>
            </w:r>
            <w:r w:rsidRPr="00C342E2">
              <w:rPr>
                <w:rFonts w:ascii="Arial Narrow" w:hAnsi="Arial Narrow"/>
              </w:rPr>
              <w:t xml:space="preserve">i realizare site web </w:t>
            </w:r>
            <w:r w:rsidRPr="00366607">
              <w:rPr>
                <w:rFonts w:ascii="Arial Narrow" w:hAnsi="Arial Narrow"/>
                <w:highlight w:val="yellow"/>
              </w:rPr>
              <w:t xml:space="preserve">confom achizție </w:t>
            </w:r>
            <w:r w:rsidR="006330C1">
              <w:rPr>
                <w:rFonts w:ascii="Arial Narrow" w:hAnsi="Arial Narrow"/>
              </w:rPr>
              <w:t>&lt;sursa1&gt;</w:t>
            </w:r>
            <w:r w:rsidRPr="00C342E2">
              <w:rPr>
                <w:rFonts w:ascii="Arial Narrow" w:hAnsi="Arial Narrow"/>
              </w:rPr>
              <w:tab/>
            </w:r>
          </w:p>
        </w:tc>
        <w:tc>
          <w:tcPr>
            <w:tcW w:w="540" w:type="dxa"/>
            <w:vAlign w:val="center"/>
          </w:tcPr>
          <w:p w14:paraId="64B9154A" w14:textId="456DEC83" w:rsidR="00C342E2" w:rsidRPr="003B08B8" w:rsidRDefault="00C342E2" w:rsidP="00B777F3">
            <w:pPr>
              <w:jc w:val="center"/>
              <w:rPr>
                <w:rFonts w:ascii="Arial Narrow" w:hAnsi="Arial Narrow"/>
              </w:rPr>
            </w:pPr>
            <w:r w:rsidRPr="003B08B8">
              <w:rPr>
                <w:rFonts w:ascii="Arial Narrow" w:hAnsi="Arial Narrow"/>
              </w:rPr>
              <w:t>1</w:t>
            </w:r>
          </w:p>
        </w:tc>
        <w:tc>
          <w:tcPr>
            <w:tcW w:w="630" w:type="dxa"/>
            <w:vAlign w:val="center"/>
          </w:tcPr>
          <w:p w14:paraId="2B72ABF3" w14:textId="53CFC564" w:rsidR="00C342E2" w:rsidRPr="003B08B8" w:rsidRDefault="00276734" w:rsidP="00B777F3">
            <w:pPr>
              <w:jc w:val="center"/>
              <w:rPr>
                <w:rFonts w:ascii="Arial Narrow" w:hAnsi="Arial Narrow"/>
              </w:rPr>
            </w:pPr>
            <w:r>
              <w:rPr>
                <w:rFonts w:ascii="Arial Narrow" w:hAnsi="Arial Narrow"/>
              </w:rPr>
              <w:t>&lt;cant1&gt;</w:t>
            </w:r>
          </w:p>
        </w:tc>
        <w:tc>
          <w:tcPr>
            <w:tcW w:w="1170" w:type="dxa"/>
            <w:vAlign w:val="center"/>
          </w:tcPr>
          <w:p w14:paraId="64345772" w14:textId="4E17C2AD" w:rsidR="00C342E2" w:rsidRPr="003B08B8" w:rsidRDefault="006330C1" w:rsidP="00B777F3">
            <w:pPr>
              <w:jc w:val="center"/>
              <w:rPr>
                <w:rFonts w:ascii="Arial Narrow" w:hAnsi="Arial Narrow"/>
              </w:rPr>
            </w:pPr>
            <w:r>
              <w:rPr>
                <w:rFonts w:ascii="Arial Narrow" w:hAnsi="Arial Narrow"/>
                <w:highlight w:val="yellow"/>
              </w:rPr>
              <w:t>&lt;val1&gt;</w:t>
            </w:r>
            <w:r w:rsidR="00851CBB" w:rsidRPr="00366607">
              <w:rPr>
                <w:rFonts w:ascii="Arial Narrow" w:hAnsi="Arial Narrow"/>
                <w:highlight w:val="yellow"/>
              </w:rPr>
              <w:t xml:space="preserve"> </w:t>
            </w:r>
            <w:r w:rsidR="00C342E2" w:rsidRPr="00366607">
              <w:rPr>
                <w:rFonts w:ascii="Arial Narrow" w:hAnsi="Arial Narrow"/>
                <w:highlight w:val="yellow"/>
              </w:rPr>
              <w:t>lei</w:t>
            </w:r>
          </w:p>
        </w:tc>
        <w:tc>
          <w:tcPr>
            <w:tcW w:w="900" w:type="dxa"/>
            <w:vAlign w:val="center"/>
          </w:tcPr>
          <w:p w14:paraId="2B2A5522" w14:textId="36208053" w:rsidR="00C342E2" w:rsidRPr="003B08B8" w:rsidRDefault="006330C1" w:rsidP="00B777F3">
            <w:pPr>
              <w:jc w:val="center"/>
              <w:rPr>
                <w:rFonts w:ascii="Arial Narrow" w:hAnsi="Arial Narrow"/>
              </w:rPr>
            </w:pPr>
            <w:r>
              <w:rPr>
                <w:rFonts w:ascii="Arial Narrow" w:hAnsi="Arial Narrow"/>
                <w:highlight w:val="yellow"/>
              </w:rPr>
              <w:t>&lt;valTVA1&gt;</w:t>
            </w:r>
            <w:r w:rsidR="00851CBB" w:rsidRPr="00366607">
              <w:rPr>
                <w:rFonts w:ascii="Arial Narrow" w:hAnsi="Arial Narrow"/>
                <w:highlight w:val="yellow"/>
              </w:rPr>
              <w:t xml:space="preserve"> </w:t>
            </w:r>
            <w:r w:rsidR="00C342E2" w:rsidRPr="00366607">
              <w:rPr>
                <w:rFonts w:ascii="Arial Narrow" w:hAnsi="Arial Narrow"/>
                <w:highlight w:val="yellow"/>
              </w:rPr>
              <w:t>lei</w:t>
            </w:r>
          </w:p>
        </w:tc>
        <w:tc>
          <w:tcPr>
            <w:tcW w:w="990" w:type="dxa"/>
            <w:vAlign w:val="center"/>
          </w:tcPr>
          <w:p w14:paraId="30058378" w14:textId="4188CFB4" w:rsidR="00C342E2" w:rsidRPr="003B08B8" w:rsidRDefault="006330C1" w:rsidP="00B777F3">
            <w:pPr>
              <w:jc w:val="center"/>
              <w:rPr>
                <w:rFonts w:ascii="Arial Narrow" w:hAnsi="Arial Narrow"/>
              </w:rPr>
            </w:pPr>
            <w:r>
              <w:rPr>
                <w:rFonts w:ascii="Arial Narrow" w:hAnsi="Arial Narrow"/>
                <w:highlight w:val="yellow"/>
              </w:rPr>
              <w:t>&lt;valT1&gt;</w:t>
            </w:r>
            <w:r w:rsidR="00851CBB" w:rsidRPr="00366607">
              <w:rPr>
                <w:rFonts w:ascii="Arial Narrow" w:hAnsi="Arial Narrow"/>
                <w:highlight w:val="yellow"/>
              </w:rPr>
              <w:t xml:space="preserve"> </w:t>
            </w:r>
            <w:r w:rsidR="00C342E2" w:rsidRPr="00366607">
              <w:rPr>
                <w:rFonts w:ascii="Arial Narrow" w:hAnsi="Arial Narrow"/>
                <w:highlight w:val="yellow"/>
              </w:rPr>
              <w:t>lei</w:t>
            </w:r>
          </w:p>
        </w:tc>
        <w:tc>
          <w:tcPr>
            <w:tcW w:w="2610" w:type="dxa"/>
          </w:tcPr>
          <w:p w14:paraId="506EE329" w14:textId="6181287E" w:rsidR="0009365C" w:rsidRPr="003B08B8" w:rsidRDefault="006330C1" w:rsidP="00B777F3">
            <w:pPr>
              <w:jc w:val="both"/>
              <w:rPr>
                <w:rFonts w:ascii="Arial Narrow" w:hAnsi="Arial Narrow"/>
              </w:rPr>
            </w:pPr>
            <w:r>
              <w:rPr>
                <w:rFonts w:ascii="Arial Narrow" w:hAnsi="Arial Narrow"/>
              </w:rPr>
              <w:t>&lt;termeni1&gt;</w:t>
            </w:r>
          </w:p>
        </w:tc>
      </w:tr>
      <w:tr w:rsidR="00C342E2" w14:paraId="67E8293E" w14:textId="490D7A87" w:rsidTr="0010610F">
        <w:trPr>
          <w:trHeight w:val="890"/>
        </w:trPr>
        <w:tc>
          <w:tcPr>
            <w:tcW w:w="630" w:type="dxa"/>
            <w:vAlign w:val="center"/>
          </w:tcPr>
          <w:p w14:paraId="3956FCC0" w14:textId="77777777" w:rsidR="00C342E2" w:rsidRDefault="00C342E2" w:rsidP="00521E00">
            <w:pPr>
              <w:ind w:left="-288"/>
              <w:rPr>
                <w:rFonts w:ascii="Arial Narrow" w:hAnsi="Arial Narrow"/>
                <w:b/>
                <w:bCs/>
              </w:rPr>
            </w:pPr>
            <w:r>
              <w:rPr>
                <w:rFonts w:ascii="Arial Narrow" w:hAnsi="Arial Narrow"/>
                <w:b/>
                <w:bCs/>
              </w:rPr>
              <w:t>2.</w:t>
            </w:r>
          </w:p>
          <w:p w14:paraId="22AA51DD" w14:textId="65A1CF24" w:rsidR="006F2E4F" w:rsidRPr="006F2E4F" w:rsidRDefault="006F2E4F" w:rsidP="006F2E4F">
            <w:pPr>
              <w:rPr>
                <w:rFonts w:ascii="Arial Narrow" w:hAnsi="Arial Narrow"/>
              </w:rPr>
            </w:pPr>
            <w:r>
              <w:rPr>
                <w:rFonts w:ascii="Arial Narrow" w:hAnsi="Arial Narrow"/>
              </w:rPr>
              <w:t>2.</w:t>
            </w:r>
          </w:p>
        </w:tc>
        <w:tc>
          <w:tcPr>
            <w:tcW w:w="3600" w:type="dxa"/>
            <w:vAlign w:val="center"/>
          </w:tcPr>
          <w:p w14:paraId="7B13432E" w14:textId="44A34FE2" w:rsidR="00C342E2" w:rsidRPr="003B08B8" w:rsidRDefault="00C342E2" w:rsidP="00B777F3">
            <w:pPr>
              <w:rPr>
                <w:rFonts w:ascii="Arial Narrow" w:hAnsi="Arial Narrow"/>
              </w:rPr>
            </w:pPr>
            <w:r w:rsidRPr="003B08B8">
              <w:rPr>
                <w:rFonts w:ascii="Arial Narrow" w:hAnsi="Arial Narrow"/>
              </w:rPr>
              <w:t xml:space="preserve">Mentenanță și administare site web </w:t>
            </w:r>
            <w:r w:rsidRPr="00366607">
              <w:rPr>
                <w:rFonts w:ascii="Arial Narrow" w:hAnsi="Arial Narrow"/>
                <w:highlight w:val="yellow"/>
              </w:rPr>
              <w:t xml:space="preserve">confom achiziție </w:t>
            </w:r>
            <w:r w:rsidR="006330C1">
              <w:rPr>
                <w:rFonts w:ascii="Arial Narrow" w:hAnsi="Arial Narrow"/>
              </w:rPr>
              <w:t>&lt;sursa2&gt;</w:t>
            </w:r>
          </w:p>
        </w:tc>
        <w:tc>
          <w:tcPr>
            <w:tcW w:w="540" w:type="dxa"/>
            <w:vAlign w:val="center"/>
          </w:tcPr>
          <w:p w14:paraId="2D0528E2" w14:textId="043E4E3E" w:rsidR="00C342E2" w:rsidRPr="003B08B8" w:rsidRDefault="003B08B8" w:rsidP="00B777F3">
            <w:pPr>
              <w:jc w:val="center"/>
              <w:rPr>
                <w:rFonts w:ascii="Arial Narrow" w:hAnsi="Arial Narrow"/>
              </w:rPr>
            </w:pPr>
            <w:r w:rsidRPr="003B08B8">
              <w:rPr>
                <w:rFonts w:ascii="Arial Narrow" w:hAnsi="Arial Narrow"/>
              </w:rPr>
              <w:t>1</w:t>
            </w:r>
          </w:p>
        </w:tc>
        <w:tc>
          <w:tcPr>
            <w:tcW w:w="630" w:type="dxa"/>
            <w:vAlign w:val="center"/>
          </w:tcPr>
          <w:p w14:paraId="39FE329B" w14:textId="17E6EE79" w:rsidR="00C342E2" w:rsidRPr="003B08B8" w:rsidRDefault="00276734" w:rsidP="00B777F3">
            <w:pPr>
              <w:jc w:val="center"/>
              <w:rPr>
                <w:rFonts w:ascii="Arial Narrow" w:hAnsi="Arial Narrow"/>
              </w:rPr>
            </w:pPr>
            <w:r>
              <w:rPr>
                <w:rFonts w:ascii="Arial Narrow" w:hAnsi="Arial Narrow"/>
              </w:rPr>
              <w:t>&lt;cant2&gt;</w:t>
            </w:r>
          </w:p>
        </w:tc>
        <w:tc>
          <w:tcPr>
            <w:tcW w:w="1170" w:type="dxa"/>
            <w:vAlign w:val="center"/>
          </w:tcPr>
          <w:p w14:paraId="25C2D7BD" w14:textId="3CA031D3" w:rsidR="00C342E2" w:rsidRPr="003B08B8" w:rsidRDefault="006330C1" w:rsidP="00B777F3">
            <w:pPr>
              <w:jc w:val="center"/>
              <w:rPr>
                <w:rFonts w:ascii="Arial Narrow" w:hAnsi="Arial Narrow"/>
              </w:rPr>
            </w:pPr>
            <w:r>
              <w:rPr>
                <w:rFonts w:ascii="Arial Narrow" w:hAnsi="Arial Narrow"/>
                <w:highlight w:val="yellow"/>
              </w:rPr>
              <w:t>&lt;val</w:t>
            </w:r>
            <w:r>
              <w:rPr>
                <w:rFonts w:ascii="Arial Narrow" w:hAnsi="Arial Narrow"/>
                <w:highlight w:val="yellow"/>
              </w:rPr>
              <w:t>2</w:t>
            </w:r>
            <w:r>
              <w:rPr>
                <w:rFonts w:ascii="Arial Narrow" w:hAnsi="Arial Narrow"/>
                <w:highlight w:val="yellow"/>
              </w:rPr>
              <w:t>&gt;</w:t>
            </w:r>
            <w:r w:rsidRPr="00366607">
              <w:rPr>
                <w:rFonts w:ascii="Arial Narrow" w:hAnsi="Arial Narrow"/>
                <w:highlight w:val="yellow"/>
              </w:rPr>
              <w:t xml:space="preserve"> lei</w:t>
            </w:r>
          </w:p>
        </w:tc>
        <w:tc>
          <w:tcPr>
            <w:tcW w:w="900" w:type="dxa"/>
            <w:vAlign w:val="center"/>
          </w:tcPr>
          <w:p w14:paraId="28244BC3" w14:textId="315646C4" w:rsidR="00C342E2" w:rsidRPr="003B08B8" w:rsidRDefault="006330C1" w:rsidP="00B777F3">
            <w:pPr>
              <w:jc w:val="center"/>
              <w:rPr>
                <w:rFonts w:ascii="Arial Narrow" w:hAnsi="Arial Narrow"/>
              </w:rPr>
            </w:pPr>
            <w:r>
              <w:rPr>
                <w:rFonts w:ascii="Arial Narrow" w:hAnsi="Arial Narrow"/>
                <w:highlight w:val="yellow"/>
              </w:rPr>
              <w:t>&lt;val</w:t>
            </w:r>
            <w:r>
              <w:rPr>
                <w:rFonts w:ascii="Arial Narrow" w:hAnsi="Arial Narrow"/>
                <w:highlight w:val="yellow"/>
              </w:rPr>
              <w:t>TVA2</w:t>
            </w:r>
            <w:r>
              <w:rPr>
                <w:rFonts w:ascii="Arial Narrow" w:hAnsi="Arial Narrow"/>
                <w:highlight w:val="yellow"/>
              </w:rPr>
              <w:t>&gt;</w:t>
            </w:r>
            <w:r w:rsidRPr="00366607">
              <w:rPr>
                <w:rFonts w:ascii="Arial Narrow" w:hAnsi="Arial Narrow"/>
                <w:highlight w:val="yellow"/>
              </w:rPr>
              <w:t xml:space="preserve"> lei</w:t>
            </w:r>
          </w:p>
        </w:tc>
        <w:tc>
          <w:tcPr>
            <w:tcW w:w="990" w:type="dxa"/>
            <w:vAlign w:val="center"/>
          </w:tcPr>
          <w:p w14:paraId="0A92602A" w14:textId="15E71BAE" w:rsidR="00C342E2" w:rsidRPr="003B08B8" w:rsidRDefault="006330C1" w:rsidP="00B777F3">
            <w:pPr>
              <w:jc w:val="center"/>
              <w:rPr>
                <w:rFonts w:ascii="Arial Narrow" w:hAnsi="Arial Narrow"/>
              </w:rPr>
            </w:pPr>
            <w:r>
              <w:rPr>
                <w:rFonts w:ascii="Arial Narrow" w:hAnsi="Arial Narrow"/>
                <w:highlight w:val="yellow"/>
              </w:rPr>
              <w:t>&lt;val</w:t>
            </w:r>
            <w:r>
              <w:rPr>
                <w:rFonts w:ascii="Arial Narrow" w:hAnsi="Arial Narrow"/>
                <w:highlight w:val="yellow"/>
              </w:rPr>
              <w:t>T2</w:t>
            </w:r>
            <w:r>
              <w:rPr>
                <w:rFonts w:ascii="Arial Narrow" w:hAnsi="Arial Narrow"/>
                <w:highlight w:val="yellow"/>
              </w:rPr>
              <w:t>&gt;</w:t>
            </w:r>
            <w:r w:rsidRPr="00366607">
              <w:rPr>
                <w:rFonts w:ascii="Arial Narrow" w:hAnsi="Arial Narrow"/>
                <w:highlight w:val="yellow"/>
              </w:rPr>
              <w:t xml:space="preserve"> lei</w:t>
            </w:r>
          </w:p>
        </w:tc>
        <w:tc>
          <w:tcPr>
            <w:tcW w:w="2610" w:type="dxa"/>
          </w:tcPr>
          <w:p w14:paraId="252276B2" w14:textId="48527ECB" w:rsidR="00C342E2" w:rsidRPr="003B08B8" w:rsidRDefault="006330C1" w:rsidP="00B777F3">
            <w:pPr>
              <w:jc w:val="both"/>
              <w:rPr>
                <w:rFonts w:ascii="Arial Narrow" w:hAnsi="Arial Narrow"/>
              </w:rPr>
            </w:pPr>
            <w:r>
              <w:rPr>
                <w:rFonts w:ascii="Arial Narrow" w:hAnsi="Arial Narrow"/>
              </w:rPr>
              <w:t>&lt;termeni2&gt;</w:t>
            </w:r>
          </w:p>
        </w:tc>
      </w:tr>
      <w:tr w:rsidR="003B08B8" w14:paraId="096272E4" w14:textId="77777777" w:rsidTr="00851CBB">
        <w:trPr>
          <w:trHeight w:val="773"/>
        </w:trPr>
        <w:tc>
          <w:tcPr>
            <w:tcW w:w="5400" w:type="dxa"/>
            <w:gridSpan w:val="4"/>
            <w:shd w:val="clear" w:color="auto" w:fill="8EAADB" w:themeFill="accent1" w:themeFillTint="99"/>
            <w:vAlign w:val="center"/>
          </w:tcPr>
          <w:p w14:paraId="2144BECA" w14:textId="1A1747F5" w:rsidR="003B08B8" w:rsidRDefault="003B08B8" w:rsidP="00521E00">
            <w:pPr>
              <w:ind w:left="-288"/>
              <w:jc w:val="center"/>
              <w:rPr>
                <w:rFonts w:ascii="Arial Narrow" w:hAnsi="Arial Narrow"/>
                <w:b/>
                <w:bCs/>
              </w:rPr>
            </w:pPr>
            <w:r>
              <w:rPr>
                <w:rFonts w:ascii="Arial Narrow" w:hAnsi="Arial Narrow"/>
                <w:b/>
                <w:bCs/>
              </w:rPr>
              <w:t>VALOARE</w:t>
            </w:r>
            <w:r w:rsidR="0009365C">
              <w:rPr>
                <w:rFonts w:ascii="Arial Narrow" w:hAnsi="Arial Narrow"/>
                <w:b/>
                <w:bCs/>
              </w:rPr>
              <w:t>A</w:t>
            </w:r>
            <w:r>
              <w:rPr>
                <w:rFonts w:ascii="Arial Narrow" w:hAnsi="Arial Narrow"/>
                <w:b/>
                <w:bCs/>
              </w:rPr>
              <w:t xml:space="preserve"> TOTALĂ </w:t>
            </w:r>
            <w:r w:rsidR="0009365C">
              <w:rPr>
                <w:rFonts w:ascii="Arial Narrow" w:hAnsi="Arial Narrow"/>
                <w:b/>
                <w:bCs/>
              </w:rPr>
              <w:t xml:space="preserve">A </w:t>
            </w:r>
            <w:r>
              <w:rPr>
                <w:rFonts w:ascii="Arial Narrow" w:hAnsi="Arial Narrow"/>
                <w:b/>
                <w:bCs/>
              </w:rPr>
              <w:t>CONTRACT</w:t>
            </w:r>
            <w:r w:rsidR="0009365C">
              <w:rPr>
                <w:rFonts w:ascii="Arial Narrow" w:hAnsi="Arial Narrow"/>
                <w:b/>
                <w:bCs/>
              </w:rPr>
              <w:t>ULUI</w:t>
            </w:r>
          </w:p>
        </w:tc>
        <w:tc>
          <w:tcPr>
            <w:tcW w:w="1170" w:type="dxa"/>
            <w:vAlign w:val="center"/>
          </w:tcPr>
          <w:p w14:paraId="655805AD" w14:textId="0C0D1FDE" w:rsidR="003B08B8" w:rsidRDefault="00276734" w:rsidP="00B777F3">
            <w:pPr>
              <w:jc w:val="center"/>
              <w:rPr>
                <w:rFonts w:ascii="Arial Narrow" w:hAnsi="Arial Narrow"/>
                <w:b/>
                <w:bCs/>
              </w:rPr>
            </w:pPr>
            <w:r>
              <w:rPr>
                <w:rFonts w:ascii="Arial Narrow" w:hAnsi="Arial Narrow"/>
                <w:b/>
                <w:bCs/>
              </w:rPr>
              <w:t>&lt;valTFT&gt; lei</w:t>
            </w:r>
          </w:p>
        </w:tc>
        <w:tc>
          <w:tcPr>
            <w:tcW w:w="900" w:type="dxa"/>
            <w:vAlign w:val="center"/>
          </w:tcPr>
          <w:p w14:paraId="7CDEA3D2" w14:textId="2C17BF26" w:rsidR="003B08B8" w:rsidRDefault="00276734" w:rsidP="00B777F3">
            <w:pPr>
              <w:jc w:val="center"/>
              <w:rPr>
                <w:rFonts w:ascii="Arial Narrow" w:hAnsi="Arial Narrow"/>
                <w:b/>
                <w:bCs/>
              </w:rPr>
            </w:pPr>
            <w:r>
              <w:rPr>
                <w:rFonts w:ascii="Arial Narrow" w:hAnsi="Arial Narrow"/>
                <w:b/>
                <w:bCs/>
              </w:rPr>
              <w:t>&lt;valTTVA&gt;</w:t>
            </w:r>
            <w:r w:rsidR="00881B5F" w:rsidRPr="00881B5F">
              <w:rPr>
                <w:rFonts w:ascii="Arial Narrow" w:hAnsi="Arial Narrow"/>
                <w:b/>
                <w:bCs/>
              </w:rPr>
              <w:t xml:space="preserve"> </w:t>
            </w:r>
            <w:r w:rsidR="0009365C">
              <w:rPr>
                <w:rFonts w:ascii="Arial Narrow" w:hAnsi="Arial Narrow"/>
                <w:b/>
                <w:bCs/>
              </w:rPr>
              <w:t>lei</w:t>
            </w:r>
          </w:p>
        </w:tc>
        <w:tc>
          <w:tcPr>
            <w:tcW w:w="990" w:type="dxa"/>
            <w:vAlign w:val="center"/>
          </w:tcPr>
          <w:p w14:paraId="043FB7AA" w14:textId="2C5C9794" w:rsidR="003B08B8" w:rsidRDefault="00276734" w:rsidP="00B777F3">
            <w:pPr>
              <w:jc w:val="center"/>
              <w:rPr>
                <w:rFonts w:ascii="Arial Narrow" w:hAnsi="Arial Narrow"/>
                <w:b/>
                <w:bCs/>
              </w:rPr>
            </w:pPr>
            <w:r>
              <w:rPr>
                <w:rFonts w:ascii="Arial Narrow" w:hAnsi="Arial Narrow"/>
                <w:b/>
                <w:bCs/>
              </w:rPr>
              <w:t>&lt;valFINALA&gt;</w:t>
            </w:r>
            <w:r w:rsidR="00881B5F" w:rsidRPr="00881B5F">
              <w:rPr>
                <w:rFonts w:ascii="Arial Narrow" w:hAnsi="Arial Narrow"/>
                <w:b/>
                <w:bCs/>
              </w:rPr>
              <w:t xml:space="preserve"> </w:t>
            </w:r>
            <w:r w:rsidR="0009365C">
              <w:rPr>
                <w:rFonts w:ascii="Arial Narrow" w:hAnsi="Arial Narrow"/>
                <w:b/>
                <w:bCs/>
              </w:rPr>
              <w:t>lei</w:t>
            </w:r>
          </w:p>
        </w:tc>
        <w:tc>
          <w:tcPr>
            <w:tcW w:w="2610" w:type="dxa"/>
            <w:vAlign w:val="center"/>
          </w:tcPr>
          <w:p w14:paraId="1B75985A" w14:textId="77777777" w:rsidR="003B08B8" w:rsidRDefault="003B08B8" w:rsidP="00521E00">
            <w:pPr>
              <w:ind w:left="-288"/>
              <w:jc w:val="center"/>
              <w:rPr>
                <w:rFonts w:ascii="Arial Narrow" w:hAnsi="Arial Narrow"/>
                <w:b/>
                <w:bCs/>
              </w:rPr>
            </w:pPr>
          </w:p>
        </w:tc>
      </w:tr>
    </w:tbl>
    <w:p w14:paraId="0C2498E1" w14:textId="77777777" w:rsidR="003B08B8" w:rsidRDefault="003B08B8" w:rsidP="00521E00">
      <w:pPr>
        <w:ind w:left="-288"/>
        <w:rPr>
          <w:rFonts w:ascii="Arial Narrow" w:hAnsi="Arial Narrow"/>
          <w:b/>
          <w:bCs/>
        </w:rPr>
      </w:pPr>
    </w:p>
    <w:p w14:paraId="4B79F880" w14:textId="26750E76" w:rsidR="003B08B8" w:rsidRDefault="003B08B8" w:rsidP="00521E00">
      <w:pPr>
        <w:ind w:left="-288"/>
        <w:rPr>
          <w:rFonts w:ascii="Arial Narrow" w:hAnsi="Arial Narrow"/>
          <w:b/>
          <w:bCs/>
        </w:rPr>
      </w:pPr>
    </w:p>
    <w:p w14:paraId="73B89EC7" w14:textId="77777777" w:rsidR="003B08B8" w:rsidRDefault="003B08B8" w:rsidP="00521E00">
      <w:pPr>
        <w:ind w:left="-288"/>
        <w:rPr>
          <w:rFonts w:ascii="Arial Narrow" w:hAnsi="Arial Narrow"/>
          <w:b/>
          <w:bCs/>
        </w:rPr>
      </w:pPr>
    </w:p>
    <w:p w14:paraId="44D33641" w14:textId="77777777" w:rsidR="0009365C" w:rsidRPr="00453D7D" w:rsidRDefault="0009365C" w:rsidP="00521E00">
      <w:pPr>
        <w:pStyle w:val="ListParagraph"/>
        <w:ind w:left="-288"/>
        <w:jc w:val="both"/>
        <w:rPr>
          <w:rFonts w:ascii="Arial Narrow" w:hAnsi="Arial Narrow" w:cs="Arial"/>
        </w:rPr>
      </w:pPr>
    </w:p>
    <w:p w14:paraId="75D53E71" w14:textId="01352F2E" w:rsidR="0009365C" w:rsidRPr="00627AF5" w:rsidRDefault="0009365C" w:rsidP="00521E00">
      <w:pPr>
        <w:ind w:left="-288"/>
        <w:rPr>
          <w:rFonts w:ascii="Arial Narrow" w:hAnsi="Arial Narrow"/>
          <w:b/>
          <w:bCs/>
        </w:rPr>
      </w:pPr>
      <w:r w:rsidRPr="00627AF5">
        <w:rPr>
          <w:rFonts w:ascii="Arial Narrow" w:hAnsi="Arial Narrow"/>
          <w:b/>
          <w:bCs/>
        </w:rPr>
        <w:t>Achizitor</w:t>
      </w:r>
      <w:r w:rsidR="0010610F">
        <w:rPr>
          <w:rFonts w:ascii="Arial Narrow" w:hAnsi="Arial Narrow"/>
          <w:b/>
          <w:bCs/>
        </w:rPr>
        <w:t>,</w:t>
      </w:r>
      <w:r w:rsidRPr="00627AF5">
        <w:rPr>
          <w:rFonts w:ascii="Arial Narrow" w:hAnsi="Arial Narrow"/>
          <w:b/>
          <w:bCs/>
        </w:rPr>
        <w:t xml:space="preserve">                                                                       </w:t>
      </w:r>
      <w:r>
        <w:rPr>
          <w:rFonts w:ascii="Arial Narrow" w:hAnsi="Arial Narrow"/>
          <w:b/>
          <w:bCs/>
        </w:rPr>
        <w:tab/>
      </w:r>
      <w:r>
        <w:rPr>
          <w:rFonts w:ascii="Arial Narrow" w:hAnsi="Arial Narrow"/>
          <w:b/>
          <w:bCs/>
        </w:rPr>
        <w:tab/>
        <w:t xml:space="preserve"> </w:t>
      </w:r>
      <w:r w:rsidRPr="00627AF5">
        <w:rPr>
          <w:rFonts w:ascii="Arial Narrow" w:hAnsi="Arial Narrow"/>
          <w:b/>
          <w:bCs/>
        </w:rPr>
        <w:t>Prestator</w:t>
      </w:r>
      <w:r>
        <w:rPr>
          <w:rFonts w:ascii="Arial Narrow" w:hAnsi="Arial Narrow"/>
          <w:b/>
          <w:bCs/>
        </w:rPr>
        <w:t>,</w:t>
      </w:r>
    </w:p>
    <w:p w14:paraId="10C9654C" w14:textId="6EF076A6" w:rsidR="0009365C" w:rsidRPr="00627AF5" w:rsidRDefault="00276734" w:rsidP="00521E00">
      <w:pPr>
        <w:ind w:left="-288"/>
        <w:rPr>
          <w:rFonts w:ascii="Arial Narrow" w:hAnsi="Arial Narrow"/>
          <w:b/>
          <w:bCs/>
        </w:rPr>
      </w:pPr>
      <w:r>
        <w:rPr>
          <w:rFonts w:ascii="Arial Narrow" w:hAnsi="Arial Narrow"/>
          <w:b/>
          <w:bCs/>
        </w:rPr>
        <w:t>&lt;numeClient&gt;</w:t>
      </w:r>
      <w:r w:rsidR="0009365C">
        <w:rPr>
          <w:rFonts w:ascii="Arial Narrow" w:hAnsi="Arial Narrow"/>
          <w:b/>
          <w:bCs/>
        </w:rPr>
        <w:tab/>
      </w:r>
      <w:r w:rsidR="0009365C">
        <w:rPr>
          <w:rFonts w:ascii="Arial Narrow" w:hAnsi="Arial Narrow"/>
          <w:b/>
          <w:bCs/>
        </w:rPr>
        <w:tab/>
      </w:r>
      <w:r w:rsidR="0009365C">
        <w:rPr>
          <w:rFonts w:ascii="Arial Narrow" w:hAnsi="Arial Narrow"/>
          <w:b/>
          <w:bCs/>
        </w:rPr>
        <w:tab/>
      </w:r>
      <w:r w:rsidR="0009365C">
        <w:rPr>
          <w:rFonts w:ascii="Arial Narrow" w:hAnsi="Arial Narrow"/>
          <w:b/>
          <w:bCs/>
        </w:rPr>
        <w:tab/>
      </w:r>
      <w:r w:rsidR="0009365C">
        <w:rPr>
          <w:rFonts w:ascii="Arial Narrow" w:hAnsi="Arial Narrow"/>
          <w:b/>
          <w:bCs/>
        </w:rPr>
        <w:tab/>
        <w:t>S.C. TEOSZAN SOFT S.R.L</w:t>
      </w:r>
      <w:r w:rsidR="0009365C" w:rsidRPr="00627AF5">
        <w:rPr>
          <w:rFonts w:ascii="Arial Narrow" w:hAnsi="Arial Narrow"/>
          <w:b/>
          <w:bCs/>
        </w:rPr>
        <w:t xml:space="preserve">               </w:t>
      </w:r>
      <w:r w:rsidR="0009365C">
        <w:rPr>
          <w:rFonts w:ascii="Arial Narrow" w:hAnsi="Arial Narrow"/>
          <w:b/>
          <w:bCs/>
        </w:rPr>
        <w:t xml:space="preserve"> </w:t>
      </w:r>
      <w:r w:rsidR="0009365C" w:rsidRPr="00627AF5">
        <w:rPr>
          <w:rFonts w:ascii="Arial Narrow" w:hAnsi="Arial Narrow"/>
          <w:b/>
          <w:bCs/>
        </w:rPr>
        <w:t xml:space="preserve">                                                                                        </w:t>
      </w:r>
    </w:p>
    <w:p w14:paraId="193FCBFC" w14:textId="7C79FF28" w:rsidR="0009365C" w:rsidRPr="00627AF5" w:rsidRDefault="00276734" w:rsidP="00521E00">
      <w:pPr>
        <w:ind w:left="-288"/>
        <w:rPr>
          <w:rFonts w:ascii="Arial Narrow" w:hAnsi="Arial Narrow"/>
          <w:b/>
          <w:bCs/>
        </w:rPr>
      </w:pPr>
      <w:r>
        <w:rPr>
          <w:rFonts w:ascii="Arial Narrow" w:hAnsi="Arial Narrow"/>
          <w:b/>
          <w:bCs/>
        </w:rPr>
        <w:t>&lt;calitate&gt;,</w:t>
      </w:r>
      <w:r w:rsidR="0009365C">
        <w:rPr>
          <w:rFonts w:ascii="Arial Narrow" w:hAnsi="Arial Narrow"/>
          <w:b/>
          <w:bCs/>
        </w:rPr>
        <w:tab/>
      </w:r>
      <w:r w:rsidR="0009365C">
        <w:rPr>
          <w:rFonts w:ascii="Arial Narrow" w:hAnsi="Arial Narrow"/>
          <w:b/>
          <w:bCs/>
        </w:rPr>
        <w:tab/>
      </w:r>
      <w:r w:rsidR="0009365C">
        <w:rPr>
          <w:rFonts w:ascii="Arial Narrow" w:hAnsi="Arial Narrow"/>
          <w:b/>
          <w:bCs/>
        </w:rPr>
        <w:tab/>
      </w:r>
      <w:r w:rsidR="0009365C">
        <w:rPr>
          <w:rFonts w:ascii="Arial Narrow" w:hAnsi="Arial Narrow"/>
          <w:b/>
          <w:bCs/>
        </w:rPr>
        <w:tab/>
      </w:r>
      <w:r w:rsidR="0009365C">
        <w:rPr>
          <w:rFonts w:ascii="Arial Narrow" w:hAnsi="Arial Narrow"/>
          <w:b/>
          <w:bCs/>
        </w:rPr>
        <w:tab/>
      </w:r>
      <w:r w:rsidR="0009365C">
        <w:rPr>
          <w:rFonts w:ascii="Arial Narrow" w:hAnsi="Arial Narrow"/>
          <w:b/>
          <w:bCs/>
        </w:rPr>
        <w:tab/>
      </w:r>
      <w:r w:rsidR="0009365C">
        <w:rPr>
          <w:rFonts w:ascii="Arial Narrow" w:hAnsi="Arial Narrow"/>
          <w:b/>
          <w:bCs/>
        </w:rPr>
        <w:tab/>
        <w:t>Administrator,</w:t>
      </w:r>
    </w:p>
    <w:p w14:paraId="3F813EF0" w14:textId="5A4BD901" w:rsidR="0009365C" w:rsidRDefault="00276734" w:rsidP="00521E00">
      <w:pPr>
        <w:ind w:left="-288"/>
        <w:rPr>
          <w:rFonts w:ascii="Arial Narrow" w:hAnsi="Arial Narrow"/>
          <w:b/>
          <w:bCs/>
        </w:rPr>
      </w:pPr>
      <w:r>
        <w:rPr>
          <w:rFonts w:ascii="Arial Narrow" w:hAnsi="Arial Narrow"/>
          <w:b/>
          <w:bCs/>
        </w:rPr>
        <w:t>&lt;reprezentant&gt;</w:t>
      </w:r>
      <w:r w:rsidR="0009365C">
        <w:rPr>
          <w:rFonts w:ascii="Arial Narrow" w:hAnsi="Arial Narrow"/>
          <w:b/>
          <w:bCs/>
        </w:rPr>
        <w:tab/>
      </w:r>
      <w:r w:rsidR="0009365C">
        <w:rPr>
          <w:rFonts w:ascii="Arial Narrow" w:hAnsi="Arial Narrow"/>
          <w:b/>
          <w:bCs/>
        </w:rPr>
        <w:tab/>
      </w:r>
      <w:r w:rsidR="0009365C">
        <w:rPr>
          <w:rFonts w:ascii="Arial Narrow" w:hAnsi="Arial Narrow"/>
          <w:b/>
          <w:bCs/>
        </w:rPr>
        <w:tab/>
      </w:r>
      <w:r w:rsidR="0009365C">
        <w:rPr>
          <w:rFonts w:ascii="Arial Narrow" w:hAnsi="Arial Narrow"/>
          <w:b/>
          <w:bCs/>
        </w:rPr>
        <w:tab/>
      </w:r>
      <w:r w:rsidR="0009365C">
        <w:rPr>
          <w:rFonts w:ascii="Arial Narrow" w:hAnsi="Arial Narrow"/>
          <w:b/>
          <w:bCs/>
        </w:rPr>
        <w:tab/>
        <w:t xml:space="preserve">D-nul Szente Alexandru Viorel </w:t>
      </w:r>
    </w:p>
    <w:p w14:paraId="633FE7AB" w14:textId="4474C686" w:rsidR="0090108B" w:rsidRDefault="00276734" w:rsidP="00521E00">
      <w:pPr>
        <w:ind w:left="-288"/>
        <w:rPr>
          <w:rFonts w:ascii="Arial Narrow" w:hAnsi="Arial Narrow"/>
          <w:b/>
          <w:bCs/>
        </w:rPr>
      </w:pPr>
      <w:r w:rsidRPr="00366607">
        <w:rPr>
          <w:rFonts w:ascii="Arial Narrow" w:hAnsi="Arial Narrow"/>
          <w:b/>
          <w:bCs/>
          <w:noProof/>
          <w:highlight w:val="yellow"/>
        </w:rPr>
        <w:drawing>
          <wp:anchor distT="0" distB="0" distL="114300" distR="114300" simplePos="0" relativeHeight="251658240" behindDoc="0" locked="0" layoutInCell="1" allowOverlap="1" wp14:anchorId="5818AB23" wp14:editId="47395F0C">
            <wp:simplePos x="0" y="0"/>
            <wp:positionH relativeFrom="column">
              <wp:posOffset>4054475</wp:posOffset>
            </wp:positionH>
            <wp:positionV relativeFrom="paragraph">
              <wp:posOffset>149225</wp:posOffset>
            </wp:positionV>
            <wp:extent cx="1209675" cy="12382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9675" cy="1238250"/>
                    </a:xfrm>
                    <a:prstGeom prst="rect">
                      <a:avLst/>
                    </a:prstGeom>
                    <a:noFill/>
                    <a:ln>
                      <a:noFill/>
                    </a:ln>
                  </pic:spPr>
                </pic:pic>
              </a:graphicData>
            </a:graphic>
          </wp:anchor>
        </w:drawing>
      </w:r>
    </w:p>
    <w:p w14:paraId="66004264" w14:textId="32FFD7E3" w:rsidR="00C77D8D" w:rsidRPr="00C77D8D" w:rsidRDefault="00C77D8D" w:rsidP="00C77D8D">
      <w:pPr>
        <w:rPr>
          <w:rFonts w:ascii="Arial Narrow" w:hAnsi="Arial Narrow"/>
        </w:rPr>
      </w:pPr>
    </w:p>
    <w:p w14:paraId="1C09E5FA" w14:textId="42C85860" w:rsidR="00C77D8D" w:rsidRPr="00C77D8D" w:rsidRDefault="00C77D8D" w:rsidP="00C77D8D">
      <w:pPr>
        <w:rPr>
          <w:rFonts w:ascii="Arial Narrow" w:hAnsi="Arial Narrow"/>
        </w:rPr>
      </w:pPr>
    </w:p>
    <w:p w14:paraId="1AF32954" w14:textId="7D8535CE" w:rsidR="00C77D8D" w:rsidRPr="00C77D8D" w:rsidRDefault="00C77D8D" w:rsidP="00C77D8D">
      <w:pPr>
        <w:rPr>
          <w:rFonts w:ascii="Arial Narrow" w:hAnsi="Arial Narrow"/>
        </w:rPr>
      </w:pPr>
    </w:p>
    <w:p w14:paraId="7A6E2C2C" w14:textId="6FA19C6D" w:rsidR="00C77D8D" w:rsidRPr="00C77D8D" w:rsidRDefault="00C77D8D" w:rsidP="00C77D8D">
      <w:pPr>
        <w:rPr>
          <w:rFonts w:ascii="Arial Narrow" w:hAnsi="Arial Narrow"/>
        </w:rPr>
      </w:pPr>
    </w:p>
    <w:p w14:paraId="25FAF8F6" w14:textId="282DB67B" w:rsidR="00C77D8D" w:rsidRPr="00C77D8D" w:rsidRDefault="00C77D8D" w:rsidP="00C77D8D">
      <w:pPr>
        <w:rPr>
          <w:rFonts w:ascii="Arial Narrow" w:hAnsi="Arial Narrow"/>
        </w:rPr>
      </w:pPr>
    </w:p>
    <w:p w14:paraId="7CBE609A" w14:textId="2E8CDE92" w:rsidR="00C77D8D" w:rsidRPr="00C77D8D" w:rsidRDefault="00C77D8D" w:rsidP="00C77D8D">
      <w:pPr>
        <w:rPr>
          <w:rFonts w:ascii="Arial Narrow" w:hAnsi="Arial Narrow"/>
        </w:rPr>
      </w:pPr>
    </w:p>
    <w:p w14:paraId="6D434CCB" w14:textId="49E60C12" w:rsidR="00C77D8D" w:rsidRPr="00C77D8D" w:rsidRDefault="00C77D8D" w:rsidP="00C77D8D">
      <w:pPr>
        <w:rPr>
          <w:rFonts w:ascii="Arial Narrow" w:hAnsi="Arial Narrow"/>
        </w:rPr>
      </w:pPr>
    </w:p>
    <w:p w14:paraId="1969DFFD" w14:textId="0DC2B166" w:rsidR="00C77D8D" w:rsidRPr="00C77D8D" w:rsidRDefault="00C77D8D" w:rsidP="00C77D8D">
      <w:pPr>
        <w:rPr>
          <w:rFonts w:ascii="Arial Narrow" w:hAnsi="Arial Narrow"/>
        </w:rPr>
      </w:pPr>
    </w:p>
    <w:p w14:paraId="011C4A49" w14:textId="355A76C9" w:rsidR="00C77D8D" w:rsidRPr="00C77D8D" w:rsidRDefault="00C77D8D" w:rsidP="00C77D8D">
      <w:pPr>
        <w:rPr>
          <w:rFonts w:ascii="Arial Narrow" w:hAnsi="Arial Narrow"/>
        </w:rPr>
      </w:pPr>
    </w:p>
    <w:p w14:paraId="1826D54D" w14:textId="77777777" w:rsidR="00C77D8D" w:rsidRPr="00C77D8D" w:rsidRDefault="00C77D8D" w:rsidP="00C77D8D">
      <w:pPr>
        <w:rPr>
          <w:rFonts w:ascii="Arial Narrow" w:hAnsi="Arial Narrow"/>
        </w:rPr>
      </w:pPr>
    </w:p>
    <w:sectPr w:rsidR="00C77D8D" w:rsidRPr="00C77D8D" w:rsidSect="00653110">
      <w:headerReference w:type="default" r:id="rId9"/>
      <w:footerReference w:type="default" r:id="rId10"/>
      <w:pgSz w:w="12240" w:h="15840"/>
      <w:pgMar w:top="432" w:right="1440" w:bottom="432" w:left="1440" w:header="720" w:footer="720" w:gutter="0"/>
      <w:pgBorders w:offsetFrom="page">
        <w:top w:val="single" w:sz="12" w:space="24" w:color="2F5496" w:themeColor="accent1" w:themeShade="BF"/>
        <w:left w:val="single" w:sz="12" w:space="24" w:color="2F5496" w:themeColor="accent1" w:themeShade="BF"/>
        <w:bottom w:val="single" w:sz="12" w:space="24" w:color="2F5496" w:themeColor="accent1" w:themeShade="BF"/>
        <w:right w:val="single" w:sz="12" w:space="24" w:color="2F5496" w:themeColor="accent1"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FA3775" w14:textId="77777777" w:rsidR="00AA1C07" w:rsidRDefault="00AA1C07" w:rsidP="00B678B4">
      <w:pPr>
        <w:spacing w:after="0" w:line="240" w:lineRule="auto"/>
      </w:pPr>
      <w:r>
        <w:separator/>
      </w:r>
    </w:p>
  </w:endnote>
  <w:endnote w:type="continuationSeparator" w:id="0">
    <w:p w14:paraId="089EA847" w14:textId="77777777" w:rsidR="00AA1C07" w:rsidRDefault="00AA1C07" w:rsidP="00B67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E34CC" w14:textId="0A18506D" w:rsidR="00F124D2" w:rsidRDefault="005111A8" w:rsidP="00C763E0">
    <w:pPr>
      <w:pStyle w:val="Footer"/>
      <w:tabs>
        <w:tab w:val="clear" w:pos="4703"/>
        <w:tab w:val="clear" w:pos="9406"/>
        <w:tab w:val="center" w:pos="4680"/>
      </w:tabs>
      <w:jc w:val="center"/>
    </w:pPr>
    <w:r>
      <w:rPr>
        <w:noProof/>
      </w:rPr>
      <w:drawing>
        <wp:inline distT="0" distB="0" distL="0" distR="0" wp14:anchorId="7202F943" wp14:editId="2816B486">
          <wp:extent cx="1644383" cy="345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1644383" cy="3457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94C5F" w14:textId="77777777" w:rsidR="00AA1C07" w:rsidRDefault="00AA1C07" w:rsidP="00B678B4">
      <w:pPr>
        <w:spacing w:after="0" w:line="240" w:lineRule="auto"/>
      </w:pPr>
      <w:r>
        <w:separator/>
      </w:r>
    </w:p>
  </w:footnote>
  <w:footnote w:type="continuationSeparator" w:id="0">
    <w:p w14:paraId="4FEB90A0" w14:textId="77777777" w:rsidR="00AA1C07" w:rsidRDefault="00AA1C07" w:rsidP="00B678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0201210"/>
      <w:docPartObj>
        <w:docPartGallery w:val="Page Numbers (Margins)"/>
        <w:docPartUnique/>
      </w:docPartObj>
    </w:sdtPr>
    <w:sdtEndPr/>
    <w:sdtContent>
      <w:p w14:paraId="39D8BEAC" w14:textId="18DAE487" w:rsidR="00453D7D" w:rsidRDefault="00E80E56">
        <w:pPr>
          <w:pStyle w:val="Header"/>
        </w:pPr>
        <w:r>
          <w:rPr>
            <w:noProof/>
          </w:rPr>
          <mc:AlternateContent>
            <mc:Choice Requires="wps">
              <w:drawing>
                <wp:anchor distT="0" distB="0" distL="114300" distR="114300" simplePos="0" relativeHeight="251659264" behindDoc="0" locked="0" layoutInCell="0" allowOverlap="1" wp14:anchorId="19FCDDDD" wp14:editId="351B509A">
                  <wp:simplePos x="0" y="0"/>
                  <wp:positionH relativeFrom="rightMargin">
                    <wp:align>center</wp:align>
                  </wp:positionH>
                  <wp:positionV relativeFrom="margin">
                    <wp:align>bottom</wp:align>
                  </wp:positionV>
                  <wp:extent cx="510540" cy="2183130"/>
                  <wp:effectExtent l="0" t="0" r="381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D83789" w14:textId="7ECEFC80" w:rsidR="00E80E56" w:rsidRPr="00E80E56" w:rsidRDefault="00E80E56">
                              <w:pPr>
                                <w:pStyle w:val="Footer"/>
                                <w:rPr>
                                  <w:rFonts w:asciiTheme="majorHAnsi" w:eastAsiaTheme="majorEastAsia" w:hAnsiTheme="majorHAnsi" w:cstheme="majorBidi"/>
                                  <w:b/>
                                  <w:bCs/>
                                  <w:sz w:val="44"/>
                                  <w:szCs w:val="44"/>
                                </w:rPr>
                              </w:pPr>
                              <w:r w:rsidRPr="00E80E56">
                                <w:rPr>
                                  <w:rFonts w:asciiTheme="majorHAnsi" w:eastAsiaTheme="majorEastAsia" w:hAnsiTheme="majorHAnsi" w:cstheme="majorBidi"/>
                                  <w:b/>
                                  <w:bCs/>
                                </w:rPr>
                                <w:t xml:space="preserve">Pagina </w:t>
                              </w:r>
                              <w:r w:rsidRPr="00E80E56">
                                <w:rPr>
                                  <w:rFonts w:eastAsiaTheme="minorEastAsia" w:cs="Times New Roman"/>
                                  <w:b/>
                                  <w:bCs/>
                                </w:rPr>
                                <w:fldChar w:fldCharType="begin"/>
                              </w:r>
                              <w:r w:rsidRPr="00E80E56">
                                <w:rPr>
                                  <w:b/>
                                  <w:bCs/>
                                </w:rPr>
                                <w:instrText xml:space="preserve"> PAGE    \* MERGEFORMAT </w:instrText>
                              </w:r>
                              <w:r w:rsidRPr="00E80E56">
                                <w:rPr>
                                  <w:rFonts w:eastAsiaTheme="minorEastAsia" w:cs="Times New Roman"/>
                                  <w:b/>
                                  <w:bCs/>
                                </w:rPr>
                                <w:fldChar w:fldCharType="separate"/>
                              </w:r>
                              <w:r w:rsidRPr="00E80E56">
                                <w:rPr>
                                  <w:rFonts w:asciiTheme="majorHAnsi" w:eastAsiaTheme="majorEastAsia" w:hAnsiTheme="majorHAnsi" w:cstheme="majorBidi"/>
                                  <w:b/>
                                  <w:bCs/>
                                  <w:noProof/>
                                  <w:sz w:val="44"/>
                                  <w:szCs w:val="44"/>
                                </w:rPr>
                                <w:t>2</w:t>
                              </w:r>
                              <w:r w:rsidRPr="00E80E56">
                                <w:rPr>
                                  <w:rFonts w:asciiTheme="majorHAnsi" w:eastAsiaTheme="majorEastAsia" w:hAnsiTheme="majorHAnsi" w:cstheme="majorBidi"/>
                                  <w:b/>
                                  <w:bCs/>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19FCDDDD" id="Rectangle 2"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" o:allowincell="f" filled="f" stroked="f">
                  <v:textbox style="layout-flow:vertical;mso-layout-flow-alt:bottom-to-top;mso-fit-shape-to-text:t">
                    <w:txbxContent>
                      <w:p w14:paraId="14D83789" w14:textId="7ECEFC80" w:rsidR="00E80E56" w:rsidRPr="00E80E56" w:rsidRDefault="00E80E56">
                        <w:pPr>
                          <w:pStyle w:val="Footer"/>
                          <w:rPr>
                            <w:rFonts w:asciiTheme="majorHAnsi" w:eastAsiaTheme="majorEastAsia" w:hAnsiTheme="majorHAnsi" w:cstheme="majorBidi"/>
                            <w:b/>
                            <w:bCs/>
                            <w:sz w:val="44"/>
                            <w:szCs w:val="44"/>
                          </w:rPr>
                        </w:pPr>
                        <w:r w:rsidRPr="00E80E56">
                          <w:rPr>
                            <w:rFonts w:asciiTheme="majorHAnsi" w:eastAsiaTheme="majorEastAsia" w:hAnsiTheme="majorHAnsi" w:cstheme="majorBidi"/>
                            <w:b/>
                            <w:bCs/>
                          </w:rPr>
                          <w:t xml:space="preserve">Pagina </w:t>
                        </w:r>
                        <w:r w:rsidRPr="00E80E56">
                          <w:rPr>
                            <w:rFonts w:eastAsiaTheme="minorEastAsia" w:cs="Times New Roman"/>
                            <w:b/>
                            <w:bCs/>
                          </w:rPr>
                          <w:fldChar w:fldCharType="begin"/>
                        </w:r>
                        <w:r w:rsidRPr="00E80E56">
                          <w:rPr>
                            <w:b/>
                            <w:bCs/>
                          </w:rPr>
                          <w:instrText xml:space="preserve"> PAGE    \* MERGEFORMAT </w:instrText>
                        </w:r>
                        <w:r w:rsidRPr="00E80E56">
                          <w:rPr>
                            <w:rFonts w:eastAsiaTheme="minorEastAsia" w:cs="Times New Roman"/>
                            <w:b/>
                            <w:bCs/>
                          </w:rPr>
                          <w:fldChar w:fldCharType="separate"/>
                        </w:r>
                        <w:r w:rsidRPr="00E80E56">
                          <w:rPr>
                            <w:rFonts w:asciiTheme="majorHAnsi" w:eastAsiaTheme="majorEastAsia" w:hAnsiTheme="majorHAnsi" w:cstheme="majorBidi"/>
                            <w:b/>
                            <w:bCs/>
                            <w:noProof/>
                            <w:sz w:val="44"/>
                            <w:szCs w:val="44"/>
                          </w:rPr>
                          <w:t>2</w:t>
                        </w:r>
                        <w:r w:rsidRPr="00E80E56">
                          <w:rPr>
                            <w:rFonts w:asciiTheme="majorHAnsi" w:eastAsiaTheme="majorEastAsia" w:hAnsiTheme="majorHAnsi" w:cstheme="majorBidi"/>
                            <w:b/>
                            <w:bCs/>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3DA7"/>
    <w:multiLevelType w:val="multilevel"/>
    <w:tmpl w:val="66D8F5FA"/>
    <w:lvl w:ilvl="0">
      <w:start w:val="22"/>
      <w:numFmt w:val="decimal"/>
      <w:lvlText w:val="%1"/>
      <w:lvlJc w:val="left"/>
      <w:pPr>
        <w:ind w:left="384" w:hanging="384"/>
      </w:pPr>
    </w:lvl>
    <w:lvl w:ilvl="1">
      <w:start w:val="1"/>
      <w:numFmt w:val="decimal"/>
      <w:lvlText w:val="%1.%2"/>
      <w:lvlJc w:val="left"/>
      <w:pPr>
        <w:ind w:left="851" w:hanging="384"/>
      </w:pPr>
      <w:rPr>
        <w:b w:val="0"/>
        <w:bCs w:val="0"/>
      </w:rPr>
    </w:lvl>
    <w:lvl w:ilvl="2">
      <w:start w:val="1"/>
      <w:numFmt w:val="decimal"/>
      <w:lvlText w:val="%1.%2.%3"/>
      <w:lvlJc w:val="left"/>
      <w:pPr>
        <w:ind w:left="1654" w:hanging="720"/>
      </w:pPr>
    </w:lvl>
    <w:lvl w:ilvl="3">
      <w:start w:val="1"/>
      <w:numFmt w:val="decimal"/>
      <w:lvlText w:val="%1.%2.%3.%4"/>
      <w:lvlJc w:val="left"/>
      <w:pPr>
        <w:ind w:left="2121" w:hanging="720"/>
      </w:pPr>
    </w:lvl>
    <w:lvl w:ilvl="4">
      <w:start w:val="1"/>
      <w:numFmt w:val="decimal"/>
      <w:lvlText w:val="%1.%2.%3.%4.%5"/>
      <w:lvlJc w:val="left"/>
      <w:pPr>
        <w:ind w:left="2948" w:hanging="1080"/>
      </w:pPr>
    </w:lvl>
    <w:lvl w:ilvl="5">
      <w:start w:val="1"/>
      <w:numFmt w:val="decimal"/>
      <w:lvlText w:val="%1.%2.%3.%4.%5.%6"/>
      <w:lvlJc w:val="left"/>
      <w:pPr>
        <w:ind w:left="3415" w:hanging="1080"/>
      </w:pPr>
    </w:lvl>
    <w:lvl w:ilvl="6">
      <w:start w:val="1"/>
      <w:numFmt w:val="decimal"/>
      <w:lvlText w:val="%1.%2.%3.%4.%5.%6.%7"/>
      <w:lvlJc w:val="left"/>
      <w:pPr>
        <w:ind w:left="4242" w:hanging="1440"/>
      </w:pPr>
    </w:lvl>
    <w:lvl w:ilvl="7">
      <w:start w:val="1"/>
      <w:numFmt w:val="decimal"/>
      <w:lvlText w:val="%1.%2.%3.%4.%5.%6.%7.%8"/>
      <w:lvlJc w:val="left"/>
      <w:pPr>
        <w:ind w:left="4709" w:hanging="1440"/>
      </w:pPr>
    </w:lvl>
    <w:lvl w:ilvl="8">
      <w:start w:val="1"/>
      <w:numFmt w:val="decimal"/>
      <w:lvlText w:val="%1.%2.%3.%4.%5.%6.%7.%8.%9"/>
      <w:lvlJc w:val="left"/>
      <w:pPr>
        <w:ind w:left="5536" w:hanging="1800"/>
      </w:pPr>
    </w:lvl>
  </w:abstractNum>
  <w:abstractNum w:abstractNumId="1" w15:restartNumberingAfterBreak="0">
    <w:nsid w:val="197C6238"/>
    <w:multiLevelType w:val="multilevel"/>
    <w:tmpl w:val="B43C0B2E"/>
    <w:lvl w:ilvl="0">
      <w:start w:val="1"/>
      <w:numFmt w:val="upperRoman"/>
      <w:suff w:val="space"/>
      <w:lvlText w:val="%1."/>
      <w:lvlJc w:val="left"/>
      <w:pPr>
        <w:ind w:left="360" w:hanging="360"/>
      </w:pPr>
      <w:rPr>
        <w:rFonts w:hint="default"/>
      </w:rPr>
    </w:lvl>
    <w:lvl w:ilvl="1">
      <w:start w:val="1"/>
      <w:numFmt w:val="decimal"/>
      <w:isLgl/>
      <w:suff w:val="space"/>
      <w:lvlText w:val="%1.%2."/>
      <w:lvlJc w:val="left"/>
      <w:pPr>
        <w:ind w:left="792" w:hanging="432"/>
      </w:pPr>
      <w:rPr>
        <w:rFonts w:hint="default"/>
        <w:b/>
        <w:bCs/>
      </w:rPr>
    </w:lvl>
    <w:lvl w:ilvl="2">
      <w:start w:val="1"/>
      <w:numFmt w:val="decimal"/>
      <w:isLgl/>
      <w:suff w:val="space"/>
      <w:lvlText w:val="%1.%2.%3."/>
      <w:lvlJc w:val="left"/>
      <w:pPr>
        <w:ind w:left="1224" w:hanging="504"/>
      </w:pPr>
      <w:rPr>
        <w:rFonts w:hint="default"/>
        <w:b/>
        <w:bCs/>
      </w:rPr>
    </w:lvl>
    <w:lvl w:ilvl="3">
      <w:start w:val="1"/>
      <w:numFmt w:val="decimal"/>
      <w:isLgl/>
      <w:suff w:val="space"/>
      <w:lvlText w:val="%1.%2.%3.%4."/>
      <w:lvlJc w:val="left"/>
      <w:pPr>
        <w:ind w:left="1728" w:hanging="648"/>
      </w:pPr>
      <w:rPr>
        <w:rFonts w:hint="default"/>
      </w:rPr>
    </w:lvl>
    <w:lvl w:ilvl="4">
      <w:start w:val="1"/>
      <w:numFmt w:val="decimal"/>
      <w:isLgl/>
      <w:suff w:val="space"/>
      <w:lvlText w:val="%1.%2.%3.%4.%5."/>
      <w:lvlJc w:val="left"/>
      <w:pPr>
        <w:ind w:left="2232" w:hanging="792"/>
      </w:pPr>
      <w:rPr>
        <w:rFonts w:hint="default"/>
      </w:rPr>
    </w:lvl>
    <w:lvl w:ilvl="5">
      <w:start w:val="1"/>
      <w:numFmt w:val="decimal"/>
      <w:isLgl/>
      <w:suff w:val="space"/>
      <w:lvlText w:val="%1.%2.%3.%4.%5.%6."/>
      <w:lvlJc w:val="left"/>
      <w:pPr>
        <w:ind w:left="2736" w:hanging="936"/>
      </w:pPr>
      <w:rPr>
        <w:rFonts w:hint="default"/>
      </w:rPr>
    </w:lvl>
    <w:lvl w:ilvl="6">
      <w:start w:val="1"/>
      <w:numFmt w:val="decimal"/>
      <w:isLgl/>
      <w:suff w:val="space"/>
      <w:lvlText w:val="%1.%2.%3.%4.%5.%6.%7."/>
      <w:lvlJc w:val="left"/>
      <w:pPr>
        <w:ind w:left="3240" w:hanging="1080"/>
      </w:pPr>
      <w:rPr>
        <w:rFonts w:hint="default"/>
      </w:rPr>
    </w:lvl>
    <w:lvl w:ilvl="7">
      <w:start w:val="1"/>
      <w:numFmt w:val="decimal"/>
      <w:isLgl/>
      <w:suff w:val="space"/>
      <w:lvlText w:val="%1.%2.%3.%4.%5.%6.%7.%8."/>
      <w:lvlJc w:val="left"/>
      <w:pPr>
        <w:ind w:left="3744" w:hanging="1224"/>
      </w:pPr>
      <w:rPr>
        <w:rFonts w:hint="default"/>
      </w:rPr>
    </w:lvl>
    <w:lvl w:ilvl="8">
      <w:start w:val="1"/>
      <w:numFmt w:val="decimal"/>
      <w:isLgl/>
      <w:suff w:val="space"/>
      <w:lvlText w:val="%1.%2.%3.%4.%5.%6.%7.%8.%9."/>
      <w:lvlJc w:val="left"/>
      <w:pPr>
        <w:ind w:left="4320" w:hanging="1440"/>
      </w:pPr>
      <w:rPr>
        <w:rFonts w:hint="default"/>
      </w:rPr>
    </w:lvl>
  </w:abstractNum>
  <w:abstractNum w:abstractNumId="2" w15:restartNumberingAfterBreak="0">
    <w:nsid w:val="25B54873"/>
    <w:multiLevelType w:val="hybridMultilevel"/>
    <w:tmpl w:val="29FC3642"/>
    <w:lvl w:ilvl="0" w:tplc="04090017">
      <w:start w:val="1"/>
      <w:numFmt w:val="lowerLetter"/>
      <w:lvlText w:val="%1)"/>
      <w:lvlJc w:val="left"/>
      <w:pPr>
        <w:ind w:left="1512" w:hanging="360"/>
      </w:pPr>
    </w:lvl>
    <w:lvl w:ilvl="1" w:tplc="04090019">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3" w15:restartNumberingAfterBreak="0">
    <w:nsid w:val="2D125983"/>
    <w:multiLevelType w:val="hybridMultilevel"/>
    <w:tmpl w:val="6E3A14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820AC1"/>
    <w:multiLevelType w:val="hybridMultilevel"/>
    <w:tmpl w:val="60F62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9E246A"/>
    <w:multiLevelType w:val="hybridMultilevel"/>
    <w:tmpl w:val="74348D5C"/>
    <w:lvl w:ilvl="0" w:tplc="04090017">
      <w:start w:val="1"/>
      <w:numFmt w:val="lowerLetter"/>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6" w15:restartNumberingAfterBreak="0">
    <w:nsid w:val="39C20F64"/>
    <w:multiLevelType w:val="hybridMultilevel"/>
    <w:tmpl w:val="BE963C0A"/>
    <w:lvl w:ilvl="0" w:tplc="42E49782">
      <w:start w:val="1"/>
      <w:numFmt w:val="lowerLetter"/>
      <w:lvlText w:val="%1)"/>
      <w:lvlJc w:val="left"/>
      <w:pPr>
        <w:ind w:left="1437" w:hanging="645"/>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3D3E351B"/>
    <w:multiLevelType w:val="multilevel"/>
    <w:tmpl w:val="B43C0B2E"/>
    <w:lvl w:ilvl="0">
      <w:start w:val="1"/>
      <w:numFmt w:val="upperRoman"/>
      <w:suff w:val="space"/>
      <w:lvlText w:val="%1."/>
      <w:lvlJc w:val="left"/>
      <w:pPr>
        <w:ind w:left="360" w:hanging="360"/>
      </w:pPr>
      <w:rPr>
        <w:rFonts w:hint="default"/>
      </w:rPr>
    </w:lvl>
    <w:lvl w:ilvl="1">
      <w:start w:val="1"/>
      <w:numFmt w:val="decimal"/>
      <w:isLgl/>
      <w:suff w:val="space"/>
      <w:lvlText w:val="%1.%2."/>
      <w:lvlJc w:val="left"/>
      <w:pPr>
        <w:ind w:left="792" w:hanging="432"/>
      </w:pPr>
      <w:rPr>
        <w:rFonts w:hint="default"/>
        <w:b/>
        <w:bCs/>
      </w:rPr>
    </w:lvl>
    <w:lvl w:ilvl="2">
      <w:start w:val="1"/>
      <w:numFmt w:val="decimal"/>
      <w:isLgl/>
      <w:suff w:val="space"/>
      <w:lvlText w:val="%1.%2.%3."/>
      <w:lvlJc w:val="left"/>
      <w:pPr>
        <w:ind w:left="1224" w:hanging="504"/>
      </w:pPr>
      <w:rPr>
        <w:rFonts w:hint="default"/>
        <w:b/>
        <w:bCs/>
      </w:rPr>
    </w:lvl>
    <w:lvl w:ilvl="3">
      <w:start w:val="1"/>
      <w:numFmt w:val="decimal"/>
      <w:isLgl/>
      <w:suff w:val="space"/>
      <w:lvlText w:val="%1.%2.%3.%4."/>
      <w:lvlJc w:val="left"/>
      <w:pPr>
        <w:ind w:left="1728" w:hanging="648"/>
      </w:pPr>
      <w:rPr>
        <w:rFonts w:hint="default"/>
      </w:rPr>
    </w:lvl>
    <w:lvl w:ilvl="4">
      <w:start w:val="1"/>
      <w:numFmt w:val="decimal"/>
      <w:isLgl/>
      <w:suff w:val="space"/>
      <w:lvlText w:val="%1.%2.%3.%4.%5."/>
      <w:lvlJc w:val="left"/>
      <w:pPr>
        <w:ind w:left="2232" w:hanging="792"/>
      </w:pPr>
      <w:rPr>
        <w:rFonts w:hint="default"/>
      </w:rPr>
    </w:lvl>
    <w:lvl w:ilvl="5">
      <w:start w:val="1"/>
      <w:numFmt w:val="decimal"/>
      <w:isLgl/>
      <w:suff w:val="space"/>
      <w:lvlText w:val="%1.%2.%3.%4.%5.%6."/>
      <w:lvlJc w:val="left"/>
      <w:pPr>
        <w:ind w:left="2736" w:hanging="936"/>
      </w:pPr>
      <w:rPr>
        <w:rFonts w:hint="default"/>
      </w:rPr>
    </w:lvl>
    <w:lvl w:ilvl="6">
      <w:start w:val="1"/>
      <w:numFmt w:val="decimal"/>
      <w:isLgl/>
      <w:suff w:val="space"/>
      <w:lvlText w:val="%1.%2.%3.%4.%5.%6.%7."/>
      <w:lvlJc w:val="left"/>
      <w:pPr>
        <w:ind w:left="3240" w:hanging="1080"/>
      </w:pPr>
      <w:rPr>
        <w:rFonts w:hint="default"/>
      </w:rPr>
    </w:lvl>
    <w:lvl w:ilvl="7">
      <w:start w:val="1"/>
      <w:numFmt w:val="decimal"/>
      <w:isLgl/>
      <w:suff w:val="space"/>
      <w:lvlText w:val="%1.%2.%3.%4.%5.%6.%7.%8."/>
      <w:lvlJc w:val="left"/>
      <w:pPr>
        <w:ind w:left="3744" w:hanging="1224"/>
      </w:pPr>
      <w:rPr>
        <w:rFonts w:hint="default"/>
      </w:rPr>
    </w:lvl>
    <w:lvl w:ilvl="8">
      <w:start w:val="1"/>
      <w:numFmt w:val="decimal"/>
      <w:isLgl/>
      <w:suff w:val="space"/>
      <w:lvlText w:val="%1.%2.%3.%4.%5.%6.%7.%8.%9."/>
      <w:lvlJc w:val="left"/>
      <w:pPr>
        <w:ind w:left="4320" w:hanging="1440"/>
      </w:pPr>
      <w:rPr>
        <w:rFonts w:hint="default"/>
      </w:rPr>
    </w:lvl>
  </w:abstractNum>
  <w:abstractNum w:abstractNumId="8" w15:restartNumberingAfterBreak="0">
    <w:nsid w:val="414C515D"/>
    <w:multiLevelType w:val="hybridMultilevel"/>
    <w:tmpl w:val="3B7C75CE"/>
    <w:lvl w:ilvl="0" w:tplc="B51C8BA2">
      <w:start w:val="1"/>
      <w:numFmt w:val="lowerLetter"/>
      <w:lvlText w:val="%1)"/>
      <w:lvlJc w:val="left"/>
      <w:pPr>
        <w:ind w:left="1437" w:hanging="645"/>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9" w15:restartNumberingAfterBreak="0">
    <w:nsid w:val="548C408A"/>
    <w:multiLevelType w:val="multilevel"/>
    <w:tmpl w:val="89700532"/>
    <w:lvl w:ilvl="0">
      <w:start w:val="1"/>
      <w:numFmt w:val="upperRoman"/>
      <w:lvlText w:val="%1."/>
      <w:lvlJc w:val="righ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575802B7"/>
    <w:multiLevelType w:val="multilevel"/>
    <w:tmpl w:val="6724308A"/>
    <w:lvl w:ilvl="0">
      <w:start w:val="1"/>
      <w:numFmt w:val="decimal"/>
      <w:lvlText w:val="%1."/>
      <w:lvlJc w:val="left"/>
      <w:pPr>
        <w:ind w:left="360" w:hanging="360"/>
      </w:pPr>
      <w:rPr>
        <w:rFonts w:hint="default"/>
      </w:rPr>
    </w:lvl>
    <w:lvl w:ilvl="1">
      <w:start w:val="1"/>
      <w:numFmt w:val="decimal"/>
      <w:lvlText w:val="2.%2)"/>
      <w:lvlJc w:val="left"/>
      <w:pPr>
        <w:ind w:left="144"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8614CFA"/>
    <w:multiLevelType w:val="multilevel"/>
    <w:tmpl w:val="A770E1BE"/>
    <w:lvl w:ilvl="0">
      <w:start w:val="1"/>
      <w:numFmt w:val="bullet"/>
      <w:lvlText w:val=""/>
      <w:lvlJc w:val="left"/>
      <w:pPr>
        <w:ind w:left="360" w:hanging="360"/>
      </w:pPr>
      <w:rPr>
        <w:rFonts w:ascii="Symbol" w:hAnsi="Symbol" w:hint="default"/>
      </w:rPr>
    </w:lvl>
    <w:lvl w:ilvl="1">
      <w:start w:val="1"/>
      <w:numFmt w:val="decimal"/>
      <w:isLgl/>
      <w:suff w:val="space"/>
      <w:lvlText w:val="%1.%2."/>
      <w:lvlJc w:val="left"/>
      <w:pPr>
        <w:ind w:left="792" w:hanging="432"/>
      </w:pPr>
      <w:rPr>
        <w:rFonts w:hint="default"/>
        <w:b/>
        <w:bCs/>
      </w:rPr>
    </w:lvl>
    <w:lvl w:ilvl="2">
      <w:start w:val="1"/>
      <w:numFmt w:val="decimal"/>
      <w:isLgl/>
      <w:suff w:val="space"/>
      <w:lvlText w:val="%1.%2.%3."/>
      <w:lvlJc w:val="left"/>
      <w:pPr>
        <w:ind w:left="1224" w:hanging="504"/>
      </w:pPr>
      <w:rPr>
        <w:rFonts w:hint="default"/>
        <w:b/>
        <w:bCs/>
      </w:rPr>
    </w:lvl>
    <w:lvl w:ilvl="3">
      <w:start w:val="1"/>
      <w:numFmt w:val="decimal"/>
      <w:isLgl/>
      <w:suff w:val="space"/>
      <w:lvlText w:val="%1.%2.%3.%4."/>
      <w:lvlJc w:val="left"/>
      <w:pPr>
        <w:ind w:left="1728" w:hanging="648"/>
      </w:pPr>
      <w:rPr>
        <w:rFonts w:hint="default"/>
      </w:rPr>
    </w:lvl>
    <w:lvl w:ilvl="4">
      <w:start w:val="1"/>
      <w:numFmt w:val="decimal"/>
      <w:isLgl/>
      <w:suff w:val="space"/>
      <w:lvlText w:val="%1.%2.%3.%4.%5."/>
      <w:lvlJc w:val="left"/>
      <w:pPr>
        <w:ind w:left="2232" w:hanging="792"/>
      </w:pPr>
      <w:rPr>
        <w:rFonts w:hint="default"/>
      </w:rPr>
    </w:lvl>
    <w:lvl w:ilvl="5">
      <w:start w:val="1"/>
      <w:numFmt w:val="decimal"/>
      <w:isLgl/>
      <w:suff w:val="space"/>
      <w:lvlText w:val="%1.%2.%3.%4.%5.%6."/>
      <w:lvlJc w:val="left"/>
      <w:pPr>
        <w:ind w:left="2736" w:hanging="936"/>
      </w:pPr>
      <w:rPr>
        <w:rFonts w:hint="default"/>
      </w:rPr>
    </w:lvl>
    <w:lvl w:ilvl="6">
      <w:start w:val="1"/>
      <w:numFmt w:val="decimal"/>
      <w:isLgl/>
      <w:suff w:val="space"/>
      <w:lvlText w:val="%1.%2.%3.%4.%5.%6.%7."/>
      <w:lvlJc w:val="left"/>
      <w:pPr>
        <w:ind w:left="3240" w:hanging="1080"/>
      </w:pPr>
      <w:rPr>
        <w:rFonts w:hint="default"/>
      </w:rPr>
    </w:lvl>
    <w:lvl w:ilvl="7">
      <w:start w:val="1"/>
      <w:numFmt w:val="decimal"/>
      <w:isLgl/>
      <w:suff w:val="space"/>
      <w:lvlText w:val="%1.%2.%3.%4.%5.%6.%7.%8."/>
      <w:lvlJc w:val="left"/>
      <w:pPr>
        <w:ind w:left="3744" w:hanging="1224"/>
      </w:pPr>
      <w:rPr>
        <w:rFonts w:hint="default"/>
      </w:rPr>
    </w:lvl>
    <w:lvl w:ilvl="8">
      <w:start w:val="1"/>
      <w:numFmt w:val="decimal"/>
      <w:isLgl/>
      <w:suff w:val="space"/>
      <w:lvlText w:val="%1.%2.%3.%4.%5.%6.%7.%8.%9."/>
      <w:lvlJc w:val="left"/>
      <w:pPr>
        <w:ind w:left="4320" w:hanging="1440"/>
      </w:pPr>
      <w:rPr>
        <w:rFonts w:hint="default"/>
      </w:rPr>
    </w:lvl>
  </w:abstractNum>
  <w:abstractNum w:abstractNumId="12" w15:restartNumberingAfterBreak="0">
    <w:nsid w:val="64170945"/>
    <w:multiLevelType w:val="multilevel"/>
    <w:tmpl w:val="8BD6286C"/>
    <w:lvl w:ilvl="0">
      <w:start w:val="1"/>
      <w:numFmt w:val="decimal"/>
      <w:lvlText w:val="3.%1)"/>
      <w:lvlJc w:val="left"/>
      <w:pPr>
        <w:tabs>
          <w:tab w:val="num" w:pos="144"/>
        </w:tabs>
        <w:ind w:left="144" w:firstLine="0"/>
      </w:pPr>
      <w:rPr>
        <w:rFonts w:hint="default"/>
        <w:b/>
        <w:bCs/>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4624AB3"/>
    <w:multiLevelType w:val="hybridMultilevel"/>
    <w:tmpl w:val="0DC48D82"/>
    <w:lvl w:ilvl="0" w:tplc="04090017">
      <w:start w:val="1"/>
      <w:numFmt w:val="lowerLetter"/>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4" w15:restartNumberingAfterBreak="0">
    <w:nsid w:val="6542699F"/>
    <w:multiLevelType w:val="multilevel"/>
    <w:tmpl w:val="AC84FA6C"/>
    <w:lvl w:ilvl="0">
      <w:start w:val="1"/>
      <w:numFmt w:val="upperRoman"/>
      <w:suff w:val="space"/>
      <w:lvlText w:val="%1."/>
      <w:lvlJc w:val="left"/>
      <w:pPr>
        <w:ind w:left="360" w:hanging="360"/>
      </w:pPr>
      <w:rPr>
        <w:rFonts w:hint="default"/>
      </w:rPr>
    </w:lvl>
    <w:lvl w:ilvl="1">
      <w:start w:val="1"/>
      <w:numFmt w:val="decimal"/>
      <w:isLgl/>
      <w:suff w:val="space"/>
      <w:lvlText w:val="%1.%2."/>
      <w:lvlJc w:val="left"/>
      <w:pPr>
        <w:ind w:left="792" w:hanging="432"/>
      </w:pPr>
      <w:rPr>
        <w:rFonts w:hint="default"/>
        <w:b/>
        <w:bCs/>
      </w:rPr>
    </w:lvl>
    <w:lvl w:ilvl="2">
      <w:start w:val="1"/>
      <w:numFmt w:val="lowerLetter"/>
      <w:lvlText w:val="%3)"/>
      <w:lvlJc w:val="left"/>
      <w:pPr>
        <w:ind w:left="1224" w:hanging="504"/>
      </w:pPr>
      <w:rPr>
        <w:rFonts w:hint="default"/>
        <w:b/>
        <w:bCs/>
      </w:rPr>
    </w:lvl>
    <w:lvl w:ilvl="3">
      <w:start w:val="1"/>
      <w:numFmt w:val="decimal"/>
      <w:isLgl/>
      <w:suff w:val="space"/>
      <w:lvlText w:val="%1.%2.%3.%4."/>
      <w:lvlJc w:val="left"/>
      <w:pPr>
        <w:ind w:left="1728" w:hanging="648"/>
      </w:pPr>
      <w:rPr>
        <w:rFonts w:hint="default"/>
      </w:rPr>
    </w:lvl>
    <w:lvl w:ilvl="4">
      <w:start w:val="1"/>
      <w:numFmt w:val="decimal"/>
      <w:isLgl/>
      <w:suff w:val="space"/>
      <w:lvlText w:val="%1.%2.%3.%4.%5."/>
      <w:lvlJc w:val="left"/>
      <w:pPr>
        <w:ind w:left="2232" w:hanging="792"/>
      </w:pPr>
      <w:rPr>
        <w:rFonts w:hint="default"/>
      </w:rPr>
    </w:lvl>
    <w:lvl w:ilvl="5">
      <w:start w:val="1"/>
      <w:numFmt w:val="decimal"/>
      <w:isLgl/>
      <w:suff w:val="space"/>
      <w:lvlText w:val="%1.%2.%3.%4.%5.%6."/>
      <w:lvlJc w:val="left"/>
      <w:pPr>
        <w:ind w:left="2736" w:hanging="936"/>
      </w:pPr>
      <w:rPr>
        <w:rFonts w:hint="default"/>
      </w:rPr>
    </w:lvl>
    <w:lvl w:ilvl="6">
      <w:start w:val="1"/>
      <w:numFmt w:val="decimal"/>
      <w:isLgl/>
      <w:suff w:val="space"/>
      <w:lvlText w:val="%1.%2.%3.%4.%5.%6.%7."/>
      <w:lvlJc w:val="left"/>
      <w:pPr>
        <w:ind w:left="3240" w:hanging="1080"/>
      </w:pPr>
      <w:rPr>
        <w:rFonts w:hint="default"/>
      </w:rPr>
    </w:lvl>
    <w:lvl w:ilvl="7">
      <w:start w:val="1"/>
      <w:numFmt w:val="decimal"/>
      <w:isLgl/>
      <w:suff w:val="space"/>
      <w:lvlText w:val="%1.%2.%3.%4.%5.%6.%7.%8."/>
      <w:lvlJc w:val="left"/>
      <w:pPr>
        <w:ind w:left="3744" w:hanging="1224"/>
      </w:pPr>
      <w:rPr>
        <w:rFonts w:hint="default"/>
      </w:rPr>
    </w:lvl>
    <w:lvl w:ilvl="8">
      <w:start w:val="1"/>
      <w:numFmt w:val="decimal"/>
      <w:isLgl/>
      <w:suff w:val="space"/>
      <w:lvlText w:val="%1.%2.%3.%4.%5.%6.%7.%8.%9."/>
      <w:lvlJc w:val="left"/>
      <w:pPr>
        <w:ind w:left="4320" w:hanging="1440"/>
      </w:pPr>
      <w:rPr>
        <w:rFonts w:hint="default"/>
      </w:rPr>
    </w:lvl>
  </w:abstractNum>
  <w:abstractNum w:abstractNumId="15" w15:restartNumberingAfterBreak="0">
    <w:nsid w:val="69BA60EF"/>
    <w:multiLevelType w:val="hybridMultilevel"/>
    <w:tmpl w:val="E00CD336"/>
    <w:lvl w:ilvl="0" w:tplc="04090017">
      <w:start w:val="1"/>
      <w:numFmt w:val="lowerLetter"/>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6" w15:restartNumberingAfterBreak="0">
    <w:nsid w:val="768804C6"/>
    <w:multiLevelType w:val="multilevel"/>
    <w:tmpl w:val="9468E3EE"/>
    <w:lvl w:ilvl="0">
      <w:start w:val="1"/>
      <w:numFmt w:val="upperRoman"/>
      <w:suff w:val="space"/>
      <w:lvlText w:val="%1."/>
      <w:lvlJc w:val="left"/>
      <w:pPr>
        <w:ind w:left="360" w:hanging="360"/>
      </w:pPr>
      <w:rPr>
        <w:rFonts w:hint="default"/>
      </w:rPr>
    </w:lvl>
    <w:lvl w:ilvl="1">
      <w:start w:val="1"/>
      <w:numFmt w:val="decimal"/>
      <w:isLgl/>
      <w:suff w:val="space"/>
      <w:lvlText w:val="%1.%2."/>
      <w:lvlJc w:val="left"/>
      <w:pPr>
        <w:ind w:left="792" w:hanging="432"/>
      </w:pPr>
      <w:rPr>
        <w:rFonts w:hint="default"/>
        <w:b/>
        <w:bCs/>
      </w:rPr>
    </w:lvl>
    <w:lvl w:ilvl="2">
      <w:start w:val="1"/>
      <w:numFmt w:val="lowerLetter"/>
      <w:lvlText w:val="%3)"/>
      <w:lvlJc w:val="left"/>
      <w:pPr>
        <w:ind w:left="1224" w:hanging="504"/>
      </w:pPr>
      <w:rPr>
        <w:rFonts w:hint="default"/>
        <w:b/>
        <w:bCs/>
      </w:rPr>
    </w:lvl>
    <w:lvl w:ilvl="3">
      <w:start w:val="1"/>
      <w:numFmt w:val="lowerLetter"/>
      <w:lvlText w:val="%4."/>
      <w:lvlJc w:val="left"/>
      <w:pPr>
        <w:ind w:left="1728" w:hanging="648"/>
      </w:pPr>
      <w:rPr>
        <w:rFonts w:hint="default"/>
      </w:rPr>
    </w:lvl>
    <w:lvl w:ilvl="4">
      <w:start w:val="1"/>
      <w:numFmt w:val="decimal"/>
      <w:isLgl/>
      <w:suff w:val="space"/>
      <w:lvlText w:val="%1.%2.%3.%4.%5."/>
      <w:lvlJc w:val="left"/>
      <w:pPr>
        <w:ind w:left="2232" w:hanging="792"/>
      </w:pPr>
      <w:rPr>
        <w:rFonts w:hint="default"/>
      </w:rPr>
    </w:lvl>
    <w:lvl w:ilvl="5">
      <w:start w:val="1"/>
      <w:numFmt w:val="decimal"/>
      <w:isLgl/>
      <w:suff w:val="space"/>
      <w:lvlText w:val="%1.%2.%3.%4.%5.%6."/>
      <w:lvlJc w:val="left"/>
      <w:pPr>
        <w:ind w:left="2736" w:hanging="936"/>
      </w:pPr>
      <w:rPr>
        <w:rFonts w:hint="default"/>
      </w:rPr>
    </w:lvl>
    <w:lvl w:ilvl="6">
      <w:start w:val="1"/>
      <w:numFmt w:val="decimal"/>
      <w:isLgl/>
      <w:suff w:val="space"/>
      <w:lvlText w:val="%1.%2.%3.%4.%5.%6.%7."/>
      <w:lvlJc w:val="left"/>
      <w:pPr>
        <w:ind w:left="3240" w:hanging="1080"/>
      </w:pPr>
      <w:rPr>
        <w:rFonts w:hint="default"/>
      </w:rPr>
    </w:lvl>
    <w:lvl w:ilvl="7">
      <w:start w:val="1"/>
      <w:numFmt w:val="decimal"/>
      <w:isLgl/>
      <w:suff w:val="space"/>
      <w:lvlText w:val="%1.%2.%3.%4.%5.%6.%7.%8."/>
      <w:lvlJc w:val="left"/>
      <w:pPr>
        <w:ind w:left="3744" w:hanging="1224"/>
      </w:pPr>
      <w:rPr>
        <w:rFonts w:hint="default"/>
      </w:rPr>
    </w:lvl>
    <w:lvl w:ilvl="8">
      <w:start w:val="1"/>
      <w:numFmt w:val="decimal"/>
      <w:isLgl/>
      <w:suff w:val="space"/>
      <w:lvlText w:val="%1.%2.%3.%4.%5.%6.%7.%8.%9."/>
      <w:lvlJc w:val="left"/>
      <w:pPr>
        <w:ind w:left="4320" w:hanging="1440"/>
      </w:pPr>
      <w:rPr>
        <w:rFonts w:hint="default"/>
      </w:rPr>
    </w:lvl>
  </w:abstractNum>
  <w:abstractNum w:abstractNumId="17" w15:restartNumberingAfterBreak="0">
    <w:nsid w:val="7DAC10C0"/>
    <w:multiLevelType w:val="hybridMultilevel"/>
    <w:tmpl w:val="F7844560"/>
    <w:lvl w:ilvl="0" w:tplc="9300153C">
      <w:start w:val="1"/>
      <w:numFmt w:val="lowerLetter"/>
      <w:lvlText w:val="%1)"/>
      <w:lvlJc w:val="left"/>
      <w:pPr>
        <w:ind w:left="1437" w:hanging="645"/>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8" w15:restartNumberingAfterBreak="0">
    <w:nsid w:val="7FC33A1A"/>
    <w:multiLevelType w:val="multilevel"/>
    <w:tmpl w:val="B43C0B2E"/>
    <w:lvl w:ilvl="0">
      <w:start w:val="1"/>
      <w:numFmt w:val="upperRoman"/>
      <w:suff w:val="space"/>
      <w:lvlText w:val="%1."/>
      <w:lvlJc w:val="left"/>
      <w:pPr>
        <w:ind w:left="360" w:hanging="360"/>
      </w:pPr>
      <w:rPr>
        <w:rFonts w:hint="default"/>
      </w:rPr>
    </w:lvl>
    <w:lvl w:ilvl="1">
      <w:start w:val="1"/>
      <w:numFmt w:val="decimal"/>
      <w:isLgl/>
      <w:suff w:val="space"/>
      <w:lvlText w:val="%1.%2."/>
      <w:lvlJc w:val="left"/>
      <w:pPr>
        <w:ind w:left="792" w:hanging="432"/>
      </w:pPr>
      <w:rPr>
        <w:rFonts w:hint="default"/>
        <w:b/>
        <w:bCs/>
      </w:rPr>
    </w:lvl>
    <w:lvl w:ilvl="2">
      <w:start w:val="1"/>
      <w:numFmt w:val="decimal"/>
      <w:isLgl/>
      <w:suff w:val="space"/>
      <w:lvlText w:val="%1.%2.%3."/>
      <w:lvlJc w:val="left"/>
      <w:pPr>
        <w:ind w:left="1224" w:hanging="504"/>
      </w:pPr>
      <w:rPr>
        <w:rFonts w:hint="default"/>
        <w:b/>
        <w:bCs/>
      </w:rPr>
    </w:lvl>
    <w:lvl w:ilvl="3">
      <w:start w:val="1"/>
      <w:numFmt w:val="decimal"/>
      <w:isLgl/>
      <w:suff w:val="space"/>
      <w:lvlText w:val="%1.%2.%3.%4."/>
      <w:lvlJc w:val="left"/>
      <w:pPr>
        <w:ind w:left="1728" w:hanging="648"/>
      </w:pPr>
      <w:rPr>
        <w:rFonts w:hint="default"/>
      </w:rPr>
    </w:lvl>
    <w:lvl w:ilvl="4">
      <w:start w:val="1"/>
      <w:numFmt w:val="decimal"/>
      <w:isLgl/>
      <w:suff w:val="space"/>
      <w:lvlText w:val="%1.%2.%3.%4.%5."/>
      <w:lvlJc w:val="left"/>
      <w:pPr>
        <w:ind w:left="2232" w:hanging="792"/>
      </w:pPr>
      <w:rPr>
        <w:rFonts w:hint="default"/>
      </w:rPr>
    </w:lvl>
    <w:lvl w:ilvl="5">
      <w:start w:val="1"/>
      <w:numFmt w:val="decimal"/>
      <w:isLgl/>
      <w:suff w:val="space"/>
      <w:lvlText w:val="%1.%2.%3.%4.%5.%6."/>
      <w:lvlJc w:val="left"/>
      <w:pPr>
        <w:ind w:left="2736" w:hanging="936"/>
      </w:pPr>
      <w:rPr>
        <w:rFonts w:hint="default"/>
      </w:rPr>
    </w:lvl>
    <w:lvl w:ilvl="6">
      <w:start w:val="1"/>
      <w:numFmt w:val="decimal"/>
      <w:isLgl/>
      <w:suff w:val="space"/>
      <w:lvlText w:val="%1.%2.%3.%4.%5.%6.%7."/>
      <w:lvlJc w:val="left"/>
      <w:pPr>
        <w:ind w:left="3240" w:hanging="1080"/>
      </w:pPr>
      <w:rPr>
        <w:rFonts w:hint="default"/>
      </w:rPr>
    </w:lvl>
    <w:lvl w:ilvl="7">
      <w:start w:val="1"/>
      <w:numFmt w:val="decimal"/>
      <w:isLgl/>
      <w:suff w:val="space"/>
      <w:lvlText w:val="%1.%2.%3.%4.%5.%6.%7.%8."/>
      <w:lvlJc w:val="left"/>
      <w:pPr>
        <w:ind w:left="3744" w:hanging="1224"/>
      </w:pPr>
      <w:rPr>
        <w:rFonts w:hint="default"/>
      </w:rPr>
    </w:lvl>
    <w:lvl w:ilvl="8">
      <w:start w:val="1"/>
      <w:numFmt w:val="decimal"/>
      <w:isLgl/>
      <w:suff w:val="space"/>
      <w:lvlText w:val="%1.%2.%3.%4.%5.%6.%7.%8.%9."/>
      <w:lvlJc w:val="left"/>
      <w:pPr>
        <w:ind w:left="4320" w:hanging="1440"/>
      </w:pPr>
      <w:rPr>
        <w:rFonts w:hint="default"/>
      </w:rPr>
    </w:lvl>
  </w:abstractNum>
  <w:num w:numId="1">
    <w:abstractNumId w:val="9"/>
  </w:num>
  <w:num w:numId="2">
    <w:abstractNumId w:val="1"/>
  </w:num>
  <w:num w:numId="3">
    <w:abstractNumId w:val="10"/>
  </w:num>
  <w:num w:numId="4">
    <w:abstractNumId w:val="12"/>
  </w:num>
  <w:num w:numId="5">
    <w:abstractNumId w:val="15"/>
  </w:num>
  <w:num w:numId="6">
    <w:abstractNumId w:val="17"/>
  </w:num>
  <w:num w:numId="7">
    <w:abstractNumId w:val="2"/>
  </w:num>
  <w:num w:numId="8">
    <w:abstractNumId w:val="8"/>
  </w:num>
  <w:num w:numId="9">
    <w:abstractNumId w:val="13"/>
  </w:num>
  <w:num w:numId="10">
    <w:abstractNumId w:val="6"/>
  </w:num>
  <w:num w:numId="11">
    <w:abstractNumId w:val="11"/>
  </w:num>
  <w:num w:numId="12">
    <w:abstractNumId w:val="0"/>
    <w:lvlOverride w:ilvl="0">
      <w:startOverride w:val="2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18"/>
  </w:num>
  <w:num w:numId="15">
    <w:abstractNumId w:val="14"/>
  </w:num>
  <w:num w:numId="16">
    <w:abstractNumId w:val="16"/>
  </w:num>
  <w:num w:numId="17">
    <w:abstractNumId w:val="3"/>
  </w:num>
  <w:num w:numId="18">
    <w:abstractNumId w:val="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8F"/>
    <w:rsid w:val="00005F7B"/>
    <w:rsid w:val="00054E01"/>
    <w:rsid w:val="0007398F"/>
    <w:rsid w:val="0009365C"/>
    <w:rsid w:val="000B16B1"/>
    <w:rsid w:val="000E03BD"/>
    <w:rsid w:val="000E0CCB"/>
    <w:rsid w:val="00100C26"/>
    <w:rsid w:val="00102113"/>
    <w:rsid w:val="0010610F"/>
    <w:rsid w:val="00133A5B"/>
    <w:rsid w:val="00137051"/>
    <w:rsid w:val="00142ABA"/>
    <w:rsid w:val="00156916"/>
    <w:rsid w:val="00164F91"/>
    <w:rsid w:val="00190DCA"/>
    <w:rsid w:val="00193340"/>
    <w:rsid w:val="001C407D"/>
    <w:rsid w:val="002361D3"/>
    <w:rsid w:val="00276734"/>
    <w:rsid w:val="00285201"/>
    <w:rsid w:val="002A5E56"/>
    <w:rsid w:val="0031074D"/>
    <w:rsid w:val="003347CE"/>
    <w:rsid w:val="00366607"/>
    <w:rsid w:val="003A28FD"/>
    <w:rsid w:val="003B08B8"/>
    <w:rsid w:val="003B3859"/>
    <w:rsid w:val="003D4FCC"/>
    <w:rsid w:val="00445609"/>
    <w:rsid w:val="00453D7D"/>
    <w:rsid w:val="004F7858"/>
    <w:rsid w:val="00501770"/>
    <w:rsid w:val="005077C3"/>
    <w:rsid w:val="005111A8"/>
    <w:rsid w:val="00521E00"/>
    <w:rsid w:val="00524E13"/>
    <w:rsid w:val="005458F9"/>
    <w:rsid w:val="00582B9D"/>
    <w:rsid w:val="005B0830"/>
    <w:rsid w:val="005B76E6"/>
    <w:rsid w:val="005D40A7"/>
    <w:rsid w:val="005F64E2"/>
    <w:rsid w:val="00627AF5"/>
    <w:rsid w:val="00632233"/>
    <w:rsid w:val="006330C1"/>
    <w:rsid w:val="0065228C"/>
    <w:rsid w:val="00653110"/>
    <w:rsid w:val="006634E2"/>
    <w:rsid w:val="0066542D"/>
    <w:rsid w:val="00677968"/>
    <w:rsid w:val="00695E60"/>
    <w:rsid w:val="006F2E4F"/>
    <w:rsid w:val="006F3C26"/>
    <w:rsid w:val="006F4EF9"/>
    <w:rsid w:val="007034E4"/>
    <w:rsid w:val="0070359B"/>
    <w:rsid w:val="00724575"/>
    <w:rsid w:val="0072577E"/>
    <w:rsid w:val="00733B47"/>
    <w:rsid w:val="007A329B"/>
    <w:rsid w:val="007B6CEB"/>
    <w:rsid w:val="007F6D18"/>
    <w:rsid w:val="00820F91"/>
    <w:rsid w:val="00851CBB"/>
    <w:rsid w:val="00856958"/>
    <w:rsid w:val="0086683E"/>
    <w:rsid w:val="00881B5F"/>
    <w:rsid w:val="008909F3"/>
    <w:rsid w:val="008968D9"/>
    <w:rsid w:val="008E15B7"/>
    <w:rsid w:val="0090108B"/>
    <w:rsid w:val="00951A1A"/>
    <w:rsid w:val="00987845"/>
    <w:rsid w:val="009A085F"/>
    <w:rsid w:val="009A22FD"/>
    <w:rsid w:val="009E21FA"/>
    <w:rsid w:val="00A23F63"/>
    <w:rsid w:val="00A52A56"/>
    <w:rsid w:val="00AA1C07"/>
    <w:rsid w:val="00B129CE"/>
    <w:rsid w:val="00B678B4"/>
    <w:rsid w:val="00B777F3"/>
    <w:rsid w:val="00BA195F"/>
    <w:rsid w:val="00C17A08"/>
    <w:rsid w:val="00C31164"/>
    <w:rsid w:val="00C342E2"/>
    <w:rsid w:val="00C40C96"/>
    <w:rsid w:val="00C42562"/>
    <w:rsid w:val="00C763E0"/>
    <w:rsid w:val="00C77D8D"/>
    <w:rsid w:val="00CC4821"/>
    <w:rsid w:val="00D230E4"/>
    <w:rsid w:val="00D26A36"/>
    <w:rsid w:val="00D34D1B"/>
    <w:rsid w:val="00D833D8"/>
    <w:rsid w:val="00D8360E"/>
    <w:rsid w:val="00DB20BC"/>
    <w:rsid w:val="00DE6284"/>
    <w:rsid w:val="00E0489D"/>
    <w:rsid w:val="00E342BE"/>
    <w:rsid w:val="00E34D33"/>
    <w:rsid w:val="00E52173"/>
    <w:rsid w:val="00E665D5"/>
    <w:rsid w:val="00E80E56"/>
    <w:rsid w:val="00ED0A00"/>
    <w:rsid w:val="00F124D2"/>
    <w:rsid w:val="00F308B2"/>
    <w:rsid w:val="00F6435A"/>
    <w:rsid w:val="00FA3FC9"/>
    <w:rsid w:val="00FB6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15C2DC"/>
  <w15:chartTrackingRefBased/>
  <w15:docId w15:val="{DD2A87A3-833A-4ABF-8F3D-E61843E46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9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98F"/>
    <w:pPr>
      <w:ind w:left="720"/>
      <w:contextualSpacing/>
    </w:pPr>
  </w:style>
  <w:style w:type="character" w:styleId="Hyperlink">
    <w:name w:val="Hyperlink"/>
    <w:basedOn w:val="DefaultParagraphFont"/>
    <w:uiPriority w:val="99"/>
    <w:unhideWhenUsed/>
    <w:rsid w:val="006634E2"/>
    <w:rPr>
      <w:color w:val="0563C1" w:themeColor="hyperlink"/>
      <w:u w:val="single"/>
    </w:rPr>
  </w:style>
  <w:style w:type="character" w:styleId="UnresolvedMention">
    <w:name w:val="Unresolved Mention"/>
    <w:basedOn w:val="DefaultParagraphFont"/>
    <w:uiPriority w:val="99"/>
    <w:semiHidden/>
    <w:unhideWhenUsed/>
    <w:rsid w:val="006634E2"/>
    <w:rPr>
      <w:color w:val="605E5C"/>
      <w:shd w:val="clear" w:color="auto" w:fill="E1DFDD"/>
    </w:rPr>
  </w:style>
  <w:style w:type="paragraph" w:styleId="Header">
    <w:name w:val="header"/>
    <w:basedOn w:val="Normal"/>
    <w:link w:val="HeaderChar"/>
    <w:uiPriority w:val="99"/>
    <w:unhideWhenUsed/>
    <w:rsid w:val="00B678B4"/>
    <w:pPr>
      <w:tabs>
        <w:tab w:val="center" w:pos="4703"/>
        <w:tab w:val="right" w:pos="9406"/>
      </w:tabs>
      <w:spacing w:after="0" w:line="240" w:lineRule="auto"/>
    </w:pPr>
  </w:style>
  <w:style w:type="character" w:customStyle="1" w:styleId="HeaderChar">
    <w:name w:val="Header Char"/>
    <w:basedOn w:val="DefaultParagraphFont"/>
    <w:link w:val="Header"/>
    <w:uiPriority w:val="99"/>
    <w:rsid w:val="00B678B4"/>
  </w:style>
  <w:style w:type="paragraph" w:styleId="Footer">
    <w:name w:val="footer"/>
    <w:basedOn w:val="Normal"/>
    <w:link w:val="FooterChar"/>
    <w:uiPriority w:val="99"/>
    <w:unhideWhenUsed/>
    <w:rsid w:val="00B678B4"/>
    <w:pPr>
      <w:tabs>
        <w:tab w:val="center" w:pos="4703"/>
        <w:tab w:val="right" w:pos="9406"/>
      </w:tabs>
      <w:spacing w:after="0" w:line="240" w:lineRule="auto"/>
    </w:pPr>
  </w:style>
  <w:style w:type="character" w:customStyle="1" w:styleId="FooterChar">
    <w:name w:val="Footer Char"/>
    <w:basedOn w:val="DefaultParagraphFont"/>
    <w:link w:val="Footer"/>
    <w:uiPriority w:val="99"/>
    <w:rsid w:val="00B678B4"/>
  </w:style>
  <w:style w:type="paragraph" w:customStyle="1" w:styleId="DefaultText1">
    <w:name w:val="Default Text:1"/>
    <w:basedOn w:val="Normal"/>
    <w:link w:val="DefaultText1Char"/>
    <w:rsid w:val="00453D7D"/>
    <w:pPr>
      <w:spacing w:after="0" w:line="240" w:lineRule="auto"/>
    </w:pPr>
    <w:rPr>
      <w:rFonts w:ascii="Times New Roman" w:eastAsia="Times New Roman" w:hAnsi="Times New Roman" w:cs="Times New Roman"/>
      <w:noProof/>
      <w:sz w:val="24"/>
      <w:szCs w:val="20"/>
      <w:lang w:eastAsia="x-none"/>
    </w:rPr>
  </w:style>
  <w:style w:type="paragraph" w:customStyle="1" w:styleId="DefaultText">
    <w:name w:val="Default Text"/>
    <w:basedOn w:val="Normal"/>
    <w:link w:val="DefaultTextChar"/>
    <w:rsid w:val="00453D7D"/>
    <w:pPr>
      <w:spacing w:after="0" w:line="240" w:lineRule="auto"/>
    </w:pPr>
    <w:rPr>
      <w:rFonts w:ascii="Times New Roman" w:eastAsia="Times New Roman" w:hAnsi="Times New Roman" w:cs="Times New Roman"/>
      <w:noProof/>
      <w:sz w:val="24"/>
      <w:szCs w:val="20"/>
      <w:lang w:eastAsia="x-none"/>
    </w:rPr>
  </w:style>
  <w:style w:type="character" w:customStyle="1" w:styleId="DefaultTextChar">
    <w:name w:val="Default Text Char"/>
    <w:link w:val="DefaultText"/>
    <w:locked/>
    <w:rsid w:val="00453D7D"/>
    <w:rPr>
      <w:rFonts w:ascii="Times New Roman" w:eastAsia="Times New Roman" w:hAnsi="Times New Roman" w:cs="Times New Roman"/>
      <w:noProof/>
      <w:sz w:val="24"/>
      <w:szCs w:val="20"/>
      <w:lang w:eastAsia="x-none"/>
    </w:rPr>
  </w:style>
  <w:style w:type="character" w:customStyle="1" w:styleId="DefaultText1Char">
    <w:name w:val="Default Text:1 Char"/>
    <w:link w:val="DefaultText1"/>
    <w:rsid w:val="00453D7D"/>
    <w:rPr>
      <w:rFonts w:ascii="Times New Roman" w:eastAsia="Times New Roman" w:hAnsi="Times New Roman" w:cs="Times New Roman"/>
      <w:noProof/>
      <w:sz w:val="24"/>
      <w:szCs w:val="20"/>
      <w:lang w:eastAsia="x-none"/>
    </w:rPr>
  </w:style>
  <w:style w:type="character" w:customStyle="1" w:styleId="BodyTextChar">
    <w:name w:val="Body Text Char"/>
    <w:aliases w:val="block style Char,Body Char,Standard paragraph Char,b Char,TabelTekst Char"/>
    <w:basedOn w:val="DefaultParagraphFont"/>
    <w:link w:val="BodyText"/>
    <w:semiHidden/>
    <w:locked/>
    <w:rsid w:val="00627AF5"/>
    <w:rPr>
      <w:rFonts w:ascii="Arial" w:eastAsia="Times New Roman" w:hAnsi="Arial" w:cs="Arial"/>
      <w:b/>
      <w:bCs/>
      <w:sz w:val="24"/>
    </w:rPr>
  </w:style>
  <w:style w:type="paragraph" w:styleId="BodyText">
    <w:name w:val="Body Text"/>
    <w:aliases w:val="block style,Body,Standard paragraph,b,TabelTekst"/>
    <w:basedOn w:val="Normal"/>
    <w:link w:val="BodyTextChar"/>
    <w:semiHidden/>
    <w:unhideWhenUsed/>
    <w:qFormat/>
    <w:rsid w:val="00627AF5"/>
    <w:pPr>
      <w:autoSpaceDE w:val="0"/>
      <w:autoSpaceDN w:val="0"/>
      <w:adjustRightInd w:val="0"/>
      <w:spacing w:after="0" w:line="240" w:lineRule="auto"/>
      <w:jc w:val="both"/>
    </w:pPr>
    <w:rPr>
      <w:rFonts w:ascii="Arial" w:eastAsia="Times New Roman" w:hAnsi="Arial" w:cs="Arial"/>
      <w:b/>
      <w:bCs/>
      <w:sz w:val="24"/>
    </w:rPr>
  </w:style>
  <w:style w:type="character" w:customStyle="1" w:styleId="BodyTextChar1">
    <w:name w:val="Body Text Char1"/>
    <w:basedOn w:val="DefaultParagraphFont"/>
    <w:uiPriority w:val="99"/>
    <w:semiHidden/>
    <w:rsid w:val="00627AF5"/>
  </w:style>
  <w:style w:type="table" w:styleId="TableGrid">
    <w:name w:val="Table Grid"/>
    <w:basedOn w:val="TableNormal"/>
    <w:uiPriority w:val="39"/>
    <w:rsid w:val="00901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291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t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77B91-42D2-450D-9DF5-F955D83249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2728</Words>
  <Characters>15552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Nicolae Alexandra</cp:lastModifiedBy>
  <cp:revision>3</cp:revision>
  <cp:lastPrinted>2021-11-23T20:58:00Z</cp:lastPrinted>
  <dcterms:created xsi:type="dcterms:W3CDTF">2022-01-07T13:51:00Z</dcterms:created>
  <dcterms:modified xsi:type="dcterms:W3CDTF">2022-01-07T23:57:00Z</dcterms:modified>
</cp:coreProperties>
</file>