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6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 se pot elimina produse din cos din pagina principala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>dupa introducerea useru-lui si a parolei valide mi s-a deschis pagina principala. Am adaugat in cos produsul ghiozdan din pagina principala,incercand sa l elimin am apasat butonul remove de pe pagina principala care nu primeste nici o comanda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Adaug in cos ghiozdan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 buton remove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Sa se stearga produsul din cos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Butonul remove nu primeste nici o comanda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LibreOffice/7.6.6.3$Windows_X86_64 LibreOffice_project/d97b2716a9a4a2ce1391dee1765565ea469b0ae7</Application>
  <AppVersion>15.0000</AppVersion>
  <Pages>1</Pages>
  <Words>118</Words>
  <Characters>633</Characters>
  <CharactersWithSpaces>721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2026-01-27T14:28:27Z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