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7B54" w14:textId="77777777" w:rsidR="00287AD6" w:rsidRPr="00287AD6" w:rsidRDefault="00287AD6" w:rsidP="00287AD6">
      <w:pPr>
        <w:jc w:val="center"/>
        <w:rPr>
          <w:rFonts w:ascii="Arial" w:hAnsi="Arial" w:cs="Arial"/>
          <w:sz w:val="32"/>
          <w:szCs w:val="32"/>
        </w:rPr>
      </w:pPr>
      <w:r w:rsidRPr="00287AD6">
        <w:rPr>
          <w:rFonts w:ascii="Arial" w:hAnsi="Arial" w:cs="Arial"/>
          <w:sz w:val="32"/>
          <w:szCs w:val="32"/>
        </w:rPr>
        <w:t>Братья Карамазовы</w:t>
      </w:r>
      <w:r>
        <w:rPr>
          <w:rFonts w:ascii="Arial" w:hAnsi="Arial" w:cs="Arial"/>
          <w:sz w:val="32"/>
          <w:szCs w:val="32"/>
        </w:rPr>
        <w:t>.</w:t>
      </w:r>
    </w:p>
    <w:p w14:paraId="3B290954" w14:textId="77777777" w:rsidR="000804B0" w:rsidRPr="000804B0" w:rsidRDefault="000804B0" w:rsidP="00E94120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0804B0">
        <w:rPr>
          <w:rFonts w:ascii="Times New Roman" w:hAnsi="Times New Roman" w:cs="Times New Roman"/>
          <w:b/>
          <w:sz w:val="20"/>
          <w:szCs w:val="20"/>
        </w:rPr>
        <w:t>Алексей Федорович Карамазов был третьим сыном помещика нашего уезда Федора Павловича Карамазова, столь известного в свое время (да и теперь еще у нас припоминаемого) по трагической и темной кончине своей, приключившейся ровно тринадцать лет назад и о которой сообщу в своем месте. Он всю жизнь совсем почти не жил в своем поместье.</w:t>
      </w:r>
    </w:p>
    <w:p w14:paraId="30579DC1" w14:textId="77777777" w:rsidR="000804B0" w:rsidRPr="000804B0" w:rsidRDefault="000804B0" w:rsidP="00E94120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4"/>
        </w:rPr>
      </w:pPr>
      <w:r>
        <w:t xml:space="preserve"> </w:t>
      </w:r>
      <w:r w:rsidRPr="000804B0">
        <w:rPr>
          <w:rFonts w:ascii="Times New Roman" w:hAnsi="Times New Roman" w:cs="Times New Roman"/>
          <w:i/>
          <w:sz w:val="24"/>
          <w:szCs w:val="24"/>
        </w:rPr>
        <w:t xml:space="preserve">Странный тип, довольно часто, </w:t>
      </w:r>
      <w:r w:rsidRPr="000804B0">
        <w:rPr>
          <w:rFonts w:ascii="Times New Roman" w:hAnsi="Times New Roman" w:cs="Times New Roman"/>
          <w:i/>
          <w:sz w:val="24"/>
          <w:szCs w:val="24"/>
          <w:u w:val="single"/>
        </w:rPr>
        <w:t>однако</w:t>
      </w:r>
      <w:r w:rsidRPr="000804B0">
        <w:rPr>
          <w:rFonts w:ascii="Times New Roman" w:hAnsi="Times New Roman" w:cs="Times New Roman"/>
          <w:i/>
          <w:sz w:val="24"/>
          <w:szCs w:val="24"/>
        </w:rPr>
        <w:t xml:space="preserve">, встречающийся, именно тип человека не </w:t>
      </w:r>
      <w:r w:rsidRPr="000804B0">
        <w:rPr>
          <w:rFonts w:ascii="Times New Roman" w:hAnsi="Times New Roman" w:cs="Times New Roman"/>
          <w:i/>
          <w:sz w:val="24"/>
          <w:szCs w:val="24"/>
          <w:u w:val="single"/>
        </w:rPr>
        <w:t xml:space="preserve">только </w:t>
      </w:r>
      <w:r w:rsidRPr="000804B0">
        <w:rPr>
          <w:rFonts w:ascii="Times New Roman" w:hAnsi="Times New Roman" w:cs="Times New Roman"/>
          <w:i/>
          <w:sz w:val="24"/>
          <w:szCs w:val="24"/>
        </w:rPr>
        <w:t xml:space="preserve">дрянного и развратного, но </w:t>
      </w:r>
      <w:r w:rsidRPr="000804B0">
        <w:rPr>
          <w:rFonts w:ascii="Times New Roman" w:hAnsi="Times New Roman" w:cs="Times New Roman"/>
          <w:i/>
          <w:sz w:val="24"/>
          <w:szCs w:val="24"/>
          <w:u w:val="single"/>
        </w:rPr>
        <w:t xml:space="preserve">вместе </w:t>
      </w:r>
      <w:r w:rsidRPr="000804B0">
        <w:rPr>
          <w:rFonts w:ascii="Times New Roman" w:hAnsi="Times New Roman" w:cs="Times New Roman"/>
          <w:i/>
          <w:sz w:val="24"/>
          <w:szCs w:val="24"/>
        </w:rPr>
        <w:t xml:space="preserve">с тем и бестолкового, — но из </w:t>
      </w:r>
      <w:r w:rsidRPr="000804B0">
        <w:rPr>
          <w:rFonts w:ascii="Times New Roman" w:hAnsi="Times New Roman" w:cs="Times New Roman"/>
          <w:i/>
          <w:sz w:val="24"/>
          <w:szCs w:val="24"/>
          <w:u w:val="single"/>
        </w:rPr>
        <w:t>таких</w:t>
      </w:r>
      <w:r w:rsidRPr="000804B0">
        <w:rPr>
          <w:rFonts w:ascii="Times New Roman" w:hAnsi="Times New Roman" w:cs="Times New Roman"/>
          <w:i/>
          <w:sz w:val="24"/>
          <w:szCs w:val="24"/>
        </w:rPr>
        <w:t xml:space="preserve">, однако, бестолковых, которые умеют </w:t>
      </w:r>
      <w:r w:rsidRPr="000804B0">
        <w:rPr>
          <w:rFonts w:ascii="Times New Roman" w:hAnsi="Times New Roman" w:cs="Times New Roman"/>
          <w:i/>
          <w:sz w:val="24"/>
          <w:szCs w:val="24"/>
          <w:u w:val="single"/>
        </w:rPr>
        <w:t>отлично</w:t>
      </w:r>
      <w:r w:rsidRPr="000804B0">
        <w:rPr>
          <w:rFonts w:ascii="Times New Roman" w:hAnsi="Times New Roman" w:cs="Times New Roman"/>
          <w:i/>
          <w:sz w:val="24"/>
          <w:szCs w:val="24"/>
        </w:rPr>
        <w:t xml:space="preserve"> обделывать свои имущественные делишки, и </w:t>
      </w:r>
      <w:r w:rsidRPr="000804B0">
        <w:rPr>
          <w:rFonts w:ascii="Times New Roman" w:hAnsi="Times New Roman" w:cs="Times New Roman"/>
          <w:i/>
          <w:sz w:val="24"/>
          <w:szCs w:val="24"/>
          <w:u w:val="single"/>
        </w:rPr>
        <w:t>только</w:t>
      </w:r>
      <w:r w:rsidRPr="000804B0">
        <w:rPr>
          <w:rFonts w:ascii="Times New Roman" w:hAnsi="Times New Roman" w:cs="Times New Roman"/>
          <w:i/>
          <w:sz w:val="24"/>
          <w:szCs w:val="24"/>
        </w:rPr>
        <w:t xml:space="preserve">, кажется, одни эти. Федор </w:t>
      </w:r>
      <w:r w:rsidRPr="000804B0">
        <w:rPr>
          <w:rFonts w:ascii="Times New Roman" w:hAnsi="Times New Roman" w:cs="Times New Roman"/>
          <w:i/>
          <w:sz w:val="24"/>
          <w:szCs w:val="24"/>
          <w:u w:val="single"/>
        </w:rPr>
        <w:t>Павлович</w:t>
      </w:r>
      <w:r w:rsidRPr="000804B0">
        <w:rPr>
          <w:rFonts w:ascii="Times New Roman" w:hAnsi="Times New Roman" w:cs="Times New Roman"/>
          <w:i/>
          <w:sz w:val="24"/>
          <w:szCs w:val="24"/>
        </w:rPr>
        <w:t xml:space="preserve">, например, начал почти что </w:t>
      </w:r>
      <w:r w:rsidRPr="000804B0">
        <w:rPr>
          <w:rFonts w:ascii="Times New Roman" w:hAnsi="Times New Roman" w:cs="Times New Roman"/>
          <w:i/>
          <w:sz w:val="24"/>
          <w:szCs w:val="24"/>
          <w:u w:val="single"/>
        </w:rPr>
        <w:t>ни</w:t>
      </w:r>
      <w:r w:rsidRPr="000804B0">
        <w:rPr>
          <w:rFonts w:ascii="Times New Roman" w:hAnsi="Times New Roman" w:cs="Times New Roman"/>
          <w:i/>
          <w:sz w:val="24"/>
          <w:szCs w:val="24"/>
        </w:rPr>
        <w:t xml:space="preserve"> с чем, помещик он </w:t>
      </w:r>
      <w:r w:rsidRPr="000804B0">
        <w:rPr>
          <w:rFonts w:ascii="Times New Roman" w:hAnsi="Times New Roman" w:cs="Times New Roman"/>
          <w:i/>
          <w:sz w:val="24"/>
          <w:szCs w:val="24"/>
          <w:u w:val="single"/>
        </w:rPr>
        <w:t>был</w:t>
      </w:r>
      <w:r w:rsidRPr="000804B0">
        <w:rPr>
          <w:rFonts w:ascii="Times New Roman" w:hAnsi="Times New Roman" w:cs="Times New Roman"/>
          <w:i/>
          <w:sz w:val="24"/>
          <w:szCs w:val="24"/>
        </w:rPr>
        <w:t xml:space="preserve"> самый маленький.</w:t>
      </w:r>
    </w:p>
    <w:p w14:paraId="2C4BBE78" w14:textId="77777777" w:rsidR="000804B0" w:rsidRPr="006F0300" w:rsidRDefault="000804B0" w:rsidP="006D633E">
      <w:pPr>
        <w:spacing w:before="360"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F0300">
        <w:rPr>
          <w:rFonts w:ascii="Times New Roman" w:hAnsi="Times New Roman" w:cs="Times New Roman"/>
          <w:color w:val="FF0000"/>
          <w:sz w:val="24"/>
          <w:szCs w:val="24"/>
        </w:rPr>
        <w:t xml:space="preserve">Бегал обедать по чужим столам, норовил в приживальщики, а между тем в момент кончины его у него оказалось до ста тысяч рублей чистыми деньгами. И в то же время он все-таки всю жизнь свою продолжал быть одним из </w:t>
      </w:r>
      <w:proofErr w:type="spellStart"/>
      <w:r w:rsidRPr="006F0300">
        <w:rPr>
          <w:rFonts w:ascii="Times New Roman" w:hAnsi="Times New Roman" w:cs="Times New Roman"/>
          <w:color w:val="FF0000"/>
          <w:sz w:val="24"/>
          <w:szCs w:val="24"/>
        </w:rPr>
        <w:t>бестолковейших</w:t>
      </w:r>
      <w:proofErr w:type="spellEnd"/>
      <w:r w:rsidRPr="006F0300">
        <w:rPr>
          <w:rFonts w:ascii="Times New Roman" w:hAnsi="Times New Roman" w:cs="Times New Roman"/>
          <w:color w:val="FF0000"/>
          <w:sz w:val="24"/>
          <w:szCs w:val="24"/>
        </w:rPr>
        <w:t xml:space="preserve"> сумасбродов по всему нашему уезду. Повторю еще: тут не глупость; большинство этих сумасбродов довольно умно и хитро.</w:t>
      </w:r>
    </w:p>
    <w:p w14:paraId="70D6D4C3" w14:textId="77777777" w:rsidR="000804B0" w:rsidRPr="006F0300" w:rsidRDefault="000804B0" w:rsidP="00DB2DED">
      <w:pPr>
        <w:spacing w:after="0" w:line="320" w:lineRule="exact"/>
        <w:jc w:val="center"/>
        <w:rPr>
          <w:rFonts w:ascii="Tahoma" w:hAnsi="Tahoma" w:cs="Tahoma"/>
          <w:sz w:val="28"/>
          <w:szCs w:val="28"/>
        </w:rPr>
      </w:pPr>
      <w:r w:rsidRPr="006F0300">
        <w:rPr>
          <w:rFonts w:ascii="Tahoma" w:hAnsi="Tahoma" w:cs="Tahoma"/>
          <w:sz w:val="28"/>
          <w:szCs w:val="28"/>
        </w:rPr>
        <w:t xml:space="preserve">Бестолковость, </w:t>
      </w:r>
      <w:r w:rsidRPr="006F0300">
        <w:rPr>
          <w:rFonts w:ascii="Tahoma" w:hAnsi="Tahoma" w:cs="Tahoma"/>
          <w:sz w:val="28"/>
          <w:szCs w:val="28"/>
          <w:vertAlign w:val="superscript"/>
        </w:rPr>
        <w:t>да</w:t>
      </w:r>
      <w:r w:rsidRPr="006F0300">
        <w:rPr>
          <w:rFonts w:ascii="Tahoma" w:hAnsi="Tahoma" w:cs="Tahoma"/>
          <w:sz w:val="28"/>
          <w:szCs w:val="28"/>
        </w:rPr>
        <w:t xml:space="preserve"> еще </w:t>
      </w:r>
      <w:r w:rsidRPr="006F0300">
        <w:rPr>
          <w:rFonts w:ascii="Tahoma" w:hAnsi="Tahoma" w:cs="Tahoma"/>
          <w:sz w:val="28"/>
          <w:szCs w:val="28"/>
          <w:vertAlign w:val="subscript"/>
        </w:rPr>
        <w:t>какая-то</w:t>
      </w:r>
      <w:r w:rsidRPr="006F0300">
        <w:rPr>
          <w:rFonts w:ascii="Tahoma" w:hAnsi="Tahoma" w:cs="Tahoma"/>
          <w:sz w:val="28"/>
          <w:szCs w:val="28"/>
        </w:rPr>
        <w:t xml:space="preserve"> особенная, </w:t>
      </w:r>
      <w:r w:rsidRPr="006F0300">
        <w:rPr>
          <w:rFonts w:ascii="Tahoma" w:hAnsi="Tahoma" w:cs="Tahoma"/>
          <w:sz w:val="28"/>
          <w:szCs w:val="28"/>
          <w:vertAlign w:val="superscript"/>
        </w:rPr>
        <w:t>национальная</w:t>
      </w:r>
      <w:r w:rsidRPr="006F0300">
        <w:rPr>
          <w:rFonts w:ascii="Tahoma" w:hAnsi="Tahoma" w:cs="Tahoma"/>
          <w:sz w:val="28"/>
          <w:szCs w:val="28"/>
        </w:rPr>
        <w:t xml:space="preserve">. Он </w:t>
      </w:r>
      <w:r w:rsidRPr="006F0300">
        <w:rPr>
          <w:rFonts w:ascii="Tahoma" w:hAnsi="Tahoma" w:cs="Tahoma"/>
          <w:sz w:val="28"/>
          <w:szCs w:val="28"/>
          <w:vertAlign w:val="subscript"/>
        </w:rPr>
        <w:t>был</w:t>
      </w:r>
      <w:r w:rsidRPr="006F0300">
        <w:rPr>
          <w:rFonts w:ascii="Tahoma" w:hAnsi="Tahoma" w:cs="Tahoma"/>
          <w:sz w:val="28"/>
          <w:szCs w:val="28"/>
        </w:rPr>
        <w:t xml:space="preserve"> женат </w:t>
      </w:r>
      <w:r w:rsidRPr="006F0300">
        <w:rPr>
          <w:rFonts w:ascii="Tahoma" w:hAnsi="Tahoma" w:cs="Tahoma"/>
          <w:sz w:val="28"/>
          <w:szCs w:val="28"/>
          <w:vertAlign w:val="superscript"/>
        </w:rPr>
        <w:t>два</w:t>
      </w:r>
      <w:r w:rsidRPr="006F0300">
        <w:rPr>
          <w:rFonts w:ascii="Tahoma" w:hAnsi="Tahoma" w:cs="Tahoma"/>
          <w:sz w:val="28"/>
          <w:szCs w:val="28"/>
        </w:rPr>
        <w:t xml:space="preserve"> раза, </w:t>
      </w:r>
      <w:r w:rsidRPr="006F0300">
        <w:rPr>
          <w:rFonts w:ascii="Tahoma" w:hAnsi="Tahoma" w:cs="Tahoma"/>
          <w:sz w:val="28"/>
          <w:szCs w:val="28"/>
          <w:vertAlign w:val="subscript"/>
        </w:rPr>
        <w:t xml:space="preserve">и </w:t>
      </w:r>
      <w:r w:rsidRPr="006F0300">
        <w:rPr>
          <w:rFonts w:ascii="Tahoma" w:hAnsi="Tahoma" w:cs="Tahoma"/>
          <w:sz w:val="28"/>
          <w:szCs w:val="28"/>
        </w:rPr>
        <w:t xml:space="preserve">у </w:t>
      </w:r>
      <w:r w:rsidRPr="006F0300">
        <w:rPr>
          <w:rFonts w:ascii="Tahoma" w:hAnsi="Tahoma" w:cs="Tahoma"/>
          <w:sz w:val="28"/>
          <w:szCs w:val="28"/>
          <w:vertAlign w:val="superscript"/>
        </w:rPr>
        <w:t xml:space="preserve">него </w:t>
      </w:r>
      <w:r w:rsidRPr="006F0300">
        <w:rPr>
          <w:rFonts w:ascii="Tahoma" w:hAnsi="Tahoma" w:cs="Tahoma"/>
          <w:sz w:val="28"/>
          <w:szCs w:val="28"/>
        </w:rPr>
        <w:t xml:space="preserve">было </w:t>
      </w:r>
      <w:r w:rsidRPr="006F0300">
        <w:rPr>
          <w:rFonts w:ascii="Tahoma" w:hAnsi="Tahoma" w:cs="Tahoma"/>
          <w:sz w:val="28"/>
          <w:szCs w:val="28"/>
          <w:vertAlign w:val="subscript"/>
        </w:rPr>
        <w:t>три</w:t>
      </w:r>
      <w:r w:rsidRPr="006F0300">
        <w:rPr>
          <w:rFonts w:ascii="Tahoma" w:hAnsi="Tahoma" w:cs="Tahoma"/>
          <w:sz w:val="28"/>
          <w:szCs w:val="28"/>
        </w:rPr>
        <w:t xml:space="preserve"> сына: </w:t>
      </w:r>
      <w:r w:rsidRPr="006F0300">
        <w:rPr>
          <w:rFonts w:ascii="Tahoma" w:hAnsi="Tahoma" w:cs="Tahoma"/>
          <w:sz w:val="28"/>
          <w:szCs w:val="28"/>
          <w:vertAlign w:val="superscript"/>
        </w:rPr>
        <w:t>старший</w:t>
      </w:r>
      <w:r w:rsidRPr="006F0300">
        <w:rPr>
          <w:rFonts w:ascii="Tahoma" w:hAnsi="Tahoma" w:cs="Tahoma"/>
          <w:sz w:val="28"/>
          <w:szCs w:val="28"/>
        </w:rPr>
        <w:t xml:space="preserve">, Дмитрий </w:t>
      </w:r>
      <w:r w:rsidRPr="006F0300">
        <w:rPr>
          <w:rFonts w:ascii="Tahoma" w:hAnsi="Tahoma" w:cs="Tahoma"/>
          <w:sz w:val="28"/>
          <w:szCs w:val="28"/>
          <w:vertAlign w:val="subscript"/>
        </w:rPr>
        <w:t>Федорович</w:t>
      </w:r>
      <w:r w:rsidRPr="006F0300">
        <w:rPr>
          <w:rFonts w:ascii="Tahoma" w:hAnsi="Tahoma" w:cs="Tahoma"/>
          <w:sz w:val="28"/>
          <w:szCs w:val="28"/>
        </w:rPr>
        <w:t xml:space="preserve">, от </w:t>
      </w:r>
      <w:r w:rsidRPr="006F0300">
        <w:rPr>
          <w:rFonts w:ascii="Tahoma" w:hAnsi="Tahoma" w:cs="Tahoma"/>
          <w:sz w:val="28"/>
          <w:szCs w:val="28"/>
          <w:vertAlign w:val="superscript"/>
        </w:rPr>
        <w:t>первой</w:t>
      </w:r>
      <w:r w:rsidRPr="006F0300">
        <w:rPr>
          <w:rFonts w:ascii="Tahoma" w:hAnsi="Tahoma" w:cs="Tahoma"/>
          <w:sz w:val="28"/>
          <w:szCs w:val="28"/>
        </w:rPr>
        <w:t xml:space="preserve"> супруги, </w:t>
      </w:r>
      <w:r w:rsidRPr="006F0300">
        <w:rPr>
          <w:rFonts w:ascii="Tahoma" w:hAnsi="Tahoma" w:cs="Tahoma"/>
          <w:sz w:val="28"/>
          <w:szCs w:val="28"/>
          <w:vertAlign w:val="subscript"/>
        </w:rPr>
        <w:t>а</w:t>
      </w:r>
      <w:r w:rsidRPr="006F0300">
        <w:rPr>
          <w:rFonts w:ascii="Tahoma" w:hAnsi="Tahoma" w:cs="Tahoma"/>
          <w:sz w:val="28"/>
          <w:szCs w:val="28"/>
        </w:rPr>
        <w:t xml:space="preserve"> остальные </w:t>
      </w:r>
      <w:r w:rsidRPr="006F0300">
        <w:rPr>
          <w:rFonts w:ascii="Tahoma" w:hAnsi="Tahoma" w:cs="Tahoma"/>
          <w:sz w:val="28"/>
          <w:szCs w:val="28"/>
          <w:vertAlign w:val="superscript"/>
        </w:rPr>
        <w:t>два</w:t>
      </w:r>
      <w:r w:rsidRPr="006F0300">
        <w:rPr>
          <w:rFonts w:ascii="Tahoma" w:hAnsi="Tahoma" w:cs="Tahoma"/>
          <w:sz w:val="28"/>
          <w:szCs w:val="28"/>
        </w:rPr>
        <w:t xml:space="preserve">, Иван </w:t>
      </w:r>
      <w:r w:rsidRPr="006F0300">
        <w:rPr>
          <w:rFonts w:ascii="Tahoma" w:hAnsi="Tahoma" w:cs="Tahoma"/>
          <w:sz w:val="28"/>
          <w:szCs w:val="28"/>
          <w:vertAlign w:val="subscript"/>
        </w:rPr>
        <w:t xml:space="preserve">и </w:t>
      </w:r>
      <w:r w:rsidRPr="006F0300">
        <w:rPr>
          <w:rFonts w:ascii="Tahoma" w:hAnsi="Tahoma" w:cs="Tahoma"/>
          <w:sz w:val="28"/>
          <w:szCs w:val="28"/>
        </w:rPr>
        <w:t xml:space="preserve">Алексей, </w:t>
      </w:r>
      <w:r w:rsidRPr="006F0300">
        <w:rPr>
          <w:rFonts w:ascii="Tahoma" w:hAnsi="Tahoma" w:cs="Tahoma"/>
          <w:sz w:val="28"/>
          <w:szCs w:val="28"/>
          <w:vertAlign w:val="superscript"/>
        </w:rPr>
        <w:t xml:space="preserve">от </w:t>
      </w:r>
      <w:r w:rsidRPr="006F0300">
        <w:rPr>
          <w:rFonts w:ascii="Tahoma" w:hAnsi="Tahoma" w:cs="Tahoma"/>
          <w:sz w:val="28"/>
          <w:szCs w:val="28"/>
        </w:rPr>
        <w:t xml:space="preserve">второй. </w:t>
      </w:r>
      <w:r w:rsidRPr="006F0300">
        <w:rPr>
          <w:rFonts w:ascii="Tahoma" w:hAnsi="Tahoma" w:cs="Tahoma"/>
          <w:sz w:val="28"/>
          <w:szCs w:val="28"/>
          <w:vertAlign w:val="subscript"/>
        </w:rPr>
        <w:t>Первая</w:t>
      </w:r>
      <w:r w:rsidRPr="006F0300">
        <w:rPr>
          <w:rFonts w:ascii="Tahoma" w:hAnsi="Tahoma" w:cs="Tahoma"/>
          <w:sz w:val="28"/>
          <w:szCs w:val="28"/>
        </w:rPr>
        <w:t xml:space="preserve"> супруга </w:t>
      </w:r>
      <w:r w:rsidRPr="006F0300">
        <w:rPr>
          <w:rFonts w:ascii="Tahoma" w:hAnsi="Tahoma" w:cs="Tahoma"/>
          <w:sz w:val="28"/>
          <w:szCs w:val="28"/>
          <w:vertAlign w:val="superscript"/>
        </w:rPr>
        <w:t>Федора</w:t>
      </w:r>
      <w:r w:rsidRPr="006F0300">
        <w:rPr>
          <w:rFonts w:ascii="Tahoma" w:hAnsi="Tahoma" w:cs="Tahoma"/>
          <w:sz w:val="28"/>
          <w:szCs w:val="28"/>
        </w:rPr>
        <w:t xml:space="preserve"> Павловича </w:t>
      </w:r>
      <w:r w:rsidRPr="006F0300">
        <w:rPr>
          <w:rFonts w:ascii="Tahoma" w:hAnsi="Tahoma" w:cs="Tahoma"/>
          <w:sz w:val="28"/>
          <w:szCs w:val="28"/>
          <w:vertAlign w:val="subscript"/>
        </w:rPr>
        <w:t>была</w:t>
      </w:r>
      <w:r w:rsidRPr="006F0300">
        <w:rPr>
          <w:rFonts w:ascii="Tahoma" w:hAnsi="Tahoma" w:cs="Tahoma"/>
          <w:sz w:val="28"/>
          <w:szCs w:val="28"/>
        </w:rPr>
        <w:t xml:space="preserve"> из </w:t>
      </w:r>
      <w:r w:rsidRPr="006F0300">
        <w:rPr>
          <w:rFonts w:ascii="Tahoma" w:hAnsi="Tahoma" w:cs="Tahoma"/>
          <w:sz w:val="28"/>
          <w:szCs w:val="28"/>
          <w:vertAlign w:val="superscript"/>
        </w:rPr>
        <w:t>довольно</w:t>
      </w:r>
      <w:r w:rsidRPr="006F0300">
        <w:rPr>
          <w:rFonts w:ascii="Tahoma" w:hAnsi="Tahoma" w:cs="Tahoma"/>
          <w:sz w:val="28"/>
          <w:szCs w:val="28"/>
        </w:rPr>
        <w:t xml:space="preserve"> богатого </w:t>
      </w:r>
      <w:r w:rsidRPr="006F0300">
        <w:rPr>
          <w:rFonts w:ascii="Tahoma" w:hAnsi="Tahoma" w:cs="Tahoma"/>
          <w:sz w:val="28"/>
          <w:szCs w:val="28"/>
          <w:vertAlign w:val="subscript"/>
        </w:rPr>
        <w:t xml:space="preserve">и </w:t>
      </w:r>
      <w:r w:rsidRPr="006F0300">
        <w:rPr>
          <w:rFonts w:ascii="Tahoma" w:hAnsi="Tahoma" w:cs="Tahoma"/>
          <w:sz w:val="28"/>
          <w:szCs w:val="28"/>
        </w:rPr>
        <w:t xml:space="preserve">знатного </w:t>
      </w:r>
      <w:r w:rsidRPr="006F0300">
        <w:rPr>
          <w:rFonts w:ascii="Tahoma" w:hAnsi="Tahoma" w:cs="Tahoma"/>
          <w:sz w:val="28"/>
          <w:szCs w:val="28"/>
          <w:vertAlign w:val="superscript"/>
        </w:rPr>
        <w:t>рода</w:t>
      </w:r>
      <w:r w:rsidRPr="006F0300">
        <w:rPr>
          <w:rFonts w:ascii="Tahoma" w:hAnsi="Tahoma" w:cs="Tahoma"/>
          <w:sz w:val="28"/>
          <w:szCs w:val="28"/>
        </w:rPr>
        <w:t xml:space="preserve"> дворян </w:t>
      </w:r>
      <w:proofErr w:type="spellStart"/>
      <w:r w:rsidRPr="006F0300">
        <w:rPr>
          <w:rFonts w:ascii="Tahoma" w:hAnsi="Tahoma" w:cs="Tahoma"/>
          <w:sz w:val="28"/>
          <w:szCs w:val="28"/>
          <w:vertAlign w:val="subscript"/>
        </w:rPr>
        <w:t>Миусовых</w:t>
      </w:r>
      <w:proofErr w:type="spellEnd"/>
      <w:r w:rsidRPr="006F0300">
        <w:rPr>
          <w:rFonts w:ascii="Tahoma" w:hAnsi="Tahoma" w:cs="Tahoma"/>
          <w:sz w:val="28"/>
          <w:szCs w:val="28"/>
        </w:rPr>
        <w:t xml:space="preserve">, тоже </w:t>
      </w:r>
      <w:r w:rsidRPr="006F0300">
        <w:rPr>
          <w:rFonts w:ascii="Tahoma" w:hAnsi="Tahoma" w:cs="Tahoma"/>
          <w:sz w:val="28"/>
          <w:szCs w:val="28"/>
          <w:vertAlign w:val="superscript"/>
        </w:rPr>
        <w:t>помещиков</w:t>
      </w:r>
      <w:r w:rsidRPr="006F0300">
        <w:rPr>
          <w:rFonts w:ascii="Tahoma" w:hAnsi="Tahoma" w:cs="Tahoma"/>
          <w:sz w:val="28"/>
          <w:szCs w:val="28"/>
        </w:rPr>
        <w:t xml:space="preserve"> нашего </w:t>
      </w:r>
      <w:r w:rsidRPr="006F0300">
        <w:rPr>
          <w:rFonts w:ascii="Tahoma" w:hAnsi="Tahoma" w:cs="Tahoma"/>
          <w:sz w:val="28"/>
          <w:szCs w:val="28"/>
          <w:vertAlign w:val="subscript"/>
        </w:rPr>
        <w:t>уезда</w:t>
      </w:r>
      <w:r w:rsidRPr="006F0300">
        <w:rPr>
          <w:rFonts w:ascii="Tahoma" w:hAnsi="Tahoma" w:cs="Tahoma"/>
          <w:sz w:val="28"/>
          <w:szCs w:val="28"/>
        </w:rPr>
        <w:t>.</w:t>
      </w:r>
    </w:p>
    <w:p w14:paraId="7CAD2E81" w14:textId="77777777" w:rsidR="000804B0" w:rsidRPr="006B1BB5" w:rsidRDefault="000804B0" w:rsidP="006B1BB5">
      <w:pPr>
        <w:pBdr>
          <w:left w:val="double" w:sz="4" w:space="4" w:color="2E74B5" w:themeColor="accent1" w:themeShade="BF"/>
        </w:pBdr>
        <w:shd w:val="clear" w:color="auto" w:fill="A5A5A5" w:themeFill="accent3"/>
        <w:ind w:left="851"/>
        <w:rPr>
          <w:rFonts w:ascii="Arial" w:hAnsi="Arial" w:cs="Arial"/>
          <w:color w:val="365422"/>
          <w:sz w:val="28"/>
          <w:szCs w:val="28"/>
        </w:rPr>
      </w:pPr>
      <w:r w:rsidRPr="006B1BB5">
        <w:rPr>
          <w:rFonts w:ascii="Arial" w:hAnsi="Arial" w:cs="Arial"/>
          <w:color w:val="365422"/>
          <w:sz w:val="28"/>
          <w:szCs w:val="28"/>
        </w:rPr>
        <w:t>Как именно случилось, что девушка с приданым, да еще красивая и, сверх того, из бойких умниц, столь нередких у нас в теперешнее поколение, но появлявшихся уже и в прошлом, могла выйти замуж за такого ничтожного «мозгляка», как все его тогда называли, объяснять слишком не стану. Ведь знал же я одну девицу, еще в запрошлом «романтическом» поколении.</w:t>
      </w:r>
    </w:p>
    <w:p w14:paraId="1ADDF9D6" w14:textId="77777777" w:rsidR="000804B0" w:rsidRPr="006F0300" w:rsidRDefault="000804B0" w:rsidP="00E94120">
      <w:pPr>
        <w:spacing w:after="0"/>
        <w:rPr>
          <w:rFonts w:ascii="Arial" w:hAnsi="Arial" w:cs="Arial"/>
          <w:sz w:val="26"/>
          <w:szCs w:val="26"/>
        </w:rPr>
      </w:pPr>
      <w:r w:rsidRPr="006F0300">
        <w:rPr>
          <w:rFonts w:ascii="Arial" w:hAnsi="Arial" w:cs="Arial"/>
          <w:sz w:val="28"/>
          <w:szCs w:val="28"/>
          <w:highlight w:val="cyan"/>
        </w:rPr>
        <w:t>После нескольких лет загадочной любви к одному господину, за которого, впрочем, всегда могла выйти замуж самым спокойным образом, кончила, однако же, тем, что сама навыдумала себе непреодолимые препятствия и в бурную ночь бросилась с высокого берега, похожего на утес, в довольно глубокую и быструю реку и погибла в ней решительно от собственных капризов.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6AE9" w14:paraId="7779FFE8" w14:textId="77777777" w:rsidTr="00FA6AE9">
        <w:tc>
          <w:tcPr>
            <w:tcW w:w="3209" w:type="dxa"/>
          </w:tcPr>
          <w:p w14:paraId="50C63AAB" w14:textId="77777777" w:rsidR="00FA6AE9" w:rsidRPr="007525AB" w:rsidRDefault="00FA6AE9" w:rsidP="00FF4EBF">
            <w:pPr>
              <w:rPr>
                <w:rFonts w:ascii="Arial" w:hAnsi="Arial" w:cs="Arial"/>
                <w:sz w:val="28"/>
                <w:szCs w:val="28"/>
              </w:rPr>
            </w:pPr>
            <w:r w:rsidRPr="007525AB">
              <w:rPr>
                <w:rFonts w:ascii="Arial" w:hAnsi="Arial" w:cs="Arial"/>
                <w:sz w:val="28"/>
                <w:szCs w:val="28"/>
              </w:rPr>
              <w:t xml:space="preserve">Единственно </w:t>
            </w:r>
            <w:hyperlink r:id="rId6" w:history="1">
              <w:r w:rsidRPr="007525AB">
                <w:rPr>
                  <w:rStyle w:val="a8"/>
                  <w:rFonts w:ascii="Arial" w:hAnsi="Arial" w:cs="Arial"/>
                  <w:sz w:val="28"/>
                  <w:szCs w:val="28"/>
                </w:rPr>
                <w:t>из</w:t>
              </w:r>
            </w:hyperlink>
          </w:p>
        </w:tc>
        <w:tc>
          <w:tcPr>
            <w:tcW w:w="3209" w:type="dxa"/>
          </w:tcPr>
          <w:p w14:paraId="5FC5873D" w14:textId="77777777" w:rsidR="00FA6AE9" w:rsidRPr="007525AB" w:rsidRDefault="00FA6AE9" w:rsidP="00FA6AE9">
            <w:pPr>
              <w:rPr>
                <w:rFonts w:ascii="Arial" w:hAnsi="Arial" w:cs="Arial"/>
                <w:sz w:val="28"/>
                <w:szCs w:val="28"/>
              </w:rPr>
            </w:pPr>
            <w:r w:rsidRPr="007525AB">
              <w:rPr>
                <w:rFonts w:ascii="Arial" w:hAnsi="Arial" w:cs="Arial"/>
                <w:sz w:val="28"/>
                <w:szCs w:val="28"/>
              </w:rPr>
              <w:t xml:space="preserve">за того, чтобы походить на шекспировскую Офелию, и даже так, что будь этот утес, столь давно ею намеченный и излюбленный, не </w:t>
            </w:r>
            <w:r w:rsidRPr="007525AB">
              <w:rPr>
                <w:rFonts w:ascii="Arial" w:hAnsi="Arial" w:cs="Arial"/>
                <w:sz w:val="28"/>
                <w:szCs w:val="28"/>
              </w:rPr>
              <w:lastRenderedPageBreak/>
              <w:t xml:space="preserve">столь живописен, а будь на его месте </w:t>
            </w:r>
          </w:p>
        </w:tc>
        <w:tc>
          <w:tcPr>
            <w:tcW w:w="3210" w:type="dxa"/>
          </w:tcPr>
          <w:p w14:paraId="37E21630" w14:textId="77777777" w:rsidR="00FA6AE9" w:rsidRPr="007525AB" w:rsidRDefault="00FA6AE9" w:rsidP="00FF4EBF">
            <w:pPr>
              <w:rPr>
                <w:rFonts w:ascii="Arial" w:hAnsi="Arial" w:cs="Arial"/>
                <w:sz w:val="28"/>
                <w:szCs w:val="28"/>
              </w:rPr>
            </w:pPr>
            <w:r w:rsidRPr="007525AB">
              <w:rPr>
                <w:rFonts w:ascii="Arial" w:hAnsi="Arial" w:cs="Arial"/>
                <w:sz w:val="28"/>
                <w:szCs w:val="28"/>
              </w:rPr>
              <w:lastRenderedPageBreak/>
              <w:t xml:space="preserve">лишь прозаический плоский берег, то самоубийства, может быть, не произошло бы вовсе. Факт этот истинный, и надо думать, что в нашей русской жизни, в два </w:t>
            </w:r>
            <w:r w:rsidRPr="007525AB">
              <w:rPr>
                <w:rFonts w:ascii="Arial" w:hAnsi="Arial" w:cs="Arial"/>
                <w:sz w:val="28"/>
                <w:szCs w:val="28"/>
              </w:rPr>
              <w:lastRenderedPageBreak/>
              <w:t>или три последние поколения</w:t>
            </w:r>
          </w:p>
        </w:tc>
      </w:tr>
    </w:tbl>
    <w:p w14:paraId="1E5B6AA2" w14:textId="77777777" w:rsidR="000804B0" w:rsidRDefault="000804B0" w:rsidP="000804B0">
      <w:r>
        <w:lastRenderedPageBreak/>
        <w:t>.</w:t>
      </w:r>
    </w:p>
    <w:p w14:paraId="60139883" w14:textId="2031E99A" w:rsidR="00ED6314" w:rsidRPr="007525AB" w:rsidRDefault="000804B0" w:rsidP="00E94120">
      <w:pPr>
        <w:spacing w:after="0"/>
        <w:rPr>
          <w:rFonts w:ascii="Arial" w:hAnsi="Arial" w:cs="Arial"/>
          <w:sz w:val="28"/>
          <w:szCs w:val="28"/>
        </w:rPr>
      </w:pPr>
      <w:r w:rsidRPr="007525AB">
        <w:rPr>
          <w:rFonts w:ascii="Arial" w:hAnsi="Arial" w:cs="Arial"/>
          <w:spacing w:val="40"/>
          <w:sz w:val="28"/>
          <w:szCs w:val="28"/>
        </w:rPr>
        <w:t>Таких</w:t>
      </w:r>
      <w:r w:rsidRPr="007525AB">
        <w:rPr>
          <w:rFonts w:ascii="Arial" w:hAnsi="Arial" w:cs="Arial"/>
          <w:sz w:val="28"/>
          <w:szCs w:val="28"/>
        </w:rPr>
        <w:t xml:space="preserve"> </w:t>
      </w:r>
      <w:r w:rsidRPr="007525AB">
        <w:rPr>
          <w:rFonts w:ascii="Arial" w:hAnsi="Arial" w:cs="Arial"/>
          <w:spacing w:val="-24"/>
          <w:sz w:val="28"/>
          <w:szCs w:val="28"/>
        </w:rPr>
        <w:t>или</w:t>
      </w:r>
      <w:r w:rsidRPr="007525AB">
        <w:rPr>
          <w:rFonts w:ascii="Arial" w:hAnsi="Arial" w:cs="Arial"/>
          <w:sz w:val="28"/>
          <w:szCs w:val="28"/>
        </w:rPr>
        <w:t xml:space="preserve"> однородных </w:t>
      </w:r>
      <w:r w:rsidRPr="007525AB">
        <w:rPr>
          <w:rFonts w:ascii="Arial" w:hAnsi="Arial" w:cs="Arial"/>
          <w:position w:val="8"/>
          <w:sz w:val="28"/>
          <w:szCs w:val="28"/>
        </w:rPr>
        <w:t>с</w:t>
      </w:r>
      <w:r w:rsidRPr="007525AB">
        <w:rPr>
          <w:rFonts w:ascii="Arial" w:hAnsi="Arial" w:cs="Arial"/>
          <w:sz w:val="28"/>
          <w:szCs w:val="28"/>
        </w:rPr>
        <w:t xml:space="preserve"> </w:t>
      </w:r>
      <w:r w:rsidRPr="007525AB">
        <w:rPr>
          <w:rFonts w:ascii="Arial" w:hAnsi="Arial" w:cs="Arial"/>
          <w:position w:val="8"/>
          <w:sz w:val="28"/>
          <w:szCs w:val="28"/>
        </w:rPr>
        <w:t xml:space="preserve">ним </w:t>
      </w:r>
      <w:r w:rsidRPr="007525AB">
        <w:rPr>
          <w:rFonts w:ascii="Arial" w:hAnsi="Arial" w:cs="Arial"/>
          <w:position w:val="-10"/>
          <w:sz w:val="28"/>
          <w:szCs w:val="28"/>
        </w:rPr>
        <w:t>фактов происходило</w:t>
      </w:r>
      <w:r w:rsidRPr="007525AB">
        <w:rPr>
          <w:rFonts w:ascii="Arial" w:hAnsi="Arial" w:cs="Arial"/>
          <w:sz w:val="28"/>
          <w:szCs w:val="28"/>
        </w:rPr>
        <w:t xml:space="preserve"> </w:t>
      </w:r>
      <w:r w:rsidRPr="007525AB">
        <w:rPr>
          <w:rFonts w:ascii="Arial" w:hAnsi="Arial" w:cs="Arial"/>
          <w:spacing w:val="40"/>
          <w:sz w:val="28"/>
          <w:szCs w:val="28"/>
        </w:rPr>
        <w:t>немало</w:t>
      </w:r>
      <w:r w:rsidRPr="007525AB">
        <w:rPr>
          <w:rFonts w:ascii="Arial" w:hAnsi="Arial" w:cs="Arial"/>
          <w:spacing w:val="-24"/>
          <w:sz w:val="28"/>
          <w:szCs w:val="28"/>
        </w:rPr>
        <w:t>. Подобно</w:t>
      </w:r>
      <w:r w:rsidRPr="007525AB">
        <w:rPr>
          <w:rFonts w:ascii="Arial" w:hAnsi="Arial" w:cs="Arial"/>
          <w:sz w:val="28"/>
          <w:szCs w:val="28"/>
        </w:rPr>
        <w:t xml:space="preserve"> тому </w:t>
      </w:r>
      <w:r w:rsidRPr="007525AB">
        <w:rPr>
          <w:rFonts w:ascii="Arial" w:hAnsi="Arial" w:cs="Arial"/>
          <w:position w:val="8"/>
          <w:sz w:val="28"/>
          <w:szCs w:val="28"/>
        </w:rPr>
        <w:t>и поступок</w:t>
      </w:r>
      <w:r w:rsidRPr="007525AB">
        <w:rPr>
          <w:rFonts w:ascii="Arial" w:hAnsi="Arial" w:cs="Arial"/>
          <w:sz w:val="28"/>
          <w:szCs w:val="28"/>
        </w:rPr>
        <w:t xml:space="preserve"> </w:t>
      </w:r>
      <w:r w:rsidRPr="007525AB">
        <w:rPr>
          <w:rFonts w:ascii="Arial" w:hAnsi="Arial" w:cs="Arial"/>
          <w:position w:val="-10"/>
          <w:sz w:val="28"/>
          <w:szCs w:val="28"/>
        </w:rPr>
        <w:t>Аделаиды Ивановны</w:t>
      </w:r>
      <w:r w:rsidRPr="007525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5AB">
        <w:rPr>
          <w:rFonts w:ascii="Arial" w:hAnsi="Arial" w:cs="Arial"/>
          <w:spacing w:val="40"/>
          <w:sz w:val="28"/>
          <w:szCs w:val="28"/>
        </w:rPr>
        <w:t>Миусовой</w:t>
      </w:r>
      <w:proofErr w:type="spellEnd"/>
      <w:r w:rsidRPr="007525AB">
        <w:rPr>
          <w:rFonts w:ascii="Arial" w:hAnsi="Arial" w:cs="Arial"/>
          <w:spacing w:val="40"/>
          <w:sz w:val="28"/>
          <w:szCs w:val="28"/>
        </w:rPr>
        <w:t xml:space="preserve"> </w:t>
      </w:r>
      <w:r w:rsidRPr="007525AB">
        <w:rPr>
          <w:rFonts w:ascii="Arial" w:hAnsi="Arial" w:cs="Arial"/>
          <w:spacing w:val="-24"/>
          <w:sz w:val="28"/>
          <w:szCs w:val="28"/>
        </w:rPr>
        <w:t>был</w:t>
      </w:r>
      <w:r w:rsidRPr="007525AB">
        <w:rPr>
          <w:rFonts w:ascii="Arial" w:hAnsi="Arial" w:cs="Arial"/>
          <w:sz w:val="28"/>
          <w:szCs w:val="28"/>
        </w:rPr>
        <w:t xml:space="preserve"> без </w:t>
      </w:r>
      <w:r w:rsidRPr="007525AB">
        <w:rPr>
          <w:rFonts w:ascii="Arial" w:hAnsi="Arial" w:cs="Arial"/>
          <w:position w:val="8"/>
          <w:sz w:val="28"/>
          <w:szCs w:val="28"/>
        </w:rPr>
        <w:t>сомнения отголоском</w:t>
      </w:r>
      <w:r w:rsidRPr="007525AB">
        <w:rPr>
          <w:rFonts w:ascii="Arial" w:hAnsi="Arial" w:cs="Arial"/>
          <w:sz w:val="28"/>
          <w:szCs w:val="28"/>
        </w:rPr>
        <w:t xml:space="preserve"> </w:t>
      </w:r>
      <w:r w:rsidRPr="007525AB">
        <w:rPr>
          <w:rFonts w:ascii="Arial" w:hAnsi="Arial" w:cs="Arial"/>
          <w:position w:val="-10"/>
          <w:sz w:val="28"/>
          <w:szCs w:val="28"/>
        </w:rPr>
        <w:t>чужих веяний</w:t>
      </w:r>
      <w:r w:rsidRPr="007525AB">
        <w:rPr>
          <w:rFonts w:ascii="Arial" w:hAnsi="Arial" w:cs="Arial"/>
          <w:sz w:val="28"/>
          <w:szCs w:val="28"/>
        </w:rPr>
        <w:t xml:space="preserve"> </w:t>
      </w:r>
      <w:r w:rsidRPr="007525AB">
        <w:rPr>
          <w:rFonts w:ascii="Arial" w:hAnsi="Arial" w:cs="Arial"/>
          <w:spacing w:val="40"/>
          <w:sz w:val="28"/>
          <w:szCs w:val="28"/>
        </w:rPr>
        <w:t>и тоже</w:t>
      </w:r>
      <w:r w:rsidRPr="007525AB">
        <w:rPr>
          <w:rFonts w:ascii="Arial" w:hAnsi="Arial" w:cs="Arial"/>
          <w:sz w:val="28"/>
          <w:szCs w:val="28"/>
        </w:rPr>
        <w:t xml:space="preserve"> </w:t>
      </w:r>
      <w:r w:rsidRPr="007525AB">
        <w:rPr>
          <w:rFonts w:ascii="Arial" w:hAnsi="Arial" w:cs="Arial"/>
          <w:spacing w:val="-24"/>
          <w:sz w:val="28"/>
          <w:szCs w:val="28"/>
        </w:rPr>
        <w:t xml:space="preserve">пленной </w:t>
      </w:r>
      <w:r w:rsidRPr="007525AB">
        <w:rPr>
          <w:rFonts w:ascii="Arial" w:hAnsi="Arial" w:cs="Arial"/>
          <w:sz w:val="28"/>
          <w:szCs w:val="28"/>
        </w:rPr>
        <w:t xml:space="preserve">мысли </w:t>
      </w:r>
      <w:r w:rsidRPr="007525AB">
        <w:rPr>
          <w:rFonts w:ascii="Arial" w:hAnsi="Arial" w:cs="Arial"/>
          <w:position w:val="8"/>
          <w:sz w:val="28"/>
          <w:szCs w:val="28"/>
        </w:rPr>
        <w:t>раздражением. Ей</w:t>
      </w:r>
      <w:r w:rsidRPr="007525AB">
        <w:rPr>
          <w:rFonts w:ascii="Arial" w:hAnsi="Arial" w:cs="Arial"/>
          <w:sz w:val="28"/>
          <w:szCs w:val="28"/>
        </w:rPr>
        <w:t xml:space="preserve">, </w:t>
      </w:r>
      <w:r w:rsidRPr="007525AB">
        <w:rPr>
          <w:rFonts w:ascii="Arial" w:hAnsi="Arial" w:cs="Arial"/>
          <w:position w:val="-10"/>
          <w:sz w:val="28"/>
          <w:szCs w:val="28"/>
        </w:rPr>
        <w:t>может быть</w:t>
      </w:r>
      <w:r w:rsidRPr="007525AB">
        <w:rPr>
          <w:rFonts w:ascii="Arial" w:hAnsi="Arial" w:cs="Arial"/>
          <w:sz w:val="28"/>
          <w:szCs w:val="28"/>
        </w:rPr>
        <w:t xml:space="preserve">, </w:t>
      </w:r>
      <w:r w:rsidRPr="007525AB">
        <w:rPr>
          <w:rFonts w:ascii="Arial" w:hAnsi="Arial" w:cs="Arial"/>
          <w:spacing w:val="40"/>
          <w:sz w:val="28"/>
          <w:szCs w:val="28"/>
        </w:rPr>
        <w:t>захотелось</w:t>
      </w:r>
      <w:r w:rsidRPr="007525AB">
        <w:rPr>
          <w:rFonts w:ascii="Arial" w:hAnsi="Arial" w:cs="Arial"/>
          <w:sz w:val="28"/>
          <w:szCs w:val="28"/>
        </w:rPr>
        <w:t xml:space="preserve"> </w:t>
      </w:r>
      <w:r w:rsidRPr="007525AB">
        <w:rPr>
          <w:rFonts w:ascii="Arial" w:hAnsi="Arial" w:cs="Arial"/>
          <w:spacing w:val="-24"/>
          <w:sz w:val="28"/>
          <w:szCs w:val="28"/>
        </w:rPr>
        <w:t xml:space="preserve">заявить </w:t>
      </w:r>
      <w:r w:rsidRPr="007525AB">
        <w:rPr>
          <w:rFonts w:ascii="Arial" w:hAnsi="Arial" w:cs="Arial"/>
          <w:sz w:val="28"/>
          <w:szCs w:val="28"/>
        </w:rPr>
        <w:t xml:space="preserve">женскую </w:t>
      </w:r>
      <w:r w:rsidRPr="007525AB">
        <w:rPr>
          <w:rFonts w:ascii="Arial" w:hAnsi="Arial" w:cs="Arial"/>
          <w:position w:val="8"/>
          <w:sz w:val="28"/>
          <w:szCs w:val="28"/>
        </w:rPr>
        <w:t>самостоятельность, пойти</w:t>
      </w:r>
      <w:r w:rsidRPr="007525AB">
        <w:rPr>
          <w:rFonts w:ascii="Arial" w:hAnsi="Arial" w:cs="Arial"/>
          <w:sz w:val="28"/>
          <w:szCs w:val="28"/>
        </w:rPr>
        <w:t xml:space="preserve"> </w:t>
      </w:r>
      <w:r w:rsidRPr="007525AB">
        <w:rPr>
          <w:rFonts w:ascii="Arial" w:hAnsi="Arial" w:cs="Arial"/>
          <w:position w:val="-10"/>
          <w:sz w:val="28"/>
          <w:szCs w:val="28"/>
        </w:rPr>
        <w:t>против общественных</w:t>
      </w:r>
      <w:r w:rsidRPr="007525AB">
        <w:rPr>
          <w:rFonts w:ascii="Arial" w:hAnsi="Arial" w:cs="Arial"/>
          <w:sz w:val="28"/>
          <w:szCs w:val="28"/>
        </w:rPr>
        <w:t xml:space="preserve"> </w:t>
      </w:r>
      <w:r w:rsidRPr="007525AB">
        <w:rPr>
          <w:rFonts w:ascii="Arial" w:hAnsi="Arial" w:cs="Arial"/>
          <w:spacing w:val="40"/>
          <w:sz w:val="28"/>
          <w:szCs w:val="28"/>
        </w:rPr>
        <w:t>условий</w:t>
      </w:r>
      <w:r w:rsidRPr="007525AB">
        <w:rPr>
          <w:rFonts w:ascii="Arial" w:hAnsi="Arial" w:cs="Arial"/>
          <w:sz w:val="28"/>
          <w:szCs w:val="28"/>
        </w:rPr>
        <w:t xml:space="preserve">, </w:t>
      </w:r>
      <w:r w:rsidRPr="007525AB">
        <w:rPr>
          <w:rFonts w:ascii="Arial" w:hAnsi="Arial" w:cs="Arial"/>
          <w:spacing w:val="-24"/>
          <w:sz w:val="28"/>
          <w:szCs w:val="28"/>
        </w:rPr>
        <w:t>против</w:t>
      </w:r>
      <w:r w:rsidRPr="007525AB">
        <w:rPr>
          <w:rFonts w:ascii="Arial" w:hAnsi="Arial" w:cs="Arial"/>
          <w:sz w:val="28"/>
          <w:szCs w:val="28"/>
        </w:rPr>
        <w:t xml:space="preserve"> деспотизма </w:t>
      </w:r>
      <w:r w:rsidRPr="007525AB">
        <w:rPr>
          <w:rFonts w:ascii="Arial" w:hAnsi="Arial" w:cs="Arial"/>
          <w:position w:val="8"/>
          <w:sz w:val="28"/>
          <w:szCs w:val="28"/>
        </w:rPr>
        <w:t>своего родства</w:t>
      </w:r>
      <w:r w:rsidRPr="007525AB">
        <w:rPr>
          <w:rFonts w:ascii="Arial" w:hAnsi="Arial" w:cs="Arial"/>
          <w:sz w:val="28"/>
          <w:szCs w:val="28"/>
        </w:rPr>
        <w:t xml:space="preserve"> </w:t>
      </w:r>
      <w:r w:rsidRPr="007525AB">
        <w:rPr>
          <w:rFonts w:ascii="Arial" w:hAnsi="Arial" w:cs="Arial"/>
          <w:position w:val="-10"/>
          <w:sz w:val="28"/>
          <w:szCs w:val="28"/>
        </w:rPr>
        <w:t>и семейства</w:t>
      </w:r>
      <w:r w:rsidRPr="007525AB">
        <w:rPr>
          <w:rFonts w:ascii="Arial" w:hAnsi="Arial" w:cs="Arial"/>
          <w:sz w:val="28"/>
          <w:szCs w:val="28"/>
        </w:rPr>
        <w:t xml:space="preserve">. </w:t>
      </w:r>
    </w:p>
    <w:sectPr w:rsidR="00ED6314" w:rsidRPr="007525AB" w:rsidSect="00DB2DED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6A21" w14:textId="77777777" w:rsidR="003C244F" w:rsidRDefault="003C244F" w:rsidP="00287AD6">
      <w:pPr>
        <w:spacing w:after="0" w:line="240" w:lineRule="auto"/>
      </w:pPr>
      <w:r>
        <w:separator/>
      </w:r>
    </w:p>
  </w:endnote>
  <w:endnote w:type="continuationSeparator" w:id="0">
    <w:p w14:paraId="0C4AA54E" w14:textId="77777777" w:rsidR="003C244F" w:rsidRDefault="003C244F" w:rsidP="0028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23D31" w14:textId="77777777" w:rsidR="00287AD6" w:rsidRDefault="00287AD6">
    <w:pPr>
      <w:pStyle w:val="a5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FD45F" w14:textId="77777777" w:rsidR="003C244F" w:rsidRDefault="003C244F" w:rsidP="00287AD6">
      <w:pPr>
        <w:spacing w:after="0" w:line="240" w:lineRule="auto"/>
      </w:pPr>
      <w:r>
        <w:separator/>
      </w:r>
    </w:p>
  </w:footnote>
  <w:footnote w:type="continuationSeparator" w:id="0">
    <w:p w14:paraId="70C5D829" w14:textId="77777777" w:rsidR="003C244F" w:rsidRDefault="003C244F" w:rsidP="00287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D6"/>
    <w:rsid w:val="000804B0"/>
    <w:rsid w:val="000864C4"/>
    <w:rsid w:val="00287AD6"/>
    <w:rsid w:val="003C244F"/>
    <w:rsid w:val="006B1BB5"/>
    <w:rsid w:val="006D633E"/>
    <w:rsid w:val="006F0300"/>
    <w:rsid w:val="006F2D6B"/>
    <w:rsid w:val="007525AB"/>
    <w:rsid w:val="00791943"/>
    <w:rsid w:val="00C55C19"/>
    <w:rsid w:val="00CD24B8"/>
    <w:rsid w:val="00DB2DED"/>
    <w:rsid w:val="00E94120"/>
    <w:rsid w:val="00ED6314"/>
    <w:rsid w:val="00FA6AE9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DAA5"/>
  <w15:chartTrackingRefBased/>
  <w15:docId w15:val="{CE0FA2A2-D781-4969-9045-329BF1BF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7AD6"/>
  </w:style>
  <w:style w:type="paragraph" w:styleId="a5">
    <w:name w:val="footer"/>
    <w:basedOn w:val="a"/>
    <w:link w:val="a6"/>
    <w:uiPriority w:val="99"/>
    <w:unhideWhenUsed/>
    <w:rsid w:val="00287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7AD6"/>
  </w:style>
  <w:style w:type="table" w:styleId="a7">
    <w:name w:val="Table Grid"/>
    <w:basedOn w:val="a1"/>
    <w:uiPriority w:val="39"/>
    <w:rsid w:val="00FA6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A6AE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55C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10691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2024-09-12T12:08:00Z</dcterms:created>
  <dcterms:modified xsi:type="dcterms:W3CDTF">2024-09-12T12:11:00Z</dcterms:modified>
</cp:coreProperties>
</file>