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0"/>
        <w:rPr/>
      </w:pPr>
      <w:r>
        <w:rPr/>
      </w:r>
    </w:p>
    <w:p>
      <w:pPr>
        <w:pStyle w:val="Normal"/>
        <w:spacing w:before="0" w:after="1200"/>
        <w:rPr/>
      </w:pPr>
      <w:r>
        <w:rPr/>
      </w:r>
    </w:p>
    <w:p>
      <w:pPr>
        <w:pStyle w:val="Normal"/>
        <w:spacing w:before="0" w:after="100"/>
        <w:jc w:val="center"/>
        <w:rPr/>
      </w:pPr>
      <w:r>
        <w:rPr>
          <w:rFonts w:eastAsia="Times New Roman" w:cs="Times New Roman"/>
          <w:sz w:val="24"/>
          <w:szCs w:val="24"/>
        </w:rPr>
        <w:t>Практикум по цифровому производству</w:t>
      </w:r>
    </w:p>
    <w:p>
      <w:pPr>
        <w:pStyle w:val="Normal"/>
        <w:spacing w:before="0" w:after="800"/>
        <w:jc w:val="center"/>
        <w:rPr>
          <w:rFonts w:ascii="Times New Roman" w:hAnsi="Times New Roman" w:eastAsia="Times New Roman" w:cs="Times New Roman"/>
          <w:sz w:val="24"/>
          <w:szCs w:val="24"/>
        </w:rPr>
      </w:pPr>
      <w:r>
        <w:rPr>
          <w:rFonts w:eastAsia="Times New Roman" w:cs="Times New Roman"/>
          <w:sz w:val="24"/>
          <w:szCs w:val="24"/>
        </w:rPr>
        <w:t>2026</w:t>
      </w:r>
    </w:p>
    <w:p>
      <w:pPr>
        <w:pStyle w:val="Normal"/>
        <w:spacing w:before="0" w:after="800"/>
        <w:jc w:val="center"/>
        <w:rPr>
          <w:rFonts w:ascii="Times New Roman" w:hAnsi="Times New Roman" w:eastAsia="Times New Roman" w:cs="Times New Roman"/>
          <w:sz w:val="28"/>
          <w:szCs w:val="28"/>
        </w:rPr>
      </w:pPr>
      <w:r>
        <w:rPr>
          <w:rFonts w:eastAsia="Times New Roman" w:cs="Times New Roman"/>
          <w:sz w:val="28"/>
          <w:szCs w:val="28"/>
        </w:rPr>
        <w:t>Проектное предложение</w:t>
      </w:r>
    </w:p>
    <w:p>
      <w:pPr>
        <w:pStyle w:val="Normal"/>
        <w:spacing w:before="0" w:after="800"/>
        <w:jc w:val="center"/>
        <w:rPr/>
      </w:pPr>
      <w:r>
        <w:rPr>
          <w:rFonts w:eastAsia="Times New Roman" w:cs="Times New Roman"/>
          <w:b/>
          <w:bCs/>
          <w:sz w:val="36"/>
          <w:szCs w:val="36"/>
        </w:rPr>
        <w:t>NeO'Clock — акриловые часы с адресной подсветкой и таймером Помодоро</w:t>
      </w:r>
    </w:p>
    <w:p>
      <w:pPr>
        <w:pStyle w:val="Normal"/>
        <w:spacing w:before="0" w:after="1400"/>
        <w:rPr/>
      </w:pPr>
      <w:r>
        <w:rPr/>
      </w:r>
    </w:p>
    <w:p>
      <w:pPr>
        <w:pStyle w:val="Normal"/>
        <w:spacing w:before="0" w:after="60"/>
        <w:ind w:left="3168"/>
        <w:jc w:val="right"/>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ind w:left="3168"/>
        <w:jc w:val="right"/>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ind w:left="3168"/>
        <w:jc w:val="right"/>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0" w:after="60"/>
        <w:ind w:left="3168"/>
        <w:jc w:val="right"/>
        <w:rPr>
          <w:rFonts w:ascii="Times New Roman" w:hAnsi="Times New Roman" w:eastAsia="Times New Roman" w:cs="Times New Roman"/>
          <w:b/>
          <w:bCs/>
          <w:sz w:val="24"/>
          <w:szCs w:val="24"/>
        </w:rPr>
      </w:pPr>
      <w:r>
        <w:rPr>
          <w:rFonts w:eastAsia="Times New Roman" w:cs="Times New Roman"/>
          <w:b/>
          <w:bCs/>
          <w:sz w:val="24"/>
          <w:szCs w:val="24"/>
        </w:rPr>
        <w:t>Ментор:</w:t>
      </w:r>
    </w:p>
    <w:p>
      <w:pPr>
        <w:pStyle w:val="Normal"/>
        <w:spacing w:before="0" w:after="300"/>
        <w:ind w:left="3168"/>
        <w:jc w:val="right"/>
        <w:rPr/>
      </w:pPr>
      <w:r>
        <w:rPr>
          <w:rFonts w:eastAsia="Times New Roman" w:cs="Times New Roman"/>
          <w:sz w:val="24"/>
          <w:szCs w:val="24"/>
        </w:rPr>
        <w:t>Негодяев Андрей Сергеевич</w:t>
      </w:r>
    </w:p>
    <w:p>
      <w:pPr>
        <w:pStyle w:val="Normal"/>
        <w:spacing w:before="0" w:after="60"/>
        <w:ind w:left="3168"/>
        <w:jc w:val="right"/>
        <w:rPr/>
      </w:pPr>
      <w:r>
        <w:rPr>
          <w:rFonts w:eastAsia="Times New Roman" w:cs="Times New Roman"/>
          <w:b/>
          <w:bCs/>
          <w:sz w:val="24"/>
          <w:szCs w:val="24"/>
        </w:rPr>
        <w:t>Команда:</w:t>
      </w:r>
    </w:p>
    <w:p>
      <w:pPr>
        <w:pStyle w:val="Normal"/>
        <w:spacing w:before="0" w:after="20"/>
        <w:ind w:left="3168"/>
        <w:jc w:val="right"/>
        <w:rPr/>
      </w:pPr>
      <w:r>
        <w:rPr>
          <w:rFonts w:eastAsia="Times New Roman" w:cs="Times New Roman"/>
          <w:sz w:val="24"/>
          <w:szCs w:val="24"/>
        </w:rPr>
        <w:t>Абдракова Мария Марсовна, Б03-503</w:t>
      </w:r>
    </w:p>
    <w:p>
      <w:pPr>
        <w:pStyle w:val="Normal"/>
        <w:spacing w:before="0" w:after="20"/>
        <w:ind w:left="3168"/>
        <w:jc w:val="right"/>
        <w:rPr/>
      </w:pPr>
      <w:r>
        <w:rPr>
          <w:rFonts w:eastAsia="Times New Roman" w:cs="Times New Roman"/>
          <w:sz w:val="24"/>
          <w:szCs w:val="24"/>
        </w:rPr>
        <w:t>Хачоян Анаит Мнацакановна, Б03-503</w:t>
      </w:r>
    </w:p>
    <w:p>
      <w:pPr>
        <w:pStyle w:val="Normal"/>
        <w:spacing w:before="0" w:after="1600"/>
        <w:ind w:left="3168"/>
        <w:jc w:val="right"/>
        <w:rPr/>
      </w:pPr>
      <w:r>
        <w:rPr>
          <w:rFonts w:eastAsia="Times New Roman" w:cs="Times New Roman"/>
          <w:sz w:val="24"/>
          <w:szCs w:val="24"/>
        </w:rPr>
        <w:t>Шутова Александра Антоновна, Б03-503</w:t>
      </w:r>
    </w:p>
    <w:p>
      <w:pPr>
        <w:pStyle w:val="Normal"/>
        <w:spacing w:before="0" w:after="0"/>
        <w:jc w:val="center"/>
        <w:rPr>
          <w:rFonts w:ascii="Times New Roman" w:hAnsi="Times New Roman" w:eastAsia="Times New Roman" w:cs="Times New Roman"/>
          <w:sz w:val="24"/>
          <w:szCs w:val="24"/>
        </w:rPr>
      </w:pPr>
      <w:r>
        <w:rPr>
          <w:rFonts w:eastAsia="Times New Roman" w:cs="Times New Roman"/>
          <w:sz w:val="24"/>
          <w:szCs w:val="24"/>
        </w:rPr>
        <w:t>Долгопрудный</w:t>
      </w:r>
    </w:p>
    <w:p>
      <w:pPr>
        <w:pStyle w:val="Normal"/>
        <w:jc w:val="center"/>
        <w:rPr/>
      </w:pPr>
      <w:r>
        <w:rPr>
          <w:rFonts w:eastAsia="Times New Roman" w:cs="Times New Roman"/>
          <w:sz w:val="24"/>
          <w:szCs w:val="24"/>
        </w:rPr>
        <w:t>2026</w:t>
      </w:r>
    </w:p>
    <w:p>
      <w:pPr>
        <w:pStyle w:val="Normal"/>
        <w:rPr/>
      </w:pPr>
      <w:r>
        <w:rPr/>
      </w:r>
      <w:r>
        <w:br w:type="page"/>
      </w:r>
    </w:p>
    <w:p>
      <w:pPr>
        <w:pStyle w:val="Heading1"/>
        <w:keepNext w:val="true"/>
        <w:spacing w:before="0" w:after="200"/>
        <w:rPr/>
      </w:pPr>
      <w:r>
        <w:rPr>
          <w:rFonts w:eastAsia="Times New Roman" w:cs="Times New Roman"/>
          <w:b/>
          <w:bCs/>
          <w:sz w:val="28"/>
          <w:szCs w:val="28"/>
        </w:rPr>
        <w:t>1.  Название проекта</w:t>
      </w:r>
    </w:p>
    <w:p>
      <w:pPr>
        <w:pStyle w:val="Normal"/>
        <w:keepNext w:val="false"/>
        <w:spacing w:lineRule="auto" w:line="276" w:before="0" w:after="160"/>
        <w:jc w:val="both"/>
        <w:rPr/>
      </w:pPr>
      <w:r>
        <w:rPr>
          <w:rFonts w:eastAsia="Times New Roman" w:cs="Times New Roman"/>
          <w:b/>
          <w:bCs/>
          <w:i w:val="false"/>
          <w:iCs w:val="false"/>
          <w:sz w:val="24"/>
          <w:szCs w:val="24"/>
        </w:rPr>
        <w:t>«NeO'Clock»</w:t>
      </w:r>
    </w:p>
    <w:p>
      <w:pPr>
        <w:pStyle w:val="Normal"/>
        <w:keepNext w:val="false"/>
        <w:spacing w:lineRule="auto" w:line="276" w:before="0" w:after="160"/>
        <w:ind w:firstLine="567"/>
        <w:jc w:val="both"/>
        <w:rPr/>
      </w:pPr>
      <w:r>
        <w:rPr>
          <w:rFonts w:eastAsia="Times New Roman" w:cs="Times New Roman"/>
          <w:b w:val="false"/>
          <w:bCs w:val="false"/>
          <w:i w:val="false"/>
          <w:iCs w:val="false"/>
          <w:sz w:val="24"/>
          <w:szCs w:val="24"/>
        </w:rPr>
        <w:t>Проект представляет собой настольные акриловые часы с двумя режимами работы:</w:t>
      </w:r>
    </w:p>
    <w:p>
      <w:pPr>
        <w:pStyle w:val="ListParagraph"/>
        <w:keepNext w:val="false"/>
        <w:numPr>
          <w:ilvl w:val="0"/>
          <w:numId w:val="25"/>
        </w:numPr>
        <w:spacing w:lineRule="auto" w:line="276" w:before="0" w:after="100"/>
        <w:jc w:val="both"/>
        <w:rPr/>
      </w:pPr>
      <w:r>
        <w:rPr>
          <w:rFonts w:eastAsia="Times New Roman" w:cs="Times New Roman"/>
          <w:b w:val="false"/>
          <w:bCs w:val="false"/>
          <w:i w:val="false"/>
          <w:iCs w:val="false"/>
          <w:sz w:val="24"/>
          <w:szCs w:val="24"/>
        </w:rPr>
        <w:t>режим часов — время отображается на цифрах из прозрачного акрила, каждая цифра подсвечивается адресными светодиодами;</w:t>
      </w:r>
    </w:p>
    <w:p>
      <w:pPr>
        <w:pStyle w:val="ListParagraph"/>
        <w:keepNext w:val="false"/>
        <w:numPr>
          <w:ilvl w:val="0"/>
          <w:numId w:val="26"/>
        </w:numPr>
        <w:spacing w:lineRule="auto" w:line="276" w:before="0" w:after="100"/>
        <w:jc w:val="both"/>
        <w:rPr/>
      </w:pPr>
      <w:r>
        <w:rPr>
          <w:rFonts w:eastAsia="Times New Roman" w:cs="Times New Roman"/>
          <w:b w:val="false"/>
          <w:bCs w:val="false"/>
          <w:i w:val="false"/>
          <w:iCs w:val="false"/>
          <w:sz w:val="24"/>
          <w:szCs w:val="24"/>
        </w:rPr>
        <w:t>режим таймера Помодоро — устройство переключается в таймер продуктивности с выбором одного из двух временных циклов (25+5 или 45+10 минут), ход таймера отображается на отдельном экране.</w:t>
      </w:r>
    </w:p>
    <w:p>
      <w:pPr>
        <w:pStyle w:val="Normal"/>
        <w:keepNext w:val="false"/>
        <w:spacing w:lineRule="auto" w:line="276" w:before="0" w:after="160"/>
        <w:ind w:firstLine="567"/>
        <w:jc w:val="both"/>
        <w:rPr/>
      </w:pPr>
      <w:r>
        <w:rPr>
          <w:rFonts w:eastAsia="Times New Roman" w:cs="Times New Roman"/>
          <w:b w:val="false"/>
          <w:bCs w:val="false"/>
          <w:i w:val="false"/>
          <w:iCs w:val="false"/>
          <w:sz w:val="24"/>
          <w:szCs w:val="24"/>
        </w:rPr>
        <w:t>По сравнению с предыдущей версией проектного предложения устройство доработано: управляющий контроллер заменён на ESP32, добавлен второй, более длинный цикл Помодоро</w:t>
      </w:r>
    </w:p>
    <w:p>
      <w:pPr>
        <w:pStyle w:val="Heading1"/>
        <w:keepNext w:val="true"/>
        <w:spacing w:before="360" w:after="200"/>
        <w:rPr/>
      </w:pPr>
      <w:r>
        <w:rPr>
          <w:rFonts w:eastAsia="Times New Roman" w:cs="Times New Roman"/>
          <w:b/>
          <w:bCs/>
          <w:sz w:val="28"/>
          <w:szCs w:val="28"/>
        </w:rPr>
        <w:t>2.  Ментор</w:t>
      </w:r>
    </w:p>
    <w:tbl>
      <w:tblPr>
        <w:tblW w:w="9500" w:type="dxa"/>
        <w:jc w:val="left"/>
        <w:tblInd w:w="0" w:type="dxa"/>
        <w:tblLayout w:type="fixed"/>
        <w:tblCellMar>
          <w:top w:w="80" w:type="dxa"/>
          <w:left w:w="100" w:type="dxa"/>
          <w:bottom w:w="80" w:type="dxa"/>
          <w:right w:w="100" w:type="dxa"/>
        </w:tblCellMar>
      </w:tblPr>
      <w:tblGrid>
        <w:gridCol w:w="4750"/>
        <w:gridCol w:w="4749"/>
      </w:tblGrid>
      <w:tr>
        <w:trPr/>
        <w:tc>
          <w:tcPr>
            <w:tcW w:w="4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bCs/>
                <w:sz w:val="22"/>
                <w:szCs w:val="22"/>
              </w:rPr>
              <w:t>ФИО</w:t>
            </w:r>
          </w:p>
        </w:tc>
        <w:tc>
          <w:tcPr>
            <w:tcW w:w="47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Негодяев Андрей Сергеевич</w:t>
            </w:r>
          </w:p>
        </w:tc>
      </w:tr>
      <w:tr>
        <w:trPr/>
        <w:tc>
          <w:tcPr>
            <w:tcW w:w="4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bCs/>
                <w:sz w:val="22"/>
                <w:szCs w:val="22"/>
              </w:rPr>
              <w:t>Должность</w:t>
            </w:r>
          </w:p>
        </w:tc>
        <w:tc>
          <w:tcPr>
            <w:tcW w:w="47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Преподаватель</w:t>
            </w:r>
          </w:p>
        </w:tc>
      </w:tr>
      <w:tr>
        <w:trPr/>
        <w:tc>
          <w:tcPr>
            <w:tcW w:w="4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bCs/>
                <w:sz w:val="22"/>
                <w:szCs w:val="22"/>
              </w:rPr>
              <w:t>Кафедра</w:t>
            </w:r>
          </w:p>
        </w:tc>
        <w:tc>
          <w:tcPr>
            <w:tcW w:w="47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Центр образовательных программ ФАКТ</w:t>
            </w:r>
          </w:p>
        </w:tc>
      </w:tr>
      <w:tr>
        <w:trPr/>
        <w:tc>
          <w:tcPr>
            <w:tcW w:w="4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bCs/>
                <w:sz w:val="22"/>
                <w:szCs w:val="22"/>
              </w:rPr>
              <w:t>Telegram</w:t>
            </w:r>
          </w:p>
        </w:tc>
        <w:tc>
          <w:tcPr>
            <w:tcW w:w="47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@slepehb</w:t>
            </w:r>
          </w:p>
        </w:tc>
      </w:tr>
    </w:tbl>
    <w:p>
      <w:pPr>
        <w:pStyle w:val="Normal"/>
        <w:spacing w:before="0" w:after="200"/>
        <w:rPr/>
      </w:pPr>
      <w:r>
        <w:rPr/>
      </w:r>
    </w:p>
    <w:p>
      <w:pPr>
        <w:pStyle w:val="Heading1"/>
        <w:keepNext w:val="true"/>
        <w:spacing w:before="360" w:after="200"/>
        <w:rPr/>
      </w:pPr>
      <w:r>
        <w:rPr>
          <w:rFonts w:eastAsia="Times New Roman" w:cs="Times New Roman"/>
          <w:b/>
          <w:bCs/>
          <w:sz w:val="28"/>
          <w:szCs w:val="28"/>
        </w:rPr>
        <w:t>3.  Команда</w:t>
      </w:r>
    </w:p>
    <w:tbl>
      <w:tblPr>
        <w:tblW w:w="9000" w:type="dxa"/>
        <w:jc w:val="left"/>
        <w:tblInd w:w="0" w:type="dxa"/>
        <w:tblLayout w:type="fixed"/>
        <w:tblCellMar>
          <w:top w:w="80" w:type="dxa"/>
          <w:left w:w="100" w:type="dxa"/>
          <w:bottom w:w="80" w:type="dxa"/>
          <w:right w:w="100" w:type="dxa"/>
        </w:tblCellMar>
      </w:tblPr>
      <w:tblGrid>
        <w:gridCol w:w="3000"/>
        <w:gridCol w:w="3000"/>
        <w:gridCol w:w="3000"/>
      </w:tblGrid>
      <w:tr>
        <w:trPr>
          <w:tblHeader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bCs/>
                <w:sz w:val="22"/>
                <w:szCs w:val="22"/>
              </w:rPr>
              <w:t>ФИО</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bCs/>
                <w:sz w:val="22"/>
                <w:szCs w:val="22"/>
              </w:rPr>
              <w:t>E-mail</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bCs/>
                <w:sz w:val="22"/>
                <w:szCs w:val="22"/>
              </w:rPr>
              <w:t>Telegram</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Абдракова Мария Марсовна (руководитель)</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abdrakova.mm@phystech.edu</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@mmariaaabdr</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Хачоян Анаит Мнацакановна</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khachoian.am@phystech.edu</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@gwierq</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Шутова Александра Антоновна</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shutova.aa@phystech.edu</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left"/>
              <w:rPr/>
            </w:pPr>
            <w:r>
              <w:rPr>
                <w:rFonts w:eastAsia="Times New Roman" w:cs="Times New Roman"/>
                <w:b w:val="false"/>
                <w:bCs w:val="false"/>
                <w:sz w:val="22"/>
                <w:szCs w:val="22"/>
              </w:rPr>
              <w:t>@aalexxansh</w:t>
            </w:r>
          </w:p>
        </w:tc>
      </w:tr>
    </w:tbl>
    <w:p>
      <w:pPr>
        <w:pStyle w:val="Normal"/>
        <w:spacing w:before="0" w:after="200"/>
        <w:rPr/>
      </w:pPr>
      <w:r>
        <w:rPr/>
      </w:r>
    </w:p>
    <w:p>
      <w:pPr>
        <w:pStyle w:val="Normal"/>
        <w:keepNext w:val="false"/>
        <w:spacing w:lineRule="auto" w:line="276" w:before="0" w:after="100"/>
        <w:jc w:val="both"/>
        <w:rPr/>
      </w:pPr>
      <w:r>
        <w:rPr>
          <w:rFonts w:eastAsia="Times New Roman" w:cs="Times New Roman"/>
          <w:b/>
          <w:bCs/>
          <w:i w:val="false"/>
          <w:iCs w:val="false"/>
          <w:sz w:val="24"/>
          <w:szCs w:val="24"/>
        </w:rPr>
        <w:t>Распределение ролей:</w:t>
      </w:r>
    </w:p>
    <w:p>
      <w:pPr>
        <w:pStyle w:val="ListParagraph"/>
        <w:keepNext w:val="false"/>
        <w:numPr>
          <w:ilvl w:val="0"/>
          <w:numId w:val="27"/>
        </w:numPr>
        <w:spacing w:lineRule="auto" w:line="276" w:before="0" w:after="100"/>
        <w:jc w:val="both"/>
        <w:rPr/>
      </w:pPr>
      <w:r>
        <w:rPr>
          <w:rFonts w:eastAsia="Times New Roman" w:cs="Times New Roman"/>
          <w:b w:val="false"/>
          <w:bCs w:val="false"/>
          <w:i w:val="false"/>
          <w:iCs w:val="false"/>
          <w:sz w:val="24"/>
          <w:szCs w:val="24"/>
        </w:rPr>
        <w:t>Абдракова Мария — CAD-модели, дизайн корпуса и цифр, документация проекта, презентация;</w:t>
      </w:r>
    </w:p>
    <w:p>
      <w:pPr>
        <w:pStyle w:val="ListParagraph"/>
        <w:keepNext w:val="false"/>
        <w:numPr>
          <w:ilvl w:val="0"/>
          <w:numId w:val="28"/>
        </w:numPr>
        <w:spacing w:lineRule="auto" w:line="276" w:before="0" w:after="100"/>
        <w:jc w:val="both"/>
        <w:rPr>
          <w:rFonts w:ascii="Times New Roman" w:hAnsi="Times New Roman" w:eastAsia="Times New Roman" w:cs="Times New Roman"/>
          <w:b w:val="false"/>
          <w:bCs w:val="false"/>
          <w:i w:val="false"/>
          <w:i w:val="false"/>
          <w:iCs w:val="false"/>
          <w:sz w:val="24"/>
          <w:szCs w:val="24"/>
        </w:rPr>
      </w:pPr>
      <w:r>
        <w:rPr>
          <w:rFonts w:eastAsia="Times New Roman" w:cs="Times New Roman"/>
          <w:b w:val="false"/>
          <w:bCs w:val="false"/>
          <w:i w:val="false"/>
          <w:iCs w:val="false"/>
          <w:sz w:val="24"/>
          <w:szCs w:val="24"/>
        </w:rPr>
        <w:t>Хачоян Анаит и Шутова Александра — разработка электрической схемы и программирование.</w:t>
      </w:r>
    </w:p>
    <w:p>
      <w:pPr>
        <w:pStyle w:val="Heading1"/>
        <w:keepNext w:val="true"/>
        <w:spacing w:before="360" w:after="200"/>
        <w:rPr/>
      </w:pPr>
      <w:r>
        <w:rPr>
          <w:rFonts w:eastAsia="Times New Roman" w:cs="Times New Roman"/>
          <w:b/>
          <w:bCs/>
          <w:sz w:val="28"/>
          <w:szCs w:val="28"/>
        </w:rPr>
        <w:t>4.  Цель проекта</w:t>
      </w:r>
    </w:p>
    <w:p>
      <w:pPr>
        <w:pStyle w:val="Normal"/>
        <w:keepNext w:val="false"/>
        <w:spacing w:lineRule="auto" w:line="276" w:before="0" w:after="160"/>
        <w:ind w:firstLine="567"/>
        <w:jc w:val="both"/>
        <w:rPr/>
      </w:pPr>
      <w:r>
        <w:rPr>
          <w:rFonts w:eastAsia="Times New Roman" w:cs="Times New Roman"/>
          <w:b w:val="false"/>
          <w:bCs w:val="false"/>
          <w:i w:val="false"/>
          <w:iCs w:val="false"/>
          <w:sz w:val="24"/>
          <w:szCs w:val="24"/>
        </w:rPr>
        <w:t>Создать настольный прототип акриловых часов с адресной светодиодной подсветкой цифр и встроенным таймером Помодоро на два режима работы (25+5 и 45+10 минут), с управлением физическими кнопками на корпусе устройства.</w:t>
      </w:r>
    </w:p>
    <w:p>
      <w:pPr>
        <w:pStyle w:val="Heading1"/>
        <w:keepNext w:val="true"/>
        <w:spacing w:before="360" w:after="200"/>
        <w:rPr/>
      </w:pPr>
      <w:r>
        <w:rPr>
          <w:rFonts w:eastAsia="Times New Roman" w:cs="Times New Roman"/>
          <w:b/>
          <w:bCs/>
          <w:sz w:val="28"/>
          <w:szCs w:val="28"/>
        </w:rPr>
        <w:t>5.  Описание функционала</w:t>
      </w:r>
    </w:p>
    <w:p>
      <w:pPr>
        <w:pStyle w:val="Normal"/>
        <w:keepNext w:val="false"/>
        <w:spacing w:lineRule="auto" w:line="276" w:before="0" w:after="160"/>
        <w:ind w:firstLine="567"/>
        <w:jc w:val="both"/>
        <w:rPr/>
      </w:pPr>
      <w:r>
        <w:rPr>
          <w:rFonts w:eastAsia="Times New Roman" w:cs="Times New Roman"/>
          <w:b w:val="false"/>
          <w:bCs w:val="false"/>
          <w:i w:val="false"/>
          <w:iCs w:val="false"/>
          <w:sz w:val="24"/>
          <w:szCs w:val="24"/>
        </w:rPr>
        <w:t>Разрабатываемое устройство выполняет следующие функции:</w:t>
      </w:r>
    </w:p>
    <w:p>
      <w:pPr>
        <w:pStyle w:val="Normal"/>
        <w:spacing w:lineRule="auto" w:line="276" w:before="0" w:after="140"/>
        <w:ind w:hanging="567" w:left="567"/>
        <w:jc w:val="both"/>
        <w:rPr/>
      </w:pPr>
      <w:r>
        <w:rPr>
          <w:rFonts w:eastAsia="Times New Roman" w:cs="Times New Roman"/>
          <w:sz w:val="24"/>
          <w:szCs w:val="24"/>
        </w:rPr>
        <w:t xml:space="preserve">1. </w:t>
      </w:r>
      <w:r>
        <w:rPr>
          <w:rFonts w:eastAsia="Times New Roman" w:cs="Times New Roman"/>
          <w:b/>
          <w:bCs/>
          <w:sz w:val="24"/>
          <w:szCs w:val="24"/>
        </w:rPr>
        <w:t xml:space="preserve">Отображение времени. </w:t>
      </w:r>
      <w:r>
        <w:rPr>
          <w:rFonts w:eastAsia="Times New Roman" w:cs="Times New Roman"/>
          <w:sz w:val="24"/>
          <w:szCs w:val="24"/>
        </w:rPr>
        <w:t>Часы и минуты выводятся на шесть акриловых цифровых блока (Ч-Ч : М-М : С-С), каждая цифра подсвечивается индивидуальным адресным светодиодом WS2812B.</w:t>
      </w:r>
    </w:p>
    <w:p>
      <w:pPr>
        <w:pStyle w:val="Normal"/>
        <w:spacing w:lineRule="auto" w:line="276" w:before="0" w:after="140"/>
        <w:ind w:hanging="567" w:left="567"/>
        <w:jc w:val="both"/>
        <w:rPr/>
      </w:pPr>
      <w:r>
        <w:rPr>
          <w:rFonts w:eastAsia="Times New Roman" w:cs="Times New Roman"/>
          <w:sz w:val="24"/>
          <w:szCs w:val="24"/>
        </w:rPr>
        <w:t xml:space="preserve">2. </w:t>
      </w:r>
      <w:r>
        <w:rPr>
          <w:rFonts w:eastAsia="Times New Roman" w:cs="Times New Roman"/>
          <w:b/>
          <w:bCs/>
          <w:sz w:val="24"/>
          <w:szCs w:val="24"/>
        </w:rPr>
        <w:t xml:space="preserve">Подсветка. </w:t>
      </w:r>
      <w:r>
        <w:rPr>
          <w:rFonts w:eastAsia="Times New Roman" w:cs="Times New Roman"/>
          <w:sz w:val="24"/>
          <w:szCs w:val="24"/>
        </w:rPr>
        <w:t>Яркость и цвет подсветки цифр регулируются кнопкой и потенциометром на корпусе устройства.</w:t>
      </w:r>
    </w:p>
    <w:p>
      <w:pPr>
        <w:pStyle w:val="Normal"/>
        <w:spacing w:lineRule="auto" w:line="276" w:before="0" w:after="140"/>
        <w:ind w:hanging="567" w:left="567"/>
        <w:jc w:val="both"/>
        <w:rPr/>
      </w:pPr>
      <w:r>
        <w:rPr>
          <w:rFonts w:eastAsia="Times New Roman" w:cs="Times New Roman"/>
          <w:sz w:val="24"/>
          <w:szCs w:val="24"/>
        </w:rPr>
        <w:t xml:space="preserve">3. </w:t>
      </w:r>
      <w:r>
        <w:rPr>
          <w:rFonts w:eastAsia="Times New Roman" w:cs="Times New Roman"/>
          <w:b/>
          <w:bCs/>
          <w:sz w:val="24"/>
          <w:szCs w:val="24"/>
        </w:rPr>
        <w:t xml:space="preserve">Синхронизация времени. </w:t>
      </w:r>
      <w:r>
        <w:rPr>
          <w:rFonts w:eastAsia="Times New Roman" w:cs="Times New Roman"/>
          <w:sz w:val="24"/>
          <w:szCs w:val="24"/>
        </w:rPr>
        <w:t>Точное время устройство получает через Wi-Fi при подключении к сети.</w:t>
      </w:r>
    </w:p>
    <w:p>
      <w:pPr>
        <w:pStyle w:val="Normal"/>
        <w:spacing w:lineRule="auto" w:line="276" w:before="0" w:after="140"/>
        <w:ind w:hanging="567" w:left="567"/>
        <w:jc w:val="both"/>
        <w:rPr/>
      </w:pPr>
      <w:r>
        <w:rPr>
          <w:rFonts w:eastAsia="Times New Roman" w:cs="Times New Roman"/>
          <w:sz w:val="24"/>
          <w:szCs w:val="24"/>
        </w:rPr>
        <w:t xml:space="preserve">4. </w:t>
      </w:r>
      <w:r>
        <w:rPr>
          <w:rFonts w:eastAsia="Times New Roman" w:cs="Times New Roman"/>
          <w:b/>
          <w:bCs/>
          <w:sz w:val="24"/>
          <w:szCs w:val="24"/>
        </w:rPr>
        <w:t xml:space="preserve">Режим «Таймер Помодоро». </w:t>
      </w:r>
      <w:r>
        <w:rPr>
          <w:rFonts w:eastAsia="Times New Roman" w:cs="Times New Roman"/>
          <w:sz w:val="24"/>
          <w:szCs w:val="24"/>
        </w:rPr>
        <w:t>Переключение между режимом часов и режимом таймера выполняется кнопкой MODE на корпусе. Доступны два цикла на выбор кнопкой START:</w:t>
      </w:r>
    </w:p>
    <w:p>
      <w:pPr>
        <w:pStyle w:val="ListParagraph"/>
        <w:numPr>
          <w:ilvl w:val="0"/>
          <w:numId w:val="29"/>
        </w:numPr>
        <w:spacing w:lineRule="auto" w:line="276" w:before="0" w:after="80"/>
        <w:ind w:hanging="360" w:left="1134"/>
        <w:jc w:val="both"/>
        <w:rPr/>
      </w:pPr>
      <w:r>
        <w:rPr>
          <w:rFonts w:eastAsia="Times New Roman" w:cs="Times New Roman"/>
          <w:sz w:val="24"/>
          <w:szCs w:val="24"/>
        </w:rPr>
        <w:t>классический цикл 25 минут работы + 5 минут отдыха;</w:t>
      </w:r>
    </w:p>
    <w:p>
      <w:pPr>
        <w:pStyle w:val="ListParagraph"/>
        <w:numPr>
          <w:ilvl w:val="0"/>
          <w:numId w:val="30"/>
        </w:numPr>
        <w:spacing w:lineRule="auto" w:line="276" w:before="0" w:after="80"/>
        <w:ind w:hanging="360" w:left="1134"/>
        <w:jc w:val="both"/>
        <w:rPr/>
      </w:pPr>
      <w:r>
        <w:rPr>
          <w:rFonts w:eastAsia="Times New Roman" w:cs="Times New Roman"/>
          <w:sz w:val="24"/>
          <w:szCs w:val="24"/>
        </w:rPr>
        <w:t>продлённый цикл 45 минут работы + 10 минут отдыха.</w:t>
      </w:r>
    </w:p>
    <w:p>
      <w:pPr>
        <w:pStyle w:val="Normal"/>
        <w:spacing w:lineRule="auto" w:line="276" w:before="0" w:after="140"/>
        <w:ind w:hanging="567" w:left="567"/>
        <w:jc w:val="both"/>
        <w:rPr/>
      </w:pPr>
      <w:r>
        <w:rPr>
          <w:rFonts w:eastAsia="Times New Roman" w:cs="Times New Roman"/>
          <w:sz w:val="24"/>
          <w:szCs w:val="24"/>
        </w:rPr>
        <w:t xml:space="preserve">5. </w:t>
      </w:r>
      <w:r>
        <w:rPr>
          <w:rFonts w:eastAsia="Times New Roman" w:cs="Times New Roman"/>
          <w:b/>
          <w:bCs/>
          <w:sz w:val="24"/>
          <w:szCs w:val="24"/>
        </w:rPr>
        <w:t xml:space="preserve">Индикация таймера. </w:t>
      </w:r>
      <w:r>
        <w:rPr>
          <w:rFonts w:eastAsia="Times New Roman" w:cs="Times New Roman"/>
          <w:sz w:val="24"/>
          <w:szCs w:val="24"/>
        </w:rPr>
        <w:t>Отдельный экран отображает пиктограмму (иконку помидора) и обратный отсчёт текущей фазы цикла Помодоро.</w:t>
      </w:r>
    </w:p>
    <w:p>
      <w:pPr>
        <w:pStyle w:val="Heading1"/>
        <w:keepNext w:val="true"/>
        <w:spacing w:before="360" w:after="200"/>
        <w:rPr/>
      </w:pPr>
      <w:r>
        <w:rPr>
          <w:rFonts w:eastAsia="Times New Roman" w:cs="Times New Roman"/>
          <w:b/>
          <w:bCs/>
          <w:sz w:val="28"/>
          <w:szCs w:val="28"/>
        </w:rPr>
        <w:t>6.  Задачи проекта</w:t>
      </w:r>
    </w:p>
    <w:p>
      <w:pPr>
        <w:pStyle w:val="Normal"/>
        <w:spacing w:lineRule="auto" w:line="276" w:before="0" w:after="140"/>
        <w:ind w:hanging="567" w:left="567"/>
        <w:jc w:val="both"/>
        <w:rPr/>
      </w:pPr>
      <w:r>
        <w:rPr>
          <w:rFonts w:eastAsia="Times New Roman" w:cs="Times New Roman"/>
          <w:sz w:val="24"/>
          <w:szCs w:val="24"/>
        </w:rPr>
        <w:t xml:space="preserve">1. Разработать электрическую схему устройства (ESP32, адресная лента WS2812B, конвертер логических уровней 3.3В/5В, экран ST7789, кнопки MODE/START). — </w:t>
      </w:r>
      <w:r>
        <w:rPr>
          <w:rFonts w:eastAsia="Times New Roman" w:cs="Times New Roman"/>
          <w:b/>
          <w:bCs/>
          <w:sz w:val="24"/>
          <w:szCs w:val="24"/>
        </w:rPr>
        <w:t>до 20 сентября 2026.</w:t>
      </w:r>
    </w:p>
    <w:p>
      <w:pPr>
        <w:pStyle w:val="Normal"/>
        <w:spacing w:lineRule="auto" w:line="276" w:before="0" w:after="140"/>
        <w:ind w:hanging="567" w:left="567"/>
        <w:jc w:val="both"/>
        <w:rPr/>
      </w:pPr>
      <w:r>
        <w:rPr>
          <w:rFonts w:eastAsia="Times New Roman" w:cs="Times New Roman"/>
          <w:sz w:val="24"/>
          <w:szCs w:val="24"/>
        </w:rPr>
        <w:t xml:space="preserve">2. Собрать и отладить макет электроники на breadboard, проверить работу светодиодов, экрана и кнопок. — </w:t>
      </w:r>
      <w:r>
        <w:rPr>
          <w:rFonts w:eastAsia="Times New Roman" w:cs="Times New Roman"/>
          <w:b/>
          <w:bCs/>
          <w:sz w:val="24"/>
          <w:szCs w:val="24"/>
        </w:rPr>
        <w:t>до 27 сентября 2026.</w:t>
      </w:r>
    </w:p>
    <w:p>
      <w:pPr>
        <w:pStyle w:val="Normal"/>
        <w:spacing w:lineRule="auto" w:line="276" w:before="0" w:after="140"/>
        <w:ind w:hanging="567" w:left="567"/>
        <w:jc w:val="both"/>
        <w:rPr/>
      </w:pPr>
      <w:r>
        <w:rPr>
          <w:rFonts w:eastAsia="Times New Roman" w:cs="Times New Roman"/>
          <w:sz w:val="24"/>
          <w:szCs w:val="24"/>
        </w:rPr>
        <w:t xml:space="preserve">3. Написать базовую прошивку: синхронизация времени по NTP, вывод времени на светодиоды, режим Помодоро с двумя циклами (первые результаты: рабочий, пусть ещё не финальный, результат, соответствующий ТЗ). — </w:t>
      </w:r>
      <w:r>
        <w:rPr>
          <w:rFonts w:eastAsia="Times New Roman" w:cs="Times New Roman"/>
          <w:b/>
          <w:bCs/>
          <w:sz w:val="24"/>
          <w:szCs w:val="24"/>
        </w:rPr>
        <w:t>до 4 октября 2026.</w:t>
      </w:r>
    </w:p>
    <w:p>
      <w:pPr>
        <w:pStyle w:val="Normal"/>
        <w:spacing w:lineRule="auto" w:line="276" w:before="0" w:after="140"/>
        <w:ind w:hanging="567" w:left="567"/>
        <w:jc w:val="both"/>
        <w:rPr/>
      </w:pPr>
      <w:r>
        <w:rPr>
          <w:rFonts w:eastAsia="Times New Roman" w:cs="Times New Roman"/>
          <w:sz w:val="24"/>
          <w:szCs w:val="24"/>
        </w:rPr>
        <w:t xml:space="preserve">4. Разработать 3D-модели и чертежи для лазерной резки акриловых цифр и панелей корпуса. — </w:t>
      </w:r>
      <w:r>
        <w:rPr>
          <w:rFonts w:eastAsia="Times New Roman" w:cs="Times New Roman"/>
          <w:b/>
          <w:bCs/>
          <w:sz w:val="24"/>
          <w:szCs w:val="24"/>
        </w:rPr>
        <w:t>до 11 октября 2026.</w:t>
      </w:r>
    </w:p>
    <w:p>
      <w:pPr>
        <w:pStyle w:val="Normal"/>
        <w:spacing w:lineRule="auto" w:line="276" w:before="0" w:after="140"/>
        <w:ind w:hanging="567" w:left="567"/>
        <w:jc w:val="both"/>
        <w:rPr/>
      </w:pPr>
      <w:r>
        <w:rPr>
          <w:rFonts w:eastAsia="Times New Roman" w:cs="Times New Roman"/>
          <w:sz w:val="24"/>
          <w:szCs w:val="24"/>
        </w:rPr>
        <w:t xml:space="preserve">5. Изготовить детали методом лазерной резки, собрать корпус. — </w:t>
      </w:r>
      <w:r>
        <w:rPr>
          <w:rFonts w:eastAsia="Times New Roman" w:cs="Times New Roman"/>
          <w:b/>
          <w:bCs/>
          <w:sz w:val="24"/>
          <w:szCs w:val="24"/>
        </w:rPr>
        <w:t>до 18 октября 2026.</w:t>
      </w:r>
    </w:p>
    <w:p>
      <w:pPr>
        <w:pStyle w:val="Normal"/>
        <w:spacing w:lineRule="auto" w:line="276" w:before="0" w:after="140"/>
        <w:ind w:hanging="567" w:left="567"/>
        <w:jc w:val="both"/>
        <w:rPr/>
      </w:pPr>
      <w:r>
        <w:rPr>
          <w:rFonts w:eastAsia="Times New Roman" w:cs="Times New Roman"/>
          <w:sz w:val="24"/>
          <w:szCs w:val="24"/>
        </w:rPr>
        <w:t xml:space="preserve">6. Финализировать прошивку, доработать дизайн подсветки и анимации переключения режимов. — </w:t>
      </w:r>
      <w:r>
        <w:rPr>
          <w:rFonts w:eastAsia="Times New Roman" w:cs="Times New Roman"/>
          <w:b/>
          <w:bCs/>
          <w:sz w:val="24"/>
          <w:szCs w:val="24"/>
        </w:rPr>
        <w:t>до 25 октября 2026.</w:t>
      </w:r>
    </w:p>
    <w:p>
      <w:pPr>
        <w:pStyle w:val="Normal"/>
        <w:spacing w:lineRule="auto" w:line="276" w:before="0" w:after="140"/>
        <w:ind w:hanging="567" w:left="567"/>
        <w:jc w:val="both"/>
        <w:rPr/>
      </w:pPr>
      <w:r>
        <w:rPr>
          <w:rFonts w:eastAsia="Times New Roman" w:cs="Times New Roman"/>
          <w:sz w:val="24"/>
          <w:szCs w:val="24"/>
        </w:rPr>
        <w:t xml:space="preserve">7. Провести комплексную сборку, отладку и тестирование готового устройства (готовый проект). — </w:t>
      </w:r>
      <w:r>
        <w:rPr>
          <w:rFonts w:eastAsia="Times New Roman" w:cs="Times New Roman"/>
          <w:b/>
          <w:bCs/>
          <w:sz w:val="24"/>
          <w:szCs w:val="24"/>
        </w:rPr>
        <w:t>до 1 ноября 2026.</w:t>
      </w:r>
    </w:p>
    <w:p>
      <w:pPr>
        <w:pStyle w:val="Normal"/>
        <w:spacing w:lineRule="auto" w:line="276" w:before="0" w:after="140"/>
        <w:ind w:hanging="567" w:left="567"/>
        <w:jc w:val="both"/>
        <w:rPr/>
      </w:pPr>
      <w:r>
        <w:rPr>
          <w:rFonts w:eastAsia="Times New Roman" w:cs="Times New Roman"/>
          <w:sz w:val="24"/>
          <w:szCs w:val="24"/>
        </w:rPr>
        <w:t xml:space="preserve">8. Подготовить проектную документацию и презентацию к защите. — </w:t>
      </w:r>
      <w:r>
        <w:rPr>
          <w:rFonts w:eastAsia="Times New Roman" w:cs="Times New Roman"/>
          <w:b/>
          <w:bCs/>
          <w:sz w:val="24"/>
          <w:szCs w:val="24"/>
        </w:rPr>
        <w:t>после 1 ноября 2026, по графику защит.</w:t>
      </w:r>
    </w:p>
    <w:p>
      <w:pPr>
        <w:pStyle w:val="Heading1"/>
        <w:keepNext w:val="true"/>
        <w:spacing w:before="360" w:after="200"/>
        <w:jc w:val="left"/>
        <w:rPr/>
      </w:pPr>
      <w:r>
        <w:rPr>
          <w:rFonts w:eastAsia="Times New Roman" w:cs="Times New Roman"/>
          <w:b/>
          <w:bCs/>
          <w:sz w:val="28"/>
          <w:szCs w:val="28"/>
        </w:rPr>
        <w:t>7.  Анализ существующих аналогов</w:t>
      </w:r>
    </w:p>
    <w:tbl>
      <w:tblPr>
        <w:tblW w:w="8145" w:type="dxa"/>
        <w:jc w:val="left"/>
        <w:tblInd w:w="855" w:type="dxa"/>
        <w:tblLayout w:type="fixed"/>
        <w:tblCellMar>
          <w:top w:w="80" w:type="dxa"/>
          <w:left w:w="100" w:type="dxa"/>
          <w:bottom w:w="80" w:type="dxa"/>
          <w:right w:w="100" w:type="dxa"/>
        </w:tblCellMar>
      </w:tblPr>
      <w:tblGrid>
        <w:gridCol w:w="1400"/>
        <w:gridCol w:w="2240"/>
        <w:gridCol w:w="2261"/>
        <w:gridCol w:w="2243"/>
      </w:tblGrid>
      <w:tr>
        <w:trPr>
          <w:tblHeader w:val="true"/>
        </w:trPr>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bCs/>
                <w:sz w:val="22"/>
                <w:szCs w:val="22"/>
              </w:rPr>
              <w:t>Название</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bCs/>
                <w:sz w:val="22"/>
                <w:szCs w:val="22"/>
              </w:rPr>
              <w:t>Технология</w:t>
            </w:r>
          </w:p>
        </w:tc>
        <w:tc>
          <w:tcPr>
            <w:tcW w:w="22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bCs/>
                <w:sz w:val="22"/>
                <w:szCs w:val="22"/>
              </w:rPr>
              <w:t>Преимущества</w:t>
            </w:r>
          </w:p>
        </w:tc>
        <w:tc>
          <w:tcPr>
            <w:tcW w:w="22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bCs/>
                <w:sz w:val="22"/>
                <w:szCs w:val="22"/>
              </w:rPr>
              <w:t>Недостатки</w:t>
            </w:r>
          </w:p>
        </w:tc>
      </w:tr>
      <w:tr>
        <w:trPr/>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Smart Tube Clock</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Nixie-индикаторы</w:t>
            </w:r>
          </w:p>
        </w:tc>
        <w:tc>
          <w:tcPr>
            <w:tcW w:w="22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Ретро-стиль, яркое свечение</w:t>
            </w:r>
          </w:p>
        </w:tc>
        <w:tc>
          <w:tcPr>
            <w:tcW w:w="22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Высокое напряжение, нагрев, нет Wi-Fi-синхронизации</w:t>
            </w:r>
          </w:p>
        </w:tc>
      </w:tr>
      <w:tr>
        <w:trPr/>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LED Matrix Clock</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Светодиодная матрица</w:t>
            </w:r>
          </w:p>
        </w:tc>
        <w:tc>
          <w:tcPr>
            <w:tcW w:w="22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Простота реализации, низкая цена (от 400 руб.)</w:t>
            </w:r>
          </w:p>
        </w:tc>
        <w:tc>
          <w:tcPr>
            <w:tcW w:w="22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Нет эффекта «объёмных» цифр, обычно нет таймера</w:t>
            </w:r>
          </w:p>
        </w:tc>
      </w:tr>
      <w:tr>
        <w:trPr/>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Acrylic Nixie Clock</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Подсветка акрила с торца</w:t>
            </w:r>
          </w:p>
        </w:tc>
        <w:tc>
          <w:tcPr>
            <w:tcW w:w="22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Эстетичный внешний вид, мягкий свет</w:t>
            </w:r>
          </w:p>
        </w:tc>
        <w:tc>
          <w:tcPr>
            <w:tcW w:w="22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Нет таймера, нет регулировки яркости</w:t>
            </w:r>
          </w:p>
        </w:tc>
      </w:tr>
      <w:tr>
        <w:trPr/>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Pomodoro-таймеры (настольные, без часов)</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Микроконтроллер + дисплей</w:t>
            </w:r>
          </w:p>
        </w:tc>
        <w:tc>
          <w:tcPr>
            <w:tcW w:w="22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Простой и понятный UX для метода Помодоро</w:t>
            </w:r>
          </w:p>
        </w:tc>
        <w:tc>
          <w:tcPr>
            <w:tcW w:w="22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Не совмещают функцию часов и таймера в одном корпусе</w:t>
            </w:r>
          </w:p>
        </w:tc>
      </w:tr>
      <w:tr>
        <w:trPr/>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bCs/>
                <w:sz w:val="22"/>
                <w:szCs w:val="22"/>
              </w:rPr>
              <w:t>NeO'Clock — наш прототип</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ESP32 + акриловые цифры + адресные WS2812B + экран</w:t>
            </w:r>
          </w:p>
        </w:tc>
        <w:tc>
          <w:tcPr>
            <w:tcW w:w="22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Объёмные подсвеченные цифры, два режима (часы/Помодоро), синхронизация времени по Wi-Fi</w:t>
            </w:r>
          </w:p>
        </w:tc>
        <w:tc>
          <w:tcPr>
            <w:tcW w:w="224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0" w:after="40"/>
              <w:jc w:val="center"/>
              <w:rPr/>
            </w:pPr>
            <w:r>
              <w:rPr>
                <w:rFonts w:eastAsia="Times New Roman" w:cs="Times New Roman"/>
                <w:b w:val="false"/>
                <w:bCs w:val="false"/>
                <w:sz w:val="22"/>
                <w:szCs w:val="22"/>
              </w:rPr>
              <w:t>Сложность сборки, много компонентов (светодиоды, экран)</w:t>
            </w:r>
          </w:p>
        </w:tc>
      </w:tr>
    </w:tbl>
    <w:p>
      <w:pPr>
        <w:pStyle w:val="Normal"/>
        <w:spacing w:before="0" w:after="200"/>
        <w:jc w:val="left"/>
        <w:rPr/>
      </w:pPr>
      <w:r>
        <w:rPr/>
      </w:r>
    </w:p>
    <w:p>
      <w:pPr>
        <w:pStyle w:val="Normal"/>
        <w:keepNext w:val="false"/>
        <w:spacing w:lineRule="auto" w:line="276" w:before="0" w:after="100"/>
        <w:jc w:val="both"/>
        <w:rPr/>
      </w:pPr>
      <w:r>
        <w:rPr>
          <w:rFonts w:eastAsia="Times New Roman" w:cs="Times New Roman"/>
          <w:b/>
          <w:bCs/>
          <w:i w:val="false"/>
          <w:iCs w:val="false"/>
          <w:sz w:val="24"/>
          <w:szCs w:val="24"/>
        </w:rPr>
        <w:t>Ссылки на существующие аналоги:</w:t>
      </w:r>
    </w:p>
    <w:p>
      <w:pPr>
        <w:pStyle w:val="ListParagraph"/>
        <w:keepNext w:val="false"/>
        <w:numPr>
          <w:ilvl w:val="0"/>
          <w:numId w:val="31"/>
        </w:numPr>
        <w:spacing w:lineRule="auto" w:line="276" w:before="0" w:after="100"/>
        <w:jc w:val="both"/>
        <w:rPr/>
      </w:pPr>
      <w:r>
        <w:rPr>
          <w:rFonts w:eastAsia="Times New Roman" w:cs="Times New Roman"/>
          <w:b w:val="false"/>
          <w:bCs w:val="false"/>
          <w:i w:val="false"/>
          <w:iCs w:val="false"/>
          <w:sz w:val="24"/>
          <w:szCs w:val="24"/>
        </w:rPr>
        <w:t>https://omnixie.com/products/omnixie-plus-wifi-smart-nixie-tube-clock</w:t>
      </w:r>
    </w:p>
    <w:p>
      <w:pPr>
        <w:pStyle w:val="ListParagraph"/>
        <w:keepNext w:val="false"/>
        <w:numPr>
          <w:ilvl w:val="0"/>
          <w:numId w:val="32"/>
        </w:numPr>
        <w:spacing w:lineRule="auto" w:line="276" w:before="0" w:after="100"/>
        <w:jc w:val="both"/>
        <w:rPr/>
      </w:pPr>
      <w:r>
        <w:rPr>
          <w:rFonts w:eastAsia="Times New Roman" w:cs="Times New Roman"/>
          <w:b w:val="false"/>
          <w:bCs w:val="false"/>
          <w:i w:val="false"/>
          <w:iCs w:val="false"/>
          <w:sz w:val="24"/>
          <w:szCs w:val="24"/>
        </w:rPr>
        <w:t>https://aliexpress.ru/item/1005008064359388.html</w:t>
      </w:r>
    </w:p>
    <w:p>
      <w:pPr>
        <w:pStyle w:val="ListParagraph"/>
        <w:keepNext w:val="false"/>
        <w:numPr>
          <w:ilvl w:val="0"/>
          <w:numId w:val="33"/>
        </w:numPr>
        <w:spacing w:lineRule="auto" w:line="276" w:before="0" w:after="100"/>
        <w:jc w:val="both"/>
        <w:rPr/>
      </w:pPr>
      <w:r>
        <w:rPr>
          <w:rFonts w:eastAsia="Times New Roman" w:cs="Times New Roman"/>
          <w:b w:val="false"/>
          <w:bCs w:val="false"/>
          <w:i w:val="false"/>
          <w:iCs w:val="false"/>
          <w:sz w:val="24"/>
          <w:szCs w:val="24"/>
        </w:rPr>
        <w:t>https://stackedstore.com/products/detail-rgb-tube-clock</w:t>
      </w:r>
    </w:p>
    <w:p>
      <w:pPr>
        <w:pStyle w:val="Normal"/>
        <w:spacing w:lineRule="auto" w:line="276" w:before="0" w:after="160"/>
        <w:ind w:firstLine="567"/>
        <w:jc w:val="both"/>
        <w:rPr/>
      </w:pPr>
      <w:r>
        <w:rPr>
          <w:rFonts w:eastAsia="Times New Roman" w:cs="Times New Roman"/>
          <w:b/>
          <w:bCs/>
          <w:sz w:val="24"/>
          <w:szCs w:val="24"/>
        </w:rPr>
        <w:t xml:space="preserve">Вывод: </w:t>
      </w:r>
      <w:r>
        <w:rPr>
          <w:rFonts w:eastAsia="Times New Roman" w:cs="Times New Roman"/>
          <w:sz w:val="24"/>
          <w:szCs w:val="24"/>
        </w:rPr>
        <w:t>прямых аналогов, совмещающих акриловые подсвеченные цифры и встроенный таймер Помодоро с двумя циклами, не найдено. Существующие решения используют либо устаревшую технологию газоразрядных индикаторов, либо ограничиваются одной функцией (только часы или только таймер). Проект NeO'Clock объединяет эстетику акриловых цифр, современную аппаратную платформу ESP32 и функциональность продуктивности (Помодоро) в едином устройстве.</w:t>
      </w:r>
    </w:p>
    <w:p>
      <w:pPr>
        <w:pStyle w:val="Heading1"/>
        <w:keepNext w:val="true"/>
        <w:spacing w:before="360" w:after="200"/>
        <w:rPr/>
      </w:pPr>
      <w:r>
        <w:rPr>
          <w:rFonts w:eastAsia="Times New Roman" w:cs="Times New Roman"/>
          <w:b/>
          <w:bCs/>
          <w:sz w:val="28"/>
          <w:szCs w:val="28"/>
        </w:rPr>
        <w:t>8.  Ссылки на проект</w:t>
      </w:r>
    </w:p>
    <w:p>
      <w:pPr>
        <w:pStyle w:val="ListParagraph"/>
        <w:keepNext w:val="false"/>
        <w:numPr>
          <w:ilvl w:val="0"/>
          <w:numId w:val="34"/>
        </w:numPr>
        <w:spacing w:lineRule="auto" w:line="276" w:before="0" w:after="100"/>
        <w:jc w:val="both"/>
        <w:rPr/>
      </w:pPr>
      <w:r>
        <w:rPr>
          <w:rFonts w:eastAsia="Times New Roman" w:cs="Times New Roman"/>
          <w:b w:val="false"/>
          <w:bCs w:val="false"/>
          <w:i w:val="false"/>
          <w:iCs w:val="false"/>
          <w:sz w:val="24"/>
          <w:szCs w:val="24"/>
        </w:rPr>
        <w:t>Репозиторий с исходным кодом: https://github.com/alexandrashutovaa/NeO-Clock.git</w:t>
      </w:r>
    </w:p>
    <w:p>
      <w:pPr>
        <w:pStyle w:val="ListParagraph"/>
        <w:keepNext w:val="false"/>
        <w:numPr>
          <w:ilvl w:val="0"/>
          <w:numId w:val="35"/>
        </w:numPr>
        <w:spacing w:lineRule="auto" w:line="276" w:before="0" w:after="100"/>
        <w:jc w:val="both"/>
        <w:rPr/>
      </w:pPr>
      <w:r>
        <w:rPr>
          <w:rFonts w:eastAsia="Times New Roman" w:cs="Times New Roman"/>
          <w:b w:val="false"/>
          <w:bCs w:val="false"/>
          <w:i w:val="false"/>
          <w:iCs w:val="false"/>
          <w:sz w:val="24"/>
          <w:szCs w:val="24"/>
        </w:rPr>
        <w:t>Telegram-канал проекта: https://t.me/neoclock123</w:t>
      </w:r>
    </w:p>
    <w:p>
      <w:pPr>
        <w:pStyle w:val="Heading1"/>
        <w:keepNext w:val="true"/>
        <w:spacing w:before="360" w:after="200"/>
        <w:rPr/>
      </w:pPr>
      <w:r>
        <w:rPr>
          <w:rFonts w:eastAsia="Times New Roman" w:cs="Times New Roman"/>
          <w:b/>
          <w:bCs/>
          <w:sz w:val="28"/>
          <w:szCs w:val="28"/>
        </w:rPr>
        <w:t>9.  Эскиз проекта</w:t>
      </w:r>
    </w:p>
    <w:p>
      <w:pPr>
        <w:pStyle w:val="Normal"/>
        <w:spacing w:before="0" w:after="120"/>
        <w:jc w:val="center"/>
        <w:rPr/>
      </w:pPr>
      <w:r>
        <w:rPr/>
        <w:drawing>
          <wp:inline distT="0" distB="0" distL="0" distR="0">
            <wp:extent cx="4572000" cy="2552700"/>
            <wp:effectExtent l="0" t="0" r="0" b="0"/>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4572000" cy="2552700"/>
                    </a:xfrm>
                    <a:prstGeom prst="rect">
                      <a:avLst/>
                    </a:prstGeom>
                    <a:noFill/>
                  </pic:spPr>
                </pic:pic>
              </a:graphicData>
            </a:graphic>
          </wp:inline>
        </w:drawing>
      </w:r>
    </w:p>
    <w:p>
      <w:pPr>
        <w:pStyle w:val="Normal"/>
        <w:spacing w:before="0" w:after="300"/>
        <w:jc w:val="center"/>
        <w:rPr/>
      </w:pPr>
      <w:r>
        <w:rPr>
          <w:rFonts w:eastAsia="Times New Roman" w:cs="Times New Roman"/>
          <w:i/>
          <w:iCs/>
          <w:sz w:val="22"/>
          <w:szCs w:val="22"/>
        </w:rPr>
        <w:t>Рис. 1. Референс дизайна корпуса: акриловые цифры на подсветке, кнопки MODE/START, регулятор яркости и экран режима Помодоро с иконкой и обратным отсчётом</w:t>
      </w:r>
    </w:p>
    <w:p>
      <w:pPr>
        <w:pStyle w:val="Normal"/>
        <w:keepNext w:val="false"/>
        <w:spacing w:lineRule="auto" w:line="276" w:before="0" w:after="160"/>
        <w:ind w:firstLine="567"/>
        <w:jc w:val="both"/>
        <w:rPr/>
      </w:pPr>
      <w:r>
        <w:rPr>
          <w:rFonts w:eastAsia="Times New Roman" w:cs="Times New Roman"/>
          <w:b w:val="false"/>
          <w:bCs w:val="false"/>
          <w:i w:val="false"/>
          <w:iCs w:val="false"/>
          <w:sz w:val="24"/>
          <w:szCs w:val="24"/>
        </w:rPr>
        <w:t>Электронные компоненты размещаются внутри корпуса под цифровым блоком; кнопки управления (MODE, START) и регулятор яркости выведены на верхнюю панель корпуса; экран таймера Помодоро расположен на лицевой панели корпуса.</w:t>
      </w:r>
    </w:p>
    <w:p>
      <w:pPr>
        <w:pStyle w:val="Heading1"/>
        <w:keepNext w:val="true"/>
        <w:spacing w:before="360" w:after="200"/>
        <w:rPr/>
      </w:pPr>
      <w:r>
        <w:rPr>
          <w:rFonts w:eastAsia="Times New Roman" w:cs="Times New Roman"/>
          <w:b/>
          <w:bCs/>
          <w:sz w:val="28"/>
          <w:szCs w:val="28"/>
        </w:rPr>
        <w:t>10.  Элементная база</w:t>
      </w:r>
    </w:p>
    <w:p>
      <w:pPr>
        <w:pStyle w:val="ListParagraph"/>
        <w:keepNext w:val="false"/>
        <w:numPr>
          <w:ilvl w:val="0"/>
          <w:numId w:val="36"/>
        </w:numPr>
        <w:spacing w:lineRule="auto" w:line="276" w:before="0" w:after="100"/>
        <w:jc w:val="both"/>
        <w:rPr/>
      </w:pPr>
      <w:r>
        <w:rPr>
          <w:rFonts w:eastAsia="Times New Roman" w:cs="Times New Roman"/>
          <w:b w:val="false"/>
          <w:bCs w:val="false"/>
          <w:i w:val="false"/>
          <w:iCs w:val="false"/>
          <w:sz w:val="24"/>
          <w:szCs w:val="24"/>
        </w:rPr>
        <w:t>Микроконтроллер ESP32-WROOM-32 (USB Type-C, Wi-Fi, Bluetooth) — выбран единогласно как более быстрый по сравнению с Arduino Nano, со встроенным Wi-Fi для синхронизации времени по NTP;</w:t>
      </w:r>
    </w:p>
    <w:p>
      <w:pPr>
        <w:pStyle w:val="ListParagraph"/>
        <w:keepNext w:val="false"/>
        <w:numPr>
          <w:ilvl w:val="0"/>
          <w:numId w:val="37"/>
        </w:numPr>
        <w:spacing w:lineRule="auto" w:line="276" w:before="0" w:after="100"/>
        <w:jc w:val="both"/>
        <w:rPr/>
      </w:pPr>
      <w:r>
        <w:rPr>
          <w:rFonts w:eastAsia="Times New Roman" w:cs="Times New Roman"/>
          <w:b w:val="false"/>
          <w:bCs w:val="false"/>
          <w:i w:val="false"/>
          <w:iCs w:val="false"/>
          <w:sz w:val="24"/>
          <w:szCs w:val="24"/>
        </w:rPr>
        <w:t>TFT-экран 2.0", контроллер ST7789, разрешение 240×</w:t>
      </w:r>
      <w:r>
        <w:rPr>
          <w:rFonts w:eastAsia="Times New Roman" w:cs="Times New Roman"/>
          <w:b w:val="false"/>
          <w:bCs w:val="false"/>
          <w:i w:val="false"/>
          <w:iCs w:val="false"/>
          <w:sz w:val="24"/>
          <w:szCs w:val="24"/>
        </w:rPr>
        <w:t>24</w:t>
      </w:r>
      <w:r>
        <w:rPr>
          <w:rFonts w:eastAsia="Times New Roman" w:cs="Times New Roman"/>
          <w:b w:val="false"/>
          <w:bCs w:val="false"/>
          <w:i w:val="false"/>
          <w:iCs w:val="false"/>
          <w:sz w:val="24"/>
          <w:szCs w:val="24"/>
        </w:rPr>
        <w:t>0, интерфейс SPI — индикация режима таймера Помодоро;</w:t>
      </w:r>
    </w:p>
    <w:p>
      <w:pPr>
        <w:pStyle w:val="ListParagraph"/>
        <w:keepNext w:val="false"/>
        <w:numPr>
          <w:ilvl w:val="0"/>
          <w:numId w:val="38"/>
        </w:numPr>
        <w:spacing w:lineRule="auto" w:line="276" w:before="0" w:after="100"/>
        <w:jc w:val="both"/>
        <w:rPr/>
      </w:pPr>
      <w:r>
        <w:rPr>
          <w:rFonts w:eastAsia="Times New Roman" w:cs="Times New Roman"/>
          <w:b w:val="false"/>
          <w:bCs w:val="false"/>
          <w:i w:val="false"/>
          <w:iCs w:val="false"/>
          <w:sz w:val="24"/>
          <w:szCs w:val="24"/>
        </w:rPr>
        <w:t>Адресная светодиодная лента WS2812B — подсветка акриловых цифр;</w:t>
      </w:r>
    </w:p>
    <w:p>
      <w:pPr>
        <w:pStyle w:val="ListParagraph"/>
        <w:keepNext w:val="false"/>
        <w:numPr>
          <w:ilvl w:val="0"/>
          <w:numId w:val="39"/>
        </w:numPr>
        <w:spacing w:lineRule="auto" w:line="276" w:before="0" w:after="100"/>
        <w:jc w:val="both"/>
        <w:rPr/>
      </w:pPr>
      <w:r>
        <w:rPr>
          <w:rFonts w:eastAsia="Times New Roman" w:cs="Times New Roman"/>
          <w:b w:val="false"/>
          <w:bCs w:val="false"/>
          <w:i w:val="false"/>
          <w:iCs w:val="false"/>
          <w:sz w:val="24"/>
          <w:szCs w:val="24"/>
        </w:rPr>
        <w:t>Конвертер логических уровней 3.3В/5В (двунаправленный) — согласование логики ESP32 (3.3В) с уровнем сигнала данных WS2812B (5В);</w:t>
      </w:r>
    </w:p>
    <w:p>
      <w:pPr>
        <w:pStyle w:val="ListParagraph"/>
        <w:keepNext w:val="false"/>
        <w:numPr>
          <w:ilvl w:val="0"/>
          <w:numId w:val="40"/>
        </w:numPr>
        <w:spacing w:lineRule="auto" w:line="276" w:before="0" w:after="100"/>
        <w:jc w:val="both"/>
        <w:rPr/>
      </w:pPr>
      <w:r>
        <w:rPr>
          <w:rFonts w:eastAsia="Times New Roman" w:cs="Times New Roman"/>
          <w:b w:val="false"/>
          <w:bCs w:val="false"/>
          <w:i w:val="false"/>
          <w:iCs w:val="false"/>
          <w:sz w:val="24"/>
          <w:szCs w:val="24"/>
        </w:rPr>
        <w:t>Блок питания 5В, 4А, разъём DC jack 5.5×2.1 мм — питание всей системы;</w:t>
      </w:r>
    </w:p>
    <w:p>
      <w:pPr>
        <w:pStyle w:val="ListParagraph"/>
        <w:keepNext w:val="false"/>
        <w:numPr>
          <w:ilvl w:val="0"/>
          <w:numId w:val="41"/>
        </w:numPr>
        <w:spacing w:lineRule="auto" w:line="276" w:before="0" w:after="100"/>
        <w:jc w:val="both"/>
        <w:rPr/>
      </w:pPr>
      <w:r>
        <w:rPr>
          <w:rFonts w:eastAsia="Times New Roman" w:cs="Times New Roman"/>
          <w:b w:val="false"/>
          <w:bCs w:val="false"/>
          <w:i w:val="false"/>
          <w:iCs w:val="false"/>
          <w:sz w:val="24"/>
          <w:szCs w:val="24"/>
        </w:rPr>
        <w:t>Разъём питания DC jack (гнездо) — ответная часть на плате устройства;</w:t>
      </w:r>
    </w:p>
    <w:p>
      <w:pPr>
        <w:pStyle w:val="ListParagraph"/>
        <w:keepNext w:val="false"/>
        <w:numPr>
          <w:ilvl w:val="0"/>
          <w:numId w:val="42"/>
        </w:numPr>
        <w:spacing w:lineRule="auto" w:line="276" w:before="0" w:after="100"/>
        <w:jc w:val="both"/>
        <w:rPr/>
      </w:pPr>
      <w:r>
        <w:rPr>
          <w:rFonts w:eastAsia="Times New Roman" w:cs="Times New Roman"/>
          <w:b w:val="false"/>
          <w:bCs w:val="false"/>
          <w:i w:val="false"/>
          <w:iCs w:val="false"/>
          <w:sz w:val="24"/>
          <w:szCs w:val="24"/>
        </w:rPr>
        <w:t>Тактовые кнопки 6×6 мм — кнопки MODE и START на корпусе;</w:t>
      </w:r>
    </w:p>
    <w:p>
      <w:pPr>
        <w:pStyle w:val="ListParagraph"/>
        <w:keepNext w:val="false"/>
        <w:numPr>
          <w:ilvl w:val="0"/>
          <w:numId w:val="43"/>
        </w:numPr>
        <w:spacing w:lineRule="auto" w:line="276" w:before="0" w:after="100"/>
        <w:jc w:val="both"/>
        <w:rPr/>
      </w:pPr>
      <w:r>
        <w:rPr>
          <w:rFonts w:eastAsia="Times New Roman" w:cs="Times New Roman"/>
          <w:b w:val="false"/>
          <w:bCs w:val="false"/>
          <w:i w:val="false"/>
          <w:iCs w:val="false"/>
          <w:sz w:val="24"/>
          <w:szCs w:val="24"/>
        </w:rPr>
        <w:t>Электролитический конденсатор 1000 мкФ, 16В — сглаживание бросков тока при включении светодиодной ленты;</w:t>
      </w:r>
    </w:p>
    <w:p>
      <w:pPr>
        <w:pStyle w:val="ListParagraph"/>
        <w:keepNext w:val="false"/>
        <w:numPr>
          <w:ilvl w:val="0"/>
          <w:numId w:val="44"/>
        </w:numPr>
        <w:spacing w:lineRule="auto" w:line="276" w:before="0" w:after="100"/>
        <w:jc w:val="both"/>
        <w:rPr/>
      </w:pPr>
      <w:r>
        <w:rPr>
          <w:rFonts w:eastAsia="Times New Roman" w:cs="Times New Roman"/>
          <w:b w:val="false"/>
          <w:bCs w:val="false"/>
          <w:i w:val="false"/>
          <w:iCs w:val="false"/>
          <w:sz w:val="24"/>
          <w:szCs w:val="24"/>
        </w:rPr>
        <w:t>Резистор 300–470 Ом — защита линии данных (Data) адресных светодиодов;</w:t>
      </w:r>
    </w:p>
    <w:p>
      <w:pPr>
        <w:pStyle w:val="ListParagraph"/>
        <w:keepNext w:val="false"/>
        <w:numPr>
          <w:ilvl w:val="0"/>
          <w:numId w:val="45"/>
        </w:numPr>
        <w:spacing w:lineRule="auto" w:line="276" w:before="0" w:after="100"/>
        <w:jc w:val="both"/>
        <w:rPr/>
      </w:pPr>
      <w:r>
        <w:rPr>
          <w:rFonts w:eastAsia="Times New Roman" w:cs="Times New Roman"/>
          <w:b w:val="false"/>
          <w:bCs w:val="false"/>
          <w:i w:val="false"/>
          <w:iCs w:val="false"/>
          <w:sz w:val="24"/>
          <w:szCs w:val="24"/>
        </w:rPr>
        <w:t>Гибкие многожильные силиконовые провода (22 AWG) — монтажные соединения, для шин большего тока — провода большего сечения;</w:t>
      </w:r>
    </w:p>
    <w:p>
      <w:pPr>
        <w:pStyle w:val="ListParagraph"/>
        <w:keepNext w:val="false"/>
        <w:numPr>
          <w:ilvl w:val="0"/>
          <w:numId w:val="46"/>
        </w:numPr>
        <w:spacing w:lineRule="auto" w:line="276" w:before="0" w:after="100"/>
        <w:jc w:val="both"/>
        <w:rPr/>
      </w:pPr>
      <w:r>
        <w:rPr>
          <w:rFonts w:eastAsia="Times New Roman" w:cs="Times New Roman"/>
          <w:b w:val="false"/>
          <w:bCs w:val="false"/>
          <w:i w:val="false"/>
          <w:iCs w:val="false"/>
          <w:sz w:val="24"/>
          <w:szCs w:val="24"/>
        </w:rPr>
        <w:t>Прозрачный акрил, 2 мм — изготовление цифр с гравировкой;</w:t>
      </w:r>
    </w:p>
    <w:p>
      <w:pPr>
        <w:pStyle w:val="ListParagraph"/>
        <w:keepNext w:val="false"/>
        <w:numPr>
          <w:ilvl w:val="0"/>
          <w:numId w:val="47"/>
        </w:numPr>
        <w:spacing w:lineRule="auto" w:line="276" w:before="0" w:after="100"/>
        <w:jc w:val="both"/>
        <w:rPr/>
      </w:pPr>
      <w:r>
        <w:rPr>
          <w:rFonts w:eastAsia="Times New Roman" w:cs="Times New Roman"/>
          <w:b w:val="false"/>
          <w:bCs w:val="false"/>
          <w:i w:val="false"/>
          <w:iCs w:val="false"/>
          <w:sz w:val="24"/>
          <w:szCs w:val="24"/>
        </w:rPr>
        <w:t>Чёрный непрозрачный акрил, 3 мм — светоограничивающие панели и корпус.</w:t>
      </w:r>
    </w:p>
    <w:sectPr>
      <w:type w:val="nextPage"/>
      <w:pgSz w:w="11906" w:h="16838"/>
      <w:pgMar w:left="1240" w:right="1306" w:gutter="0" w:header="0" w:top="1137" w:footer="0" w:bottom="11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lvlOverride w:ilvl="0">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zh-CN" w:bidi="hi-IN"/>
    </w:rPr>
  </w:style>
  <w:style w:type="paragraph" w:styleId="Heading1">
    <w:name w:val="heading 1"/>
    <w:basedOn w:val="Style10"/>
    <w:qFormat/>
    <w:pPr/>
    <w:rPr>
      <w:rFonts w:ascii="Times New Roman" w:hAnsi="Times New Roman" w:eastAsia="Times New Roman" w:cs="Times New Roman"/>
      <w:b/>
      <w:bCs/>
      <w:sz w:val="28"/>
      <w:szCs w:val="28"/>
    </w:rPr>
  </w:style>
  <w:style w:type="paragraph" w:styleId="Heading2">
    <w:name w:val="heading 2"/>
    <w:basedOn w:val="Style10"/>
    <w:qFormat/>
    <w:pPr/>
    <w:rPr>
      <w:color w:val="2E74B5"/>
      <w:sz w:val="26"/>
      <w:szCs w:val="26"/>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user">
    <w:name w:val="Символ сноски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user1">
    <w:name w:val="Символ концевой сноски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1">
    <w:name w:val="Указатель"/>
    <w:basedOn w:val="Normal"/>
    <w:qFormat/>
    <w:pPr>
      <w:suppressLineNumbers/>
    </w:pPr>
    <w:rPr>
      <w:rFonts w:cs="Arial"/>
    </w:rPr>
  </w:style>
  <w:style w:type="paragraph" w:styleId="user2">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3">
    <w:name w:val="Указатель (user)"/>
    <w:basedOn w:val="Normal"/>
    <w:qFormat/>
    <w:pPr>
      <w:suppressLineNumbers/>
    </w:pPr>
    <w:rPr>
      <w:rFonts w:cs="Arial"/>
    </w:rPr>
  </w:style>
  <w:style w:type="paragraph" w:styleId="Title">
    <w:name w:val="Title"/>
    <w:basedOn w:val="Style10"/>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ru-RU"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LibreOffice/25.2.7.2$Windows_X86_64 LibreOffice_project/5cbfd1ab6520636bb5f7b99185aa69bd7456825d</Application>
  <AppVersion>15.0000</AppVersion>
  <Pages>5</Pages>
  <Words>859</Words>
  <Characters>5866</Characters>
  <CharactersWithSpaces>6626</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2026-09-08T19:25:17Z</dcterms:created>
  <dc:creator>Un-named</dc:creator>
  <dc:description/>
  <dc:language>ru-RU</dc:language>
  <cp:lastModifiedBy/>
  <dcterms:modified xsi:type="dcterms:W3CDTF">2026-09-08T23:29:09Z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