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Shell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Job 1 : 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Utiliser la commande man ls pour afficher la liste des commandes.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hd w:fill="ffffff" w:val="clear"/>
        <w:spacing w:after="0" w:afterAutospacing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Pour lister dans un </w:t>
      </w:r>
      <w:hyperlink r:id="rId6">
        <w:r w:rsidDel="00000000" w:rsidR="00000000" w:rsidRPr="00000000">
          <w:rPr>
            <w:b w:val="1"/>
            <w:sz w:val="24"/>
            <w:szCs w:val="24"/>
            <w:rtl w:val="0"/>
          </w:rPr>
          <w:t xml:space="preserve">terminal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les éléments non-cachés du dossier en cours, entrez la </w:t>
      </w:r>
      <w:hyperlink r:id="rId7">
        <w:r w:rsidDel="00000000" w:rsidR="00000000" w:rsidRPr="00000000">
          <w:rPr>
            <w:b w:val="1"/>
            <w:sz w:val="24"/>
            <w:szCs w:val="24"/>
            <w:rtl w:val="0"/>
          </w:rPr>
          <w:t xml:space="preserve">commande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hd w:fill="ffffff" w:val="clear"/>
        <w:spacing w:after="0" w:afterAutospacing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Pour afficher tous les éléments, y compris les éléments cachés, il suffit d'ajouter l'argument -a («all» en anglais):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ls -a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hd w:fill="ffffff" w:val="clear"/>
        <w:spacing w:after="0" w:afterAutospacing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 pour n'afficher que les fichiers et dossiers cachés: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ls -d .*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hd w:fill="ffffff" w:val="clear"/>
        <w:spacing w:after="16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 vous ajoutez /, vous ne voyez que les dossiers cachés: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ls -d .*/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commande </w:t>
      </w:r>
      <w:r w:rsidDel="00000000" w:rsidR="00000000" w:rsidRPr="00000000">
        <w:rPr>
          <w:sz w:val="24"/>
          <w:szCs w:val="24"/>
          <w:rtl w:val="0"/>
        </w:rPr>
        <w:t xml:space="preserve">ls -la</w:t>
      </w:r>
      <w:r w:rsidDel="00000000" w:rsidR="00000000" w:rsidRPr="00000000">
        <w:rPr>
          <w:b w:val="1"/>
          <w:sz w:val="24"/>
          <w:szCs w:val="24"/>
          <w:rtl w:val="0"/>
        </w:rPr>
        <w:t xml:space="preserve"> est utilisée pour afficher les fichier cachés sous forme de liste :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65123" cy="898923"/>
            <wp:effectExtent b="0" l="0" r="0" t="0"/>
            <wp:docPr id="2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5123" cy="898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29238" cy="2885444"/>
            <wp:effectExtent b="0" l="0" r="0" t="0"/>
            <wp:docPr id="3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2885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Certaines commandes prennent des paramètres. Les paramètres qui commencent par «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» ou « </w:t>
      </w:r>
      <w:r w:rsidDel="00000000" w:rsidR="00000000" w:rsidRPr="00000000">
        <w:rPr>
          <w:sz w:val="24"/>
          <w:szCs w:val="24"/>
          <w:rtl w:val="0"/>
        </w:rPr>
        <w:t xml:space="preserve">--</w:t>
      </w:r>
      <w:r w:rsidDel="00000000" w:rsidR="00000000" w:rsidRPr="00000000">
        <w:rPr>
          <w:sz w:val="24"/>
          <w:szCs w:val="24"/>
          <w:rtl w:val="0"/>
        </w:rPr>
        <w:t xml:space="preserve"> » sont appelés options et contrôlent le comportement de la commande.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date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 20 May 2021 01:08:08 AM JST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date -R</w:t>
      </w:r>
    </w:p>
    <w:p w:rsidR="00000000" w:rsidDel="00000000" w:rsidP="00000000" w:rsidRDefault="00000000" w:rsidRPr="00000000" w14:paraId="00000016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Thu, 20 May 2021 01:08:12 +0900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Ici, le paramètre de la ligne de commandes « </w:t>
      </w:r>
      <w:r w:rsidDel="00000000" w:rsidR="00000000" w:rsidRPr="00000000">
        <w:rPr>
          <w:sz w:val="24"/>
          <w:szCs w:val="24"/>
          <w:rtl w:val="0"/>
        </w:rPr>
        <w:t xml:space="preserve">-R</w:t>
      </w:r>
      <w:r w:rsidDel="00000000" w:rsidR="00000000" w:rsidRPr="00000000">
        <w:rPr>
          <w:sz w:val="24"/>
          <w:szCs w:val="24"/>
          <w:rtl w:val="0"/>
        </w:rPr>
        <w:t xml:space="preserve"> » modifie le comportement de la commande </w:t>
      </w:r>
      <w:r w:rsidDel="00000000" w:rsidR="00000000" w:rsidRPr="00000000">
        <w:rPr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  afin qu’elle donne en sortie une chaîne de date conforme à la 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RFC2822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Les syntaxes possibles sont “-” et “--” avec la lettre “n” comme exemple d’option: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utilises 3 type de commande :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“-n ou -N” pour une commande raccourcie.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“--nomdelacommande” pour une commande complète.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Job 2 :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Pour lire un fichier seulement on utilisera la commande : </w:t>
      </w:r>
      <w:r w:rsidDel="00000000" w:rsidR="00000000" w:rsidRPr="00000000">
        <w:rPr>
          <w:sz w:val="24"/>
          <w:szCs w:val="24"/>
          <w:rtl w:val="0"/>
        </w:rPr>
        <w:t xml:space="preserve">cat </w:t>
      </w:r>
      <w:r w:rsidDel="00000000" w:rsidR="00000000" w:rsidRPr="00000000">
        <w:rPr>
          <w:sz w:val="24"/>
          <w:szCs w:val="24"/>
          <w:rtl w:val="0"/>
        </w:rPr>
        <w:t xml:space="preserve">.nomdufichier</w:t>
      </w:r>
      <w:r w:rsidDel="00000000" w:rsidR="00000000" w:rsidRPr="00000000">
        <w:rPr>
          <w:sz w:val="24"/>
          <w:szCs w:val="24"/>
          <w:rtl w:val="0"/>
        </w:rPr>
        <w:t xml:space="preserve"> ou cat </w:t>
      </w:r>
      <w:r w:rsidDel="00000000" w:rsidR="00000000" w:rsidRPr="00000000">
        <w:rPr>
          <w:sz w:val="24"/>
          <w:szCs w:val="24"/>
          <w:rtl w:val="0"/>
        </w:rPr>
        <w:t xml:space="preserve">nomdufichier.txt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2635" cy="271395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635" cy="2713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commandes suivantes ne sont pas dans l'ordre de l’énoncé mais elles sont bien présentes sur les screens.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les 10 première lignes, on utilisera la commande : head -n .bashrc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les 10 dernière lignes : tail -n .bashrc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les 20 première lignes : head -n20 .bashrc</w:t>
        <w:tab/>
        <w:tab/>
      </w:r>
    </w:p>
    <w:p w:rsidR="00000000" w:rsidDel="00000000" w:rsidP="00000000" w:rsidRDefault="00000000" w:rsidRPr="00000000" w14:paraId="0000002E">
      <w:pPr>
        <w:numPr>
          <w:ilvl w:val="0"/>
          <w:numId w:val="2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les 20 dernières lignes : tail -n20 .bashrc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3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81663" cy="3209846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3209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Job 3 :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Pour lancer l’installation de cmatrix il nous faut tout d’abord passer en mode super admin (root)  avec la commande : </w:t>
      </w:r>
      <w:r w:rsidDel="00000000" w:rsidR="00000000" w:rsidRPr="00000000">
        <w:rPr>
          <w:sz w:val="24"/>
          <w:szCs w:val="24"/>
          <w:rtl w:val="0"/>
        </w:rPr>
        <w:t xml:space="preserve">su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Ensuite il faut taper la commande suivante : </w:t>
      </w:r>
      <w:r w:rsidDel="00000000" w:rsidR="00000000" w:rsidRPr="00000000">
        <w:rPr>
          <w:sz w:val="24"/>
          <w:szCs w:val="24"/>
          <w:rtl w:val="0"/>
        </w:rPr>
        <w:t xml:space="preserve">sudo apt-get install cmatrix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Avec la commande cmatrix on pourra lancer l’application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162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Pour mettre à jour les paquets on utilise la commande  :</w:t>
      </w:r>
      <w:r w:rsidDel="00000000" w:rsidR="00000000" w:rsidRPr="00000000">
        <w:rPr>
          <w:sz w:val="24"/>
          <w:szCs w:val="24"/>
          <w:rtl w:val="0"/>
        </w:rPr>
        <w:t xml:space="preserve"> apt update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2870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Pour la mise à jour des logiciels on utilisera la commande : </w:t>
      </w:r>
      <w:r w:rsidDel="00000000" w:rsidR="00000000" w:rsidRPr="00000000">
        <w:rPr>
          <w:sz w:val="24"/>
          <w:szCs w:val="24"/>
          <w:rtl w:val="0"/>
        </w:rPr>
        <w:t xml:space="preserve">apt-get update ; suivie de: apt-get dist-upgrade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605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commande suivante permettra l’installation de chrome: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wget https://dl.google.com/linux/direct/google-chrome-stable_current_amd64.deb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55700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Pour le redémarrage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systemctl reboot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Passage hors tension de la machine :</w:t>
      </w:r>
      <w:r w:rsidDel="00000000" w:rsidR="00000000" w:rsidRPr="00000000">
        <w:rPr>
          <w:sz w:val="24"/>
          <w:szCs w:val="24"/>
          <w:rtl w:val="0"/>
        </w:rPr>
        <w:t xml:space="preserve"> systemctl poweroff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Cette commande permet de planifier un arrêt de la machine : shutdown --poweroff 23:00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job 4 : 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Pour créer un fichier, la commande sera utilisée : </w:t>
      </w:r>
      <w:r w:rsidDel="00000000" w:rsidR="00000000" w:rsidRPr="00000000">
        <w:rPr>
          <w:sz w:val="24"/>
          <w:szCs w:val="24"/>
          <w:rtl w:val="0"/>
        </w:rPr>
        <w:t xml:space="preserve">touch fichier.txt 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commande cat &gt; fichier.txt  vas permettre de créer le fichier et d'inscrire des données à l'intérieur.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24275" cy="5334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Pour une création de groupe : </w:t>
      </w:r>
      <w:r w:rsidDel="00000000" w:rsidR="00000000" w:rsidRPr="00000000">
        <w:rPr>
          <w:sz w:val="24"/>
          <w:szCs w:val="24"/>
          <w:rtl w:val="0"/>
        </w:rPr>
        <w:t xml:space="preserve">sudo groupadd (nom du groupe)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51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useradd (nom de l'utilisateur)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06400"/>
            <wp:effectExtent b="0" l="0" r="0" t="0"/>
            <wp:docPr id="2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commande suivante pour ajouter un utilisateur à un groupe.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51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chown propriétaire nom_fichier_ou dossier </w:t>
      </w:r>
      <w:r w:rsidDel="00000000" w:rsidR="00000000" w:rsidRPr="00000000">
        <w:rPr>
          <w:sz w:val="24"/>
          <w:szCs w:val="24"/>
          <w:rtl w:val="0"/>
        </w:rPr>
        <w:t xml:space="preserve"> permet de modifier le </w:t>
      </w:r>
      <w:r w:rsidDel="00000000" w:rsidR="00000000" w:rsidRPr="00000000">
        <w:rPr>
          <w:sz w:val="24"/>
          <w:szCs w:val="24"/>
          <w:rtl w:val="0"/>
        </w:rPr>
        <w:t xml:space="preserve">propriétaire d’un fichier.  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5100"/>
            <wp:effectExtent b="0" l="0" r="0" t="0"/>
            <wp:docPr id="2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chmod</w:t>
      </w:r>
      <w:r w:rsidDel="00000000" w:rsidR="00000000" w:rsidRPr="00000000">
        <w:rPr>
          <w:sz w:val="24"/>
          <w:szCs w:val="24"/>
          <w:rtl w:val="0"/>
        </w:rPr>
        <w:t xml:space="preserve"> o+r unfichier sera la commande a utiliser pour modifier les droits d’un utilisateur.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0500"/>
            <wp:effectExtent b="0" l="0" r="0" t="0"/>
            <wp:docPr id="2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 w:before="2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 signifie : user (propriétaire) ;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 signifie : group (groupe) ;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22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signifie : other (autres) ;</w:t>
      </w:r>
    </w:p>
    <w:p w:rsidR="00000000" w:rsidDel="00000000" w:rsidP="00000000" w:rsidRDefault="00000000" w:rsidRPr="00000000" w14:paraId="0000007F">
      <w:pPr>
        <w:spacing w:after="220" w:before="22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 w:before="2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signifie : « Ajouter le droit » ;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signifie : « Supprimer le droit » ;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22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signifie : « Affecter le droit ».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Exemple :</w:t>
      </w:r>
      <w:r w:rsidDel="00000000" w:rsidR="00000000" w:rsidRPr="00000000">
        <w:rPr>
          <w:sz w:val="24"/>
          <w:szCs w:val="24"/>
          <w:rtl w:val="0"/>
        </w:rPr>
        <w:t xml:space="preserve"> Ajouter le droit d'écriture au groupe sur </w:t>
      </w:r>
      <w:r w:rsidDel="00000000" w:rsidR="00000000" w:rsidRPr="00000000">
        <w:rPr>
          <w:i w:val="1"/>
          <w:sz w:val="24"/>
          <w:szCs w:val="24"/>
          <w:rtl w:val="0"/>
        </w:rPr>
        <w:t xml:space="preserve">unfichier</w:t>
      </w:r>
      <w:r w:rsidDel="00000000" w:rsidR="00000000" w:rsidRPr="00000000">
        <w:rPr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before="160" w:lineRule="auto"/>
        <w:ind w:left="7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chmod</w:t>
      </w:r>
      <w:r w:rsidDel="00000000" w:rsidR="00000000" w:rsidRPr="00000000">
        <w:rPr>
          <w:sz w:val="24"/>
          <w:szCs w:val="24"/>
          <w:rtl w:val="0"/>
        </w:rPr>
        <w:t xml:space="preserve"> g+w unfichier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 applique la commande suivante pour changer les droits d’un fichier :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59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Pour changer les droits d’un groupe sur un fichier :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38675" cy="1905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 peut également utiliser la commande :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chmod 644 nomdufichier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86000"/>
            <wp:effectExtent b="0" l="0" r="0" t="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Job 5 :</w:t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33800" cy="1190625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Créer un alias non permanent: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32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52950" cy="17145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5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Pour créer un alias permanent : 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 ls -1 /home </w:t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Pour rechercher le répertoire.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 </w:t>
      </w:r>
      <w:r w:rsidDel="00000000" w:rsidR="00000000" w:rsidRPr="00000000">
        <w:rPr>
          <w:sz w:val="24"/>
          <w:szCs w:val="24"/>
          <w:rtl w:val="0"/>
        </w:rPr>
        <w:t xml:space="preserve">ls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--group-directories-first</w:t>
      </w:r>
      <w:r w:rsidDel="00000000" w:rsidR="00000000" w:rsidRPr="00000000">
        <w:rPr>
          <w:sz w:val="24"/>
          <w:szCs w:val="24"/>
          <w:rtl w:val="0"/>
        </w:rPr>
        <w:t xml:space="preserve"> ~ </w:t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Pour lister le contenu même caché.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 </w:t>
      </w:r>
      <w:r w:rsidDel="00000000" w:rsidR="00000000" w:rsidRPr="00000000">
        <w:rPr>
          <w:sz w:val="24"/>
          <w:szCs w:val="24"/>
          <w:rtl w:val="0"/>
        </w:rPr>
        <w:t xml:space="preserve">sudo</w:t>
      </w:r>
      <w:r w:rsidDel="00000000" w:rsidR="00000000" w:rsidRPr="00000000">
        <w:rPr>
          <w:sz w:val="24"/>
          <w:szCs w:val="24"/>
          <w:rtl w:val="0"/>
        </w:rPr>
        <w:t xml:space="preserve"> nano ~/.bashrc </w:t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Editer le fichier .bashrc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  </w:t>
      </w:r>
      <w:r w:rsidDel="00000000" w:rsidR="00000000" w:rsidRPr="00000000">
        <w:rPr>
          <w:sz w:val="24"/>
          <w:szCs w:val="24"/>
          <w:rtl w:val="0"/>
        </w:rPr>
        <w:t xml:space="preserve">sudo</w:t>
      </w:r>
      <w:r w:rsidDel="00000000" w:rsidR="00000000" w:rsidRPr="00000000">
        <w:rPr>
          <w:sz w:val="24"/>
          <w:szCs w:val="24"/>
          <w:rtl w:val="0"/>
        </w:rPr>
        <w:t xml:space="preserve"> nano ~/.bash_aliases </w:t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Pour créer les alias dans le fichier.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5-  . ~/.bash_aliases </w:t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Permet d’avoir accès tout de suite aux alias créés.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6-  </w:t>
      </w:r>
      <w:r w:rsidDel="00000000" w:rsidR="00000000" w:rsidRPr="00000000">
        <w:rPr>
          <w:sz w:val="24"/>
          <w:szCs w:val="24"/>
          <w:rtl w:val="0"/>
        </w:rPr>
        <w:t xml:space="preserve">nano</w:t>
      </w:r>
      <w:r w:rsidDel="00000000" w:rsidR="00000000" w:rsidRPr="00000000">
        <w:rPr>
          <w:sz w:val="24"/>
          <w:szCs w:val="24"/>
          <w:rtl w:val="0"/>
        </w:rPr>
        <w:t xml:space="preserve"> /etc/bash.bashrc</w:t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Pour donner l’accès des alias aux autres utilisateurs.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Création d’une une variable : 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68300"/>
            <wp:effectExtent b="0" l="0" r="0" t="0"/>
            <wp:docPr id="3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00425" cy="8763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commande env ou printenv est nécessaire pour afficher la liste des variables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62563" cy="3133363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313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Ajout de chemin au PATH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Pour voir tous les chemins de commandes :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300" w:before="300" w:line="440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$PATH</w:t>
      </w:r>
    </w:p>
    <w:p w:rsidR="00000000" w:rsidDel="00000000" w:rsidP="00000000" w:rsidRDefault="00000000" w:rsidRPr="00000000" w14:paraId="000000C2">
      <w:pPr>
        <w:spacing w:after="300" w:before="300" w:line="440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699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Pour un ajout de chemin pour une session en cours : </w:t>
      </w:r>
    </w:p>
    <w:p w:rsidR="00000000" w:rsidDel="00000000" w:rsidP="00000000" w:rsidRDefault="00000000" w:rsidRPr="00000000" w14:paraId="000000C4">
      <w:pPr>
        <w:spacing w:after="300" w:before="300" w:line="440" w:lineRule="auto"/>
        <w:ind w:left="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PATH=$PATH:/home/alex/Bureau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spacing w:after="300" w:before="300" w:line="440" w:lineRule="auto"/>
        <w:ind w:left="720" w:right="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Pour un ajout permanent :</w:t>
      </w:r>
    </w:p>
    <w:p w:rsidR="00000000" w:rsidDel="00000000" w:rsidP="00000000" w:rsidRDefault="00000000" w:rsidRPr="00000000" w14:paraId="000000C6">
      <w:pPr>
        <w:spacing w:after="300" w:before="300" w:line="440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'export PATH=$PATH:/home/alex/Bureau' &gt;&gt; /home/alex/.bashrc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ob 6 :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Pour extraire le contenu du fichier archive.tar.gz dans le répertoire courrant, entrez la commande suivante :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 -xzvf archive.tar.gz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0"/>
        </w:numPr>
        <w:shd w:fill="ffffff" w:val="clear"/>
        <w:spacing w:after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Pour extraire le contenu de l’archive dans un répertoire spécifique, il faudra ajouter l’option -C. Par exemple, pour extraire le contenu du fichier archive.tar.gz dans le répertoire /tmp, entrez la commande suivante :</w:t>
      </w:r>
    </w:p>
    <w:p w:rsidR="00000000" w:rsidDel="00000000" w:rsidP="00000000" w:rsidRDefault="00000000" w:rsidRPr="00000000" w14:paraId="000000CF">
      <w:pPr>
        <w:shd w:fill="ffffff" w:val="clear"/>
        <w:spacing w:before="1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-xzvf</w:t>
      </w:r>
      <w:r w:rsidDel="00000000" w:rsidR="00000000" w:rsidRPr="00000000">
        <w:rPr>
          <w:sz w:val="24"/>
          <w:szCs w:val="24"/>
          <w:rtl w:val="0"/>
        </w:rPr>
        <w:t xml:space="preserve"> archive.tar.gz </w:t>
      </w:r>
      <w:r w:rsidDel="00000000" w:rsidR="00000000" w:rsidRPr="00000000">
        <w:rPr>
          <w:sz w:val="24"/>
          <w:szCs w:val="24"/>
          <w:rtl w:val="0"/>
        </w:rPr>
        <w:t xml:space="preserve">-C</w:t>
      </w:r>
      <w:r w:rsidDel="00000000" w:rsidR="00000000" w:rsidRPr="00000000">
        <w:rPr>
          <w:sz w:val="24"/>
          <w:szCs w:val="24"/>
          <w:rtl w:val="0"/>
        </w:rPr>
        <w:t xml:space="preserve"> / tmp</w:t>
      </w:r>
    </w:p>
    <w:p w:rsidR="00000000" w:rsidDel="00000000" w:rsidP="00000000" w:rsidRDefault="00000000" w:rsidRPr="00000000" w14:paraId="000000D0">
      <w:pPr>
        <w:shd w:fill="ffffff" w:val="clear"/>
        <w:spacing w:before="1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l’archive est compressée avec bzip2, il faut remplacer l’option par -z (pour gzip) par -j (pour bzip2). Et pour une archive compressée avec xz, il faudrait utiliser -J (pour xz).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n’ai pas eu accès au fichier à décompresser que ce soit via windows ou via la machine virtuelle.</w:t>
      </w:r>
    </w:p>
    <w:p w:rsidR="00000000" w:rsidDel="00000000" w:rsidP="00000000" w:rsidRDefault="00000000" w:rsidRPr="00000000" w14:paraId="000000D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Job 7 :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0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Créer un fichier “une_commande.txt” avec le texte suivant “Je suis votre fichier texte”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62588" cy="408333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408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Afficher le nombre de lignes d’un fichier, ici ce sera le fichier sources apt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91163" cy="976004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976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00688" cy="831499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831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Afficher le contenu du fichier source apt et l’enregistrer dans un autre fichier</w:t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appelé “save_sources”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91163" cy="1523296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152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Recherche des fichiers commençant par “.” tout en cherchant le mot</w:t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alias qui sera utilisé depuis un fichier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77404" cy="1888954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7404" cy="1888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Job Bonus : 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Installation de TREE : 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apt-get update :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509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apt-get install tree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5731200" cy="26035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5"/>
        </w:numPr>
        <w:ind w:left="720" w:hanging="360"/>
        <w:rPr>
          <w:rFonts w:ascii="Courier New" w:cs="Courier New" w:eastAsia="Courier New" w:hAnsi="Courier New"/>
          <w:b w:val="1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Lancement de Tree en arrière plan avec enregistrement dans le fichier “tree.save” : 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5731200" cy="2387600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3.png"/><Relationship Id="rId20" Type="http://schemas.openxmlformats.org/officeDocument/2006/relationships/image" Target="media/image30.png"/><Relationship Id="rId42" Type="http://schemas.openxmlformats.org/officeDocument/2006/relationships/image" Target="media/image24.png"/><Relationship Id="rId41" Type="http://schemas.openxmlformats.org/officeDocument/2006/relationships/image" Target="media/image16.png"/><Relationship Id="rId22" Type="http://schemas.openxmlformats.org/officeDocument/2006/relationships/image" Target="media/image21.png"/><Relationship Id="rId21" Type="http://schemas.openxmlformats.org/officeDocument/2006/relationships/image" Target="media/image11.png"/><Relationship Id="rId24" Type="http://schemas.openxmlformats.org/officeDocument/2006/relationships/image" Target="media/image12.png"/><Relationship Id="rId23" Type="http://schemas.openxmlformats.org/officeDocument/2006/relationships/image" Target="media/image3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2.png"/><Relationship Id="rId26" Type="http://schemas.openxmlformats.org/officeDocument/2006/relationships/image" Target="media/image27.png"/><Relationship Id="rId25" Type="http://schemas.openxmlformats.org/officeDocument/2006/relationships/image" Target="media/image2.png"/><Relationship Id="rId28" Type="http://schemas.openxmlformats.org/officeDocument/2006/relationships/image" Target="media/image17.png"/><Relationship Id="rId27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hyperlink" Target="https://doc.ubuntu-fr.org/terminal" TargetMode="External"/><Relationship Id="rId29" Type="http://schemas.openxmlformats.org/officeDocument/2006/relationships/image" Target="media/image7.png"/><Relationship Id="rId7" Type="http://schemas.openxmlformats.org/officeDocument/2006/relationships/hyperlink" Target="https://doc.ubuntu-fr.org/commande_shell" TargetMode="External"/><Relationship Id="rId8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5.png"/><Relationship Id="rId11" Type="http://schemas.openxmlformats.org/officeDocument/2006/relationships/image" Target="media/image3.png"/><Relationship Id="rId33" Type="http://schemas.openxmlformats.org/officeDocument/2006/relationships/image" Target="media/image25.png"/><Relationship Id="rId10" Type="http://schemas.openxmlformats.org/officeDocument/2006/relationships/hyperlink" Target="http://tools.ietf.org/html/rfc2822" TargetMode="External"/><Relationship Id="rId32" Type="http://schemas.openxmlformats.org/officeDocument/2006/relationships/image" Target="media/image8.png"/><Relationship Id="rId13" Type="http://schemas.openxmlformats.org/officeDocument/2006/relationships/image" Target="media/image10.png"/><Relationship Id="rId35" Type="http://schemas.openxmlformats.org/officeDocument/2006/relationships/image" Target="media/image6.png"/><Relationship Id="rId12" Type="http://schemas.openxmlformats.org/officeDocument/2006/relationships/image" Target="media/image33.png"/><Relationship Id="rId34" Type="http://schemas.openxmlformats.org/officeDocument/2006/relationships/image" Target="media/image19.png"/><Relationship Id="rId15" Type="http://schemas.openxmlformats.org/officeDocument/2006/relationships/image" Target="media/image34.png"/><Relationship Id="rId37" Type="http://schemas.openxmlformats.org/officeDocument/2006/relationships/image" Target="media/image23.png"/><Relationship Id="rId14" Type="http://schemas.openxmlformats.org/officeDocument/2006/relationships/image" Target="media/image14.png"/><Relationship Id="rId36" Type="http://schemas.openxmlformats.org/officeDocument/2006/relationships/image" Target="media/image18.png"/><Relationship Id="rId17" Type="http://schemas.openxmlformats.org/officeDocument/2006/relationships/image" Target="media/image20.png"/><Relationship Id="rId39" Type="http://schemas.openxmlformats.org/officeDocument/2006/relationships/image" Target="media/image15.png"/><Relationship Id="rId16" Type="http://schemas.openxmlformats.org/officeDocument/2006/relationships/image" Target="media/image22.png"/><Relationship Id="rId38" Type="http://schemas.openxmlformats.org/officeDocument/2006/relationships/image" Target="media/image1.png"/><Relationship Id="rId19" Type="http://schemas.openxmlformats.org/officeDocument/2006/relationships/image" Target="media/image9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