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C690" w14:textId="77777777" w:rsidR="00294313" w:rsidRDefault="00000000">
      <w:pPr>
        <w:pStyle w:val="Titre"/>
        <w:jc w:val="center"/>
        <w:rPr>
          <w:rFonts w:ascii="Inter" w:eastAsia="Inter" w:hAnsi="Inter" w:cs="Inter"/>
        </w:rPr>
      </w:pPr>
      <w:bookmarkStart w:id="0" w:name="_gjdgxs" w:colFirst="0" w:colLast="0"/>
      <w:bookmarkEnd w:id="0"/>
      <w:r>
        <w:rPr>
          <w:rFonts w:ascii="Inter" w:eastAsia="Inter" w:hAnsi="Inter" w:cs="Inter"/>
          <w:b/>
          <w:sz w:val="50"/>
          <w:szCs w:val="50"/>
        </w:rPr>
        <w:t>Plan prévisionnel</w:t>
      </w:r>
    </w:p>
    <w:p w14:paraId="02157089" w14:textId="77777777" w:rsidR="00294313" w:rsidRDefault="00000000">
      <w:pPr>
        <w:pStyle w:val="Titre2"/>
        <w:rPr>
          <w:rFonts w:ascii="Inter" w:eastAsia="Inter" w:hAnsi="Inter" w:cs="Inter"/>
          <w:b/>
        </w:rPr>
      </w:pPr>
      <w:bookmarkStart w:id="1" w:name="_p0ctbo5gy1xb" w:colFirst="0" w:colLast="0"/>
      <w:bookmarkEnd w:id="1"/>
      <w:proofErr w:type="spellStart"/>
      <w:r>
        <w:rPr>
          <w:rFonts w:ascii="Inter" w:eastAsia="Inter" w:hAnsi="Inter" w:cs="Inter"/>
          <w:b/>
        </w:rPr>
        <w:t>Dataset</w:t>
      </w:r>
      <w:proofErr w:type="spellEnd"/>
      <w:r>
        <w:rPr>
          <w:rFonts w:ascii="Inter" w:eastAsia="Inter" w:hAnsi="Inter" w:cs="Inter"/>
          <w:b/>
        </w:rPr>
        <w:t xml:space="preserve"> retenu</w:t>
      </w:r>
    </w:p>
    <w:p w14:paraId="0B8AF2BE" w14:textId="342FD0A8" w:rsidR="00294313" w:rsidRPr="00F915F4" w:rsidRDefault="00F915F4">
      <w:pPr>
        <w:rPr>
          <w:rFonts w:ascii="Inter" w:eastAsia="Inter" w:hAnsi="Inter" w:cs="Inter"/>
          <w:b/>
          <w:iCs/>
        </w:rPr>
      </w:pPr>
      <w:r w:rsidRPr="00F915F4">
        <w:rPr>
          <w:rFonts w:ascii="Inter" w:eastAsia="Inter" w:hAnsi="Inter" w:cs="Inter"/>
          <w:iCs/>
        </w:rPr>
        <w:t xml:space="preserve">Le </w:t>
      </w:r>
      <w:proofErr w:type="spellStart"/>
      <w:r w:rsidRPr="00F915F4">
        <w:rPr>
          <w:rFonts w:ascii="Inter" w:eastAsia="Inter" w:hAnsi="Inter" w:cs="Inter"/>
          <w:iCs/>
        </w:rPr>
        <w:t>dataset</w:t>
      </w:r>
      <w:proofErr w:type="spellEnd"/>
      <w:r w:rsidRPr="00F915F4">
        <w:rPr>
          <w:rFonts w:ascii="Inter" w:eastAsia="Inter" w:hAnsi="Inter" w:cs="Inter"/>
          <w:iCs/>
        </w:rPr>
        <w:t xml:space="preserve"> utilisé pour ce projet est celui du projet 6, il s’agit de la description des produits d’un site d’e-commerce</w:t>
      </w:r>
    </w:p>
    <w:p w14:paraId="6C8F14A0" w14:textId="77777777" w:rsidR="00294313" w:rsidRDefault="00000000">
      <w:pPr>
        <w:pStyle w:val="Titre2"/>
        <w:rPr>
          <w:rFonts w:ascii="Inter" w:eastAsia="Inter" w:hAnsi="Inter" w:cs="Inter"/>
          <w:b/>
        </w:rPr>
      </w:pPr>
      <w:bookmarkStart w:id="2" w:name="_30j0zll" w:colFirst="0" w:colLast="0"/>
      <w:bookmarkEnd w:id="2"/>
      <w:r>
        <w:rPr>
          <w:rFonts w:ascii="Inter" w:eastAsia="Inter" w:hAnsi="Inter" w:cs="Inter"/>
          <w:b/>
        </w:rPr>
        <w:t>Modèle envisagé</w:t>
      </w:r>
    </w:p>
    <w:p w14:paraId="3DDB7C8B" w14:textId="5CF81AFC" w:rsidR="00294313" w:rsidRPr="00F915F4" w:rsidRDefault="00F915F4">
      <w:pPr>
        <w:rPr>
          <w:rFonts w:ascii="Inter" w:eastAsia="Inter" w:hAnsi="Inter" w:cs="Inter"/>
          <w:iCs/>
        </w:rPr>
      </w:pPr>
      <w:proofErr w:type="spellStart"/>
      <w:r w:rsidRPr="00F915F4">
        <w:rPr>
          <w:rFonts w:ascii="Inter" w:eastAsia="Inter" w:hAnsi="Inter" w:cs="Inter"/>
          <w:iCs/>
        </w:rPr>
        <w:t>Recemment</w:t>
      </w:r>
      <w:proofErr w:type="spellEnd"/>
      <w:r w:rsidRPr="00F915F4">
        <w:rPr>
          <w:rFonts w:ascii="Inter" w:eastAsia="Inter" w:hAnsi="Inter" w:cs="Inter"/>
          <w:iCs/>
        </w:rPr>
        <w:t xml:space="preserve">, les </w:t>
      </w:r>
      <w:proofErr w:type="spellStart"/>
      <w:r w:rsidRPr="00F915F4">
        <w:rPr>
          <w:rFonts w:ascii="Inter" w:eastAsia="Inter" w:hAnsi="Inter" w:cs="Inter"/>
          <w:iCs/>
        </w:rPr>
        <w:t>LLMs</w:t>
      </w:r>
      <w:proofErr w:type="spellEnd"/>
      <w:r w:rsidRPr="00F915F4">
        <w:rPr>
          <w:rFonts w:ascii="Inter" w:eastAsia="Inter" w:hAnsi="Inter" w:cs="Inter"/>
          <w:iCs/>
        </w:rPr>
        <w:t xml:space="preserve"> ont </w:t>
      </w:r>
      <w:proofErr w:type="spellStart"/>
      <w:r w:rsidRPr="00F915F4">
        <w:rPr>
          <w:rFonts w:ascii="Inter" w:eastAsia="Inter" w:hAnsi="Inter" w:cs="Inter"/>
          <w:iCs/>
        </w:rPr>
        <w:t>demontrés</w:t>
      </w:r>
      <w:proofErr w:type="spellEnd"/>
      <w:r w:rsidRPr="00F915F4">
        <w:rPr>
          <w:rFonts w:ascii="Inter" w:eastAsia="Inter" w:hAnsi="Inter" w:cs="Inter"/>
          <w:iCs/>
        </w:rPr>
        <w:t xml:space="preserve"> de très fortes capacités de compréhension de texte, en particulier grâce au très large nombre de texte utilisé pour l’entrainement de ces modèles.</w:t>
      </w:r>
    </w:p>
    <w:p w14:paraId="1371509C" w14:textId="23C7BA2C" w:rsidR="00F915F4" w:rsidRPr="00F915F4" w:rsidRDefault="00F915F4">
      <w:pPr>
        <w:rPr>
          <w:rFonts w:ascii="Inter" w:eastAsia="Inter" w:hAnsi="Inter" w:cs="Inter"/>
          <w:iCs/>
          <w:sz w:val="18"/>
          <w:szCs w:val="18"/>
        </w:rPr>
      </w:pPr>
      <w:r w:rsidRPr="00F915F4">
        <w:rPr>
          <w:rFonts w:ascii="Inter" w:eastAsia="Inter" w:hAnsi="Inter" w:cs="Inter"/>
          <w:iCs/>
        </w:rPr>
        <w:t>Nous allons essayer d’appliquer Mistral7B sur ces données pour créer une classification des catégories de notre site d’e-commerce.</w:t>
      </w:r>
    </w:p>
    <w:p w14:paraId="71D0B515" w14:textId="77777777" w:rsidR="009B4250" w:rsidRPr="009B4250" w:rsidRDefault="009B4250" w:rsidP="009B4250">
      <w:pPr>
        <w:pStyle w:val="Titre2"/>
        <w:rPr>
          <w:rFonts w:ascii="Inter" w:eastAsia="Inter" w:hAnsi="Inter" w:cs="Inter"/>
          <w:b/>
          <w:lang w:val="fr-FR"/>
        </w:rPr>
      </w:pPr>
      <w:bookmarkStart w:id="3" w:name="_2et92p0" w:colFirst="0" w:colLast="0"/>
      <w:bookmarkEnd w:id="3"/>
      <w:r w:rsidRPr="009B4250">
        <w:rPr>
          <w:rFonts w:ascii="Inter" w:eastAsia="Inter" w:hAnsi="Inter" w:cs="Inter"/>
          <w:b/>
          <w:lang w:val="fr-FR"/>
        </w:rPr>
        <w:t>Références bibliographiques</w:t>
      </w:r>
    </w:p>
    <w:p w14:paraId="6EBFE7E1" w14:textId="77777777" w:rsidR="009B4250" w:rsidRPr="009B4250" w:rsidRDefault="009B4250" w:rsidP="009B4250">
      <w:pPr>
        <w:pStyle w:val="Titre2"/>
        <w:numPr>
          <w:ilvl w:val="0"/>
          <w:numId w:val="2"/>
        </w:numPr>
        <w:rPr>
          <w:rFonts w:ascii="Inter" w:eastAsia="Inter" w:hAnsi="Inter" w:cs="Inter"/>
          <w:bCs/>
          <w:sz w:val="20"/>
          <w:szCs w:val="20"/>
          <w:lang w:val="en-US"/>
        </w:rPr>
      </w:pPr>
      <w:hyperlink r:id="rId7" w:history="1">
        <w:r w:rsidRPr="009B4250">
          <w:rPr>
            <w:rStyle w:val="Lienhypertexte"/>
            <w:rFonts w:ascii="Inter" w:eastAsia="Inter" w:hAnsi="Inter" w:cs="Inter"/>
            <w:bCs/>
            <w:sz w:val="20"/>
            <w:szCs w:val="20"/>
            <w:lang w:val="en-US"/>
          </w:rPr>
          <w:t>Zero-shot Topical Text Classification with LLMs - an Experimental Study</w:t>
        </w:r>
      </w:hyperlink>
      <w:r w:rsidRPr="009B4250">
        <w:rPr>
          <w:rFonts w:ascii="Inter" w:eastAsia="Inter" w:hAnsi="Inter" w:cs="Inter"/>
          <w:bCs/>
          <w:sz w:val="20"/>
          <w:szCs w:val="20"/>
          <w:lang w:val="en-US"/>
        </w:rPr>
        <w:t> (Gretz et al., Findings 2023)</w:t>
      </w:r>
    </w:p>
    <w:p w14:paraId="532F8950" w14:textId="77777777" w:rsidR="009B4250" w:rsidRPr="009B4250" w:rsidRDefault="009B4250" w:rsidP="009B4250">
      <w:pPr>
        <w:pStyle w:val="Titre2"/>
        <w:numPr>
          <w:ilvl w:val="0"/>
          <w:numId w:val="2"/>
        </w:numPr>
        <w:rPr>
          <w:rFonts w:ascii="Inter" w:eastAsia="Inter" w:hAnsi="Inter" w:cs="Inter"/>
          <w:bCs/>
          <w:sz w:val="20"/>
          <w:szCs w:val="20"/>
          <w:lang w:val="en-US"/>
        </w:rPr>
      </w:pPr>
      <w:hyperlink r:id="rId8" w:history="1">
        <w:r w:rsidRPr="009B4250">
          <w:rPr>
            <w:rStyle w:val="Lienhypertexte"/>
            <w:rFonts w:ascii="Inter" w:eastAsia="Inter" w:hAnsi="Inter" w:cs="Inter"/>
            <w:bCs/>
            <w:sz w:val="20"/>
            <w:szCs w:val="20"/>
            <w:lang w:val="en-US"/>
          </w:rPr>
          <w:t>Pushing the limit of LLMs for text classification</w:t>
        </w:r>
      </w:hyperlink>
      <w:r w:rsidRPr="009B4250">
        <w:rPr>
          <w:rFonts w:ascii="Inter" w:eastAsia="Inter" w:hAnsi="Inter" w:cs="Inter"/>
          <w:bCs/>
          <w:sz w:val="20"/>
          <w:szCs w:val="20"/>
          <w:lang w:val="en-US"/>
        </w:rPr>
        <w:t xml:space="preserve"> (Zhang et al., 2025)</w:t>
      </w:r>
    </w:p>
    <w:p w14:paraId="61B3B586" w14:textId="77777777" w:rsidR="009B4250" w:rsidRPr="009B4250" w:rsidRDefault="009B4250" w:rsidP="009B4250">
      <w:pPr>
        <w:pStyle w:val="Titre2"/>
        <w:numPr>
          <w:ilvl w:val="0"/>
          <w:numId w:val="2"/>
        </w:numPr>
        <w:rPr>
          <w:rFonts w:ascii="Inter" w:eastAsia="Inter" w:hAnsi="Inter" w:cs="Inter"/>
          <w:bCs/>
          <w:sz w:val="20"/>
          <w:szCs w:val="20"/>
          <w:lang w:val="en-US"/>
        </w:rPr>
      </w:pPr>
      <w:hyperlink r:id="rId9" w:history="1">
        <w:r w:rsidRPr="009B4250">
          <w:rPr>
            <w:rStyle w:val="Lienhypertexte"/>
            <w:rFonts w:ascii="Inter" w:eastAsia="Inter" w:hAnsi="Inter" w:cs="Inter"/>
            <w:bCs/>
            <w:sz w:val="20"/>
            <w:szCs w:val="20"/>
            <w:lang w:val="en-US"/>
          </w:rPr>
          <w:t>LLMs classification performance is overclaimed</w:t>
        </w:r>
      </w:hyperlink>
      <w:r w:rsidRPr="009B4250">
        <w:rPr>
          <w:rFonts w:ascii="Inter" w:eastAsia="Inter" w:hAnsi="Inter" w:cs="Inter"/>
          <w:bCs/>
          <w:sz w:val="20"/>
          <w:szCs w:val="20"/>
          <w:lang w:val="en-US"/>
        </w:rPr>
        <w:t xml:space="preserve"> (Xu et al., 2024)</w:t>
      </w:r>
    </w:p>
    <w:p w14:paraId="773E8BAD" w14:textId="77777777" w:rsidR="00294313" w:rsidRDefault="00000000">
      <w:pPr>
        <w:pStyle w:val="Titre2"/>
        <w:rPr>
          <w:rFonts w:ascii="Inter" w:eastAsia="Inter" w:hAnsi="Inter" w:cs="Inter"/>
          <w:b/>
        </w:rPr>
      </w:pPr>
      <w:r>
        <w:rPr>
          <w:rFonts w:ascii="Inter" w:eastAsia="Inter" w:hAnsi="Inter" w:cs="Inter"/>
          <w:b/>
        </w:rPr>
        <w:t>Explication de votre démarche de test du nouvel algorithme (votre preuve de concept)</w:t>
      </w:r>
    </w:p>
    <w:p w14:paraId="358162D6" w14:textId="3B21E056" w:rsidR="00294313" w:rsidRPr="00F915F4" w:rsidRDefault="00F915F4">
      <w:pPr>
        <w:shd w:val="clear" w:color="auto" w:fill="FFFFFF"/>
        <w:spacing w:before="240" w:after="240"/>
        <w:rPr>
          <w:rFonts w:ascii="Inter" w:eastAsia="Inter" w:hAnsi="Inter" w:cs="Inter"/>
          <w:iCs/>
          <w:highlight w:val="white"/>
        </w:rPr>
      </w:pPr>
      <w:r w:rsidRPr="00F915F4">
        <w:rPr>
          <w:rFonts w:ascii="Inter" w:eastAsia="Inter" w:hAnsi="Inter" w:cs="Inter"/>
          <w:iCs/>
          <w:highlight w:val="white"/>
        </w:rPr>
        <w:t xml:space="preserve">Pour savoir si Mistral7B est performant pour cette tâche, nous allons comparer les résultats à plusieurs modèles utilisés pour le p6. Comme nous n’avions fait qu’une étude de faisabilité, il faudra aussi ajouter un classificateur pour catégorifier les </w:t>
      </w:r>
      <w:proofErr w:type="spellStart"/>
      <w:r w:rsidRPr="00F915F4">
        <w:rPr>
          <w:rFonts w:ascii="Inter" w:eastAsia="Inter" w:hAnsi="Inter" w:cs="Inter"/>
          <w:iCs/>
          <w:highlight w:val="white"/>
        </w:rPr>
        <w:t>embeddings</w:t>
      </w:r>
      <w:proofErr w:type="spellEnd"/>
      <w:r w:rsidRPr="00F915F4">
        <w:rPr>
          <w:rFonts w:ascii="Inter" w:eastAsia="Inter" w:hAnsi="Inter" w:cs="Inter"/>
          <w:iCs/>
          <w:highlight w:val="white"/>
        </w:rPr>
        <w:t xml:space="preserve"> obtenues avec BERT et USE. Ensuite nous comparerons les résultats de ces modèles avec Mistral7B avec et sans </w:t>
      </w:r>
      <w:proofErr w:type="spellStart"/>
      <w:r w:rsidRPr="00F915F4">
        <w:rPr>
          <w:rFonts w:ascii="Inter" w:eastAsia="Inter" w:hAnsi="Inter" w:cs="Inter"/>
          <w:iCs/>
          <w:highlight w:val="white"/>
        </w:rPr>
        <w:t>prétraintement</w:t>
      </w:r>
      <w:proofErr w:type="spellEnd"/>
      <w:r w:rsidRPr="00F915F4">
        <w:rPr>
          <w:rFonts w:ascii="Inter" w:eastAsia="Inter" w:hAnsi="Inter" w:cs="Inter"/>
          <w:iCs/>
          <w:highlight w:val="white"/>
        </w:rPr>
        <w:t xml:space="preserve"> des données en utilisant des métriques comme l’</w:t>
      </w:r>
      <w:proofErr w:type="spellStart"/>
      <w:r w:rsidRPr="00F915F4">
        <w:rPr>
          <w:rFonts w:ascii="Inter" w:eastAsia="Inter" w:hAnsi="Inter" w:cs="Inter"/>
          <w:iCs/>
          <w:highlight w:val="white"/>
        </w:rPr>
        <w:t>accuracy</w:t>
      </w:r>
      <w:proofErr w:type="spellEnd"/>
      <w:r w:rsidRPr="00F915F4">
        <w:rPr>
          <w:rFonts w:ascii="Inter" w:eastAsia="Inter" w:hAnsi="Inter" w:cs="Inter"/>
          <w:iCs/>
          <w:highlight w:val="white"/>
        </w:rPr>
        <w:t xml:space="preserve"> et le temps utilisé pour la prédiction des données.</w:t>
      </w:r>
    </w:p>
    <w:p w14:paraId="148212FC" w14:textId="1973FFB0" w:rsidR="00F915F4" w:rsidRPr="00F915F4" w:rsidRDefault="00F915F4">
      <w:pPr>
        <w:shd w:val="clear" w:color="auto" w:fill="FFFFFF"/>
        <w:spacing w:before="240" w:after="240"/>
        <w:rPr>
          <w:rFonts w:ascii="Inter" w:eastAsia="Inter" w:hAnsi="Inter" w:cs="Inter"/>
          <w:iCs/>
          <w:highlight w:val="white"/>
        </w:rPr>
      </w:pPr>
      <w:r w:rsidRPr="00F915F4">
        <w:rPr>
          <w:rFonts w:ascii="Inter" w:eastAsia="Inter" w:hAnsi="Inter" w:cs="Inter"/>
          <w:iCs/>
          <w:highlight w:val="white"/>
        </w:rPr>
        <w:t xml:space="preserve">Le </w:t>
      </w:r>
      <w:proofErr w:type="gramStart"/>
      <w:r w:rsidRPr="00F915F4">
        <w:rPr>
          <w:rFonts w:ascii="Inter" w:eastAsia="Inter" w:hAnsi="Inter" w:cs="Inter"/>
          <w:iCs/>
          <w:highlight w:val="white"/>
        </w:rPr>
        <w:t>but final</w:t>
      </w:r>
      <w:proofErr w:type="gramEnd"/>
      <w:r w:rsidRPr="00F915F4">
        <w:rPr>
          <w:rFonts w:ascii="Inter" w:eastAsia="Inter" w:hAnsi="Inter" w:cs="Inter"/>
          <w:iCs/>
          <w:highlight w:val="white"/>
        </w:rPr>
        <w:t xml:space="preserve"> est de savoir si le gain de performance vaut le temps de prédiction potentiellement plus long lorsque l’on utilise un LLM pour classifier du texte.</w:t>
      </w:r>
    </w:p>
    <w:p w14:paraId="48161B87" w14:textId="77777777" w:rsidR="00294313" w:rsidRDefault="00294313">
      <w:pPr>
        <w:shd w:val="clear" w:color="auto" w:fill="FFFFFF"/>
        <w:spacing w:before="240" w:after="240"/>
        <w:rPr>
          <w:rFonts w:ascii="Inter" w:eastAsia="Inter" w:hAnsi="Inter" w:cs="Inter"/>
          <w:i/>
          <w:color w:val="B7B7B7"/>
          <w:highlight w:val="white"/>
        </w:rPr>
      </w:pPr>
    </w:p>
    <w:sectPr w:rsidR="00294313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52D8F" w14:textId="77777777" w:rsidR="001C6554" w:rsidRDefault="001C6554">
      <w:pPr>
        <w:spacing w:line="240" w:lineRule="auto"/>
      </w:pPr>
      <w:r>
        <w:separator/>
      </w:r>
    </w:p>
  </w:endnote>
  <w:endnote w:type="continuationSeparator" w:id="0">
    <w:p w14:paraId="45778F4C" w14:textId="77777777" w:rsidR="001C6554" w:rsidRDefault="001C65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libri"/>
    <w:charset w:val="00"/>
    <w:family w:val="auto"/>
    <w:pitch w:val="default"/>
    <w:embedRegular r:id="rId1" w:fontKey="{0824F711-703B-4737-81C2-52C93E77C0E2}"/>
    <w:embedBold r:id="rId2" w:fontKey="{00537910-EB71-445E-98B8-567967F38FF7}"/>
    <w:embedItalic r:id="rId3" w:fontKey="{53EB2A18-1CDC-4EE7-9E1F-70FCD2812F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E27A6EA-685E-45FA-ACED-A516269663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F38FFA6-B26B-4657-AC55-3962DBA8C8C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BF5CA" w14:textId="77777777" w:rsidR="001C6554" w:rsidRDefault="001C6554">
      <w:pPr>
        <w:spacing w:line="240" w:lineRule="auto"/>
      </w:pPr>
      <w:r>
        <w:separator/>
      </w:r>
    </w:p>
  </w:footnote>
  <w:footnote w:type="continuationSeparator" w:id="0">
    <w:p w14:paraId="42801F8E" w14:textId="77777777" w:rsidR="001C6554" w:rsidRDefault="001C65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D81F1" w14:textId="77777777" w:rsidR="00294313" w:rsidRDefault="00000000">
    <w:pPr>
      <w:shd w:val="clear" w:color="auto" w:fill="FFFFFF"/>
      <w:ind w:right="240"/>
    </w:pPr>
    <w:r>
      <w:rPr>
        <w:rFonts w:ascii="Inter" w:eastAsia="Inter" w:hAnsi="Inter" w:cs="Inter"/>
        <w:noProof/>
        <w:color w:val="271A38"/>
        <w:sz w:val="24"/>
        <w:szCs w:val="24"/>
        <w:highlight w:val="white"/>
      </w:rPr>
      <w:drawing>
        <wp:inline distT="114300" distB="114300" distL="114300" distR="114300" wp14:anchorId="024BBD38" wp14:editId="2EA6C2D8">
          <wp:extent cx="5731200" cy="11303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1130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436CF"/>
    <w:multiLevelType w:val="multilevel"/>
    <w:tmpl w:val="D690DED6"/>
    <w:lvl w:ilvl="0">
      <w:start w:val="1"/>
      <w:numFmt w:val="bullet"/>
      <w:lvlText w:val="●"/>
      <w:lvlJc w:val="left"/>
      <w:pPr>
        <w:ind w:left="720" w:hanging="360"/>
      </w:pPr>
      <w:rPr>
        <w:rFonts w:ascii="Inter" w:eastAsia="Inter" w:hAnsi="Inter" w:cs="Inter"/>
        <w:color w:val="271A3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684C2D"/>
    <w:multiLevelType w:val="hybridMultilevel"/>
    <w:tmpl w:val="32706C62"/>
    <w:lvl w:ilvl="0" w:tplc="81FE611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086981">
    <w:abstractNumId w:val="0"/>
  </w:num>
  <w:num w:numId="2" w16cid:durableId="166686157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313"/>
    <w:rsid w:val="001C6554"/>
    <w:rsid w:val="00294313"/>
    <w:rsid w:val="00423815"/>
    <w:rsid w:val="008C7DB5"/>
    <w:rsid w:val="009958AA"/>
    <w:rsid w:val="009B4250"/>
    <w:rsid w:val="00F9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83DCF"/>
  <w15:docId w15:val="{ABADD017-E0CD-4BD9-9D03-C01ECA006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Lienhypertexte">
    <w:name w:val="Hyperlink"/>
    <w:basedOn w:val="Policepardfaut"/>
    <w:uiPriority w:val="99"/>
    <w:unhideWhenUsed/>
    <w:rsid w:val="009B4250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B42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acm.org/doi/abs/10.1145/3701716.371552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clanthology.org/2023.findings-emnlp.647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406.16203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256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Alexandre Petit</cp:lastModifiedBy>
  <cp:revision>3</cp:revision>
  <dcterms:created xsi:type="dcterms:W3CDTF">2025-04-15T12:10:00Z</dcterms:created>
  <dcterms:modified xsi:type="dcterms:W3CDTF">2025-07-23T16:56:00Z</dcterms:modified>
</cp:coreProperties>
</file>