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43B" w:rsidRPr="00FA4269" w:rsidRDefault="00D93BF3" w:rsidP="00C10860">
      <w:pPr>
        <w:jc w:val="center"/>
        <w:rPr>
          <w:b/>
          <w:color w:val="C00000"/>
          <w:sz w:val="20"/>
          <w:szCs w:val="20"/>
        </w:rPr>
      </w:pPr>
      <w:r>
        <w:rPr>
          <w:b/>
          <w:color w:val="1F497D" w:themeColor="text2"/>
          <w:sz w:val="20"/>
          <w:szCs w:val="20"/>
        </w:rPr>
        <w:t>Requisitos SIGICMS</w:t>
      </w:r>
    </w:p>
    <w:p w:rsidR="00C10860" w:rsidRPr="00FA4269" w:rsidRDefault="00C10860" w:rsidP="006937B2">
      <w:pPr>
        <w:rPr>
          <w:b/>
          <w:sz w:val="20"/>
          <w:szCs w:val="20"/>
          <w:u w:val="single"/>
        </w:rPr>
      </w:pPr>
    </w:p>
    <w:p w:rsidR="008222DD" w:rsidRPr="00FA6C3D" w:rsidRDefault="00C10860" w:rsidP="00C10860">
      <w:pPr>
        <w:rPr>
          <w:b/>
          <w:color w:val="C00000"/>
          <w:sz w:val="24"/>
          <w:szCs w:val="24"/>
        </w:rPr>
      </w:pPr>
      <w:r w:rsidRPr="00FA6C3D">
        <w:rPr>
          <w:b/>
          <w:color w:val="C00000"/>
          <w:sz w:val="24"/>
          <w:szCs w:val="24"/>
        </w:rPr>
        <w:t>Introdução</w:t>
      </w:r>
    </w:p>
    <w:p w:rsidR="00D33524" w:rsidRPr="00FA4269" w:rsidRDefault="00193065" w:rsidP="00193065">
      <w:pPr>
        <w:rPr>
          <w:sz w:val="20"/>
          <w:szCs w:val="20"/>
        </w:rPr>
      </w:pPr>
      <w:r w:rsidRPr="00FA4269">
        <w:rPr>
          <w:sz w:val="20"/>
          <w:szCs w:val="20"/>
        </w:rPr>
        <w:t xml:space="preserve">A motivação para o desenvolvimento </w:t>
      </w:r>
      <w:r w:rsidR="001574E0" w:rsidRPr="00FA4269">
        <w:rPr>
          <w:sz w:val="20"/>
          <w:szCs w:val="20"/>
        </w:rPr>
        <w:t>da ferramenta</w:t>
      </w:r>
      <w:r w:rsidR="0098643B" w:rsidRPr="00FA4269">
        <w:rPr>
          <w:sz w:val="20"/>
          <w:szCs w:val="20"/>
        </w:rPr>
        <w:t xml:space="preserve"> SIGICMS</w:t>
      </w:r>
      <w:r w:rsidR="006D7C3F" w:rsidRPr="00FA4269">
        <w:rPr>
          <w:sz w:val="20"/>
          <w:szCs w:val="20"/>
        </w:rPr>
        <w:t xml:space="preserve"> </w:t>
      </w:r>
      <w:r w:rsidRPr="00FA4269">
        <w:rPr>
          <w:sz w:val="20"/>
          <w:szCs w:val="20"/>
        </w:rPr>
        <w:t xml:space="preserve">gira em torno do ICMS, </w:t>
      </w:r>
      <w:r w:rsidR="00337FD6" w:rsidRPr="00FA4269">
        <w:rPr>
          <w:sz w:val="20"/>
          <w:szCs w:val="20"/>
        </w:rPr>
        <w:t>i</w:t>
      </w:r>
      <w:r w:rsidRPr="00FA4269">
        <w:rPr>
          <w:sz w:val="20"/>
          <w:szCs w:val="20"/>
        </w:rPr>
        <w:t>mposto</w:t>
      </w:r>
      <w:r w:rsidR="00337FD6" w:rsidRPr="00FA4269">
        <w:rPr>
          <w:sz w:val="20"/>
          <w:szCs w:val="20"/>
        </w:rPr>
        <w:t xml:space="preserve"> cobrado pela Fazenda do Estado sobre operações</w:t>
      </w:r>
      <w:r w:rsidRPr="00FA4269">
        <w:rPr>
          <w:sz w:val="20"/>
          <w:szCs w:val="20"/>
        </w:rPr>
        <w:t xml:space="preserve"> relativ</w:t>
      </w:r>
      <w:r w:rsidR="00337FD6" w:rsidRPr="00FA4269">
        <w:rPr>
          <w:sz w:val="20"/>
          <w:szCs w:val="20"/>
        </w:rPr>
        <w:t>as</w:t>
      </w:r>
      <w:r w:rsidRPr="00FA4269">
        <w:rPr>
          <w:sz w:val="20"/>
          <w:szCs w:val="20"/>
        </w:rPr>
        <w:t xml:space="preserve"> </w:t>
      </w:r>
      <w:r w:rsidR="00337FD6" w:rsidRPr="00FA4269">
        <w:rPr>
          <w:sz w:val="20"/>
          <w:szCs w:val="20"/>
        </w:rPr>
        <w:t>à</w:t>
      </w:r>
      <w:r w:rsidRPr="00FA4269">
        <w:rPr>
          <w:sz w:val="20"/>
          <w:szCs w:val="20"/>
        </w:rPr>
        <w:t xml:space="preserve"> circulação de mercadorias e prestação de serviços de transporte intermunicipal, interestadual e</w:t>
      </w:r>
      <w:r w:rsidR="00AA5F6A" w:rsidRPr="00FA4269">
        <w:rPr>
          <w:sz w:val="20"/>
          <w:szCs w:val="20"/>
        </w:rPr>
        <w:t xml:space="preserve"> serviços</w:t>
      </w:r>
      <w:r w:rsidRPr="00FA4269">
        <w:rPr>
          <w:sz w:val="20"/>
          <w:szCs w:val="20"/>
        </w:rPr>
        <w:t xml:space="preserve"> de comunicação. </w:t>
      </w:r>
    </w:p>
    <w:p w:rsidR="00D33524" w:rsidRPr="00FA4269" w:rsidRDefault="00AA5F6A" w:rsidP="00193065">
      <w:pPr>
        <w:rPr>
          <w:sz w:val="20"/>
          <w:szCs w:val="20"/>
        </w:rPr>
      </w:pPr>
      <w:r w:rsidRPr="00FA4269">
        <w:rPr>
          <w:sz w:val="20"/>
          <w:szCs w:val="20"/>
        </w:rPr>
        <w:t>Este imposto é pago pelos contribuintes diretamente ao Estado</w:t>
      </w:r>
      <w:r w:rsidR="001E4F06" w:rsidRPr="00FA4269">
        <w:rPr>
          <w:sz w:val="20"/>
          <w:szCs w:val="20"/>
        </w:rPr>
        <w:t xml:space="preserve"> que repassa 25% da arrecadação </w:t>
      </w:r>
      <w:r w:rsidRPr="00FA4269">
        <w:rPr>
          <w:sz w:val="20"/>
          <w:szCs w:val="20"/>
        </w:rPr>
        <w:t xml:space="preserve">para os </w:t>
      </w:r>
      <w:r w:rsidR="006D7C3F" w:rsidRPr="00FA4269">
        <w:rPr>
          <w:sz w:val="20"/>
          <w:szCs w:val="20"/>
        </w:rPr>
        <w:t>M</w:t>
      </w:r>
      <w:r w:rsidRPr="00FA4269">
        <w:rPr>
          <w:sz w:val="20"/>
          <w:szCs w:val="20"/>
        </w:rPr>
        <w:t>unicípios.</w:t>
      </w:r>
      <w:r w:rsidR="001E4F06" w:rsidRPr="00FA4269">
        <w:rPr>
          <w:sz w:val="20"/>
          <w:szCs w:val="20"/>
        </w:rPr>
        <w:t xml:space="preserve"> Estes </w:t>
      </w:r>
      <w:r w:rsidR="00C30393" w:rsidRPr="00FA4269">
        <w:rPr>
          <w:sz w:val="20"/>
          <w:szCs w:val="20"/>
        </w:rPr>
        <w:t>25%</w:t>
      </w:r>
      <w:r w:rsidR="001E4F06" w:rsidRPr="00FA4269">
        <w:rPr>
          <w:sz w:val="20"/>
          <w:szCs w:val="20"/>
        </w:rPr>
        <w:t xml:space="preserve"> formam um novo Bolo</w:t>
      </w:r>
      <w:r w:rsidRPr="00FA4269">
        <w:rPr>
          <w:sz w:val="20"/>
          <w:szCs w:val="20"/>
        </w:rPr>
        <w:t xml:space="preserve"> </w:t>
      </w:r>
      <w:r w:rsidR="001E4F06" w:rsidRPr="00FA4269">
        <w:rPr>
          <w:sz w:val="20"/>
          <w:szCs w:val="20"/>
        </w:rPr>
        <w:t>sendo</w:t>
      </w:r>
      <w:r w:rsidR="00C66349" w:rsidRPr="00FA4269">
        <w:rPr>
          <w:sz w:val="20"/>
          <w:szCs w:val="20"/>
        </w:rPr>
        <w:t xml:space="preserve"> responsabilidade da</w:t>
      </w:r>
      <w:r w:rsidR="00C30393" w:rsidRPr="00FA4269">
        <w:rPr>
          <w:sz w:val="20"/>
          <w:szCs w:val="20"/>
        </w:rPr>
        <w:t xml:space="preserve"> </w:t>
      </w:r>
      <w:r w:rsidR="00C66349" w:rsidRPr="00FA4269">
        <w:rPr>
          <w:sz w:val="20"/>
          <w:szCs w:val="20"/>
        </w:rPr>
        <w:t xml:space="preserve">Fazenda </w:t>
      </w:r>
      <w:r w:rsidR="001C7891" w:rsidRPr="00FA4269">
        <w:rPr>
          <w:sz w:val="20"/>
          <w:szCs w:val="20"/>
        </w:rPr>
        <w:t xml:space="preserve">do </w:t>
      </w:r>
      <w:r w:rsidR="00C66349" w:rsidRPr="00FA4269">
        <w:rPr>
          <w:sz w:val="20"/>
          <w:szCs w:val="20"/>
        </w:rPr>
        <w:t>Estado</w:t>
      </w:r>
      <w:r w:rsidRPr="00FA4269">
        <w:rPr>
          <w:sz w:val="20"/>
          <w:szCs w:val="20"/>
        </w:rPr>
        <w:t xml:space="preserve"> </w:t>
      </w:r>
      <w:r w:rsidR="00C66349" w:rsidRPr="00FA4269">
        <w:rPr>
          <w:sz w:val="20"/>
          <w:szCs w:val="20"/>
        </w:rPr>
        <w:t>distribu</w:t>
      </w:r>
      <w:r w:rsidR="00337BC9" w:rsidRPr="00FA4269">
        <w:rPr>
          <w:sz w:val="20"/>
          <w:szCs w:val="20"/>
        </w:rPr>
        <w:t>í-lo</w:t>
      </w:r>
      <w:r w:rsidR="00D75978" w:rsidRPr="00FA4269">
        <w:rPr>
          <w:sz w:val="20"/>
          <w:szCs w:val="20"/>
        </w:rPr>
        <w:t xml:space="preserve"> entre os Municípios</w:t>
      </w:r>
      <w:r w:rsidR="00C66349" w:rsidRPr="00FA4269">
        <w:rPr>
          <w:sz w:val="20"/>
          <w:szCs w:val="20"/>
        </w:rPr>
        <w:t xml:space="preserve"> de acordo com</w:t>
      </w:r>
      <w:r w:rsidRPr="00FA4269">
        <w:rPr>
          <w:sz w:val="20"/>
          <w:szCs w:val="20"/>
        </w:rPr>
        <w:t xml:space="preserve"> o IPM</w:t>
      </w:r>
      <w:r w:rsidR="00871BB9" w:rsidRPr="00FA4269">
        <w:rPr>
          <w:sz w:val="20"/>
          <w:szCs w:val="20"/>
        </w:rPr>
        <w:t xml:space="preserve"> (Índice de Participação do Município)</w:t>
      </w:r>
      <w:r w:rsidRPr="00FA4269">
        <w:rPr>
          <w:sz w:val="20"/>
          <w:szCs w:val="20"/>
        </w:rPr>
        <w:t>.</w:t>
      </w:r>
      <w:r w:rsidR="00704164" w:rsidRPr="00FA4269">
        <w:rPr>
          <w:sz w:val="20"/>
          <w:szCs w:val="20"/>
        </w:rPr>
        <w:t xml:space="preserve"> </w:t>
      </w:r>
      <w:r w:rsidR="00B67D79">
        <w:rPr>
          <w:sz w:val="20"/>
          <w:szCs w:val="20"/>
        </w:rPr>
        <w:t>E</w:t>
      </w:r>
      <w:r w:rsidR="00704164" w:rsidRPr="00FA4269">
        <w:rPr>
          <w:sz w:val="20"/>
          <w:szCs w:val="20"/>
        </w:rPr>
        <w:t>ste índice define</w:t>
      </w:r>
      <w:r w:rsidR="00BB1DF4" w:rsidRPr="00FA4269">
        <w:rPr>
          <w:sz w:val="20"/>
          <w:szCs w:val="20"/>
        </w:rPr>
        <w:t xml:space="preserve"> o tamanho da fatia </w:t>
      </w:r>
      <w:r w:rsidR="00A1181C">
        <w:rPr>
          <w:sz w:val="20"/>
          <w:szCs w:val="20"/>
        </w:rPr>
        <w:t xml:space="preserve">a </w:t>
      </w:r>
      <w:r w:rsidR="0079082D" w:rsidRPr="00FA4269">
        <w:rPr>
          <w:sz w:val="20"/>
          <w:szCs w:val="20"/>
        </w:rPr>
        <w:t>q</w:t>
      </w:r>
      <w:r w:rsidR="00412B27" w:rsidRPr="00FA4269">
        <w:rPr>
          <w:sz w:val="20"/>
          <w:szCs w:val="20"/>
        </w:rPr>
        <w:t>ue</w:t>
      </w:r>
      <w:r w:rsidR="00704164" w:rsidRPr="00FA4269">
        <w:rPr>
          <w:sz w:val="20"/>
          <w:szCs w:val="20"/>
        </w:rPr>
        <w:t xml:space="preserve"> cada </w:t>
      </w:r>
      <w:r w:rsidR="006D7C3F" w:rsidRPr="00FA4269">
        <w:rPr>
          <w:sz w:val="20"/>
          <w:szCs w:val="20"/>
        </w:rPr>
        <w:t>M</w:t>
      </w:r>
      <w:r w:rsidR="00704164" w:rsidRPr="00FA4269">
        <w:rPr>
          <w:sz w:val="20"/>
          <w:szCs w:val="20"/>
        </w:rPr>
        <w:t xml:space="preserve">unicípio </w:t>
      </w:r>
      <w:r w:rsidR="00A1181C">
        <w:rPr>
          <w:sz w:val="20"/>
          <w:szCs w:val="20"/>
        </w:rPr>
        <w:t>terá direito</w:t>
      </w:r>
      <w:r w:rsidR="007168C6" w:rsidRPr="00FA4269">
        <w:rPr>
          <w:sz w:val="20"/>
          <w:szCs w:val="20"/>
        </w:rPr>
        <w:t xml:space="preserve">. </w:t>
      </w:r>
    </w:p>
    <w:p w:rsidR="006A295F" w:rsidRPr="00FA4269" w:rsidRDefault="006A295F" w:rsidP="00193065">
      <w:pPr>
        <w:rPr>
          <w:sz w:val="20"/>
          <w:szCs w:val="20"/>
        </w:rPr>
      </w:pPr>
      <w:r w:rsidRPr="00FA4269">
        <w:rPr>
          <w:sz w:val="20"/>
          <w:szCs w:val="20"/>
        </w:rPr>
        <w:t>Em Itapira</w:t>
      </w:r>
      <w:r w:rsidR="00240BB1" w:rsidRPr="00FA4269">
        <w:rPr>
          <w:sz w:val="20"/>
          <w:szCs w:val="20"/>
        </w:rPr>
        <w:t>, por exemplo,</w:t>
      </w:r>
      <w:r w:rsidRPr="00FA4269">
        <w:rPr>
          <w:sz w:val="20"/>
          <w:szCs w:val="20"/>
        </w:rPr>
        <w:t xml:space="preserve"> este repasse representa 35% de toda a receita</w:t>
      </w:r>
      <w:r w:rsidR="00A74F2B" w:rsidRPr="00FA4269">
        <w:rPr>
          <w:sz w:val="20"/>
          <w:szCs w:val="20"/>
        </w:rPr>
        <w:t xml:space="preserve"> do Município. </w:t>
      </w:r>
      <w:r w:rsidR="006F46FF">
        <w:rPr>
          <w:sz w:val="20"/>
          <w:szCs w:val="20"/>
        </w:rPr>
        <w:t>Atualmente é</w:t>
      </w:r>
      <w:r w:rsidR="00A74F2B" w:rsidRPr="00FA4269">
        <w:rPr>
          <w:sz w:val="20"/>
          <w:szCs w:val="20"/>
        </w:rPr>
        <w:t xml:space="preserve"> a</w:t>
      </w:r>
      <w:r w:rsidRPr="00FA4269">
        <w:rPr>
          <w:sz w:val="20"/>
          <w:szCs w:val="20"/>
        </w:rPr>
        <w:t xml:space="preserve"> maior fonte de receita</w:t>
      </w:r>
      <w:r w:rsidR="00E211ED" w:rsidRPr="00FA4269">
        <w:rPr>
          <w:sz w:val="20"/>
          <w:szCs w:val="20"/>
        </w:rPr>
        <w:t xml:space="preserve"> d</w:t>
      </w:r>
      <w:r w:rsidR="00F8121D">
        <w:rPr>
          <w:sz w:val="20"/>
          <w:szCs w:val="20"/>
        </w:rPr>
        <w:t>o Município</w:t>
      </w:r>
      <w:r w:rsidRPr="00FA4269">
        <w:rPr>
          <w:sz w:val="20"/>
          <w:szCs w:val="20"/>
        </w:rPr>
        <w:t>.</w:t>
      </w:r>
    </w:p>
    <w:p w:rsidR="00AB4D7A" w:rsidRPr="00FA4269" w:rsidRDefault="0097059C" w:rsidP="00193065">
      <w:pPr>
        <w:rPr>
          <w:sz w:val="20"/>
          <w:szCs w:val="20"/>
        </w:rPr>
      </w:pPr>
      <w:r w:rsidRPr="00FA4269">
        <w:rPr>
          <w:sz w:val="20"/>
          <w:szCs w:val="20"/>
        </w:rPr>
        <w:t xml:space="preserve">O IPM de cada Município é </w:t>
      </w:r>
      <w:r w:rsidR="004D6B10" w:rsidRPr="00FA4269">
        <w:rPr>
          <w:sz w:val="20"/>
          <w:szCs w:val="20"/>
        </w:rPr>
        <w:t xml:space="preserve">redefinido anualmente com base em </w:t>
      </w:r>
      <w:proofErr w:type="gramStart"/>
      <w:r w:rsidR="004D6B10" w:rsidRPr="00FA4269">
        <w:rPr>
          <w:sz w:val="20"/>
          <w:szCs w:val="20"/>
        </w:rPr>
        <w:t>7</w:t>
      </w:r>
      <w:proofErr w:type="gramEnd"/>
      <w:r w:rsidR="004D6B10" w:rsidRPr="00FA4269">
        <w:rPr>
          <w:sz w:val="20"/>
          <w:szCs w:val="20"/>
        </w:rPr>
        <w:t xml:space="preserve"> componentes (critérios) sendo o “Valor Adicionado”</w:t>
      </w:r>
      <w:r w:rsidR="00546704" w:rsidRPr="00FA4269">
        <w:rPr>
          <w:sz w:val="20"/>
          <w:szCs w:val="20"/>
        </w:rPr>
        <w:t xml:space="preserve"> do Município</w:t>
      </w:r>
      <w:r w:rsidR="0099716F" w:rsidRPr="00FA4269">
        <w:rPr>
          <w:sz w:val="20"/>
          <w:szCs w:val="20"/>
        </w:rPr>
        <w:t xml:space="preserve"> </w:t>
      </w:r>
      <w:r w:rsidR="00C66349" w:rsidRPr="00FA4269">
        <w:rPr>
          <w:sz w:val="20"/>
          <w:szCs w:val="20"/>
        </w:rPr>
        <w:t xml:space="preserve">o componente </w:t>
      </w:r>
      <w:r w:rsidR="0079082D" w:rsidRPr="00FA4269">
        <w:rPr>
          <w:sz w:val="20"/>
          <w:szCs w:val="20"/>
        </w:rPr>
        <w:t>de</w:t>
      </w:r>
      <w:r w:rsidR="004D6B10" w:rsidRPr="00FA4269">
        <w:rPr>
          <w:sz w:val="20"/>
          <w:szCs w:val="20"/>
        </w:rPr>
        <w:t xml:space="preserve"> maior </w:t>
      </w:r>
      <w:r w:rsidR="00C66349" w:rsidRPr="00FA4269">
        <w:rPr>
          <w:sz w:val="20"/>
          <w:szCs w:val="20"/>
        </w:rPr>
        <w:t>peso</w:t>
      </w:r>
      <w:r w:rsidR="00CF67CB" w:rsidRPr="00FA4269">
        <w:rPr>
          <w:sz w:val="20"/>
          <w:szCs w:val="20"/>
        </w:rPr>
        <w:t>.</w:t>
      </w:r>
      <w:r w:rsidR="006F46FF">
        <w:rPr>
          <w:sz w:val="20"/>
          <w:szCs w:val="20"/>
        </w:rPr>
        <w:t xml:space="preserve"> O Valor Adicionado do Município é a soma do Valor Adicionado de cada contribuinte. A fórmula para o cálculo do Valor Adicionado d</w:t>
      </w:r>
      <w:r w:rsidR="00F3490A">
        <w:rPr>
          <w:sz w:val="20"/>
          <w:szCs w:val="20"/>
        </w:rPr>
        <w:t>e cada</w:t>
      </w:r>
      <w:r w:rsidR="006F46FF">
        <w:rPr>
          <w:sz w:val="20"/>
          <w:szCs w:val="20"/>
        </w:rPr>
        <w:t xml:space="preserve"> contribuinte será explicada ao logo deste documento.</w:t>
      </w:r>
    </w:p>
    <w:p w:rsidR="0081764B" w:rsidRPr="00FA4269" w:rsidRDefault="0081764B" w:rsidP="00193065">
      <w:pPr>
        <w:rPr>
          <w:sz w:val="20"/>
          <w:szCs w:val="20"/>
        </w:rPr>
      </w:pPr>
    </w:p>
    <w:p w:rsidR="0081764B" w:rsidRPr="00FA6C3D" w:rsidRDefault="0081764B" w:rsidP="00193065">
      <w:pPr>
        <w:rPr>
          <w:b/>
          <w:color w:val="C00000"/>
          <w:sz w:val="24"/>
          <w:szCs w:val="24"/>
        </w:rPr>
      </w:pPr>
      <w:r w:rsidRPr="00FA6C3D">
        <w:rPr>
          <w:b/>
          <w:color w:val="C00000"/>
          <w:sz w:val="24"/>
          <w:szCs w:val="24"/>
        </w:rPr>
        <w:t>IPM – Índice de Participação dos Municípios</w:t>
      </w:r>
    </w:p>
    <w:p w:rsidR="00B730E3" w:rsidRDefault="0097059C" w:rsidP="00193065">
      <w:pPr>
        <w:rPr>
          <w:sz w:val="20"/>
          <w:szCs w:val="20"/>
        </w:rPr>
      </w:pPr>
      <w:r w:rsidRPr="00FA4269">
        <w:rPr>
          <w:sz w:val="20"/>
          <w:szCs w:val="20"/>
        </w:rPr>
        <w:t xml:space="preserve">O </w:t>
      </w:r>
      <w:r w:rsidR="00B730E3">
        <w:rPr>
          <w:sz w:val="20"/>
          <w:szCs w:val="20"/>
        </w:rPr>
        <w:t>novo b</w:t>
      </w:r>
      <w:r w:rsidR="00C40AB1" w:rsidRPr="00FA4269">
        <w:rPr>
          <w:sz w:val="20"/>
          <w:szCs w:val="20"/>
        </w:rPr>
        <w:t>olo</w:t>
      </w:r>
      <w:r w:rsidR="00B730E3">
        <w:rPr>
          <w:sz w:val="20"/>
          <w:szCs w:val="20"/>
        </w:rPr>
        <w:t>,</w:t>
      </w:r>
      <w:r w:rsidR="00C40AB1" w:rsidRPr="00FA4269">
        <w:rPr>
          <w:sz w:val="20"/>
          <w:szCs w:val="20"/>
        </w:rPr>
        <w:t xml:space="preserve"> formado p</w:t>
      </w:r>
      <w:r w:rsidR="006D7C3F" w:rsidRPr="00FA4269">
        <w:rPr>
          <w:sz w:val="20"/>
          <w:szCs w:val="20"/>
        </w:rPr>
        <w:t>elos</w:t>
      </w:r>
      <w:r w:rsidR="00C40AB1" w:rsidRPr="00FA4269">
        <w:rPr>
          <w:sz w:val="20"/>
          <w:szCs w:val="20"/>
        </w:rPr>
        <w:t xml:space="preserve"> </w:t>
      </w:r>
      <w:r w:rsidRPr="00FA4269">
        <w:rPr>
          <w:sz w:val="20"/>
          <w:szCs w:val="20"/>
        </w:rPr>
        <w:t>25%</w:t>
      </w:r>
      <w:r w:rsidR="00085D8E" w:rsidRPr="00FA4269">
        <w:rPr>
          <w:sz w:val="20"/>
          <w:szCs w:val="20"/>
        </w:rPr>
        <w:t xml:space="preserve"> dos 100% arrecadados</w:t>
      </w:r>
      <w:r w:rsidR="00C40AB1" w:rsidRPr="00FA4269">
        <w:rPr>
          <w:sz w:val="20"/>
          <w:szCs w:val="20"/>
        </w:rPr>
        <w:t xml:space="preserve"> pelo Estado</w:t>
      </w:r>
      <w:r w:rsidR="00B730E3">
        <w:rPr>
          <w:sz w:val="20"/>
          <w:szCs w:val="20"/>
        </w:rPr>
        <w:t>,</w:t>
      </w:r>
      <w:r w:rsidRPr="00FA4269">
        <w:rPr>
          <w:sz w:val="20"/>
          <w:szCs w:val="20"/>
        </w:rPr>
        <w:t xml:space="preserve"> </w:t>
      </w:r>
      <w:r w:rsidR="004D6B10" w:rsidRPr="00FA4269">
        <w:rPr>
          <w:sz w:val="20"/>
          <w:szCs w:val="20"/>
        </w:rPr>
        <w:t xml:space="preserve">é </w:t>
      </w:r>
      <w:r w:rsidR="007168C6" w:rsidRPr="00FA4269">
        <w:rPr>
          <w:sz w:val="20"/>
          <w:szCs w:val="20"/>
        </w:rPr>
        <w:t xml:space="preserve">distribuído entre os </w:t>
      </w:r>
      <w:r w:rsidR="006F46FF">
        <w:rPr>
          <w:sz w:val="20"/>
          <w:szCs w:val="20"/>
        </w:rPr>
        <w:t>m</w:t>
      </w:r>
      <w:r w:rsidR="007168C6" w:rsidRPr="00FA4269">
        <w:rPr>
          <w:sz w:val="20"/>
          <w:szCs w:val="20"/>
        </w:rPr>
        <w:t>unicípios s</w:t>
      </w:r>
      <w:r w:rsidR="004D6B10" w:rsidRPr="00FA4269">
        <w:rPr>
          <w:sz w:val="20"/>
          <w:szCs w:val="20"/>
        </w:rPr>
        <w:t xml:space="preserve">egundo </w:t>
      </w:r>
      <w:r w:rsidR="0032058B" w:rsidRPr="00FA4269">
        <w:rPr>
          <w:sz w:val="20"/>
          <w:szCs w:val="20"/>
        </w:rPr>
        <w:t xml:space="preserve">o IPM de cada </w:t>
      </w:r>
      <w:r w:rsidR="00436B6D">
        <w:rPr>
          <w:sz w:val="20"/>
          <w:szCs w:val="20"/>
        </w:rPr>
        <w:t>m</w:t>
      </w:r>
      <w:r w:rsidR="00B730E3">
        <w:rPr>
          <w:sz w:val="20"/>
          <w:szCs w:val="20"/>
        </w:rPr>
        <w:t>unicípio</w:t>
      </w:r>
      <w:r w:rsidR="005C38A3" w:rsidRPr="00FA4269">
        <w:rPr>
          <w:sz w:val="20"/>
          <w:szCs w:val="20"/>
        </w:rPr>
        <w:t>,</w:t>
      </w:r>
      <w:r w:rsidR="00C40AB1" w:rsidRPr="00FA4269">
        <w:rPr>
          <w:sz w:val="20"/>
          <w:szCs w:val="20"/>
        </w:rPr>
        <w:t xml:space="preserve"> logo, a soma do IPM de todos os </w:t>
      </w:r>
      <w:r w:rsidR="006F46FF">
        <w:rPr>
          <w:sz w:val="20"/>
          <w:szCs w:val="20"/>
        </w:rPr>
        <w:t>m</w:t>
      </w:r>
      <w:r w:rsidR="00C40AB1" w:rsidRPr="00FA4269">
        <w:rPr>
          <w:sz w:val="20"/>
          <w:szCs w:val="20"/>
        </w:rPr>
        <w:t>unicípios</w:t>
      </w:r>
      <w:r w:rsidR="006F46FF">
        <w:rPr>
          <w:sz w:val="20"/>
          <w:szCs w:val="20"/>
        </w:rPr>
        <w:t xml:space="preserve"> do estado</w:t>
      </w:r>
      <w:r w:rsidR="00C40AB1" w:rsidRPr="00FA4269">
        <w:rPr>
          <w:sz w:val="20"/>
          <w:szCs w:val="20"/>
        </w:rPr>
        <w:t xml:space="preserve"> é 100%</w:t>
      </w:r>
      <w:r w:rsidR="00B6183E" w:rsidRPr="00FA4269">
        <w:rPr>
          <w:sz w:val="20"/>
          <w:szCs w:val="20"/>
        </w:rPr>
        <w:t>.</w:t>
      </w:r>
      <w:r w:rsidR="00C40AB1" w:rsidRPr="00FA4269">
        <w:rPr>
          <w:sz w:val="20"/>
          <w:szCs w:val="20"/>
        </w:rPr>
        <w:t xml:space="preserve"> </w:t>
      </w:r>
    </w:p>
    <w:p w:rsidR="00337FD6" w:rsidRPr="00FA4269" w:rsidRDefault="00A82FDB" w:rsidP="00193065">
      <w:pPr>
        <w:rPr>
          <w:sz w:val="20"/>
          <w:szCs w:val="20"/>
        </w:rPr>
      </w:pPr>
      <w:r w:rsidRPr="00FA4269">
        <w:rPr>
          <w:sz w:val="20"/>
          <w:szCs w:val="20"/>
        </w:rPr>
        <w:t>O cálculo</w:t>
      </w:r>
      <w:r w:rsidR="00AB4D7A" w:rsidRPr="00FA4269">
        <w:rPr>
          <w:sz w:val="20"/>
          <w:szCs w:val="20"/>
        </w:rPr>
        <w:t xml:space="preserve"> do IPM é </w:t>
      </w:r>
      <w:r w:rsidR="00B730E3">
        <w:rPr>
          <w:sz w:val="20"/>
          <w:szCs w:val="20"/>
        </w:rPr>
        <w:t>feito</w:t>
      </w:r>
      <w:r w:rsidR="00AB4D7A" w:rsidRPr="00FA4269">
        <w:rPr>
          <w:sz w:val="20"/>
          <w:szCs w:val="20"/>
        </w:rPr>
        <w:t xml:space="preserve"> com base em </w:t>
      </w:r>
      <w:proofErr w:type="gramStart"/>
      <w:r w:rsidR="00AB4D7A" w:rsidRPr="00FA4269">
        <w:rPr>
          <w:sz w:val="20"/>
          <w:szCs w:val="20"/>
        </w:rPr>
        <w:t>7</w:t>
      </w:r>
      <w:proofErr w:type="gramEnd"/>
      <w:r w:rsidR="00AB4D7A" w:rsidRPr="00FA4269">
        <w:rPr>
          <w:sz w:val="20"/>
          <w:szCs w:val="20"/>
        </w:rPr>
        <w:t xml:space="preserve"> </w:t>
      </w:r>
      <w:r w:rsidR="00076960" w:rsidRPr="00FA4269">
        <w:rPr>
          <w:sz w:val="20"/>
          <w:szCs w:val="20"/>
        </w:rPr>
        <w:t>fatores</w:t>
      </w:r>
      <w:r w:rsidR="005C38A3" w:rsidRPr="00FA4269">
        <w:rPr>
          <w:sz w:val="20"/>
          <w:szCs w:val="20"/>
        </w:rPr>
        <w:t xml:space="preserve"> (</w:t>
      </w:r>
      <w:r w:rsidR="00846B7E">
        <w:rPr>
          <w:sz w:val="20"/>
          <w:szCs w:val="20"/>
        </w:rPr>
        <w:t xml:space="preserve">ou </w:t>
      </w:r>
      <w:r w:rsidR="005C38A3" w:rsidRPr="00FA4269">
        <w:rPr>
          <w:sz w:val="20"/>
          <w:szCs w:val="20"/>
        </w:rPr>
        <w:t>componentes)</w:t>
      </w:r>
      <w:r w:rsidR="0064458A" w:rsidRPr="00FA4269">
        <w:rPr>
          <w:sz w:val="20"/>
          <w:szCs w:val="20"/>
        </w:rPr>
        <w:t xml:space="preserve"> distintos</w:t>
      </w:r>
      <w:r w:rsidR="0094150C">
        <w:rPr>
          <w:sz w:val="20"/>
          <w:szCs w:val="20"/>
        </w:rPr>
        <w:t xml:space="preserve">, cada um com seu peso. Funciona como uma competição entre municípios, baseada em diferentes quesitos. </w:t>
      </w:r>
      <w:r w:rsidR="00345320">
        <w:rPr>
          <w:sz w:val="20"/>
          <w:szCs w:val="20"/>
        </w:rPr>
        <w:t>É a forma mais justa de divisão do bolo com base no desempenho de cada município em cada quesito</w:t>
      </w:r>
      <w:r w:rsidR="00AE264E">
        <w:rPr>
          <w:sz w:val="20"/>
          <w:szCs w:val="20"/>
        </w:rPr>
        <w:t xml:space="preserve"> considerado como importante.</w:t>
      </w:r>
      <w:r w:rsidR="0094150C">
        <w:rPr>
          <w:sz w:val="20"/>
          <w:szCs w:val="20"/>
        </w:rPr>
        <w:t xml:space="preserve"> O valor total de cada município em cada quesito será confrontado com o valor total dos municípios em cada quesito respectivamente.</w:t>
      </w:r>
      <w:r w:rsidR="00846B7E">
        <w:rPr>
          <w:sz w:val="20"/>
          <w:szCs w:val="20"/>
        </w:rPr>
        <w:t xml:space="preserve"> </w:t>
      </w:r>
      <w:r w:rsidRPr="00FA4269">
        <w:rPr>
          <w:sz w:val="20"/>
          <w:szCs w:val="20"/>
        </w:rPr>
        <w:t>Abaixo, a</w:t>
      </w:r>
      <w:r w:rsidR="00E84C72" w:rsidRPr="00FA4269">
        <w:rPr>
          <w:sz w:val="20"/>
          <w:szCs w:val="20"/>
        </w:rPr>
        <w:t xml:space="preserve"> relação de todos </w:t>
      </w:r>
      <w:r w:rsidR="006A7A5E" w:rsidRPr="00FA4269">
        <w:rPr>
          <w:sz w:val="20"/>
          <w:szCs w:val="20"/>
        </w:rPr>
        <w:t>o</w:t>
      </w:r>
      <w:r w:rsidR="00E84C72" w:rsidRPr="00FA4269">
        <w:rPr>
          <w:sz w:val="20"/>
          <w:szCs w:val="20"/>
        </w:rPr>
        <w:t xml:space="preserve">s </w:t>
      </w:r>
      <w:r w:rsidR="00345320">
        <w:rPr>
          <w:sz w:val="20"/>
          <w:szCs w:val="20"/>
        </w:rPr>
        <w:t>componentes</w:t>
      </w:r>
      <w:r w:rsidRPr="00FA4269">
        <w:rPr>
          <w:sz w:val="20"/>
          <w:szCs w:val="20"/>
        </w:rPr>
        <w:t xml:space="preserve"> </w:t>
      </w:r>
      <w:r w:rsidR="00B00A32" w:rsidRPr="00FA4269">
        <w:rPr>
          <w:sz w:val="20"/>
          <w:szCs w:val="20"/>
        </w:rPr>
        <w:t xml:space="preserve">e como </w:t>
      </w:r>
      <w:r w:rsidR="00E84C72" w:rsidRPr="00FA4269">
        <w:rPr>
          <w:sz w:val="20"/>
          <w:szCs w:val="20"/>
        </w:rPr>
        <w:t>cada um é calculado</w:t>
      </w:r>
      <w:r w:rsidRPr="00FA4269">
        <w:rPr>
          <w:sz w:val="20"/>
          <w:szCs w:val="20"/>
        </w:rPr>
        <w:t>:</w:t>
      </w:r>
    </w:p>
    <w:p w:rsidR="00770E85" w:rsidRPr="00FA4269" w:rsidRDefault="00BD1721" w:rsidP="007642A5">
      <w:pPr>
        <w:pStyle w:val="PargrafodaLista"/>
        <w:numPr>
          <w:ilvl w:val="0"/>
          <w:numId w:val="1"/>
        </w:numPr>
        <w:tabs>
          <w:tab w:val="left" w:pos="284"/>
          <w:tab w:val="left" w:pos="426"/>
          <w:tab w:val="left" w:pos="709"/>
          <w:tab w:val="left" w:pos="851"/>
        </w:tabs>
        <w:ind w:left="0" w:firstLine="0"/>
        <w:rPr>
          <w:sz w:val="20"/>
          <w:szCs w:val="20"/>
        </w:rPr>
      </w:pPr>
      <w:r w:rsidRPr="00FA4269">
        <w:rPr>
          <w:b/>
          <w:sz w:val="20"/>
          <w:szCs w:val="20"/>
        </w:rPr>
        <w:t>Percentual Fixo:</w:t>
      </w:r>
      <w:r w:rsidRPr="00FA4269">
        <w:rPr>
          <w:sz w:val="20"/>
          <w:szCs w:val="20"/>
        </w:rPr>
        <w:t xml:space="preserve"> </w:t>
      </w:r>
      <w:r w:rsidRPr="00FA4269">
        <w:rPr>
          <w:b/>
          <w:color w:val="4F6228" w:themeColor="accent3" w:themeShade="80"/>
          <w:sz w:val="20"/>
          <w:szCs w:val="20"/>
        </w:rPr>
        <w:t>Peso: 2%</w:t>
      </w:r>
    </w:p>
    <w:p w:rsidR="00085D8E" w:rsidRPr="00FA4269" w:rsidRDefault="00A82FDB" w:rsidP="007642A5">
      <w:pPr>
        <w:pStyle w:val="PargrafodaLista"/>
        <w:tabs>
          <w:tab w:val="left" w:pos="426"/>
        </w:tabs>
        <w:ind w:left="284"/>
        <w:rPr>
          <w:sz w:val="20"/>
          <w:szCs w:val="20"/>
        </w:rPr>
      </w:pPr>
      <w:proofErr w:type="gramStart"/>
      <w:r w:rsidRPr="00FA4269">
        <w:rPr>
          <w:sz w:val="20"/>
          <w:szCs w:val="20"/>
        </w:rPr>
        <w:t>2</w:t>
      </w:r>
      <w:proofErr w:type="gramEnd"/>
      <w:r w:rsidR="00471800" w:rsidRPr="00FA4269">
        <w:rPr>
          <w:sz w:val="20"/>
          <w:szCs w:val="20"/>
        </w:rPr>
        <w:t xml:space="preserve"> dividido</w:t>
      </w:r>
      <w:r w:rsidRPr="00FA4269">
        <w:rPr>
          <w:sz w:val="20"/>
          <w:szCs w:val="20"/>
        </w:rPr>
        <w:t xml:space="preserve"> pela quantidade de Municípios no Estado</w:t>
      </w:r>
      <w:r w:rsidR="0000776D" w:rsidRPr="00FA4269">
        <w:rPr>
          <w:sz w:val="20"/>
          <w:szCs w:val="20"/>
        </w:rPr>
        <w:t>. No caso do Estado de</w:t>
      </w:r>
      <w:r w:rsidRPr="00FA4269">
        <w:rPr>
          <w:sz w:val="20"/>
          <w:szCs w:val="20"/>
        </w:rPr>
        <w:t xml:space="preserve"> São Paulo</w:t>
      </w:r>
      <w:r w:rsidR="0000776D" w:rsidRPr="00FA4269">
        <w:rPr>
          <w:sz w:val="20"/>
          <w:szCs w:val="20"/>
        </w:rPr>
        <w:t>,</w:t>
      </w:r>
      <w:r w:rsidRPr="00FA4269">
        <w:rPr>
          <w:sz w:val="20"/>
          <w:szCs w:val="20"/>
        </w:rPr>
        <w:t xml:space="preserve"> 645 Municípios</w:t>
      </w:r>
      <w:r w:rsidR="0000776D" w:rsidRPr="00FA4269">
        <w:rPr>
          <w:sz w:val="20"/>
          <w:szCs w:val="20"/>
        </w:rPr>
        <w:t xml:space="preserve">/ 2 </w:t>
      </w:r>
      <w:r w:rsidR="005C38A3" w:rsidRPr="00FA4269">
        <w:rPr>
          <w:sz w:val="20"/>
          <w:szCs w:val="20"/>
        </w:rPr>
        <w:t>=</w:t>
      </w:r>
      <w:r w:rsidR="0000776D" w:rsidRPr="00FA4269">
        <w:rPr>
          <w:sz w:val="20"/>
          <w:szCs w:val="20"/>
        </w:rPr>
        <w:t xml:space="preserve"> 0,00310077% para cada Município</w:t>
      </w:r>
      <w:r w:rsidR="009E5AA1" w:rsidRPr="00FA4269">
        <w:rPr>
          <w:sz w:val="20"/>
          <w:szCs w:val="20"/>
        </w:rPr>
        <w:t xml:space="preserve">. </w:t>
      </w:r>
      <w:r w:rsidR="00266DC2" w:rsidRPr="00FA4269">
        <w:rPr>
          <w:sz w:val="20"/>
          <w:szCs w:val="20"/>
        </w:rPr>
        <w:t>O objetivo</w:t>
      </w:r>
      <w:r w:rsidR="009E5AA1" w:rsidRPr="00FA4269">
        <w:rPr>
          <w:sz w:val="20"/>
          <w:szCs w:val="20"/>
        </w:rPr>
        <w:t xml:space="preserve"> é garantir um mínimo para todos os Municípios</w:t>
      </w:r>
      <w:r w:rsidRPr="00FA4269">
        <w:rPr>
          <w:sz w:val="20"/>
          <w:szCs w:val="20"/>
        </w:rPr>
        <w:t>;</w:t>
      </w:r>
    </w:p>
    <w:p w:rsidR="00770E85" w:rsidRPr="00FA4269" w:rsidRDefault="00770E85" w:rsidP="007642A5">
      <w:pPr>
        <w:pStyle w:val="PargrafodaLista"/>
        <w:ind w:left="0"/>
        <w:rPr>
          <w:sz w:val="20"/>
          <w:szCs w:val="20"/>
        </w:rPr>
      </w:pPr>
    </w:p>
    <w:p w:rsidR="00770E85" w:rsidRPr="00FA4269" w:rsidRDefault="00337FD6" w:rsidP="007642A5">
      <w:pPr>
        <w:pStyle w:val="PargrafodaLista"/>
        <w:numPr>
          <w:ilvl w:val="0"/>
          <w:numId w:val="1"/>
        </w:numPr>
        <w:tabs>
          <w:tab w:val="left" w:pos="284"/>
          <w:tab w:val="left" w:pos="426"/>
        </w:tabs>
        <w:ind w:left="0" w:firstLine="0"/>
        <w:rPr>
          <w:b/>
          <w:sz w:val="20"/>
          <w:szCs w:val="20"/>
        </w:rPr>
      </w:pPr>
      <w:r w:rsidRPr="00FA4269">
        <w:rPr>
          <w:b/>
          <w:sz w:val="20"/>
          <w:szCs w:val="20"/>
        </w:rPr>
        <w:t>População – CENSO IBGE</w:t>
      </w:r>
      <w:r w:rsidR="00C95AED" w:rsidRPr="00FA4269">
        <w:rPr>
          <w:b/>
          <w:sz w:val="20"/>
          <w:szCs w:val="20"/>
        </w:rPr>
        <w:t xml:space="preserve"> </w:t>
      </w:r>
      <w:r w:rsidR="00C95AED" w:rsidRPr="00FA4269">
        <w:rPr>
          <w:b/>
          <w:color w:val="4F6228" w:themeColor="accent3" w:themeShade="80"/>
          <w:sz w:val="20"/>
          <w:szCs w:val="20"/>
        </w:rPr>
        <w:t>Peso: 13%</w:t>
      </w:r>
    </w:p>
    <w:p w:rsidR="00337FD6" w:rsidRPr="00FA4269" w:rsidRDefault="009D7B8F" w:rsidP="007642A5">
      <w:pPr>
        <w:pStyle w:val="PargrafodaLista"/>
        <w:ind w:left="284"/>
        <w:rPr>
          <w:sz w:val="20"/>
          <w:szCs w:val="20"/>
        </w:rPr>
      </w:pPr>
      <w:r w:rsidRPr="00FA4269">
        <w:rPr>
          <w:sz w:val="20"/>
          <w:szCs w:val="20"/>
        </w:rPr>
        <w:t>Percentual da população do Município em relação à população do E</w:t>
      </w:r>
      <w:r w:rsidR="00471800" w:rsidRPr="00FA4269">
        <w:rPr>
          <w:sz w:val="20"/>
          <w:szCs w:val="20"/>
        </w:rPr>
        <w:t xml:space="preserve">stado </w:t>
      </w:r>
      <w:r w:rsidRPr="00FA4269">
        <w:rPr>
          <w:sz w:val="20"/>
          <w:szCs w:val="20"/>
        </w:rPr>
        <w:t>multiplicado pelo peso do componente</w:t>
      </w:r>
      <w:r w:rsidR="006A7A5E" w:rsidRPr="00FA4269">
        <w:rPr>
          <w:sz w:val="20"/>
          <w:szCs w:val="20"/>
        </w:rPr>
        <w:t xml:space="preserve"> (por 0,13 neste caso)</w:t>
      </w:r>
      <w:r w:rsidRPr="00FA4269">
        <w:rPr>
          <w:sz w:val="20"/>
          <w:szCs w:val="20"/>
        </w:rPr>
        <w:t>.</w:t>
      </w:r>
      <w:r w:rsidR="00584E8A">
        <w:rPr>
          <w:sz w:val="20"/>
          <w:szCs w:val="20"/>
        </w:rPr>
        <w:t xml:space="preserve"> Só vale o recenciamento geral do IBGE, feito de 10 em 10 anos.</w:t>
      </w:r>
    </w:p>
    <w:p w:rsidR="00770E85" w:rsidRPr="00FA4269" w:rsidRDefault="00770E85" w:rsidP="007642A5">
      <w:pPr>
        <w:pStyle w:val="PargrafodaLista"/>
        <w:ind w:left="0"/>
        <w:rPr>
          <w:sz w:val="20"/>
          <w:szCs w:val="20"/>
        </w:rPr>
      </w:pPr>
    </w:p>
    <w:p w:rsidR="00770E85" w:rsidRPr="00FA4269" w:rsidRDefault="00C95AED" w:rsidP="007642A5">
      <w:pPr>
        <w:pStyle w:val="PargrafodaLista"/>
        <w:numPr>
          <w:ilvl w:val="0"/>
          <w:numId w:val="1"/>
        </w:numPr>
        <w:tabs>
          <w:tab w:val="left" w:pos="284"/>
          <w:tab w:val="left" w:pos="426"/>
        </w:tabs>
        <w:ind w:left="0" w:firstLine="0"/>
        <w:rPr>
          <w:b/>
          <w:sz w:val="20"/>
          <w:szCs w:val="20"/>
        </w:rPr>
      </w:pPr>
      <w:r w:rsidRPr="00FA4269">
        <w:rPr>
          <w:b/>
          <w:sz w:val="20"/>
          <w:szCs w:val="20"/>
        </w:rPr>
        <w:t xml:space="preserve">Receita Tributária Própria </w:t>
      </w:r>
      <w:r w:rsidRPr="00FA4269">
        <w:rPr>
          <w:b/>
          <w:color w:val="4F6228" w:themeColor="accent3" w:themeShade="80"/>
          <w:sz w:val="20"/>
          <w:szCs w:val="20"/>
        </w:rPr>
        <w:t>Peso: 5%</w:t>
      </w:r>
    </w:p>
    <w:p w:rsidR="00C95AED" w:rsidRPr="00FA4269" w:rsidRDefault="00ED379F" w:rsidP="007642A5">
      <w:pPr>
        <w:pStyle w:val="PargrafodaLista"/>
        <w:ind w:left="284"/>
        <w:rPr>
          <w:sz w:val="20"/>
          <w:szCs w:val="20"/>
        </w:rPr>
      </w:pPr>
      <w:r>
        <w:rPr>
          <w:sz w:val="20"/>
          <w:szCs w:val="20"/>
        </w:rPr>
        <w:t>É a Receita dos impostos municipais: ISS, IPTU e IPBI. Considera-se</w:t>
      </w:r>
      <w:r w:rsidR="009D7B8F" w:rsidRPr="00FA4269">
        <w:rPr>
          <w:sz w:val="20"/>
          <w:szCs w:val="20"/>
        </w:rPr>
        <w:t xml:space="preserve"> a Receita </w:t>
      </w:r>
      <w:r>
        <w:rPr>
          <w:sz w:val="20"/>
          <w:szCs w:val="20"/>
        </w:rPr>
        <w:t>do Município</w:t>
      </w:r>
      <w:r w:rsidR="005C38A3" w:rsidRPr="00FA4269">
        <w:rPr>
          <w:sz w:val="20"/>
          <w:szCs w:val="20"/>
        </w:rPr>
        <w:t xml:space="preserve"> em relação </w:t>
      </w:r>
      <w:r>
        <w:rPr>
          <w:sz w:val="20"/>
          <w:szCs w:val="20"/>
        </w:rPr>
        <w:t>ao total</w:t>
      </w:r>
      <w:r w:rsidR="009D7B8F" w:rsidRPr="00FA4269">
        <w:rPr>
          <w:sz w:val="20"/>
          <w:szCs w:val="20"/>
        </w:rPr>
        <w:t xml:space="preserve"> </w:t>
      </w:r>
      <w:r>
        <w:rPr>
          <w:sz w:val="20"/>
          <w:szCs w:val="20"/>
        </w:rPr>
        <w:t>d</w:t>
      </w:r>
      <w:r w:rsidR="009D7B8F" w:rsidRPr="00FA4269">
        <w:rPr>
          <w:sz w:val="20"/>
          <w:szCs w:val="20"/>
        </w:rPr>
        <w:t>o Estado</w:t>
      </w:r>
      <w:r w:rsidR="0000776D" w:rsidRPr="00FA4269">
        <w:rPr>
          <w:sz w:val="20"/>
          <w:szCs w:val="20"/>
        </w:rPr>
        <w:t>,</w:t>
      </w:r>
      <w:r w:rsidR="009D7B8F" w:rsidRPr="00FA4269">
        <w:rPr>
          <w:sz w:val="20"/>
          <w:szCs w:val="20"/>
        </w:rPr>
        <w:t xml:space="preserve"> multiplicado pelo </w:t>
      </w:r>
      <w:r w:rsidR="005C38A3" w:rsidRPr="00FA4269">
        <w:rPr>
          <w:sz w:val="20"/>
          <w:szCs w:val="20"/>
        </w:rPr>
        <w:t>peso</w:t>
      </w:r>
      <w:r w:rsidR="009D7B8F" w:rsidRPr="00FA4269">
        <w:rPr>
          <w:sz w:val="20"/>
          <w:szCs w:val="20"/>
        </w:rPr>
        <w:t xml:space="preserve"> do componente</w:t>
      </w:r>
      <w:r w:rsidR="009743C4" w:rsidRPr="00FA4269">
        <w:rPr>
          <w:sz w:val="20"/>
          <w:szCs w:val="20"/>
        </w:rPr>
        <w:t xml:space="preserve"> (0,</w:t>
      </w:r>
      <w:r w:rsidR="00395AFE">
        <w:rPr>
          <w:sz w:val="20"/>
          <w:szCs w:val="20"/>
        </w:rPr>
        <w:t>0</w:t>
      </w:r>
      <w:r w:rsidR="009743C4" w:rsidRPr="00FA4269">
        <w:rPr>
          <w:sz w:val="20"/>
          <w:szCs w:val="20"/>
        </w:rPr>
        <w:t>5)</w:t>
      </w:r>
      <w:r w:rsidR="009D7B8F" w:rsidRPr="00FA4269">
        <w:rPr>
          <w:sz w:val="20"/>
          <w:szCs w:val="20"/>
        </w:rPr>
        <w:t>.</w:t>
      </w:r>
      <w:r>
        <w:rPr>
          <w:sz w:val="20"/>
          <w:szCs w:val="20"/>
        </w:rPr>
        <w:t xml:space="preserve"> Todos os anos a prefeitura preenche a Declaração da Receita Municipal (DREMU), informando a Receita Tributária do Município.</w:t>
      </w:r>
    </w:p>
    <w:p w:rsidR="00770E85" w:rsidRPr="00FA4269" w:rsidRDefault="00770E85" w:rsidP="007642A5">
      <w:pPr>
        <w:pStyle w:val="PargrafodaLista"/>
        <w:ind w:left="0"/>
        <w:rPr>
          <w:sz w:val="20"/>
          <w:szCs w:val="20"/>
        </w:rPr>
      </w:pPr>
    </w:p>
    <w:p w:rsidR="00C95AED" w:rsidRPr="00FA4269" w:rsidRDefault="00C95AED" w:rsidP="007642A5">
      <w:pPr>
        <w:pStyle w:val="PargrafodaLista"/>
        <w:numPr>
          <w:ilvl w:val="0"/>
          <w:numId w:val="1"/>
        </w:numPr>
        <w:tabs>
          <w:tab w:val="left" w:pos="284"/>
          <w:tab w:val="left" w:pos="426"/>
        </w:tabs>
        <w:ind w:left="0" w:firstLine="0"/>
        <w:rPr>
          <w:b/>
          <w:sz w:val="20"/>
          <w:szCs w:val="20"/>
        </w:rPr>
      </w:pPr>
      <w:r w:rsidRPr="00FA4269">
        <w:rPr>
          <w:b/>
          <w:sz w:val="20"/>
          <w:szCs w:val="20"/>
        </w:rPr>
        <w:t xml:space="preserve">Área Cultivada </w:t>
      </w:r>
      <w:r w:rsidRPr="00FA4269">
        <w:rPr>
          <w:b/>
          <w:color w:val="4F6228" w:themeColor="accent3" w:themeShade="80"/>
          <w:sz w:val="20"/>
          <w:szCs w:val="20"/>
        </w:rPr>
        <w:t>Peso: 3%</w:t>
      </w:r>
    </w:p>
    <w:p w:rsidR="00BF0533" w:rsidRPr="00FA4269" w:rsidRDefault="008C5B60" w:rsidP="00BF0533">
      <w:pPr>
        <w:pStyle w:val="PargrafodaLista"/>
        <w:tabs>
          <w:tab w:val="left" w:pos="284"/>
          <w:tab w:val="left" w:pos="426"/>
        </w:tabs>
        <w:ind w:left="284"/>
        <w:rPr>
          <w:sz w:val="20"/>
          <w:szCs w:val="20"/>
        </w:rPr>
      </w:pPr>
      <w:r>
        <w:rPr>
          <w:sz w:val="20"/>
          <w:szCs w:val="20"/>
        </w:rPr>
        <w:lastRenderedPageBreak/>
        <w:t xml:space="preserve">Estes dados são levantados pela Secretaria de Agricultura e Abastecimento. </w:t>
      </w:r>
      <w:r w:rsidR="00203708">
        <w:rPr>
          <w:sz w:val="20"/>
          <w:szCs w:val="20"/>
        </w:rPr>
        <w:t>O cálculo é realizado utilizando o m</w:t>
      </w:r>
      <w:r w:rsidR="00203708" w:rsidRPr="00FA4269">
        <w:rPr>
          <w:sz w:val="20"/>
          <w:szCs w:val="20"/>
        </w:rPr>
        <w:t>esmo conceito.</w:t>
      </w:r>
    </w:p>
    <w:p w:rsidR="00770E85" w:rsidRPr="00FA4269" w:rsidRDefault="00770E85" w:rsidP="007642A5">
      <w:pPr>
        <w:pStyle w:val="PargrafodaLista"/>
        <w:ind w:left="0"/>
        <w:rPr>
          <w:sz w:val="20"/>
          <w:szCs w:val="20"/>
        </w:rPr>
      </w:pPr>
    </w:p>
    <w:p w:rsidR="00BF0533" w:rsidRPr="00FA4269" w:rsidRDefault="00C95AED" w:rsidP="00BF0533">
      <w:pPr>
        <w:pStyle w:val="PargrafodaLista"/>
        <w:numPr>
          <w:ilvl w:val="0"/>
          <w:numId w:val="1"/>
        </w:numPr>
        <w:tabs>
          <w:tab w:val="left" w:pos="284"/>
        </w:tabs>
        <w:ind w:left="0" w:firstLine="0"/>
        <w:rPr>
          <w:b/>
          <w:sz w:val="20"/>
          <w:szCs w:val="20"/>
        </w:rPr>
      </w:pPr>
      <w:r w:rsidRPr="00FA4269">
        <w:rPr>
          <w:b/>
          <w:sz w:val="20"/>
          <w:szCs w:val="20"/>
        </w:rPr>
        <w:t xml:space="preserve">Área Inundada </w:t>
      </w:r>
      <w:r w:rsidRPr="00FA4269">
        <w:rPr>
          <w:b/>
          <w:color w:val="4F6228" w:themeColor="accent3" w:themeShade="80"/>
          <w:sz w:val="20"/>
          <w:szCs w:val="20"/>
        </w:rPr>
        <w:t>Peso: 0,5%</w:t>
      </w:r>
    </w:p>
    <w:p w:rsidR="00BF0533" w:rsidRPr="00FA4269" w:rsidRDefault="008C5B60" w:rsidP="00BF0533">
      <w:pPr>
        <w:pStyle w:val="PargrafodaLista"/>
        <w:tabs>
          <w:tab w:val="left" w:pos="284"/>
        </w:tabs>
        <w:ind w:left="284"/>
        <w:rPr>
          <w:b/>
          <w:sz w:val="20"/>
          <w:szCs w:val="20"/>
        </w:rPr>
      </w:pPr>
      <w:r>
        <w:rPr>
          <w:sz w:val="20"/>
          <w:szCs w:val="20"/>
        </w:rPr>
        <w:t>Apenas área</w:t>
      </w:r>
      <w:r w:rsidR="005D50F0">
        <w:rPr>
          <w:sz w:val="20"/>
          <w:szCs w:val="20"/>
        </w:rPr>
        <w:t>s</w:t>
      </w:r>
      <w:r>
        <w:rPr>
          <w:sz w:val="20"/>
          <w:szCs w:val="20"/>
        </w:rPr>
        <w:t xml:space="preserve"> inundada</w:t>
      </w:r>
      <w:r w:rsidR="005D50F0">
        <w:rPr>
          <w:sz w:val="20"/>
          <w:szCs w:val="20"/>
        </w:rPr>
        <w:t>s</w:t>
      </w:r>
      <w:r>
        <w:rPr>
          <w:sz w:val="20"/>
          <w:szCs w:val="20"/>
        </w:rPr>
        <w:t xml:space="preserve"> para a geração de energia elétrica</w:t>
      </w:r>
      <w:r w:rsidR="005D50F0">
        <w:rPr>
          <w:sz w:val="20"/>
          <w:szCs w:val="20"/>
        </w:rPr>
        <w:t xml:space="preserve"> são consideradas</w:t>
      </w:r>
      <w:r>
        <w:rPr>
          <w:sz w:val="20"/>
          <w:szCs w:val="20"/>
        </w:rPr>
        <w:t xml:space="preserve">. Estes dados são levantados pela Secretaria de Energia. O cálculo é realizado utilizando o </w:t>
      </w:r>
      <w:r w:rsidR="004D7CAE">
        <w:rPr>
          <w:sz w:val="20"/>
          <w:szCs w:val="20"/>
        </w:rPr>
        <w:t>m</w:t>
      </w:r>
      <w:r w:rsidR="00BF0533" w:rsidRPr="00FA4269">
        <w:rPr>
          <w:sz w:val="20"/>
          <w:szCs w:val="20"/>
        </w:rPr>
        <w:t>esmo conceito.</w:t>
      </w:r>
    </w:p>
    <w:p w:rsidR="002C2CB7" w:rsidRPr="00FA4269" w:rsidRDefault="002C2CB7" w:rsidP="007642A5">
      <w:pPr>
        <w:pStyle w:val="PargrafodaLista"/>
        <w:ind w:left="0"/>
        <w:rPr>
          <w:sz w:val="20"/>
          <w:szCs w:val="20"/>
        </w:rPr>
      </w:pPr>
    </w:p>
    <w:p w:rsidR="00BF0533" w:rsidRPr="00FA4269" w:rsidRDefault="00C95AED" w:rsidP="00BF0533">
      <w:pPr>
        <w:pStyle w:val="PargrafodaLista"/>
        <w:numPr>
          <w:ilvl w:val="0"/>
          <w:numId w:val="1"/>
        </w:numPr>
        <w:tabs>
          <w:tab w:val="left" w:pos="284"/>
        </w:tabs>
        <w:ind w:left="0" w:firstLine="0"/>
        <w:rPr>
          <w:b/>
          <w:sz w:val="20"/>
          <w:szCs w:val="20"/>
        </w:rPr>
      </w:pPr>
      <w:r w:rsidRPr="00FA4269">
        <w:rPr>
          <w:b/>
          <w:sz w:val="20"/>
          <w:szCs w:val="20"/>
        </w:rPr>
        <w:t xml:space="preserve">Área Protegida </w:t>
      </w:r>
      <w:r w:rsidRPr="00FA4269">
        <w:rPr>
          <w:b/>
          <w:color w:val="4F6228" w:themeColor="accent3" w:themeShade="80"/>
          <w:sz w:val="20"/>
          <w:szCs w:val="20"/>
        </w:rPr>
        <w:t>Peso: 0,5%</w:t>
      </w:r>
    </w:p>
    <w:p w:rsidR="00BF0533" w:rsidRPr="00FA4269" w:rsidRDefault="008066D9" w:rsidP="00BF0533">
      <w:pPr>
        <w:pStyle w:val="PargrafodaLista"/>
        <w:tabs>
          <w:tab w:val="left" w:pos="284"/>
        </w:tabs>
        <w:ind w:left="284"/>
        <w:rPr>
          <w:b/>
          <w:sz w:val="20"/>
          <w:szCs w:val="20"/>
        </w:rPr>
      </w:pPr>
      <w:r>
        <w:rPr>
          <w:sz w:val="20"/>
          <w:szCs w:val="20"/>
        </w:rPr>
        <w:t>Este índice entra no cálculo do IPM</w:t>
      </w:r>
      <w:proofErr w:type="gramStart"/>
      <w:r>
        <w:rPr>
          <w:sz w:val="20"/>
          <w:szCs w:val="20"/>
        </w:rPr>
        <w:t xml:space="preserve"> mas</w:t>
      </w:r>
      <w:proofErr w:type="gramEnd"/>
      <w:r>
        <w:rPr>
          <w:sz w:val="20"/>
          <w:szCs w:val="20"/>
        </w:rPr>
        <w:t xml:space="preserve"> não diretamente. O levantamento é feito pela Secretaria do Meio Ambiente</w:t>
      </w:r>
      <w:r w:rsidR="00293522">
        <w:rPr>
          <w:sz w:val="20"/>
          <w:szCs w:val="20"/>
        </w:rPr>
        <w:t>.</w:t>
      </w:r>
      <w:r>
        <w:rPr>
          <w:sz w:val="20"/>
          <w:szCs w:val="20"/>
        </w:rPr>
        <w:t xml:space="preserve"> </w:t>
      </w:r>
      <w:r w:rsidR="00293522">
        <w:rPr>
          <w:sz w:val="20"/>
          <w:szCs w:val="20"/>
        </w:rPr>
        <w:t xml:space="preserve">O Estado não interfere neste levantamento e </w:t>
      </w:r>
      <w:r w:rsidR="00735446">
        <w:rPr>
          <w:sz w:val="20"/>
          <w:szCs w:val="20"/>
        </w:rPr>
        <w:t xml:space="preserve">sendo assim, </w:t>
      </w:r>
      <w:r w:rsidR="00293522">
        <w:rPr>
          <w:sz w:val="20"/>
          <w:szCs w:val="20"/>
        </w:rPr>
        <w:t>c</w:t>
      </w:r>
      <w:r>
        <w:rPr>
          <w:sz w:val="20"/>
          <w:szCs w:val="20"/>
        </w:rPr>
        <w:t xml:space="preserve">aso a prefeitura não concorde com este índice, deve procurar a </w:t>
      </w:r>
      <w:r w:rsidR="00293522">
        <w:rPr>
          <w:sz w:val="20"/>
          <w:szCs w:val="20"/>
        </w:rPr>
        <w:t>S</w:t>
      </w:r>
      <w:r>
        <w:rPr>
          <w:sz w:val="20"/>
          <w:szCs w:val="20"/>
        </w:rPr>
        <w:t>ecretaria</w:t>
      </w:r>
      <w:r w:rsidR="00735446">
        <w:rPr>
          <w:sz w:val="20"/>
          <w:szCs w:val="20"/>
        </w:rPr>
        <w:t xml:space="preserve"> do Meio Ambiente</w:t>
      </w:r>
      <w:r>
        <w:rPr>
          <w:sz w:val="20"/>
          <w:szCs w:val="20"/>
        </w:rPr>
        <w:t xml:space="preserve">. </w:t>
      </w:r>
      <w:r w:rsidR="00015A84">
        <w:rPr>
          <w:sz w:val="20"/>
          <w:szCs w:val="20"/>
        </w:rPr>
        <w:t>O cálculo é realizado utilizando o m</w:t>
      </w:r>
      <w:r w:rsidR="00015A84" w:rsidRPr="00FA4269">
        <w:rPr>
          <w:sz w:val="20"/>
          <w:szCs w:val="20"/>
        </w:rPr>
        <w:t>esmo conceito.</w:t>
      </w:r>
    </w:p>
    <w:p w:rsidR="002C2CB7" w:rsidRPr="00FA4269" w:rsidRDefault="002C2CB7" w:rsidP="007642A5">
      <w:pPr>
        <w:pStyle w:val="PargrafodaLista"/>
        <w:ind w:left="0"/>
        <w:rPr>
          <w:sz w:val="20"/>
          <w:szCs w:val="20"/>
        </w:rPr>
      </w:pPr>
    </w:p>
    <w:p w:rsidR="00770E85" w:rsidRPr="00FA4269" w:rsidRDefault="00E16C3D" w:rsidP="007642A5">
      <w:pPr>
        <w:pStyle w:val="PargrafodaLista"/>
        <w:numPr>
          <w:ilvl w:val="0"/>
          <w:numId w:val="1"/>
        </w:numPr>
        <w:tabs>
          <w:tab w:val="left" w:pos="284"/>
        </w:tabs>
        <w:ind w:left="0" w:firstLine="0"/>
        <w:rPr>
          <w:b/>
          <w:sz w:val="20"/>
          <w:szCs w:val="20"/>
        </w:rPr>
      </w:pPr>
      <w:r w:rsidRPr="00FA4269">
        <w:rPr>
          <w:b/>
          <w:color w:val="000000" w:themeColor="text1"/>
          <w:sz w:val="20"/>
          <w:szCs w:val="20"/>
        </w:rPr>
        <w:t xml:space="preserve">Valor Adicionado </w:t>
      </w:r>
      <w:r w:rsidRPr="00FA4269">
        <w:rPr>
          <w:b/>
          <w:sz w:val="20"/>
          <w:szCs w:val="20"/>
        </w:rPr>
        <w:t>(Média</w:t>
      </w:r>
      <w:r w:rsidR="00222E71" w:rsidRPr="00FA4269">
        <w:rPr>
          <w:b/>
          <w:sz w:val="20"/>
          <w:szCs w:val="20"/>
        </w:rPr>
        <w:t xml:space="preserve"> de</w:t>
      </w:r>
      <w:r w:rsidRPr="00FA4269">
        <w:rPr>
          <w:b/>
          <w:sz w:val="20"/>
          <w:szCs w:val="20"/>
        </w:rPr>
        <w:t xml:space="preserve"> dois anos) </w:t>
      </w:r>
      <w:r w:rsidRPr="00FA4269">
        <w:rPr>
          <w:b/>
          <w:color w:val="4F6228" w:themeColor="accent3" w:themeShade="80"/>
          <w:sz w:val="20"/>
          <w:szCs w:val="20"/>
        </w:rPr>
        <w:t>Peso: 76%</w:t>
      </w:r>
    </w:p>
    <w:p w:rsidR="008425DC" w:rsidRPr="00FA4269" w:rsidRDefault="008425DC" w:rsidP="006937B2">
      <w:pPr>
        <w:pStyle w:val="PargrafodaLista"/>
        <w:ind w:left="284"/>
        <w:rPr>
          <w:sz w:val="20"/>
          <w:szCs w:val="20"/>
        </w:rPr>
      </w:pPr>
    </w:p>
    <w:p w:rsidR="00D51C54" w:rsidRDefault="008425DC" w:rsidP="006937B2">
      <w:pPr>
        <w:pStyle w:val="PargrafodaLista"/>
        <w:ind w:left="284"/>
        <w:rPr>
          <w:sz w:val="20"/>
          <w:szCs w:val="20"/>
        </w:rPr>
      </w:pPr>
      <w:r w:rsidRPr="00FA4269">
        <w:rPr>
          <w:sz w:val="20"/>
          <w:szCs w:val="20"/>
        </w:rPr>
        <w:t xml:space="preserve">O Valor Econômico Adicionado ou simplesmente Valor Adicionado ou ainda, Valor Agregado, são termos </w:t>
      </w:r>
      <w:r w:rsidR="005579BB" w:rsidRPr="00FA4269">
        <w:rPr>
          <w:sz w:val="20"/>
          <w:szCs w:val="20"/>
        </w:rPr>
        <w:t>que</w:t>
      </w:r>
      <w:r w:rsidRPr="00FA4269">
        <w:rPr>
          <w:sz w:val="20"/>
          <w:szCs w:val="20"/>
        </w:rPr>
        <w:t xml:space="preserve"> defin</w:t>
      </w:r>
      <w:r w:rsidR="005579BB" w:rsidRPr="00FA4269">
        <w:rPr>
          <w:sz w:val="20"/>
          <w:szCs w:val="20"/>
        </w:rPr>
        <w:t>em</w:t>
      </w:r>
      <w:r w:rsidRPr="00FA4269">
        <w:rPr>
          <w:sz w:val="20"/>
          <w:szCs w:val="20"/>
        </w:rPr>
        <w:t xml:space="preserve"> o valor criado por um </w:t>
      </w:r>
      <w:r w:rsidR="00577C6A">
        <w:rPr>
          <w:sz w:val="20"/>
          <w:szCs w:val="20"/>
        </w:rPr>
        <w:t>A</w:t>
      </w:r>
      <w:r w:rsidRPr="00FA4269">
        <w:rPr>
          <w:sz w:val="20"/>
          <w:szCs w:val="20"/>
        </w:rPr>
        <w:t xml:space="preserve">gente </w:t>
      </w:r>
      <w:r w:rsidR="00577C6A">
        <w:rPr>
          <w:sz w:val="20"/>
          <w:szCs w:val="20"/>
        </w:rPr>
        <w:t>E</w:t>
      </w:r>
      <w:r w:rsidRPr="00FA4269">
        <w:rPr>
          <w:sz w:val="20"/>
          <w:szCs w:val="20"/>
        </w:rPr>
        <w:t xml:space="preserve">conômico, </w:t>
      </w:r>
      <w:r w:rsidR="00577C6A">
        <w:rPr>
          <w:sz w:val="20"/>
          <w:szCs w:val="20"/>
        </w:rPr>
        <w:t>ou,</w:t>
      </w:r>
      <w:r w:rsidRPr="00FA4269">
        <w:rPr>
          <w:sz w:val="20"/>
          <w:szCs w:val="20"/>
        </w:rPr>
        <w:t xml:space="preserve"> Contribuinte. </w:t>
      </w:r>
      <w:r w:rsidR="000133FF" w:rsidRPr="00FA4269">
        <w:rPr>
          <w:sz w:val="20"/>
          <w:szCs w:val="20"/>
        </w:rPr>
        <w:t>Em outras palavras, trata-se do lucro de cada Contribuinte ou ainda, de seu faturamento deduzidos os custos</w:t>
      </w:r>
      <w:r w:rsidR="00736E2B" w:rsidRPr="00FA4269">
        <w:rPr>
          <w:sz w:val="20"/>
          <w:szCs w:val="20"/>
        </w:rPr>
        <w:t xml:space="preserve"> dos insumos</w:t>
      </w:r>
      <w:r w:rsidR="000133FF" w:rsidRPr="00FA4269">
        <w:rPr>
          <w:sz w:val="20"/>
          <w:szCs w:val="20"/>
        </w:rPr>
        <w:t>.</w:t>
      </w:r>
      <w:r w:rsidR="00541F95" w:rsidRPr="00FA4269">
        <w:rPr>
          <w:sz w:val="20"/>
          <w:szCs w:val="20"/>
        </w:rPr>
        <w:t xml:space="preserve"> O Valor Adicionado do Município nada mais é que a soma do V</w:t>
      </w:r>
      <w:r w:rsidR="00080930">
        <w:rPr>
          <w:sz w:val="20"/>
          <w:szCs w:val="20"/>
        </w:rPr>
        <w:t>alor Adicionado de todos os</w:t>
      </w:r>
      <w:r w:rsidR="00541F95" w:rsidRPr="00FA4269">
        <w:rPr>
          <w:sz w:val="20"/>
          <w:szCs w:val="20"/>
        </w:rPr>
        <w:t xml:space="preserve"> Contribuintes.</w:t>
      </w:r>
      <w:r w:rsidR="00D51C54">
        <w:rPr>
          <w:sz w:val="20"/>
          <w:szCs w:val="20"/>
        </w:rPr>
        <w:t xml:space="preserve"> </w:t>
      </w:r>
      <w:r w:rsidR="00E85980">
        <w:rPr>
          <w:sz w:val="20"/>
          <w:szCs w:val="20"/>
        </w:rPr>
        <w:t xml:space="preserve">Existem casos em que o Contribuinte de um município contribui para o Valor Adicionado de outro Município quando, por exemplo, compra mercadorias </w:t>
      </w:r>
      <w:r w:rsidR="00577C6A">
        <w:rPr>
          <w:sz w:val="20"/>
          <w:szCs w:val="20"/>
        </w:rPr>
        <w:t xml:space="preserve">de </w:t>
      </w:r>
      <w:r w:rsidR="00E85980">
        <w:rPr>
          <w:sz w:val="20"/>
          <w:szCs w:val="20"/>
        </w:rPr>
        <w:t xml:space="preserve">outro município, </w:t>
      </w:r>
      <w:r w:rsidR="00577C6A">
        <w:rPr>
          <w:sz w:val="20"/>
          <w:szCs w:val="20"/>
        </w:rPr>
        <w:t xml:space="preserve">ou </w:t>
      </w:r>
      <w:r w:rsidR="00E85980">
        <w:rPr>
          <w:sz w:val="20"/>
          <w:szCs w:val="20"/>
        </w:rPr>
        <w:t xml:space="preserve">quando </w:t>
      </w:r>
      <w:r w:rsidR="006F2B51">
        <w:rPr>
          <w:sz w:val="20"/>
          <w:szCs w:val="20"/>
        </w:rPr>
        <w:t>fornece</w:t>
      </w:r>
      <w:r w:rsidR="00E85980">
        <w:rPr>
          <w:sz w:val="20"/>
          <w:szCs w:val="20"/>
        </w:rPr>
        <w:t xml:space="preserve"> serviços como transporte, comunicação, energia elétrica</w:t>
      </w:r>
      <w:r w:rsidR="00BA145A">
        <w:rPr>
          <w:sz w:val="20"/>
          <w:szCs w:val="20"/>
        </w:rPr>
        <w:t xml:space="preserve"> para outros municípios</w:t>
      </w:r>
      <w:r w:rsidR="00E85980">
        <w:rPr>
          <w:sz w:val="20"/>
          <w:szCs w:val="20"/>
        </w:rPr>
        <w:t>.</w:t>
      </w:r>
      <w:r w:rsidR="000A0617">
        <w:rPr>
          <w:sz w:val="20"/>
          <w:szCs w:val="20"/>
        </w:rPr>
        <w:t xml:space="preserve"> Estes valores devem ser rateados entre os municípios</w:t>
      </w:r>
      <w:r w:rsidR="006F2B51">
        <w:rPr>
          <w:sz w:val="20"/>
          <w:szCs w:val="20"/>
        </w:rPr>
        <w:t xml:space="preserve"> de acordo com a regra de cada operação</w:t>
      </w:r>
      <w:r w:rsidR="000A0617">
        <w:rPr>
          <w:sz w:val="20"/>
          <w:szCs w:val="20"/>
        </w:rPr>
        <w:t xml:space="preserve"> através dos ajustes da GIA na DIPAM-B</w:t>
      </w:r>
      <w:r w:rsidR="006F2B51">
        <w:rPr>
          <w:sz w:val="20"/>
          <w:szCs w:val="20"/>
        </w:rPr>
        <w:t xml:space="preserve"> (citada mais adiante)</w:t>
      </w:r>
      <w:r w:rsidR="000A0617">
        <w:rPr>
          <w:sz w:val="20"/>
          <w:szCs w:val="20"/>
        </w:rPr>
        <w:t>.</w:t>
      </w:r>
      <w:r w:rsidR="007B29F3">
        <w:rPr>
          <w:sz w:val="20"/>
          <w:szCs w:val="20"/>
        </w:rPr>
        <w:t xml:space="preserve"> </w:t>
      </w:r>
    </w:p>
    <w:p w:rsidR="007B29F3" w:rsidRDefault="007B29F3" w:rsidP="006937B2">
      <w:pPr>
        <w:pStyle w:val="PargrafodaLista"/>
        <w:ind w:left="284"/>
        <w:rPr>
          <w:sz w:val="20"/>
          <w:szCs w:val="20"/>
        </w:rPr>
      </w:pPr>
    </w:p>
    <w:p w:rsidR="007B29F3" w:rsidRDefault="007B29F3" w:rsidP="006937B2">
      <w:pPr>
        <w:pStyle w:val="PargrafodaLista"/>
        <w:ind w:left="284"/>
        <w:rPr>
          <w:sz w:val="20"/>
          <w:szCs w:val="20"/>
        </w:rPr>
      </w:pPr>
      <w:r>
        <w:rPr>
          <w:sz w:val="20"/>
          <w:szCs w:val="20"/>
        </w:rPr>
        <w:t>Para um entendimento mais claro, pode-se dizer que existem dois Valores Adicionados gerados</w:t>
      </w:r>
      <w:r w:rsidR="00E3368C">
        <w:rPr>
          <w:sz w:val="20"/>
          <w:szCs w:val="20"/>
        </w:rPr>
        <w:t xml:space="preserve"> mensalmente</w:t>
      </w:r>
      <w:r>
        <w:rPr>
          <w:sz w:val="20"/>
          <w:szCs w:val="20"/>
        </w:rPr>
        <w:t xml:space="preserve"> por cada contribuinte. O Valor Adicionado </w:t>
      </w:r>
      <w:r w:rsidR="007C0170">
        <w:rPr>
          <w:sz w:val="20"/>
          <w:szCs w:val="20"/>
        </w:rPr>
        <w:t xml:space="preserve">do contribuinte, aquele que lhe serve de base para o pagamento do ICMS, e o Valor Adicionado do contribuinte para o Município, aquele que o município vai computar para o cálculo do IPM. </w:t>
      </w:r>
      <w:r w:rsidR="00577C6A">
        <w:rPr>
          <w:sz w:val="20"/>
          <w:szCs w:val="20"/>
        </w:rPr>
        <w:t xml:space="preserve">Conforme citado acima, </w:t>
      </w:r>
      <w:proofErr w:type="gramStart"/>
      <w:r w:rsidR="00577C6A">
        <w:rPr>
          <w:sz w:val="20"/>
          <w:szCs w:val="20"/>
        </w:rPr>
        <w:t>podem</w:t>
      </w:r>
      <w:proofErr w:type="gramEnd"/>
      <w:r w:rsidR="00577C6A">
        <w:rPr>
          <w:sz w:val="20"/>
          <w:szCs w:val="20"/>
        </w:rPr>
        <w:t xml:space="preserve"> haver situações onde</w:t>
      </w:r>
      <w:r w:rsidR="007C0170">
        <w:rPr>
          <w:sz w:val="20"/>
          <w:szCs w:val="20"/>
        </w:rPr>
        <w:t xml:space="preserve"> o Valor Adicionado total do contribuinte, Entradas menos Saídas</w:t>
      </w:r>
      <w:r w:rsidR="00577C6A">
        <w:rPr>
          <w:sz w:val="20"/>
          <w:szCs w:val="20"/>
        </w:rPr>
        <w:t xml:space="preserve"> se enquadra</w:t>
      </w:r>
      <w:r w:rsidR="007C0170">
        <w:rPr>
          <w:sz w:val="20"/>
          <w:szCs w:val="20"/>
        </w:rPr>
        <w:t xml:space="preserve"> em </w:t>
      </w:r>
      <w:r w:rsidR="00577C6A">
        <w:rPr>
          <w:sz w:val="20"/>
          <w:szCs w:val="20"/>
        </w:rPr>
        <w:t>s</w:t>
      </w:r>
      <w:r w:rsidR="007C0170">
        <w:rPr>
          <w:sz w:val="20"/>
          <w:szCs w:val="20"/>
        </w:rPr>
        <w:t xml:space="preserve">ituações </w:t>
      </w:r>
      <w:r w:rsidR="00577C6A">
        <w:rPr>
          <w:sz w:val="20"/>
          <w:szCs w:val="20"/>
        </w:rPr>
        <w:t>onde</w:t>
      </w:r>
      <w:r w:rsidR="000B51E2">
        <w:rPr>
          <w:sz w:val="20"/>
          <w:szCs w:val="20"/>
        </w:rPr>
        <w:t xml:space="preserve"> parte</w:t>
      </w:r>
      <w:r w:rsidR="007C0170">
        <w:rPr>
          <w:sz w:val="20"/>
          <w:szCs w:val="20"/>
        </w:rPr>
        <w:t xml:space="preserve"> </w:t>
      </w:r>
      <w:r w:rsidR="000B51E2">
        <w:rPr>
          <w:sz w:val="20"/>
          <w:szCs w:val="20"/>
        </w:rPr>
        <w:t>d</w:t>
      </w:r>
      <w:r w:rsidR="007C0170">
        <w:rPr>
          <w:sz w:val="20"/>
          <w:szCs w:val="20"/>
        </w:rPr>
        <w:t xml:space="preserve">este valor não seja </w:t>
      </w:r>
      <w:r w:rsidR="000B51E2">
        <w:rPr>
          <w:sz w:val="20"/>
          <w:szCs w:val="20"/>
        </w:rPr>
        <w:t>computado</w:t>
      </w:r>
      <w:r w:rsidR="007C0170">
        <w:rPr>
          <w:sz w:val="20"/>
          <w:szCs w:val="20"/>
        </w:rPr>
        <w:t xml:space="preserve"> </w:t>
      </w:r>
      <w:r w:rsidR="000B51E2">
        <w:rPr>
          <w:sz w:val="20"/>
          <w:szCs w:val="20"/>
        </w:rPr>
        <w:t>pelo</w:t>
      </w:r>
      <w:r w:rsidR="007C0170">
        <w:rPr>
          <w:sz w:val="20"/>
          <w:szCs w:val="20"/>
        </w:rPr>
        <w:t xml:space="preserve"> município on</w:t>
      </w:r>
      <w:r w:rsidR="000B51E2">
        <w:rPr>
          <w:sz w:val="20"/>
          <w:szCs w:val="20"/>
        </w:rPr>
        <w:t>de o contribuinte está inscrito</w:t>
      </w:r>
      <w:r w:rsidR="001B05EF">
        <w:rPr>
          <w:sz w:val="20"/>
          <w:szCs w:val="20"/>
        </w:rPr>
        <w:t>.</w:t>
      </w:r>
    </w:p>
    <w:p w:rsidR="00F317DC" w:rsidRDefault="00F317DC" w:rsidP="006937B2">
      <w:pPr>
        <w:pStyle w:val="PargrafodaLista"/>
        <w:ind w:left="284"/>
        <w:rPr>
          <w:sz w:val="20"/>
          <w:szCs w:val="20"/>
        </w:rPr>
      </w:pPr>
    </w:p>
    <w:p w:rsidR="000824D7" w:rsidRPr="00FA4269" w:rsidRDefault="00E16C3D" w:rsidP="006937B2">
      <w:pPr>
        <w:pStyle w:val="PargrafodaLista"/>
        <w:ind w:left="284"/>
        <w:rPr>
          <w:sz w:val="20"/>
          <w:szCs w:val="20"/>
        </w:rPr>
      </w:pPr>
      <w:r w:rsidRPr="00FA4269">
        <w:rPr>
          <w:sz w:val="20"/>
          <w:szCs w:val="20"/>
        </w:rPr>
        <w:t xml:space="preserve">O </w:t>
      </w:r>
      <w:r w:rsidR="005C3DF5" w:rsidRPr="00FA4269">
        <w:rPr>
          <w:sz w:val="20"/>
          <w:szCs w:val="20"/>
        </w:rPr>
        <w:t>A</w:t>
      </w:r>
      <w:r w:rsidRPr="00FA4269">
        <w:rPr>
          <w:sz w:val="20"/>
          <w:szCs w:val="20"/>
        </w:rPr>
        <w:t xml:space="preserve">rtigo Federal 158 determina que pelo menos ¾ </w:t>
      </w:r>
      <w:r w:rsidR="005C3DF5" w:rsidRPr="00FA4269">
        <w:rPr>
          <w:sz w:val="20"/>
          <w:szCs w:val="20"/>
        </w:rPr>
        <w:t>do IPM</w:t>
      </w:r>
      <w:r w:rsidRPr="00FA4269">
        <w:rPr>
          <w:sz w:val="20"/>
          <w:szCs w:val="20"/>
        </w:rPr>
        <w:t xml:space="preserve"> seja</w:t>
      </w:r>
      <w:r w:rsidR="00B32B84">
        <w:rPr>
          <w:sz w:val="20"/>
          <w:szCs w:val="20"/>
        </w:rPr>
        <w:t xml:space="preserve"> calculado na proporção do</w:t>
      </w:r>
      <w:r w:rsidRPr="00FA4269">
        <w:rPr>
          <w:sz w:val="20"/>
          <w:szCs w:val="20"/>
        </w:rPr>
        <w:t xml:space="preserve"> Valor Adicionado</w:t>
      </w:r>
      <w:r w:rsidR="00B32B84">
        <w:rPr>
          <w:sz w:val="20"/>
          <w:szCs w:val="20"/>
        </w:rPr>
        <w:t xml:space="preserve"> e até ¼ conforme a legislação estadual</w:t>
      </w:r>
      <w:r w:rsidRPr="00FA4269">
        <w:rPr>
          <w:sz w:val="20"/>
          <w:szCs w:val="20"/>
        </w:rPr>
        <w:t>.</w:t>
      </w:r>
      <w:r w:rsidR="00BF22DB" w:rsidRPr="00FA4269">
        <w:rPr>
          <w:sz w:val="20"/>
          <w:szCs w:val="20"/>
        </w:rPr>
        <w:t xml:space="preserve"> </w:t>
      </w:r>
      <w:r w:rsidR="004D6B10" w:rsidRPr="00FA4269">
        <w:rPr>
          <w:sz w:val="20"/>
          <w:szCs w:val="20"/>
        </w:rPr>
        <w:t>O</w:t>
      </w:r>
      <w:r w:rsidR="00BF22DB" w:rsidRPr="00FA4269">
        <w:rPr>
          <w:sz w:val="20"/>
          <w:szCs w:val="20"/>
        </w:rPr>
        <w:t xml:space="preserve"> Valor Adicionado </w:t>
      </w:r>
      <w:r w:rsidR="00D3593A" w:rsidRPr="00FA4269">
        <w:rPr>
          <w:sz w:val="20"/>
          <w:szCs w:val="20"/>
        </w:rPr>
        <w:t>é o fato gerador</w:t>
      </w:r>
      <w:r w:rsidR="00BF22DB" w:rsidRPr="00FA4269">
        <w:rPr>
          <w:sz w:val="20"/>
          <w:szCs w:val="20"/>
        </w:rPr>
        <w:t xml:space="preserve"> do ICMS</w:t>
      </w:r>
      <w:r w:rsidR="004D61EE" w:rsidRPr="00FA4269">
        <w:rPr>
          <w:sz w:val="20"/>
          <w:szCs w:val="20"/>
        </w:rPr>
        <w:t xml:space="preserve"> </w:t>
      </w:r>
      <w:r w:rsidR="003A4CFB" w:rsidRPr="00FA4269">
        <w:rPr>
          <w:sz w:val="20"/>
          <w:szCs w:val="20"/>
        </w:rPr>
        <w:t>e por isso</w:t>
      </w:r>
      <w:r w:rsidR="004D6B10" w:rsidRPr="00FA4269">
        <w:rPr>
          <w:sz w:val="20"/>
          <w:szCs w:val="20"/>
        </w:rPr>
        <w:t xml:space="preserve"> </w:t>
      </w:r>
      <w:r w:rsidR="00D3593A" w:rsidRPr="00FA4269">
        <w:rPr>
          <w:sz w:val="20"/>
          <w:szCs w:val="20"/>
        </w:rPr>
        <w:t>é</w:t>
      </w:r>
      <w:r w:rsidR="004D6B10" w:rsidRPr="00FA4269">
        <w:rPr>
          <w:sz w:val="20"/>
          <w:szCs w:val="20"/>
        </w:rPr>
        <w:t xml:space="preserve"> </w:t>
      </w:r>
      <w:r w:rsidR="002A0310" w:rsidRPr="00FA4269">
        <w:rPr>
          <w:sz w:val="20"/>
          <w:szCs w:val="20"/>
        </w:rPr>
        <w:t xml:space="preserve">o </w:t>
      </w:r>
      <w:r w:rsidR="00D3593A" w:rsidRPr="00FA4269">
        <w:rPr>
          <w:sz w:val="20"/>
          <w:szCs w:val="20"/>
        </w:rPr>
        <w:t>componente</w:t>
      </w:r>
      <w:r w:rsidR="002A0310" w:rsidRPr="00FA4269">
        <w:rPr>
          <w:sz w:val="20"/>
          <w:szCs w:val="20"/>
        </w:rPr>
        <w:t xml:space="preserve"> de maior peso</w:t>
      </w:r>
      <w:r w:rsidR="004D6B10" w:rsidRPr="00FA4269">
        <w:rPr>
          <w:sz w:val="20"/>
          <w:szCs w:val="20"/>
        </w:rPr>
        <w:t xml:space="preserve"> </w:t>
      </w:r>
      <w:r w:rsidR="002A0310" w:rsidRPr="00FA4269">
        <w:rPr>
          <w:sz w:val="20"/>
          <w:szCs w:val="20"/>
        </w:rPr>
        <w:t xml:space="preserve">na </w:t>
      </w:r>
      <w:r w:rsidR="004921F2" w:rsidRPr="00FA4269">
        <w:rPr>
          <w:sz w:val="20"/>
          <w:szCs w:val="20"/>
        </w:rPr>
        <w:t>formação do IPM</w:t>
      </w:r>
      <w:r w:rsidR="00387625">
        <w:rPr>
          <w:sz w:val="20"/>
          <w:szCs w:val="20"/>
        </w:rPr>
        <w:t xml:space="preserve"> (suponho que seja esta a explicação)</w:t>
      </w:r>
      <w:r w:rsidR="00BF22DB" w:rsidRPr="00FA4269">
        <w:rPr>
          <w:sz w:val="20"/>
          <w:szCs w:val="20"/>
        </w:rPr>
        <w:t>.</w:t>
      </w:r>
      <w:r w:rsidRPr="00FA4269">
        <w:rPr>
          <w:sz w:val="20"/>
          <w:szCs w:val="20"/>
        </w:rPr>
        <w:t xml:space="preserve"> </w:t>
      </w:r>
      <w:r w:rsidR="00BF22DB" w:rsidRPr="00FA4269">
        <w:rPr>
          <w:sz w:val="20"/>
          <w:szCs w:val="20"/>
        </w:rPr>
        <w:t>N</w:t>
      </w:r>
      <w:r w:rsidRPr="00FA4269">
        <w:rPr>
          <w:sz w:val="20"/>
          <w:szCs w:val="20"/>
        </w:rPr>
        <w:t>o Estado de São Paulo</w:t>
      </w:r>
      <w:r w:rsidR="007050C4" w:rsidRPr="00FA4269">
        <w:rPr>
          <w:sz w:val="20"/>
          <w:szCs w:val="20"/>
        </w:rPr>
        <w:t xml:space="preserve"> ficou definido que </w:t>
      </w:r>
      <w:r w:rsidRPr="00FA4269">
        <w:rPr>
          <w:sz w:val="20"/>
          <w:szCs w:val="20"/>
        </w:rPr>
        <w:t xml:space="preserve">o Valor Adicionado </w:t>
      </w:r>
      <w:r w:rsidR="00BC757F" w:rsidRPr="00FA4269">
        <w:rPr>
          <w:sz w:val="20"/>
          <w:szCs w:val="20"/>
        </w:rPr>
        <w:t>tem</w:t>
      </w:r>
      <w:r w:rsidR="009D6E77" w:rsidRPr="00FA4269">
        <w:rPr>
          <w:sz w:val="20"/>
          <w:szCs w:val="20"/>
        </w:rPr>
        <w:t xml:space="preserve"> um peso de</w:t>
      </w:r>
      <w:r w:rsidRPr="00FA4269">
        <w:rPr>
          <w:sz w:val="20"/>
          <w:szCs w:val="20"/>
        </w:rPr>
        <w:t xml:space="preserve"> 76%</w:t>
      </w:r>
      <w:r w:rsidR="004921F2" w:rsidRPr="00FA4269">
        <w:rPr>
          <w:sz w:val="20"/>
          <w:szCs w:val="20"/>
        </w:rPr>
        <w:t>.</w:t>
      </w:r>
      <w:r w:rsidR="009D7B8F" w:rsidRPr="00FA4269">
        <w:rPr>
          <w:sz w:val="20"/>
          <w:szCs w:val="20"/>
        </w:rPr>
        <w:t xml:space="preserve"> </w:t>
      </w:r>
    </w:p>
    <w:p w:rsidR="00494FFE" w:rsidRPr="006612AF" w:rsidRDefault="00D3593A" w:rsidP="00D51C54">
      <w:pPr>
        <w:ind w:left="284"/>
        <w:rPr>
          <w:sz w:val="20"/>
          <w:szCs w:val="20"/>
        </w:rPr>
      </w:pPr>
      <w:r w:rsidRPr="006612AF">
        <w:rPr>
          <w:sz w:val="20"/>
          <w:szCs w:val="20"/>
        </w:rPr>
        <w:t>O cálculo realizado para a composição deste índice (</w:t>
      </w:r>
      <w:r w:rsidR="00D9473A" w:rsidRPr="006612AF">
        <w:rPr>
          <w:sz w:val="20"/>
          <w:szCs w:val="20"/>
        </w:rPr>
        <w:t>apenas</w:t>
      </w:r>
      <w:r w:rsidRPr="006612AF">
        <w:rPr>
          <w:sz w:val="20"/>
          <w:szCs w:val="20"/>
        </w:rPr>
        <w:t xml:space="preserve"> VA e não do IPM completo) deve levar em consideração </w:t>
      </w:r>
      <w:proofErr w:type="gramStart"/>
      <w:r w:rsidRPr="006612AF">
        <w:rPr>
          <w:sz w:val="20"/>
          <w:szCs w:val="20"/>
        </w:rPr>
        <w:t>4</w:t>
      </w:r>
      <w:proofErr w:type="gramEnd"/>
      <w:r w:rsidRPr="006612AF">
        <w:rPr>
          <w:sz w:val="20"/>
          <w:szCs w:val="20"/>
        </w:rPr>
        <w:t xml:space="preserve"> anos. Para entender melhor, c</w:t>
      </w:r>
      <w:r w:rsidR="004608CE" w:rsidRPr="006612AF">
        <w:rPr>
          <w:sz w:val="20"/>
          <w:szCs w:val="20"/>
        </w:rPr>
        <w:t>onsidera</w:t>
      </w:r>
      <w:r w:rsidRPr="006612AF">
        <w:rPr>
          <w:sz w:val="20"/>
          <w:szCs w:val="20"/>
        </w:rPr>
        <w:t>mos</w:t>
      </w:r>
      <w:r w:rsidR="004608CE" w:rsidRPr="006612AF">
        <w:rPr>
          <w:sz w:val="20"/>
          <w:szCs w:val="20"/>
        </w:rPr>
        <w:t xml:space="preserve"> o ano de apuração 201</w:t>
      </w:r>
      <w:r w:rsidR="003A4CFB" w:rsidRPr="006612AF">
        <w:rPr>
          <w:sz w:val="20"/>
          <w:szCs w:val="20"/>
        </w:rPr>
        <w:t>2</w:t>
      </w:r>
      <w:r w:rsidRPr="006612AF">
        <w:rPr>
          <w:sz w:val="20"/>
          <w:szCs w:val="20"/>
        </w:rPr>
        <w:t>. R</w:t>
      </w:r>
      <w:r w:rsidR="004C55B1" w:rsidRPr="006612AF">
        <w:rPr>
          <w:sz w:val="20"/>
          <w:szCs w:val="20"/>
        </w:rPr>
        <w:t>ecupera-se o Valor Adicionado</w:t>
      </w:r>
      <w:r w:rsidR="004608CE" w:rsidRPr="006612AF">
        <w:rPr>
          <w:sz w:val="20"/>
          <w:szCs w:val="20"/>
        </w:rPr>
        <w:t xml:space="preserve"> Definitivo</w:t>
      </w:r>
      <w:r w:rsidR="003B7107" w:rsidRPr="006612AF">
        <w:rPr>
          <w:sz w:val="20"/>
          <w:szCs w:val="20"/>
        </w:rPr>
        <w:t xml:space="preserve"> do Município</w:t>
      </w:r>
      <w:r w:rsidR="003A4CFB" w:rsidRPr="006612AF">
        <w:rPr>
          <w:sz w:val="20"/>
          <w:szCs w:val="20"/>
        </w:rPr>
        <w:t xml:space="preserve"> (VAD)</w:t>
      </w:r>
      <w:r w:rsidR="004C55B1" w:rsidRPr="006612AF">
        <w:rPr>
          <w:sz w:val="20"/>
          <w:szCs w:val="20"/>
        </w:rPr>
        <w:t xml:space="preserve"> </w:t>
      </w:r>
      <w:r w:rsidR="00D9473A" w:rsidRPr="006612AF">
        <w:rPr>
          <w:sz w:val="20"/>
          <w:szCs w:val="20"/>
        </w:rPr>
        <w:t>n</w:t>
      </w:r>
      <w:r w:rsidR="004D61EE" w:rsidRPr="006612AF">
        <w:rPr>
          <w:sz w:val="20"/>
          <w:szCs w:val="20"/>
        </w:rPr>
        <w:t>os dois anos anteriores</w:t>
      </w:r>
      <w:r w:rsidR="004608CE" w:rsidRPr="006612AF">
        <w:rPr>
          <w:sz w:val="20"/>
          <w:szCs w:val="20"/>
        </w:rPr>
        <w:t xml:space="preserve"> </w:t>
      </w:r>
      <w:r w:rsidR="004D61EE" w:rsidRPr="006612AF">
        <w:rPr>
          <w:sz w:val="20"/>
          <w:szCs w:val="20"/>
        </w:rPr>
        <w:t>(</w:t>
      </w:r>
      <w:r w:rsidR="004608CE" w:rsidRPr="006612AF">
        <w:rPr>
          <w:sz w:val="20"/>
          <w:szCs w:val="20"/>
        </w:rPr>
        <w:t>201</w:t>
      </w:r>
      <w:r w:rsidRPr="006612AF">
        <w:rPr>
          <w:sz w:val="20"/>
          <w:szCs w:val="20"/>
        </w:rPr>
        <w:t>1</w:t>
      </w:r>
      <w:r w:rsidR="004608CE" w:rsidRPr="006612AF">
        <w:rPr>
          <w:sz w:val="20"/>
          <w:szCs w:val="20"/>
        </w:rPr>
        <w:t xml:space="preserve"> e 201</w:t>
      </w:r>
      <w:r w:rsidRPr="006612AF">
        <w:rPr>
          <w:sz w:val="20"/>
          <w:szCs w:val="20"/>
        </w:rPr>
        <w:t>0</w:t>
      </w:r>
      <w:r w:rsidR="004D61EE" w:rsidRPr="006612AF">
        <w:rPr>
          <w:sz w:val="20"/>
          <w:szCs w:val="20"/>
        </w:rPr>
        <w:t>)</w:t>
      </w:r>
      <w:r w:rsidR="00D67F9A" w:rsidRPr="006612AF">
        <w:rPr>
          <w:sz w:val="20"/>
          <w:szCs w:val="20"/>
        </w:rPr>
        <w:t>.</w:t>
      </w:r>
      <w:r w:rsidR="004C55B1" w:rsidRPr="006612AF">
        <w:rPr>
          <w:sz w:val="20"/>
          <w:szCs w:val="20"/>
        </w:rPr>
        <w:t xml:space="preserve"> </w:t>
      </w:r>
      <w:r w:rsidR="00D67F9A" w:rsidRPr="006612AF">
        <w:rPr>
          <w:sz w:val="20"/>
          <w:szCs w:val="20"/>
        </w:rPr>
        <w:t>C</w:t>
      </w:r>
      <w:r w:rsidR="004C55B1" w:rsidRPr="006612AF">
        <w:rPr>
          <w:sz w:val="20"/>
          <w:szCs w:val="20"/>
        </w:rPr>
        <w:t>alcula-se o percentual</w:t>
      </w:r>
      <w:r w:rsidR="003B7107" w:rsidRPr="006612AF">
        <w:rPr>
          <w:sz w:val="20"/>
          <w:szCs w:val="20"/>
        </w:rPr>
        <w:t xml:space="preserve"> d</w:t>
      </w:r>
      <w:r w:rsidR="004D61EE" w:rsidRPr="006612AF">
        <w:rPr>
          <w:sz w:val="20"/>
          <w:szCs w:val="20"/>
        </w:rPr>
        <w:t>e cada</w:t>
      </w:r>
      <w:r w:rsidR="003B7107" w:rsidRPr="006612AF">
        <w:rPr>
          <w:sz w:val="20"/>
          <w:szCs w:val="20"/>
        </w:rPr>
        <w:t xml:space="preserve"> VAD</w:t>
      </w:r>
      <w:r w:rsidR="004C55B1" w:rsidRPr="006612AF">
        <w:rPr>
          <w:sz w:val="20"/>
          <w:szCs w:val="20"/>
        </w:rPr>
        <w:t xml:space="preserve"> em relação ao</w:t>
      </w:r>
      <w:r w:rsidR="00D41BF6" w:rsidRPr="006612AF">
        <w:rPr>
          <w:sz w:val="20"/>
          <w:szCs w:val="20"/>
        </w:rPr>
        <w:t xml:space="preserve"> VAD</w:t>
      </w:r>
      <w:r w:rsidR="004C55B1" w:rsidRPr="006612AF">
        <w:rPr>
          <w:sz w:val="20"/>
          <w:szCs w:val="20"/>
        </w:rPr>
        <w:t xml:space="preserve"> </w:t>
      </w:r>
      <w:r w:rsidR="00B96527" w:rsidRPr="006612AF">
        <w:rPr>
          <w:sz w:val="20"/>
          <w:szCs w:val="20"/>
        </w:rPr>
        <w:t>t</w:t>
      </w:r>
      <w:r w:rsidR="004C55B1" w:rsidRPr="006612AF">
        <w:rPr>
          <w:sz w:val="20"/>
          <w:szCs w:val="20"/>
        </w:rPr>
        <w:t>otal do Estado</w:t>
      </w:r>
      <w:r w:rsidR="00D41BF6" w:rsidRPr="006612AF">
        <w:rPr>
          <w:sz w:val="20"/>
          <w:szCs w:val="20"/>
        </w:rPr>
        <w:t xml:space="preserve"> </w:t>
      </w:r>
      <w:r w:rsidR="003B7107" w:rsidRPr="006612AF">
        <w:rPr>
          <w:sz w:val="20"/>
          <w:szCs w:val="20"/>
        </w:rPr>
        <w:t xml:space="preserve">nos </w:t>
      </w:r>
      <w:r w:rsidR="00B6183E" w:rsidRPr="006612AF">
        <w:rPr>
          <w:sz w:val="20"/>
          <w:szCs w:val="20"/>
        </w:rPr>
        <w:t>respectivos</w:t>
      </w:r>
      <w:r w:rsidR="003B7107" w:rsidRPr="006612AF">
        <w:rPr>
          <w:sz w:val="20"/>
          <w:szCs w:val="20"/>
        </w:rPr>
        <w:t xml:space="preserve"> anos</w:t>
      </w:r>
      <w:r w:rsidR="004D61EE" w:rsidRPr="006612AF">
        <w:rPr>
          <w:sz w:val="20"/>
          <w:szCs w:val="20"/>
        </w:rPr>
        <w:t>.</w:t>
      </w:r>
      <w:r w:rsidR="004C55B1" w:rsidRPr="006612AF">
        <w:rPr>
          <w:sz w:val="20"/>
          <w:szCs w:val="20"/>
        </w:rPr>
        <w:t xml:space="preserve"> </w:t>
      </w:r>
      <w:r w:rsidR="00BC48AE" w:rsidRPr="006612AF">
        <w:rPr>
          <w:sz w:val="20"/>
          <w:szCs w:val="20"/>
        </w:rPr>
        <w:t>A s</w:t>
      </w:r>
      <w:r w:rsidR="004C55B1" w:rsidRPr="006612AF">
        <w:rPr>
          <w:sz w:val="20"/>
          <w:szCs w:val="20"/>
        </w:rPr>
        <w:t xml:space="preserve">oma </w:t>
      </w:r>
      <w:r w:rsidR="00BC48AE" w:rsidRPr="006612AF">
        <w:rPr>
          <w:sz w:val="20"/>
          <w:szCs w:val="20"/>
        </w:rPr>
        <w:t>d</w:t>
      </w:r>
      <w:r w:rsidR="004C55B1" w:rsidRPr="006612AF">
        <w:rPr>
          <w:sz w:val="20"/>
          <w:szCs w:val="20"/>
        </w:rPr>
        <w:t>os dois</w:t>
      </w:r>
      <w:r w:rsidR="00D67F9A" w:rsidRPr="006612AF">
        <w:rPr>
          <w:sz w:val="20"/>
          <w:szCs w:val="20"/>
        </w:rPr>
        <w:t xml:space="preserve"> resultados</w:t>
      </w:r>
      <w:r w:rsidR="004C55B1" w:rsidRPr="006612AF">
        <w:rPr>
          <w:sz w:val="20"/>
          <w:szCs w:val="20"/>
        </w:rPr>
        <w:t xml:space="preserve"> </w:t>
      </w:r>
      <w:r w:rsidR="00D67F9A" w:rsidRPr="006612AF">
        <w:rPr>
          <w:sz w:val="20"/>
          <w:szCs w:val="20"/>
        </w:rPr>
        <w:t>(</w:t>
      </w:r>
      <w:r w:rsidR="004C55B1" w:rsidRPr="006612AF">
        <w:rPr>
          <w:sz w:val="20"/>
          <w:szCs w:val="20"/>
        </w:rPr>
        <w:t>índices</w:t>
      </w:r>
      <w:r w:rsidR="00D67F9A" w:rsidRPr="006612AF">
        <w:rPr>
          <w:sz w:val="20"/>
          <w:szCs w:val="20"/>
        </w:rPr>
        <w:t>)</w:t>
      </w:r>
      <w:r w:rsidR="004C55B1" w:rsidRPr="006612AF">
        <w:rPr>
          <w:sz w:val="20"/>
          <w:szCs w:val="20"/>
        </w:rPr>
        <w:t xml:space="preserve"> </w:t>
      </w:r>
      <w:r w:rsidR="00BC48AE" w:rsidRPr="006612AF">
        <w:rPr>
          <w:sz w:val="20"/>
          <w:szCs w:val="20"/>
        </w:rPr>
        <w:t>dividid</w:t>
      </w:r>
      <w:r w:rsidR="00B6183E" w:rsidRPr="006612AF">
        <w:rPr>
          <w:sz w:val="20"/>
          <w:szCs w:val="20"/>
        </w:rPr>
        <w:t>a</w:t>
      </w:r>
      <w:r w:rsidR="004C55B1" w:rsidRPr="006612AF">
        <w:rPr>
          <w:sz w:val="20"/>
          <w:szCs w:val="20"/>
        </w:rPr>
        <w:t xml:space="preserve"> por </w:t>
      </w:r>
      <w:proofErr w:type="gramStart"/>
      <w:r w:rsidR="004C55B1" w:rsidRPr="006612AF">
        <w:rPr>
          <w:sz w:val="20"/>
          <w:szCs w:val="20"/>
        </w:rPr>
        <w:t>2</w:t>
      </w:r>
      <w:proofErr w:type="gramEnd"/>
      <w:r w:rsidR="00D41BF6" w:rsidRPr="006612AF">
        <w:rPr>
          <w:sz w:val="20"/>
          <w:szCs w:val="20"/>
        </w:rPr>
        <w:t xml:space="preserve"> (média aritmética) </w:t>
      </w:r>
      <w:r w:rsidR="006C0A27" w:rsidRPr="006612AF">
        <w:rPr>
          <w:sz w:val="20"/>
          <w:szCs w:val="20"/>
        </w:rPr>
        <w:t>representa</w:t>
      </w:r>
      <w:r w:rsidR="00D41BF6" w:rsidRPr="006612AF">
        <w:rPr>
          <w:sz w:val="20"/>
          <w:szCs w:val="20"/>
        </w:rPr>
        <w:t xml:space="preserve"> a média dos dois anos e </w:t>
      </w:r>
      <w:r w:rsidR="00BC48AE" w:rsidRPr="006612AF">
        <w:rPr>
          <w:sz w:val="20"/>
          <w:szCs w:val="20"/>
        </w:rPr>
        <w:t xml:space="preserve">será </w:t>
      </w:r>
      <w:r w:rsidR="006125BB" w:rsidRPr="006612AF">
        <w:rPr>
          <w:sz w:val="20"/>
          <w:szCs w:val="20"/>
        </w:rPr>
        <w:t>calculada</w:t>
      </w:r>
      <w:r w:rsidR="00592717">
        <w:rPr>
          <w:sz w:val="20"/>
          <w:szCs w:val="20"/>
        </w:rPr>
        <w:t xml:space="preserve"> (reduzida)</w:t>
      </w:r>
      <w:r w:rsidR="006125BB" w:rsidRPr="006612AF">
        <w:rPr>
          <w:sz w:val="20"/>
          <w:szCs w:val="20"/>
        </w:rPr>
        <w:t xml:space="preserve"> contra o</w:t>
      </w:r>
      <w:r w:rsidR="004C55B1" w:rsidRPr="006612AF">
        <w:rPr>
          <w:sz w:val="20"/>
          <w:szCs w:val="20"/>
        </w:rPr>
        <w:t xml:space="preserve"> peso do Valor Adicionado</w:t>
      </w:r>
      <w:r w:rsidR="00D41BF6" w:rsidRPr="006612AF">
        <w:rPr>
          <w:sz w:val="20"/>
          <w:szCs w:val="20"/>
        </w:rPr>
        <w:t>.</w:t>
      </w:r>
      <w:r w:rsidR="004C55B1" w:rsidRPr="006612AF">
        <w:rPr>
          <w:sz w:val="20"/>
          <w:szCs w:val="20"/>
        </w:rPr>
        <w:t xml:space="preserve"> </w:t>
      </w:r>
      <w:r w:rsidR="00D41BF6" w:rsidRPr="006612AF">
        <w:rPr>
          <w:sz w:val="20"/>
          <w:szCs w:val="20"/>
        </w:rPr>
        <w:t>O</w:t>
      </w:r>
      <w:r w:rsidR="004C55B1" w:rsidRPr="006612AF">
        <w:rPr>
          <w:sz w:val="20"/>
          <w:szCs w:val="20"/>
        </w:rPr>
        <w:t xml:space="preserve"> resultado final é o índice deste componente</w:t>
      </w:r>
      <w:r w:rsidR="00C525F2" w:rsidRPr="006612AF">
        <w:rPr>
          <w:sz w:val="20"/>
          <w:szCs w:val="20"/>
        </w:rPr>
        <w:t xml:space="preserve"> </w:t>
      </w:r>
      <w:r w:rsidR="004C55B1" w:rsidRPr="006612AF">
        <w:rPr>
          <w:sz w:val="20"/>
          <w:szCs w:val="20"/>
        </w:rPr>
        <w:t>para o Município em questão.</w:t>
      </w:r>
      <w:r w:rsidR="00494FFE" w:rsidRPr="006612AF">
        <w:rPr>
          <w:sz w:val="20"/>
          <w:szCs w:val="20"/>
        </w:rPr>
        <w:t xml:space="preserve"> </w:t>
      </w:r>
    </w:p>
    <w:p w:rsidR="003B7107" w:rsidRPr="006612AF" w:rsidRDefault="005731E6" w:rsidP="00D51C54">
      <w:pPr>
        <w:ind w:left="284"/>
        <w:rPr>
          <w:sz w:val="20"/>
          <w:szCs w:val="20"/>
        </w:rPr>
      </w:pPr>
      <w:r w:rsidRPr="006612AF">
        <w:rPr>
          <w:sz w:val="20"/>
          <w:szCs w:val="20"/>
        </w:rPr>
        <w:t xml:space="preserve">Lembrando que o VA é o </w:t>
      </w:r>
      <w:r w:rsidR="006C08E4">
        <w:rPr>
          <w:sz w:val="20"/>
          <w:szCs w:val="20"/>
        </w:rPr>
        <w:t>componente</w:t>
      </w:r>
      <w:r w:rsidR="00B96527" w:rsidRPr="006612AF">
        <w:rPr>
          <w:sz w:val="20"/>
          <w:szCs w:val="20"/>
        </w:rPr>
        <w:t xml:space="preserve"> com maior peso</w:t>
      </w:r>
      <w:r w:rsidRPr="006612AF">
        <w:rPr>
          <w:sz w:val="20"/>
          <w:szCs w:val="20"/>
        </w:rPr>
        <w:t xml:space="preserve"> </w:t>
      </w:r>
      <w:r w:rsidR="00B96527" w:rsidRPr="006612AF">
        <w:rPr>
          <w:sz w:val="20"/>
          <w:szCs w:val="20"/>
        </w:rPr>
        <w:t>n</w:t>
      </w:r>
      <w:r w:rsidRPr="006612AF">
        <w:rPr>
          <w:sz w:val="20"/>
          <w:szCs w:val="20"/>
        </w:rPr>
        <w:t xml:space="preserve">o </w:t>
      </w:r>
      <w:r w:rsidR="00B96527" w:rsidRPr="006612AF">
        <w:rPr>
          <w:sz w:val="20"/>
          <w:szCs w:val="20"/>
        </w:rPr>
        <w:t>critério de formação do IPM e por este motivo</w:t>
      </w:r>
      <w:r w:rsidR="004921F2" w:rsidRPr="006612AF">
        <w:rPr>
          <w:sz w:val="20"/>
          <w:szCs w:val="20"/>
        </w:rPr>
        <w:t xml:space="preserve"> o sistema deve tratar cada aspecto </w:t>
      </w:r>
      <w:r w:rsidR="004608CE" w:rsidRPr="006612AF">
        <w:rPr>
          <w:sz w:val="20"/>
          <w:szCs w:val="20"/>
        </w:rPr>
        <w:t>deste componente</w:t>
      </w:r>
      <w:r w:rsidR="004921F2" w:rsidRPr="006612AF">
        <w:rPr>
          <w:sz w:val="20"/>
          <w:szCs w:val="20"/>
        </w:rPr>
        <w:t xml:space="preserve"> com precisão</w:t>
      </w:r>
      <w:r w:rsidR="000B04F2" w:rsidRPr="006612AF">
        <w:rPr>
          <w:sz w:val="20"/>
          <w:szCs w:val="20"/>
        </w:rPr>
        <w:t>,</w:t>
      </w:r>
      <w:r w:rsidR="004921F2" w:rsidRPr="006612AF">
        <w:rPr>
          <w:sz w:val="20"/>
          <w:szCs w:val="20"/>
        </w:rPr>
        <w:t xml:space="preserve"> coletando todas as informações</w:t>
      </w:r>
      <w:r w:rsidR="00BE7F73" w:rsidRPr="006612AF">
        <w:rPr>
          <w:sz w:val="20"/>
          <w:szCs w:val="20"/>
        </w:rPr>
        <w:t xml:space="preserve"> </w:t>
      </w:r>
      <w:r w:rsidR="00B96527" w:rsidRPr="006612AF">
        <w:rPr>
          <w:sz w:val="20"/>
          <w:szCs w:val="20"/>
        </w:rPr>
        <w:t>possíveis</w:t>
      </w:r>
      <w:r w:rsidR="003B7107" w:rsidRPr="006612AF">
        <w:rPr>
          <w:sz w:val="20"/>
          <w:szCs w:val="20"/>
        </w:rPr>
        <w:t xml:space="preserve"> a</w:t>
      </w:r>
      <w:r w:rsidR="00B96527" w:rsidRPr="006612AF">
        <w:rPr>
          <w:sz w:val="20"/>
          <w:szCs w:val="20"/>
        </w:rPr>
        <w:t xml:space="preserve"> partir </w:t>
      </w:r>
      <w:r w:rsidR="003A4CFB" w:rsidRPr="006612AF">
        <w:rPr>
          <w:sz w:val="20"/>
          <w:szCs w:val="20"/>
        </w:rPr>
        <w:t>das declarações fornecidas pelo contribuinte</w:t>
      </w:r>
      <w:r w:rsidR="00BE7F73" w:rsidRPr="006612AF">
        <w:rPr>
          <w:sz w:val="20"/>
          <w:szCs w:val="20"/>
        </w:rPr>
        <w:t xml:space="preserve"> (hoje o contribuinte fornece</w:t>
      </w:r>
      <w:r w:rsidR="00C822D2" w:rsidRPr="006612AF">
        <w:rPr>
          <w:sz w:val="20"/>
          <w:szCs w:val="20"/>
        </w:rPr>
        <w:t xml:space="preserve"> estas informações</w:t>
      </w:r>
      <w:r w:rsidR="00BE7F73" w:rsidRPr="006612AF">
        <w:rPr>
          <w:sz w:val="20"/>
          <w:szCs w:val="20"/>
        </w:rPr>
        <w:t xml:space="preserve"> apenas para o Estado)</w:t>
      </w:r>
      <w:r w:rsidR="003B7107" w:rsidRPr="006612AF">
        <w:rPr>
          <w:sz w:val="20"/>
          <w:szCs w:val="20"/>
        </w:rPr>
        <w:t xml:space="preserve">. </w:t>
      </w:r>
    </w:p>
    <w:p w:rsidR="004921F2" w:rsidRPr="006612AF" w:rsidRDefault="00BE7F73" w:rsidP="00D51C54">
      <w:pPr>
        <w:ind w:left="284"/>
        <w:rPr>
          <w:sz w:val="20"/>
          <w:szCs w:val="20"/>
        </w:rPr>
      </w:pPr>
      <w:r w:rsidRPr="006612AF">
        <w:rPr>
          <w:sz w:val="20"/>
          <w:szCs w:val="20"/>
        </w:rPr>
        <w:lastRenderedPageBreak/>
        <w:t xml:space="preserve">Para </w:t>
      </w:r>
      <w:r w:rsidR="000B5C50">
        <w:rPr>
          <w:sz w:val="20"/>
          <w:szCs w:val="20"/>
        </w:rPr>
        <w:t xml:space="preserve">aumentar </w:t>
      </w:r>
      <w:r w:rsidR="00957C25">
        <w:rPr>
          <w:sz w:val="20"/>
          <w:szCs w:val="20"/>
        </w:rPr>
        <w:t xml:space="preserve">a </w:t>
      </w:r>
      <w:proofErr w:type="gramStart"/>
      <w:r w:rsidR="00957C25">
        <w:rPr>
          <w:sz w:val="20"/>
          <w:szCs w:val="20"/>
        </w:rPr>
        <w:t>performance</w:t>
      </w:r>
      <w:proofErr w:type="gramEnd"/>
      <w:r w:rsidRPr="006612AF">
        <w:rPr>
          <w:sz w:val="20"/>
          <w:szCs w:val="20"/>
        </w:rPr>
        <w:t xml:space="preserve"> </w:t>
      </w:r>
      <w:r w:rsidR="00957C25">
        <w:rPr>
          <w:sz w:val="20"/>
          <w:szCs w:val="20"/>
        </w:rPr>
        <w:t>n</w:t>
      </w:r>
      <w:r w:rsidRPr="006612AF">
        <w:rPr>
          <w:sz w:val="20"/>
          <w:szCs w:val="20"/>
        </w:rPr>
        <w:t xml:space="preserve">a </w:t>
      </w:r>
      <w:r w:rsidR="00957C25">
        <w:rPr>
          <w:sz w:val="20"/>
          <w:szCs w:val="20"/>
        </w:rPr>
        <w:t>emissão</w:t>
      </w:r>
      <w:r w:rsidRPr="006612AF">
        <w:rPr>
          <w:sz w:val="20"/>
          <w:szCs w:val="20"/>
        </w:rPr>
        <w:t xml:space="preserve"> </w:t>
      </w:r>
      <w:r w:rsidR="00957C25">
        <w:rPr>
          <w:sz w:val="20"/>
          <w:szCs w:val="20"/>
        </w:rPr>
        <w:t>d</w:t>
      </w:r>
      <w:r w:rsidR="0022020E">
        <w:rPr>
          <w:sz w:val="20"/>
          <w:szCs w:val="20"/>
        </w:rPr>
        <w:t>os</w:t>
      </w:r>
      <w:r w:rsidRPr="006612AF">
        <w:rPr>
          <w:sz w:val="20"/>
          <w:szCs w:val="20"/>
        </w:rPr>
        <w:t xml:space="preserve"> relatórios, s</w:t>
      </w:r>
      <w:r w:rsidR="00B96527" w:rsidRPr="006612AF">
        <w:rPr>
          <w:sz w:val="20"/>
          <w:szCs w:val="20"/>
        </w:rPr>
        <w:t xml:space="preserve">erão </w:t>
      </w:r>
      <w:r w:rsidR="003B7107" w:rsidRPr="006612AF">
        <w:rPr>
          <w:sz w:val="20"/>
          <w:szCs w:val="20"/>
        </w:rPr>
        <w:t>criadas</w:t>
      </w:r>
      <w:r w:rsidR="00B96527" w:rsidRPr="006612AF">
        <w:rPr>
          <w:sz w:val="20"/>
          <w:szCs w:val="20"/>
        </w:rPr>
        <w:t xml:space="preserve"> bases consolidadas</w:t>
      </w:r>
      <w:r w:rsidRPr="006612AF">
        <w:rPr>
          <w:sz w:val="20"/>
          <w:szCs w:val="20"/>
        </w:rPr>
        <w:t xml:space="preserve"> </w:t>
      </w:r>
      <w:r w:rsidR="00494FFE" w:rsidRPr="006612AF">
        <w:rPr>
          <w:sz w:val="20"/>
          <w:szCs w:val="20"/>
        </w:rPr>
        <w:t xml:space="preserve">que </w:t>
      </w:r>
      <w:r w:rsidR="00DF71AE" w:rsidRPr="006612AF">
        <w:rPr>
          <w:sz w:val="20"/>
          <w:szCs w:val="20"/>
        </w:rPr>
        <w:t>vão</w:t>
      </w:r>
      <w:r w:rsidR="00494FFE" w:rsidRPr="006612AF">
        <w:rPr>
          <w:sz w:val="20"/>
          <w:szCs w:val="20"/>
        </w:rPr>
        <w:t xml:space="preserve"> armazenar informações previamente processadas. Estas bases serão criadas </w:t>
      </w:r>
      <w:r w:rsidR="00770E85" w:rsidRPr="006612AF">
        <w:rPr>
          <w:sz w:val="20"/>
          <w:szCs w:val="20"/>
        </w:rPr>
        <w:t>através de processos isolados,</w:t>
      </w:r>
      <w:r w:rsidR="00B96527" w:rsidRPr="006612AF">
        <w:rPr>
          <w:sz w:val="20"/>
          <w:szCs w:val="20"/>
        </w:rPr>
        <w:t xml:space="preserve"> </w:t>
      </w:r>
      <w:r w:rsidR="00770E85" w:rsidRPr="006612AF">
        <w:rPr>
          <w:sz w:val="20"/>
          <w:szCs w:val="20"/>
        </w:rPr>
        <w:t xml:space="preserve">de acordo com </w:t>
      </w:r>
      <w:r w:rsidR="00494FFE" w:rsidRPr="006612AF">
        <w:rPr>
          <w:sz w:val="20"/>
          <w:szCs w:val="20"/>
        </w:rPr>
        <w:t>cad</w:t>
      </w:r>
      <w:r w:rsidR="00770E85" w:rsidRPr="006612AF">
        <w:rPr>
          <w:sz w:val="20"/>
          <w:szCs w:val="20"/>
        </w:rPr>
        <w:t xml:space="preserve">a </w:t>
      </w:r>
      <w:r w:rsidR="00BF10B8" w:rsidRPr="006612AF">
        <w:rPr>
          <w:sz w:val="20"/>
          <w:szCs w:val="20"/>
        </w:rPr>
        <w:t xml:space="preserve">necessidade </w:t>
      </w:r>
      <w:r w:rsidR="00494FFE" w:rsidRPr="006612AF">
        <w:rPr>
          <w:sz w:val="20"/>
          <w:szCs w:val="20"/>
        </w:rPr>
        <w:t>(exemplo</w:t>
      </w:r>
      <w:r w:rsidR="00AE0484">
        <w:rPr>
          <w:sz w:val="20"/>
          <w:szCs w:val="20"/>
        </w:rPr>
        <w:t>s</w:t>
      </w:r>
      <w:r w:rsidR="00494FFE" w:rsidRPr="006612AF">
        <w:rPr>
          <w:sz w:val="20"/>
          <w:szCs w:val="20"/>
        </w:rPr>
        <w:t xml:space="preserve">: </w:t>
      </w:r>
      <w:r w:rsidR="009F5241" w:rsidRPr="006612AF">
        <w:rPr>
          <w:sz w:val="20"/>
          <w:szCs w:val="20"/>
        </w:rPr>
        <w:t xml:space="preserve">Contribuinte, </w:t>
      </w:r>
      <w:r w:rsidR="00494FFE" w:rsidRPr="006612AF">
        <w:rPr>
          <w:sz w:val="20"/>
          <w:szCs w:val="20"/>
        </w:rPr>
        <w:t xml:space="preserve">CNAE, Regime, Tipo de CFOP, </w:t>
      </w:r>
      <w:proofErr w:type="spellStart"/>
      <w:r w:rsidR="00494FFE" w:rsidRPr="006612AF">
        <w:rPr>
          <w:sz w:val="20"/>
          <w:szCs w:val="20"/>
        </w:rPr>
        <w:t>etc</w:t>
      </w:r>
      <w:proofErr w:type="spellEnd"/>
      <w:r w:rsidR="00494FFE" w:rsidRPr="006612AF">
        <w:rPr>
          <w:sz w:val="20"/>
          <w:szCs w:val="20"/>
        </w:rPr>
        <w:t>)</w:t>
      </w:r>
      <w:r w:rsidR="00770E85" w:rsidRPr="006612AF">
        <w:rPr>
          <w:sz w:val="20"/>
          <w:szCs w:val="20"/>
        </w:rPr>
        <w:t xml:space="preserve">. </w:t>
      </w:r>
      <w:r w:rsidR="008A4974">
        <w:rPr>
          <w:sz w:val="20"/>
          <w:szCs w:val="20"/>
        </w:rPr>
        <w:t>Isto fará com que os r</w:t>
      </w:r>
      <w:r w:rsidR="00FD23A1">
        <w:rPr>
          <w:sz w:val="20"/>
          <w:szCs w:val="20"/>
        </w:rPr>
        <w:t>elatórios sejam gerados com alto</w:t>
      </w:r>
      <w:r w:rsidR="008A4974">
        <w:rPr>
          <w:sz w:val="20"/>
          <w:szCs w:val="20"/>
        </w:rPr>
        <w:t xml:space="preserve"> </w:t>
      </w:r>
      <w:r w:rsidR="00FD23A1">
        <w:rPr>
          <w:sz w:val="20"/>
          <w:szCs w:val="20"/>
        </w:rPr>
        <w:t>desempenho</w:t>
      </w:r>
      <w:r w:rsidR="008A4974">
        <w:rPr>
          <w:sz w:val="20"/>
          <w:szCs w:val="20"/>
        </w:rPr>
        <w:t xml:space="preserve"> em um intervalo de tempo extremamente baixo</w:t>
      </w:r>
      <w:r w:rsidR="005371B6">
        <w:rPr>
          <w:sz w:val="20"/>
          <w:szCs w:val="20"/>
        </w:rPr>
        <w:t>, ajudando o Gestor que não perde sua linha de raciocínio enquanto solicita os relatórios ao sistema.</w:t>
      </w:r>
    </w:p>
    <w:p w:rsidR="00196942" w:rsidRPr="00FA4269" w:rsidRDefault="00196942" w:rsidP="009402AB">
      <w:pPr>
        <w:rPr>
          <w:sz w:val="20"/>
          <w:szCs w:val="20"/>
        </w:rPr>
      </w:pPr>
    </w:p>
    <w:p w:rsidR="00196942" w:rsidRPr="00FA6C3D" w:rsidRDefault="00BC48AE" w:rsidP="009402AB">
      <w:pPr>
        <w:rPr>
          <w:b/>
          <w:color w:val="C00000"/>
          <w:sz w:val="24"/>
          <w:szCs w:val="24"/>
        </w:rPr>
      </w:pPr>
      <w:r w:rsidRPr="00FA6C3D">
        <w:rPr>
          <w:b/>
          <w:color w:val="C00000"/>
          <w:sz w:val="24"/>
          <w:szCs w:val="24"/>
        </w:rPr>
        <w:t>Cadastros</w:t>
      </w:r>
      <w:r w:rsidR="00196942" w:rsidRPr="00FA6C3D">
        <w:rPr>
          <w:b/>
          <w:color w:val="C00000"/>
          <w:sz w:val="24"/>
          <w:szCs w:val="24"/>
        </w:rPr>
        <w:t xml:space="preserve"> </w:t>
      </w:r>
      <w:r w:rsidR="00C55181" w:rsidRPr="00FA6C3D">
        <w:rPr>
          <w:b/>
          <w:color w:val="C00000"/>
          <w:sz w:val="24"/>
          <w:szCs w:val="24"/>
        </w:rPr>
        <w:t>básic</w:t>
      </w:r>
      <w:r w:rsidRPr="00FA6C3D">
        <w:rPr>
          <w:b/>
          <w:color w:val="C00000"/>
          <w:sz w:val="24"/>
          <w:szCs w:val="24"/>
        </w:rPr>
        <w:t>o</w:t>
      </w:r>
      <w:r w:rsidR="00C55181" w:rsidRPr="00FA6C3D">
        <w:rPr>
          <w:b/>
          <w:color w:val="C00000"/>
          <w:sz w:val="24"/>
          <w:szCs w:val="24"/>
        </w:rPr>
        <w:t>s</w:t>
      </w:r>
      <w:r w:rsidR="00196942" w:rsidRPr="00FA6C3D">
        <w:rPr>
          <w:b/>
          <w:color w:val="C00000"/>
          <w:sz w:val="24"/>
          <w:szCs w:val="24"/>
        </w:rPr>
        <w:t xml:space="preserve"> do Sistema</w:t>
      </w:r>
    </w:p>
    <w:p w:rsidR="00A57F7E" w:rsidRDefault="00A57F7E" w:rsidP="002A386A">
      <w:pPr>
        <w:pStyle w:val="PargrafodaLista"/>
        <w:numPr>
          <w:ilvl w:val="0"/>
          <w:numId w:val="22"/>
        </w:numPr>
        <w:tabs>
          <w:tab w:val="left" w:pos="284"/>
        </w:tabs>
        <w:ind w:left="0" w:firstLine="0"/>
        <w:rPr>
          <w:b/>
          <w:sz w:val="20"/>
          <w:szCs w:val="20"/>
        </w:rPr>
      </w:pPr>
      <w:r w:rsidRPr="00FA4269">
        <w:rPr>
          <w:b/>
          <w:sz w:val="20"/>
          <w:szCs w:val="20"/>
        </w:rPr>
        <w:t>Municípios</w:t>
      </w:r>
    </w:p>
    <w:p w:rsidR="0098106B" w:rsidRPr="00FA4269" w:rsidRDefault="0051542C" w:rsidP="002A386A">
      <w:pPr>
        <w:pStyle w:val="PargrafodaLista"/>
        <w:ind w:left="284"/>
        <w:rPr>
          <w:sz w:val="20"/>
          <w:szCs w:val="20"/>
        </w:rPr>
      </w:pPr>
      <w:r>
        <w:rPr>
          <w:sz w:val="20"/>
          <w:szCs w:val="20"/>
        </w:rPr>
        <w:t xml:space="preserve">O cadastro de Municípios </w:t>
      </w:r>
      <w:r w:rsidR="00A86E04" w:rsidRPr="00FA4269">
        <w:rPr>
          <w:sz w:val="20"/>
          <w:szCs w:val="20"/>
        </w:rPr>
        <w:t xml:space="preserve">será </w:t>
      </w:r>
      <w:r w:rsidR="00273D38">
        <w:rPr>
          <w:sz w:val="20"/>
          <w:szCs w:val="20"/>
        </w:rPr>
        <w:t>realizado com</w:t>
      </w:r>
      <w:r w:rsidR="00A86E04" w:rsidRPr="00FA4269">
        <w:rPr>
          <w:sz w:val="20"/>
          <w:szCs w:val="20"/>
        </w:rPr>
        <w:t xml:space="preserve"> todos os Municípios</w:t>
      </w:r>
      <w:r w:rsidR="0098106B" w:rsidRPr="00FA4269">
        <w:rPr>
          <w:sz w:val="20"/>
          <w:szCs w:val="20"/>
        </w:rPr>
        <w:t xml:space="preserve"> </w:t>
      </w:r>
      <w:r w:rsidR="00273D38">
        <w:rPr>
          <w:sz w:val="20"/>
          <w:szCs w:val="20"/>
        </w:rPr>
        <w:t xml:space="preserve">do Estado </w:t>
      </w:r>
      <w:r w:rsidR="0098106B" w:rsidRPr="00FA4269">
        <w:rPr>
          <w:sz w:val="20"/>
          <w:szCs w:val="20"/>
        </w:rPr>
        <w:t>d</w:t>
      </w:r>
      <w:r w:rsidR="00273D38">
        <w:rPr>
          <w:sz w:val="20"/>
          <w:szCs w:val="20"/>
        </w:rPr>
        <w:t xml:space="preserve">e São Paulo com base no site do governo. É importante </w:t>
      </w:r>
      <w:bookmarkStart w:id="0" w:name="_GoBack"/>
      <w:bookmarkEnd w:id="0"/>
    </w:p>
    <w:p w:rsidR="00946343" w:rsidRDefault="00946343" w:rsidP="002A386A">
      <w:pPr>
        <w:pStyle w:val="PargrafodaLista"/>
        <w:ind w:left="284"/>
        <w:rPr>
          <w:sz w:val="20"/>
          <w:szCs w:val="20"/>
        </w:rPr>
      </w:pPr>
    </w:p>
    <w:p w:rsidR="001A750F" w:rsidRPr="00592717" w:rsidRDefault="001A750F" w:rsidP="000002E9">
      <w:pPr>
        <w:pStyle w:val="PargrafodaLista"/>
        <w:ind w:left="284"/>
        <w:rPr>
          <w:sz w:val="20"/>
          <w:szCs w:val="20"/>
        </w:rPr>
      </w:pPr>
    </w:p>
    <w:p w:rsidR="00196942" w:rsidRPr="00FA4269" w:rsidRDefault="00642F0E" w:rsidP="002A386A">
      <w:pPr>
        <w:pStyle w:val="PargrafodaLista"/>
        <w:numPr>
          <w:ilvl w:val="0"/>
          <w:numId w:val="22"/>
        </w:numPr>
        <w:tabs>
          <w:tab w:val="left" w:pos="284"/>
        </w:tabs>
        <w:ind w:left="0" w:firstLine="0"/>
        <w:rPr>
          <w:b/>
          <w:sz w:val="20"/>
          <w:szCs w:val="20"/>
        </w:rPr>
      </w:pPr>
      <w:r w:rsidRPr="00FA4269">
        <w:rPr>
          <w:b/>
          <w:sz w:val="20"/>
          <w:szCs w:val="20"/>
        </w:rPr>
        <w:t>Regime</w:t>
      </w:r>
    </w:p>
    <w:p w:rsidR="00091475" w:rsidRDefault="00B73AA8" w:rsidP="002A386A">
      <w:pPr>
        <w:pStyle w:val="PargrafodaLista"/>
        <w:ind w:left="284"/>
        <w:rPr>
          <w:sz w:val="20"/>
          <w:szCs w:val="20"/>
        </w:rPr>
      </w:pPr>
      <w:r w:rsidRPr="00FA4269">
        <w:rPr>
          <w:sz w:val="20"/>
          <w:szCs w:val="20"/>
        </w:rPr>
        <w:t xml:space="preserve">Todos os </w:t>
      </w:r>
      <w:r w:rsidR="00F57D7F" w:rsidRPr="00FA4269">
        <w:rPr>
          <w:sz w:val="20"/>
          <w:szCs w:val="20"/>
        </w:rPr>
        <w:t>Contribuinte</w:t>
      </w:r>
      <w:r w:rsidRPr="00FA4269">
        <w:rPr>
          <w:sz w:val="20"/>
          <w:szCs w:val="20"/>
        </w:rPr>
        <w:t>s</w:t>
      </w:r>
      <w:r w:rsidR="00F57D7F" w:rsidRPr="00FA4269">
        <w:rPr>
          <w:sz w:val="20"/>
          <w:szCs w:val="20"/>
        </w:rPr>
        <w:t xml:space="preserve"> </w:t>
      </w:r>
      <w:r w:rsidRPr="00FA4269">
        <w:rPr>
          <w:sz w:val="20"/>
          <w:szCs w:val="20"/>
        </w:rPr>
        <w:t>são enquadrados em algum</w:t>
      </w:r>
      <w:r w:rsidR="00F14508" w:rsidRPr="00FA4269">
        <w:rPr>
          <w:sz w:val="20"/>
          <w:szCs w:val="20"/>
        </w:rPr>
        <w:t xml:space="preserve"> Regime</w:t>
      </w:r>
      <w:r w:rsidRPr="00FA4269">
        <w:rPr>
          <w:sz w:val="20"/>
          <w:szCs w:val="20"/>
        </w:rPr>
        <w:t>.</w:t>
      </w:r>
      <w:r w:rsidR="00F14508" w:rsidRPr="00FA4269">
        <w:rPr>
          <w:sz w:val="20"/>
          <w:szCs w:val="20"/>
        </w:rPr>
        <w:t xml:space="preserve"> </w:t>
      </w:r>
      <w:r w:rsidRPr="00FA4269">
        <w:rPr>
          <w:sz w:val="20"/>
          <w:szCs w:val="20"/>
        </w:rPr>
        <w:t>O</w:t>
      </w:r>
      <w:r w:rsidR="007568A6" w:rsidRPr="00FA4269">
        <w:rPr>
          <w:sz w:val="20"/>
          <w:szCs w:val="20"/>
        </w:rPr>
        <w:t xml:space="preserve"> sistema deve </w:t>
      </w:r>
      <w:r w:rsidR="00F14508" w:rsidRPr="00FA4269">
        <w:rPr>
          <w:sz w:val="20"/>
          <w:szCs w:val="20"/>
        </w:rPr>
        <w:t>carregar</w:t>
      </w:r>
      <w:r w:rsidR="007568A6" w:rsidRPr="00FA4269">
        <w:rPr>
          <w:sz w:val="20"/>
          <w:szCs w:val="20"/>
        </w:rPr>
        <w:t xml:space="preserve"> </w:t>
      </w:r>
      <w:r w:rsidR="00F14508" w:rsidRPr="00FA4269">
        <w:rPr>
          <w:sz w:val="20"/>
          <w:szCs w:val="20"/>
        </w:rPr>
        <w:t xml:space="preserve">todos </w:t>
      </w:r>
      <w:r w:rsidR="007568A6" w:rsidRPr="00FA4269">
        <w:rPr>
          <w:sz w:val="20"/>
          <w:szCs w:val="20"/>
        </w:rPr>
        <w:t>o</w:t>
      </w:r>
      <w:r w:rsidRPr="00FA4269">
        <w:rPr>
          <w:sz w:val="20"/>
          <w:szCs w:val="20"/>
        </w:rPr>
        <w:t>s</w:t>
      </w:r>
      <w:r w:rsidR="007568A6" w:rsidRPr="00FA4269">
        <w:rPr>
          <w:sz w:val="20"/>
          <w:szCs w:val="20"/>
        </w:rPr>
        <w:t xml:space="preserve"> </w:t>
      </w:r>
      <w:r w:rsidR="005F0946" w:rsidRPr="00FA4269">
        <w:rPr>
          <w:sz w:val="20"/>
          <w:szCs w:val="20"/>
        </w:rPr>
        <w:t>Código</w:t>
      </w:r>
      <w:r w:rsidR="00F14508" w:rsidRPr="00FA4269">
        <w:rPr>
          <w:sz w:val="20"/>
          <w:szCs w:val="20"/>
        </w:rPr>
        <w:t>s</w:t>
      </w:r>
      <w:r w:rsidR="005F0946" w:rsidRPr="00FA4269">
        <w:rPr>
          <w:sz w:val="20"/>
          <w:szCs w:val="20"/>
        </w:rPr>
        <w:t xml:space="preserve"> e Descriç</w:t>
      </w:r>
      <w:r w:rsidRPr="00FA4269">
        <w:rPr>
          <w:sz w:val="20"/>
          <w:szCs w:val="20"/>
        </w:rPr>
        <w:t>ões</w:t>
      </w:r>
      <w:r w:rsidR="005F0946" w:rsidRPr="00FA4269">
        <w:rPr>
          <w:sz w:val="20"/>
          <w:szCs w:val="20"/>
        </w:rPr>
        <w:t xml:space="preserve"> de todos os Regimes</w:t>
      </w:r>
      <w:r w:rsidR="00BC0897">
        <w:rPr>
          <w:sz w:val="20"/>
          <w:szCs w:val="20"/>
        </w:rPr>
        <w:t>, mesmo daqueles que não são mais utilizados</w:t>
      </w:r>
      <w:r w:rsidR="005F0946" w:rsidRPr="00FA4269">
        <w:rPr>
          <w:sz w:val="20"/>
          <w:szCs w:val="20"/>
        </w:rPr>
        <w:t>:</w:t>
      </w:r>
    </w:p>
    <w:p w:rsidR="00494B31" w:rsidRPr="00FA4269" w:rsidRDefault="00494B31" w:rsidP="002A386A">
      <w:pPr>
        <w:pStyle w:val="PargrafodaLista"/>
        <w:ind w:left="284"/>
        <w:rPr>
          <w:sz w:val="20"/>
          <w:szCs w:val="20"/>
        </w:rPr>
      </w:pPr>
    </w:p>
    <w:p w:rsidR="005F0946" w:rsidRPr="00FA4269" w:rsidRDefault="005F0946" w:rsidP="002A386A">
      <w:pPr>
        <w:pStyle w:val="PargrafodaLista"/>
        <w:ind w:left="284"/>
        <w:rPr>
          <w:sz w:val="20"/>
          <w:szCs w:val="20"/>
        </w:rPr>
      </w:pPr>
      <w:proofErr w:type="gramStart"/>
      <w:r w:rsidRPr="00FA4269">
        <w:rPr>
          <w:sz w:val="20"/>
          <w:szCs w:val="20"/>
        </w:rPr>
        <w:t>2 – Normal</w:t>
      </w:r>
      <w:proofErr w:type="gramEnd"/>
      <w:r w:rsidRPr="00FA4269">
        <w:rPr>
          <w:sz w:val="20"/>
          <w:szCs w:val="20"/>
        </w:rPr>
        <w:t xml:space="preserve"> (RPA);</w:t>
      </w:r>
    </w:p>
    <w:p w:rsidR="005F0946" w:rsidRPr="00FA4269" w:rsidRDefault="005F0946" w:rsidP="002A386A">
      <w:pPr>
        <w:pStyle w:val="PargrafodaLista"/>
        <w:ind w:left="284"/>
        <w:rPr>
          <w:sz w:val="20"/>
          <w:szCs w:val="20"/>
        </w:rPr>
      </w:pPr>
      <w:r w:rsidRPr="00FA4269">
        <w:rPr>
          <w:sz w:val="20"/>
          <w:szCs w:val="20"/>
        </w:rPr>
        <w:t>5 – Microempresa;</w:t>
      </w:r>
    </w:p>
    <w:p w:rsidR="005F0946" w:rsidRPr="00FA4269" w:rsidRDefault="005F0946" w:rsidP="002A386A">
      <w:pPr>
        <w:pStyle w:val="PargrafodaLista"/>
        <w:ind w:left="284"/>
        <w:rPr>
          <w:sz w:val="20"/>
          <w:szCs w:val="20"/>
        </w:rPr>
      </w:pPr>
      <w:r w:rsidRPr="00FA4269">
        <w:rPr>
          <w:sz w:val="20"/>
          <w:szCs w:val="20"/>
        </w:rPr>
        <w:t>8 – RPA-ST</w:t>
      </w:r>
    </w:p>
    <w:p w:rsidR="005F0946" w:rsidRPr="00FA4269" w:rsidRDefault="005F0946" w:rsidP="002A386A">
      <w:pPr>
        <w:pStyle w:val="PargrafodaLista"/>
        <w:ind w:left="284"/>
        <w:rPr>
          <w:sz w:val="20"/>
          <w:szCs w:val="20"/>
        </w:rPr>
      </w:pPr>
      <w:r w:rsidRPr="00FA4269">
        <w:rPr>
          <w:sz w:val="20"/>
          <w:szCs w:val="20"/>
        </w:rPr>
        <w:t>9 – Dispensado de Entrega de GIA (Obrigatório mês 12);</w:t>
      </w:r>
    </w:p>
    <w:p w:rsidR="005F0946" w:rsidRPr="00FA4269" w:rsidRDefault="005F0946" w:rsidP="002A386A">
      <w:pPr>
        <w:pStyle w:val="PargrafodaLista"/>
        <w:ind w:left="284"/>
        <w:rPr>
          <w:sz w:val="20"/>
          <w:szCs w:val="20"/>
        </w:rPr>
      </w:pPr>
      <w:r w:rsidRPr="00FA4269">
        <w:rPr>
          <w:sz w:val="20"/>
          <w:szCs w:val="20"/>
        </w:rPr>
        <w:t>M – EPP</w:t>
      </w:r>
    </w:p>
    <w:p w:rsidR="005F0946" w:rsidRPr="00FA4269" w:rsidRDefault="005F0946" w:rsidP="002A386A">
      <w:pPr>
        <w:pStyle w:val="PargrafodaLista"/>
        <w:ind w:left="284"/>
        <w:rPr>
          <w:sz w:val="20"/>
          <w:szCs w:val="20"/>
        </w:rPr>
      </w:pPr>
      <w:r w:rsidRPr="00FA4269">
        <w:rPr>
          <w:sz w:val="20"/>
          <w:szCs w:val="20"/>
        </w:rPr>
        <w:t>N – Simples Nacional</w:t>
      </w:r>
    </w:p>
    <w:p w:rsidR="005F0946" w:rsidRDefault="005F0946" w:rsidP="002A386A">
      <w:pPr>
        <w:pStyle w:val="PargrafodaLista"/>
        <w:ind w:left="284"/>
        <w:rPr>
          <w:sz w:val="20"/>
          <w:szCs w:val="20"/>
        </w:rPr>
      </w:pPr>
      <w:r w:rsidRPr="00FA4269">
        <w:rPr>
          <w:sz w:val="20"/>
          <w:szCs w:val="20"/>
        </w:rPr>
        <w:t>P – Produtor rural</w:t>
      </w:r>
    </w:p>
    <w:p w:rsidR="00E240F0" w:rsidRDefault="00E240F0" w:rsidP="002A386A">
      <w:pPr>
        <w:pStyle w:val="PargrafodaLista"/>
        <w:ind w:left="284"/>
        <w:rPr>
          <w:sz w:val="20"/>
          <w:szCs w:val="20"/>
        </w:rPr>
      </w:pPr>
    </w:p>
    <w:p w:rsidR="00FB3E6D" w:rsidRPr="00FA4269" w:rsidRDefault="00FB3E6D" w:rsidP="002A386A">
      <w:pPr>
        <w:pStyle w:val="PargrafodaLista"/>
        <w:ind w:left="284"/>
        <w:rPr>
          <w:sz w:val="20"/>
          <w:szCs w:val="20"/>
        </w:rPr>
      </w:pPr>
    </w:p>
    <w:p w:rsidR="00E240F0" w:rsidRPr="00FA4269" w:rsidRDefault="00E240F0" w:rsidP="00E240F0">
      <w:pPr>
        <w:pStyle w:val="PargrafodaLista"/>
        <w:numPr>
          <w:ilvl w:val="0"/>
          <w:numId w:val="22"/>
        </w:numPr>
        <w:tabs>
          <w:tab w:val="left" w:pos="284"/>
        </w:tabs>
        <w:ind w:left="0" w:firstLine="0"/>
        <w:rPr>
          <w:b/>
          <w:sz w:val="20"/>
          <w:szCs w:val="20"/>
        </w:rPr>
      </w:pPr>
      <w:proofErr w:type="spellStart"/>
      <w:r w:rsidRPr="00FA4269">
        <w:rPr>
          <w:b/>
          <w:sz w:val="20"/>
          <w:szCs w:val="20"/>
        </w:rPr>
        <w:t>CFOPs</w:t>
      </w:r>
      <w:proofErr w:type="spellEnd"/>
      <w:r w:rsidRPr="00FA4269">
        <w:rPr>
          <w:b/>
          <w:sz w:val="20"/>
          <w:szCs w:val="20"/>
        </w:rPr>
        <w:t xml:space="preserve"> (Código Fiscal de Operação e Prestação)</w:t>
      </w:r>
    </w:p>
    <w:p w:rsidR="00E240F0" w:rsidRDefault="00E240F0" w:rsidP="00E240F0">
      <w:pPr>
        <w:pStyle w:val="PargrafodaLista"/>
        <w:tabs>
          <w:tab w:val="left" w:pos="1701"/>
        </w:tabs>
        <w:ind w:left="284"/>
        <w:rPr>
          <w:sz w:val="20"/>
          <w:szCs w:val="20"/>
        </w:rPr>
      </w:pPr>
      <w:r w:rsidRPr="00FA4269">
        <w:rPr>
          <w:sz w:val="20"/>
          <w:szCs w:val="20"/>
        </w:rPr>
        <w:t>Trata-se do c</w:t>
      </w:r>
      <w:r w:rsidR="00BC0897">
        <w:rPr>
          <w:sz w:val="20"/>
          <w:szCs w:val="20"/>
        </w:rPr>
        <w:t xml:space="preserve">ódigo declarado </w:t>
      </w:r>
      <w:r w:rsidRPr="00FA4269">
        <w:rPr>
          <w:sz w:val="20"/>
          <w:szCs w:val="20"/>
        </w:rPr>
        <w:t>pelo Contribuinte</w:t>
      </w:r>
      <w:r w:rsidR="00BC0897">
        <w:rPr>
          <w:sz w:val="20"/>
          <w:szCs w:val="20"/>
        </w:rPr>
        <w:t xml:space="preserve"> de acordo com a operação ou prestação realizada</w:t>
      </w:r>
      <w:r w:rsidRPr="00FA4269">
        <w:rPr>
          <w:sz w:val="20"/>
          <w:szCs w:val="20"/>
        </w:rPr>
        <w:t xml:space="preserve">, separado essencialmente por Entrada e Saída. </w:t>
      </w:r>
      <w:proofErr w:type="spellStart"/>
      <w:r w:rsidRPr="00FA4269">
        <w:rPr>
          <w:sz w:val="20"/>
          <w:szCs w:val="20"/>
        </w:rPr>
        <w:t>CFOP’s</w:t>
      </w:r>
      <w:proofErr w:type="spellEnd"/>
      <w:r w:rsidRPr="00FA4269">
        <w:rPr>
          <w:sz w:val="20"/>
          <w:szCs w:val="20"/>
        </w:rPr>
        <w:t xml:space="preserve"> iniciados em 1, 2 e 3 são de Entrada e, os </w:t>
      </w:r>
      <w:proofErr w:type="spellStart"/>
      <w:r w:rsidRPr="00FA4269">
        <w:rPr>
          <w:sz w:val="20"/>
          <w:szCs w:val="20"/>
        </w:rPr>
        <w:t>CFOPs</w:t>
      </w:r>
      <w:proofErr w:type="spellEnd"/>
      <w:r w:rsidRPr="00FA4269">
        <w:rPr>
          <w:sz w:val="20"/>
          <w:szCs w:val="20"/>
        </w:rPr>
        <w:t xml:space="preserve"> iniciados em 5, 6 e 7 são de Saída.</w:t>
      </w:r>
    </w:p>
    <w:p w:rsidR="00E240F0" w:rsidRDefault="00E240F0" w:rsidP="00E240F0">
      <w:pPr>
        <w:pStyle w:val="PargrafodaLista"/>
        <w:tabs>
          <w:tab w:val="left" w:pos="1701"/>
        </w:tabs>
        <w:ind w:left="284"/>
        <w:rPr>
          <w:sz w:val="20"/>
          <w:szCs w:val="20"/>
        </w:rPr>
      </w:pPr>
    </w:p>
    <w:p w:rsidR="00E240F0" w:rsidRDefault="00E240F0" w:rsidP="00E240F0">
      <w:pPr>
        <w:pStyle w:val="PargrafodaLista"/>
        <w:tabs>
          <w:tab w:val="left" w:pos="1701"/>
        </w:tabs>
        <w:ind w:left="284"/>
        <w:rPr>
          <w:sz w:val="20"/>
          <w:szCs w:val="20"/>
        </w:rPr>
      </w:pPr>
      <w:r w:rsidRPr="00FA4269">
        <w:rPr>
          <w:sz w:val="20"/>
          <w:szCs w:val="20"/>
        </w:rPr>
        <w:t>O cadastro de CFOP será realizado com base no cadastro fornecido pelo governo Federal, que vale para todos os Municípios. Cada CFOP deve indicar previamente se é de Entrada ou Saída e se entra ou não no cálculo do V</w:t>
      </w:r>
      <w:r w:rsidR="000111DA">
        <w:rPr>
          <w:sz w:val="20"/>
          <w:szCs w:val="20"/>
        </w:rPr>
        <w:t xml:space="preserve">alor </w:t>
      </w:r>
      <w:r w:rsidRPr="00FA4269">
        <w:rPr>
          <w:sz w:val="20"/>
          <w:szCs w:val="20"/>
        </w:rPr>
        <w:t>A</w:t>
      </w:r>
      <w:r w:rsidR="000111DA">
        <w:rPr>
          <w:sz w:val="20"/>
          <w:szCs w:val="20"/>
        </w:rPr>
        <w:t>dicionado</w:t>
      </w:r>
      <w:r w:rsidRPr="00FA4269">
        <w:rPr>
          <w:sz w:val="20"/>
          <w:szCs w:val="20"/>
        </w:rPr>
        <w:t>. Quem decide se o CFOP contribui para o V</w:t>
      </w:r>
      <w:r w:rsidR="000111DA">
        <w:rPr>
          <w:sz w:val="20"/>
          <w:szCs w:val="20"/>
        </w:rPr>
        <w:t xml:space="preserve">alor </w:t>
      </w:r>
      <w:r w:rsidRPr="00FA4269">
        <w:rPr>
          <w:sz w:val="20"/>
          <w:szCs w:val="20"/>
        </w:rPr>
        <w:t>A</w:t>
      </w:r>
      <w:r w:rsidR="000111DA">
        <w:rPr>
          <w:sz w:val="20"/>
          <w:szCs w:val="20"/>
        </w:rPr>
        <w:t>dicionado</w:t>
      </w:r>
      <w:r w:rsidRPr="00FA4269">
        <w:rPr>
          <w:sz w:val="20"/>
          <w:szCs w:val="20"/>
        </w:rPr>
        <w:t xml:space="preserve"> é o Estado e sendo assim, a base deve relacionar CFOP X Estado para definir este indicador.</w:t>
      </w:r>
    </w:p>
    <w:p w:rsidR="00E34D7F" w:rsidRDefault="00E34D7F" w:rsidP="00E240F0">
      <w:pPr>
        <w:pStyle w:val="PargrafodaLista"/>
        <w:tabs>
          <w:tab w:val="left" w:pos="1701"/>
        </w:tabs>
        <w:ind w:left="284"/>
        <w:rPr>
          <w:sz w:val="20"/>
          <w:szCs w:val="20"/>
        </w:rPr>
      </w:pPr>
    </w:p>
    <w:p w:rsidR="00E34D7F" w:rsidRPr="00FA4269" w:rsidRDefault="00E34D7F" w:rsidP="00E240F0">
      <w:pPr>
        <w:pStyle w:val="PargrafodaLista"/>
        <w:tabs>
          <w:tab w:val="left" w:pos="1701"/>
        </w:tabs>
        <w:ind w:left="284"/>
        <w:rPr>
          <w:sz w:val="20"/>
          <w:szCs w:val="20"/>
        </w:rPr>
      </w:pPr>
      <w:r>
        <w:rPr>
          <w:sz w:val="20"/>
          <w:szCs w:val="20"/>
        </w:rPr>
        <w:t xml:space="preserve">Praticamente todos os </w:t>
      </w:r>
      <w:proofErr w:type="spellStart"/>
      <w:r>
        <w:rPr>
          <w:sz w:val="20"/>
          <w:szCs w:val="20"/>
        </w:rPr>
        <w:t>CFOPs</w:t>
      </w:r>
      <w:proofErr w:type="spellEnd"/>
      <w:r>
        <w:rPr>
          <w:sz w:val="20"/>
          <w:szCs w:val="20"/>
        </w:rPr>
        <w:t xml:space="preserve"> de Compra</w:t>
      </w:r>
      <w:r w:rsidR="004C0FE8">
        <w:rPr>
          <w:sz w:val="20"/>
          <w:szCs w:val="20"/>
        </w:rPr>
        <w:t>s</w:t>
      </w:r>
      <w:r>
        <w:rPr>
          <w:sz w:val="20"/>
          <w:szCs w:val="20"/>
        </w:rPr>
        <w:t xml:space="preserve"> e Venda</w:t>
      </w:r>
      <w:r w:rsidR="004C0FE8">
        <w:rPr>
          <w:sz w:val="20"/>
          <w:szCs w:val="20"/>
        </w:rPr>
        <w:t>s</w:t>
      </w:r>
      <w:r>
        <w:rPr>
          <w:sz w:val="20"/>
          <w:szCs w:val="20"/>
        </w:rPr>
        <w:t xml:space="preserve"> entram no cálculo do VA. Alguns exemplos de </w:t>
      </w:r>
      <w:proofErr w:type="spellStart"/>
      <w:r>
        <w:rPr>
          <w:sz w:val="20"/>
          <w:szCs w:val="20"/>
        </w:rPr>
        <w:t>CFOPs</w:t>
      </w:r>
      <w:proofErr w:type="spellEnd"/>
      <w:r>
        <w:rPr>
          <w:sz w:val="20"/>
          <w:szCs w:val="20"/>
        </w:rPr>
        <w:t xml:space="preserve"> que não entram no cálculo do Valor Adicionado são</w:t>
      </w:r>
      <w:r w:rsidR="00CD315E">
        <w:rPr>
          <w:sz w:val="20"/>
          <w:szCs w:val="20"/>
        </w:rPr>
        <w:t>:</w:t>
      </w:r>
      <w:r>
        <w:rPr>
          <w:sz w:val="20"/>
          <w:szCs w:val="20"/>
        </w:rPr>
        <w:t xml:space="preserve"> Simples Faturamento,</w:t>
      </w:r>
      <w:r w:rsidR="0012281C">
        <w:rPr>
          <w:sz w:val="20"/>
          <w:szCs w:val="20"/>
        </w:rPr>
        <w:t xml:space="preserve"> </w:t>
      </w:r>
      <w:r w:rsidR="00CD315E">
        <w:rPr>
          <w:sz w:val="20"/>
          <w:szCs w:val="20"/>
        </w:rPr>
        <w:t>V</w:t>
      </w:r>
      <w:r>
        <w:rPr>
          <w:sz w:val="20"/>
          <w:szCs w:val="20"/>
        </w:rPr>
        <w:t>enda</w:t>
      </w:r>
      <w:r w:rsidR="00CD315E">
        <w:rPr>
          <w:sz w:val="20"/>
          <w:szCs w:val="20"/>
        </w:rPr>
        <w:t>s</w:t>
      </w:r>
      <w:r>
        <w:rPr>
          <w:sz w:val="20"/>
          <w:szCs w:val="20"/>
        </w:rPr>
        <w:t xml:space="preserve"> para entrega futura, Remessa</w:t>
      </w:r>
      <w:r w:rsidR="008E16D6">
        <w:rPr>
          <w:sz w:val="20"/>
          <w:szCs w:val="20"/>
        </w:rPr>
        <w:t>s</w:t>
      </w:r>
      <w:r>
        <w:rPr>
          <w:sz w:val="20"/>
          <w:szCs w:val="20"/>
        </w:rPr>
        <w:t xml:space="preserve"> para depósito, Retorno de depósito, Remessa</w:t>
      </w:r>
      <w:r w:rsidR="001A1EBD">
        <w:rPr>
          <w:sz w:val="20"/>
          <w:szCs w:val="20"/>
        </w:rPr>
        <w:t>s</w:t>
      </w:r>
      <w:r>
        <w:rPr>
          <w:sz w:val="20"/>
          <w:szCs w:val="20"/>
        </w:rPr>
        <w:t xml:space="preserve"> para conserto e Retorno de conserto.</w:t>
      </w:r>
    </w:p>
    <w:p w:rsidR="00E240F0" w:rsidRDefault="00E240F0" w:rsidP="00E240F0">
      <w:pPr>
        <w:pStyle w:val="PargrafodaLista"/>
        <w:tabs>
          <w:tab w:val="left" w:pos="1701"/>
        </w:tabs>
        <w:ind w:left="284"/>
        <w:rPr>
          <w:sz w:val="20"/>
          <w:szCs w:val="20"/>
        </w:rPr>
      </w:pPr>
    </w:p>
    <w:p w:rsidR="00E240F0" w:rsidRPr="00341965" w:rsidRDefault="00E240F0" w:rsidP="00E240F0">
      <w:pPr>
        <w:tabs>
          <w:tab w:val="left" w:pos="1701"/>
        </w:tabs>
        <w:rPr>
          <w:i/>
          <w:color w:val="FF0000"/>
          <w:sz w:val="20"/>
          <w:szCs w:val="20"/>
        </w:rPr>
      </w:pPr>
      <w:r w:rsidRPr="00341965">
        <w:rPr>
          <w:i/>
          <w:color w:val="FF0000"/>
          <w:sz w:val="20"/>
          <w:szCs w:val="20"/>
        </w:rPr>
        <w:t xml:space="preserve">No manual estão relacionados todos os </w:t>
      </w:r>
      <w:proofErr w:type="spellStart"/>
      <w:r w:rsidRPr="00341965">
        <w:rPr>
          <w:i/>
          <w:color w:val="FF0000"/>
          <w:sz w:val="20"/>
          <w:szCs w:val="20"/>
        </w:rPr>
        <w:t>CFOPs</w:t>
      </w:r>
      <w:proofErr w:type="spellEnd"/>
      <w:r w:rsidRPr="00341965">
        <w:rPr>
          <w:i/>
          <w:color w:val="FF0000"/>
          <w:sz w:val="20"/>
          <w:szCs w:val="20"/>
        </w:rPr>
        <w:t xml:space="preserve"> que contribuem para o Faturamento/VA. </w:t>
      </w:r>
      <w:proofErr w:type="gramStart"/>
      <w:r w:rsidRPr="00341965">
        <w:rPr>
          <w:i/>
          <w:color w:val="FF0000"/>
          <w:sz w:val="20"/>
          <w:szCs w:val="20"/>
        </w:rPr>
        <w:t>Aqueles que não constam no manual é</w:t>
      </w:r>
      <w:proofErr w:type="gramEnd"/>
      <w:r w:rsidRPr="00341965">
        <w:rPr>
          <w:i/>
          <w:color w:val="FF0000"/>
          <w:sz w:val="20"/>
          <w:szCs w:val="20"/>
        </w:rPr>
        <w:t xml:space="preserve"> por que não contribuem.</w:t>
      </w:r>
    </w:p>
    <w:p w:rsidR="00C52C1F" w:rsidRPr="00FA4269" w:rsidRDefault="00C52C1F" w:rsidP="002A386A">
      <w:pPr>
        <w:pStyle w:val="PargrafodaLista"/>
        <w:ind w:left="0"/>
        <w:rPr>
          <w:sz w:val="20"/>
          <w:szCs w:val="20"/>
        </w:rPr>
      </w:pPr>
    </w:p>
    <w:p w:rsidR="000E71E4" w:rsidRPr="00FA4269" w:rsidRDefault="00C273B1" w:rsidP="002A386A">
      <w:pPr>
        <w:pStyle w:val="PargrafodaLista"/>
        <w:numPr>
          <w:ilvl w:val="0"/>
          <w:numId w:val="22"/>
        </w:numPr>
        <w:tabs>
          <w:tab w:val="left" w:pos="284"/>
        </w:tabs>
        <w:ind w:left="0" w:firstLine="0"/>
        <w:rPr>
          <w:b/>
          <w:sz w:val="20"/>
          <w:szCs w:val="20"/>
        </w:rPr>
      </w:pPr>
      <w:r w:rsidRPr="00FA4269">
        <w:rPr>
          <w:b/>
          <w:sz w:val="20"/>
          <w:szCs w:val="20"/>
        </w:rPr>
        <w:t>Grupo Econômico (GE)</w:t>
      </w:r>
    </w:p>
    <w:p w:rsidR="000E71E4" w:rsidRPr="00FA4269" w:rsidRDefault="00C273B1" w:rsidP="002A386A">
      <w:pPr>
        <w:pStyle w:val="PargrafodaLista"/>
        <w:tabs>
          <w:tab w:val="left" w:pos="426"/>
          <w:tab w:val="left" w:pos="709"/>
        </w:tabs>
        <w:ind w:left="284"/>
        <w:rPr>
          <w:sz w:val="20"/>
          <w:szCs w:val="20"/>
        </w:rPr>
      </w:pPr>
      <w:r w:rsidRPr="00FA4269">
        <w:rPr>
          <w:sz w:val="20"/>
          <w:szCs w:val="20"/>
        </w:rPr>
        <w:t xml:space="preserve">O Grupo Econômico reúne vários Contribuintes de um mesmo grupo. </w:t>
      </w:r>
      <w:r w:rsidR="006A4199" w:rsidRPr="00FA4269">
        <w:rPr>
          <w:sz w:val="20"/>
          <w:szCs w:val="20"/>
        </w:rPr>
        <w:t>Funciona como ponto de convergência</w:t>
      </w:r>
      <w:r w:rsidR="00D77F28" w:rsidRPr="00FA4269">
        <w:rPr>
          <w:sz w:val="20"/>
          <w:szCs w:val="20"/>
        </w:rPr>
        <w:t xml:space="preserve"> </w:t>
      </w:r>
      <w:r w:rsidR="006A4199" w:rsidRPr="00FA4269">
        <w:rPr>
          <w:sz w:val="20"/>
          <w:szCs w:val="20"/>
        </w:rPr>
        <w:t>entre</w:t>
      </w:r>
      <w:r w:rsidR="00D77F28" w:rsidRPr="00FA4269">
        <w:rPr>
          <w:sz w:val="20"/>
          <w:szCs w:val="20"/>
        </w:rPr>
        <w:t xml:space="preserve"> várias filiais de uma mesma empresa</w:t>
      </w:r>
      <w:r w:rsidR="00F00968">
        <w:rPr>
          <w:sz w:val="20"/>
          <w:szCs w:val="20"/>
        </w:rPr>
        <w:t xml:space="preserve"> por exemplo</w:t>
      </w:r>
      <w:r w:rsidRPr="00FA4269">
        <w:rPr>
          <w:sz w:val="20"/>
          <w:szCs w:val="20"/>
        </w:rPr>
        <w:t xml:space="preserve">. </w:t>
      </w:r>
      <w:r w:rsidR="008D2714" w:rsidRPr="00FA4269">
        <w:rPr>
          <w:sz w:val="20"/>
          <w:szCs w:val="20"/>
        </w:rPr>
        <w:t>O</w:t>
      </w:r>
      <w:r w:rsidRPr="00FA4269">
        <w:rPr>
          <w:sz w:val="20"/>
          <w:szCs w:val="20"/>
        </w:rPr>
        <w:t xml:space="preserve"> problema</w:t>
      </w:r>
      <w:r w:rsidR="008D2714" w:rsidRPr="00FA4269">
        <w:rPr>
          <w:sz w:val="20"/>
          <w:szCs w:val="20"/>
        </w:rPr>
        <w:t xml:space="preserve"> hoje,</w:t>
      </w:r>
      <w:r w:rsidRPr="00FA4269">
        <w:rPr>
          <w:sz w:val="20"/>
          <w:szCs w:val="20"/>
        </w:rPr>
        <w:t xml:space="preserve"> é que não </w:t>
      </w:r>
      <w:r w:rsidRPr="00FA4269">
        <w:rPr>
          <w:sz w:val="20"/>
          <w:szCs w:val="20"/>
        </w:rPr>
        <w:lastRenderedPageBreak/>
        <w:t xml:space="preserve">existe um ponto </w:t>
      </w:r>
      <w:r w:rsidR="00494B31">
        <w:rPr>
          <w:sz w:val="20"/>
          <w:szCs w:val="20"/>
        </w:rPr>
        <w:t>em comum</w:t>
      </w:r>
      <w:r w:rsidRPr="00FA4269">
        <w:rPr>
          <w:sz w:val="20"/>
          <w:szCs w:val="20"/>
        </w:rPr>
        <w:t xml:space="preserve"> entre </w:t>
      </w:r>
      <w:r w:rsidR="008D2714" w:rsidRPr="00FA4269">
        <w:rPr>
          <w:sz w:val="20"/>
          <w:szCs w:val="20"/>
        </w:rPr>
        <w:t>os contribuintes de um mesmo Grupo</w:t>
      </w:r>
      <w:r w:rsidRPr="00FA4269">
        <w:rPr>
          <w:sz w:val="20"/>
          <w:szCs w:val="20"/>
        </w:rPr>
        <w:t xml:space="preserve"> visto que </w:t>
      </w:r>
      <w:r w:rsidR="008A37D9" w:rsidRPr="00FA4269">
        <w:rPr>
          <w:sz w:val="20"/>
          <w:szCs w:val="20"/>
        </w:rPr>
        <w:t>todas as informações entre el</w:t>
      </w:r>
      <w:r w:rsidR="00F00968">
        <w:rPr>
          <w:sz w:val="20"/>
          <w:szCs w:val="20"/>
        </w:rPr>
        <w:t>e</w:t>
      </w:r>
      <w:r w:rsidR="008A37D9" w:rsidRPr="00FA4269">
        <w:rPr>
          <w:sz w:val="20"/>
          <w:szCs w:val="20"/>
        </w:rPr>
        <w:t>s</w:t>
      </w:r>
      <w:r w:rsidRPr="00FA4269">
        <w:rPr>
          <w:sz w:val="20"/>
          <w:szCs w:val="20"/>
        </w:rPr>
        <w:t xml:space="preserve"> são </w:t>
      </w:r>
      <w:r w:rsidR="008A37D9" w:rsidRPr="00FA4269">
        <w:rPr>
          <w:sz w:val="20"/>
          <w:szCs w:val="20"/>
        </w:rPr>
        <w:t>divergentes</w:t>
      </w:r>
      <w:r w:rsidRPr="00FA4269">
        <w:rPr>
          <w:sz w:val="20"/>
          <w:szCs w:val="20"/>
        </w:rPr>
        <w:t xml:space="preserve"> (IE, CNPJ, Razão Social, </w:t>
      </w:r>
      <w:proofErr w:type="spellStart"/>
      <w:r w:rsidRPr="00FA4269">
        <w:rPr>
          <w:sz w:val="20"/>
          <w:szCs w:val="20"/>
        </w:rPr>
        <w:t>etc</w:t>
      </w:r>
      <w:proofErr w:type="spellEnd"/>
      <w:r w:rsidRPr="00FA4269">
        <w:rPr>
          <w:sz w:val="20"/>
          <w:szCs w:val="20"/>
        </w:rPr>
        <w:t>)</w:t>
      </w:r>
      <w:r w:rsidR="008E443A" w:rsidRPr="00FA4269">
        <w:rPr>
          <w:sz w:val="20"/>
          <w:szCs w:val="20"/>
        </w:rPr>
        <w:t xml:space="preserve"> inviabilizando</w:t>
      </w:r>
      <w:r w:rsidR="008D2714" w:rsidRPr="00FA4269">
        <w:rPr>
          <w:sz w:val="20"/>
          <w:szCs w:val="20"/>
        </w:rPr>
        <w:t xml:space="preserve"> </w:t>
      </w:r>
      <w:r w:rsidR="008E443A" w:rsidRPr="00FA4269">
        <w:rPr>
          <w:sz w:val="20"/>
          <w:szCs w:val="20"/>
        </w:rPr>
        <w:t>seu</w:t>
      </w:r>
      <w:r w:rsidR="00D77F28" w:rsidRPr="00FA4269">
        <w:rPr>
          <w:sz w:val="20"/>
          <w:szCs w:val="20"/>
        </w:rPr>
        <w:t xml:space="preserve"> </w:t>
      </w:r>
      <w:r w:rsidR="008D2714" w:rsidRPr="00FA4269">
        <w:rPr>
          <w:sz w:val="20"/>
          <w:szCs w:val="20"/>
        </w:rPr>
        <w:t>agrupa</w:t>
      </w:r>
      <w:r w:rsidR="00D77F28" w:rsidRPr="00FA4269">
        <w:rPr>
          <w:sz w:val="20"/>
          <w:szCs w:val="20"/>
        </w:rPr>
        <w:t>mento</w:t>
      </w:r>
      <w:r w:rsidR="008D2714" w:rsidRPr="00FA4269">
        <w:rPr>
          <w:sz w:val="20"/>
          <w:szCs w:val="20"/>
        </w:rPr>
        <w:t>.</w:t>
      </w:r>
      <w:r w:rsidRPr="00FA4269">
        <w:rPr>
          <w:sz w:val="20"/>
          <w:szCs w:val="20"/>
        </w:rPr>
        <w:t xml:space="preserve"> O GE vai funcionar como um ponto comum entre empresas d</w:t>
      </w:r>
      <w:r w:rsidR="008D2714" w:rsidRPr="00FA4269">
        <w:rPr>
          <w:sz w:val="20"/>
          <w:szCs w:val="20"/>
        </w:rPr>
        <w:t>o</w:t>
      </w:r>
      <w:r w:rsidRPr="00FA4269">
        <w:rPr>
          <w:sz w:val="20"/>
          <w:szCs w:val="20"/>
        </w:rPr>
        <w:t xml:space="preserve"> mesmo grupo</w:t>
      </w:r>
      <w:r w:rsidR="008D2714" w:rsidRPr="00FA4269">
        <w:rPr>
          <w:sz w:val="20"/>
          <w:szCs w:val="20"/>
        </w:rPr>
        <w:t>,</w:t>
      </w:r>
      <w:r w:rsidRPr="00FA4269">
        <w:rPr>
          <w:sz w:val="20"/>
          <w:szCs w:val="20"/>
        </w:rPr>
        <w:t xml:space="preserve"> permitindo analisar os Contribuintes d</w:t>
      </w:r>
      <w:r w:rsidR="008D2714" w:rsidRPr="00FA4269">
        <w:rPr>
          <w:sz w:val="20"/>
          <w:szCs w:val="20"/>
        </w:rPr>
        <w:t>o</w:t>
      </w:r>
      <w:r w:rsidR="008E443A" w:rsidRPr="00FA4269">
        <w:rPr>
          <w:sz w:val="20"/>
          <w:szCs w:val="20"/>
        </w:rPr>
        <w:t xml:space="preserve"> mesmo grupo como se fosse</w:t>
      </w:r>
      <w:r w:rsidRPr="00FA4269">
        <w:rPr>
          <w:sz w:val="20"/>
          <w:szCs w:val="20"/>
        </w:rPr>
        <w:t xml:space="preserve"> um único </w:t>
      </w:r>
      <w:r w:rsidR="008D2714" w:rsidRPr="00FA4269">
        <w:rPr>
          <w:sz w:val="20"/>
          <w:szCs w:val="20"/>
        </w:rPr>
        <w:t>C</w:t>
      </w:r>
      <w:r w:rsidRPr="00FA4269">
        <w:rPr>
          <w:sz w:val="20"/>
          <w:szCs w:val="20"/>
        </w:rPr>
        <w:t>ontribuinte.</w:t>
      </w:r>
      <w:r w:rsidR="000E71E4" w:rsidRPr="00FA4269">
        <w:rPr>
          <w:sz w:val="20"/>
          <w:szCs w:val="20"/>
        </w:rPr>
        <w:t xml:space="preserve"> </w:t>
      </w:r>
      <w:r w:rsidR="008D2714" w:rsidRPr="00FA4269">
        <w:rPr>
          <w:sz w:val="20"/>
          <w:szCs w:val="20"/>
        </w:rPr>
        <w:t>Para que isto seja possível, o sistema deve permitir o Cadastro de Grupo Econômico e</w:t>
      </w:r>
      <w:r w:rsidR="000E71E4" w:rsidRPr="00FA4269">
        <w:rPr>
          <w:sz w:val="20"/>
          <w:szCs w:val="20"/>
        </w:rPr>
        <w:t xml:space="preserve"> </w:t>
      </w:r>
      <w:r w:rsidR="008D2714" w:rsidRPr="00FA4269">
        <w:rPr>
          <w:sz w:val="20"/>
          <w:szCs w:val="20"/>
        </w:rPr>
        <w:t>permitir que os Contribuintes sejam vinculados a estes grupos</w:t>
      </w:r>
      <w:r w:rsidR="000E71E4" w:rsidRPr="00FA4269">
        <w:rPr>
          <w:sz w:val="20"/>
          <w:szCs w:val="20"/>
        </w:rPr>
        <w:t xml:space="preserve">. </w:t>
      </w:r>
    </w:p>
    <w:p w:rsidR="008A4EF7" w:rsidRPr="00FA4269" w:rsidRDefault="008A4EF7" w:rsidP="002A386A">
      <w:pPr>
        <w:pStyle w:val="PargrafodaLista"/>
        <w:tabs>
          <w:tab w:val="left" w:pos="993"/>
        </w:tabs>
        <w:ind w:left="0"/>
        <w:rPr>
          <w:sz w:val="20"/>
          <w:szCs w:val="20"/>
        </w:rPr>
      </w:pPr>
    </w:p>
    <w:p w:rsidR="00817AD0" w:rsidRPr="00FA4269" w:rsidRDefault="00C86A63" w:rsidP="002A386A">
      <w:pPr>
        <w:pStyle w:val="PargrafodaLista"/>
        <w:numPr>
          <w:ilvl w:val="0"/>
          <w:numId w:val="22"/>
        </w:numPr>
        <w:tabs>
          <w:tab w:val="left" w:pos="284"/>
          <w:tab w:val="left" w:pos="993"/>
        </w:tabs>
        <w:ind w:left="0" w:firstLine="0"/>
        <w:rPr>
          <w:b/>
          <w:sz w:val="20"/>
          <w:szCs w:val="20"/>
        </w:rPr>
      </w:pPr>
      <w:r w:rsidRPr="00FA4269">
        <w:rPr>
          <w:b/>
          <w:sz w:val="20"/>
          <w:szCs w:val="20"/>
        </w:rPr>
        <w:t>Usuários</w:t>
      </w:r>
      <w:r w:rsidR="00593FEF" w:rsidRPr="00FA4269">
        <w:rPr>
          <w:b/>
          <w:sz w:val="20"/>
          <w:szCs w:val="20"/>
        </w:rPr>
        <w:t xml:space="preserve"> </w:t>
      </w:r>
      <w:r w:rsidRPr="00FA4269">
        <w:rPr>
          <w:b/>
          <w:sz w:val="20"/>
          <w:szCs w:val="20"/>
        </w:rPr>
        <w:t>(</w:t>
      </w:r>
      <w:r w:rsidR="00593FEF" w:rsidRPr="00FA4269">
        <w:rPr>
          <w:b/>
          <w:sz w:val="20"/>
          <w:szCs w:val="20"/>
        </w:rPr>
        <w:t>Representante Legal/Contábil</w:t>
      </w:r>
      <w:r w:rsidRPr="00FA4269">
        <w:rPr>
          <w:b/>
          <w:sz w:val="20"/>
          <w:szCs w:val="20"/>
        </w:rPr>
        <w:t>)</w:t>
      </w:r>
    </w:p>
    <w:p w:rsidR="0045399B" w:rsidRPr="00FA4269" w:rsidRDefault="00593FEF" w:rsidP="002A386A">
      <w:pPr>
        <w:pStyle w:val="PargrafodaLista"/>
        <w:tabs>
          <w:tab w:val="left" w:pos="993"/>
        </w:tabs>
        <w:ind w:left="284"/>
        <w:rPr>
          <w:sz w:val="20"/>
          <w:szCs w:val="20"/>
        </w:rPr>
      </w:pPr>
      <w:r w:rsidRPr="00FA4269">
        <w:rPr>
          <w:sz w:val="20"/>
          <w:szCs w:val="20"/>
        </w:rPr>
        <w:t xml:space="preserve">Será disponibilizada uma interface </w:t>
      </w:r>
      <w:r w:rsidR="00D77F28" w:rsidRPr="00FA4269">
        <w:rPr>
          <w:sz w:val="20"/>
          <w:szCs w:val="20"/>
        </w:rPr>
        <w:t>para</w:t>
      </w:r>
      <w:r w:rsidRPr="00FA4269">
        <w:rPr>
          <w:sz w:val="20"/>
          <w:szCs w:val="20"/>
        </w:rPr>
        <w:t xml:space="preserve"> o cadastro de Representantes </w:t>
      </w:r>
      <w:r w:rsidR="00D951EC">
        <w:rPr>
          <w:sz w:val="20"/>
          <w:szCs w:val="20"/>
        </w:rPr>
        <w:t>(</w:t>
      </w:r>
      <w:r w:rsidR="0045399B" w:rsidRPr="00FA4269">
        <w:rPr>
          <w:sz w:val="20"/>
          <w:szCs w:val="20"/>
        </w:rPr>
        <w:t>Lega</w:t>
      </w:r>
      <w:r w:rsidR="00D951EC">
        <w:rPr>
          <w:sz w:val="20"/>
          <w:szCs w:val="20"/>
        </w:rPr>
        <w:t>l</w:t>
      </w:r>
      <w:r w:rsidR="0045399B" w:rsidRPr="00FA4269">
        <w:rPr>
          <w:sz w:val="20"/>
          <w:szCs w:val="20"/>
        </w:rPr>
        <w:t xml:space="preserve"> e Contáb</w:t>
      </w:r>
      <w:r w:rsidR="00D951EC">
        <w:rPr>
          <w:sz w:val="20"/>
          <w:szCs w:val="20"/>
        </w:rPr>
        <w:t>il)</w:t>
      </w:r>
      <w:r w:rsidR="00D77F28" w:rsidRPr="00FA4269">
        <w:rPr>
          <w:sz w:val="20"/>
          <w:szCs w:val="20"/>
        </w:rPr>
        <w:t>. Esta interface deve permitir</w:t>
      </w:r>
      <w:r w:rsidR="00E76253" w:rsidRPr="00FA4269">
        <w:rPr>
          <w:sz w:val="20"/>
          <w:szCs w:val="20"/>
        </w:rPr>
        <w:t xml:space="preserve"> </w:t>
      </w:r>
      <w:r w:rsidR="00D951EC" w:rsidRPr="00FA4269">
        <w:rPr>
          <w:sz w:val="20"/>
          <w:szCs w:val="20"/>
        </w:rPr>
        <w:t>vincular o</w:t>
      </w:r>
      <w:r w:rsidR="00D951EC">
        <w:rPr>
          <w:sz w:val="20"/>
          <w:szCs w:val="20"/>
        </w:rPr>
        <w:t xml:space="preserve"> Contribuinte do sistema</w:t>
      </w:r>
      <w:r w:rsidR="0045399B" w:rsidRPr="00FA4269">
        <w:rPr>
          <w:sz w:val="20"/>
          <w:szCs w:val="20"/>
        </w:rPr>
        <w:t>. O representante deve informar pelo menos</w:t>
      </w:r>
      <w:r w:rsidR="00EF7B11" w:rsidRPr="00FA4269">
        <w:rPr>
          <w:sz w:val="20"/>
          <w:szCs w:val="20"/>
        </w:rPr>
        <w:t xml:space="preserve"> um contribuinte mesmo que seja ele próprio. Caso não </w:t>
      </w:r>
      <w:r w:rsidR="00317810" w:rsidRPr="00FA4269">
        <w:rPr>
          <w:sz w:val="20"/>
          <w:szCs w:val="20"/>
        </w:rPr>
        <w:t>satisfaça esta condição</w:t>
      </w:r>
      <w:r w:rsidR="00EF7B11" w:rsidRPr="00FA4269">
        <w:rPr>
          <w:sz w:val="20"/>
          <w:szCs w:val="20"/>
        </w:rPr>
        <w:t xml:space="preserve">, o cadastro não será efetivado. </w:t>
      </w:r>
    </w:p>
    <w:p w:rsidR="0045399B" w:rsidRDefault="0045399B" w:rsidP="002A386A">
      <w:pPr>
        <w:pStyle w:val="PargrafodaLista"/>
        <w:tabs>
          <w:tab w:val="left" w:pos="993"/>
        </w:tabs>
        <w:ind w:left="284"/>
        <w:rPr>
          <w:sz w:val="20"/>
          <w:szCs w:val="20"/>
        </w:rPr>
      </w:pPr>
    </w:p>
    <w:p w:rsidR="005662CB" w:rsidRDefault="005662CB" w:rsidP="002A386A">
      <w:pPr>
        <w:pStyle w:val="PargrafodaLista"/>
        <w:tabs>
          <w:tab w:val="left" w:pos="993"/>
        </w:tabs>
        <w:ind w:left="284"/>
        <w:rPr>
          <w:sz w:val="20"/>
          <w:szCs w:val="20"/>
        </w:rPr>
      </w:pPr>
      <w:r>
        <w:rPr>
          <w:sz w:val="20"/>
          <w:szCs w:val="20"/>
        </w:rPr>
        <w:t>A ideia é que o</w:t>
      </w:r>
      <w:r w:rsidRPr="00FA4269">
        <w:rPr>
          <w:sz w:val="20"/>
          <w:szCs w:val="20"/>
        </w:rPr>
        <w:t>s representantes se</w:t>
      </w:r>
      <w:r>
        <w:rPr>
          <w:sz w:val="20"/>
          <w:szCs w:val="20"/>
        </w:rPr>
        <w:t>jam</w:t>
      </w:r>
      <w:r w:rsidRPr="00FA4269">
        <w:rPr>
          <w:sz w:val="20"/>
          <w:szCs w:val="20"/>
        </w:rPr>
        <w:t xml:space="preserve"> usuários que se </w:t>
      </w:r>
      <w:proofErr w:type="spellStart"/>
      <w:r w:rsidRPr="00FA4269">
        <w:rPr>
          <w:sz w:val="20"/>
          <w:szCs w:val="20"/>
        </w:rPr>
        <w:t>logam</w:t>
      </w:r>
      <w:proofErr w:type="spellEnd"/>
      <w:r w:rsidRPr="00FA4269">
        <w:rPr>
          <w:sz w:val="20"/>
          <w:szCs w:val="20"/>
        </w:rPr>
        <w:t xml:space="preserve"> no sistema através do CPF/CNPJ.</w:t>
      </w:r>
    </w:p>
    <w:p w:rsidR="005662CB" w:rsidRPr="00FA4269" w:rsidRDefault="005662CB" w:rsidP="002A386A">
      <w:pPr>
        <w:pStyle w:val="PargrafodaLista"/>
        <w:tabs>
          <w:tab w:val="left" w:pos="993"/>
        </w:tabs>
        <w:ind w:left="284"/>
        <w:rPr>
          <w:sz w:val="20"/>
          <w:szCs w:val="20"/>
        </w:rPr>
      </w:pPr>
    </w:p>
    <w:p w:rsidR="00593FEF" w:rsidRPr="00FA4269" w:rsidRDefault="00D77F28" w:rsidP="002A386A">
      <w:pPr>
        <w:pStyle w:val="PargrafodaLista"/>
        <w:tabs>
          <w:tab w:val="left" w:pos="993"/>
        </w:tabs>
        <w:ind w:left="284"/>
        <w:rPr>
          <w:sz w:val="20"/>
          <w:szCs w:val="20"/>
        </w:rPr>
      </w:pPr>
      <w:r w:rsidRPr="00FA4269">
        <w:rPr>
          <w:sz w:val="20"/>
          <w:szCs w:val="20"/>
        </w:rPr>
        <w:t>E</w:t>
      </w:r>
      <w:r w:rsidR="00EF7B11" w:rsidRPr="00FA4269">
        <w:rPr>
          <w:sz w:val="20"/>
          <w:szCs w:val="20"/>
        </w:rPr>
        <w:t>ste cadastro vai seguir o mesmo</w:t>
      </w:r>
      <w:r w:rsidRPr="00FA4269">
        <w:rPr>
          <w:sz w:val="20"/>
          <w:szCs w:val="20"/>
        </w:rPr>
        <w:t xml:space="preserve"> formato</w:t>
      </w:r>
      <w:r w:rsidR="00EF7B11" w:rsidRPr="00FA4269">
        <w:rPr>
          <w:sz w:val="20"/>
          <w:szCs w:val="20"/>
        </w:rPr>
        <w:t xml:space="preserve"> do cadastro enviado pelo Estado</w:t>
      </w:r>
      <w:r w:rsidR="001F32FD">
        <w:rPr>
          <w:sz w:val="20"/>
          <w:szCs w:val="20"/>
        </w:rPr>
        <w:t xml:space="preserve"> (citado mais adiante)</w:t>
      </w:r>
      <w:r w:rsidR="00EF7B11" w:rsidRPr="00FA4269">
        <w:rPr>
          <w:sz w:val="20"/>
          <w:szCs w:val="20"/>
        </w:rPr>
        <w:t xml:space="preserve"> com a adição de alguns campos, exemplo:</w:t>
      </w:r>
      <w:r w:rsidR="00BA293C" w:rsidRPr="00FA4269">
        <w:rPr>
          <w:sz w:val="20"/>
          <w:szCs w:val="20"/>
        </w:rPr>
        <w:t xml:space="preserve"> “E-mail”,</w:t>
      </w:r>
      <w:r w:rsidR="00EF7B11" w:rsidRPr="00FA4269">
        <w:rPr>
          <w:sz w:val="20"/>
          <w:szCs w:val="20"/>
        </w:rPr>
        <w:t xml:space="preserve"> “Senha”</w:t>
      </w:r>
      <w:r w:rsidR="00BA293C" w:rsidRPr="00FA4269">
        <w:rPr>
          <w:sz w:val="20"/>
          <w:szCs w:val="20"/>
        </w:rPr>
        <w:t>,</w:t>
      </w:r>
      <w:r w:rsidR="008D6E6D">
        <w:rPr>
          <w:sz w:val="20"/>
          <w:szCs w:val="20"/>
        </w:rPr>
        <w:t xml:space="preserve"> “CRC”,</w:t>
      </w:r>
      <w:r w:rsidR="00BA293C" w:rsidRPr="00FA4269">
        <w:rPr>
          <w:sz w:val="20"/>
          <w:szCs w:val="20"/>
        </w:rPr>
        <w:t xml:space="preserve"> etc</w:t>
      </w:r>
      <w:r w:rsidR="002329CC" w:rsidRPr="00FA4269">
        <w:rPr>
          <w:sz w:val="20"/>
          <w:szCs w:val="20"/>
        </w:rPr>
        <w:t>.</w:t>
      </w:r>
      <w:r w:rsidR="00BA15FC" w:rsidRPr="00FA4269">
        <w:rPr>
          <w:sz w:val="20"/>
          <w:szCs w:val="20"/>
        </w:rPr>
        <w:t xml:space="preserve"> </w:t>
      </w:r>
      <w:r w:rsidR="002329CC" w:rsidRPr="00FA4269">
        <w:rPr>
          <w:sz w:val="20"/>
          <w:szCs w:val="20"/>
        </w:rPr>
        <w:t>No cadastro do Estado existem informações gerenciais (Situação Jan a Dez)</w:t>
      </w:r>
      <w:r w:rsidR="00A56236" w:rsidRPr="00FA4269">
        <w:rPr>
          <w:sz w:val="20"/>
          <w:szCs w:val="20"/>
        </w:rPr>
        <w:t>,</w:t>
      </w:r>
      <w:r w:rsidR="002329CC" w:rsidRPr="00FA4269">
        <w:rPr>
          <w:sz w:val="20"/>
          <w:szCs w:val="20"/>
        </w:rPr>
        <w:t xml:space="preserve"> mas, estas não serão utilizadas. </w:t>
      </w:r>
    </w:p>
    <w:p w:rsidR="00593FEF" w:rsidRPr="00FA4269" w:rsidRDefault="00593FEF" w:rsidP="002A386A">
      <w:pPr>
        <w:pStyle w:val="PargrafodaLista"/>
        <w:tabs>
          <w:tab w:val="left" w:pos="993"/>
        </w:tabs>
        <w:ind w:left="284"/>
        <w:rPr>
          <w:sz w:val="20"/>
          <w:szCs w:val="20"/>
        </w:rPr>
      </w:pPr>
    </w:p>
    <w:p w:rsidR="00EF7B11" w:rsidRPr="00FA4269" w:rsidRDefault="00BA293C" w:rsidP="002A386A">
      <w:pPr>
        <w:pStyle w:val="PargrafodaLista"/>
        <w:tabs>
          <w:tab w:val="left" w:pos="993"/>
        </w:tabs>
        <w:ind w:left="284"/>
        <w:rPr>
          <w:sz w:val="20"/>
          <w:szCs w:val="20"/>
        </w:rPr>
      </w:pPr>
      <w:r w:rsidRPr="00FA4269">
        <w:rPr>
          <w:sz w:val="20"/>
          <w:szCs w:val="20"/>
        </w:rPr>
        <w:t>Após</w:t>
      </w:r>
      <w:r w:rsidR="00EF7B11" w:rsidRPr="00FA4269">
        <w:rPr>
          <w:sz w:val="20"/>
          <w:szCs w:val="20"/>
        </w:rPr>
        <w:t xml:space="preserve"> realiza</w:t>
      </w:r>
      <w:r w:rsidRPr="00FA4269">
        <w:rPr>
          <w:sz w:val="20"/>
          <w:szCs w:val="20"/>
        </w:rPr>
        <w:t>r</w:t>
      </w:r>
      <w:r w:rsidR="00EF7B11" w:rsidRPr="00FA4269">
        <w:rPr>
          <w:sz w:val="20"/>
          <w:szCs w:val="20"/>
        </w:rPr>
        <w:t xml:space="preserve"> o cadastro, o </w:t>
      </w:r>
      <w:r w:rsidR="00E35A85">
        <w:rPr>
          <w:sz w:val="20"/>
          <w:szCs w:val="20"/>
        </w:rPr>
        <w:t>G</w:t>
      </w:r>
      <w:r w:rsidR="00EF7B11" w:rsidRPr="00FA4269">
        <w:rPr>
          <w:sz w:val="20"/>
          <w:szCs w:val="20"/>
        </w:rPr>
        <w:t xml:space="preserve">estor terá uma área para aprovar </w:t>
      </w:r>
      <w:r w:rsidR="00564EFA" w:rsidRPr="00FA4269">
        <w:rPr>
          <w:sz w:val="20"/>
          <w:szCs w:val="20"/>
        </w:rPr>
        <w:t xml:space="preserve">cada vínculo. Caso ele aprove pelo menos um vínculo, então o cadastro do representante é </w:t>
      </w:r>
      <w:r w:rsidR="007405DE" w:rsidRPr="00FA4269">
        <w:rPr>
          <w:sz w:val="20"/>
          <w:szCs w:val="20"/>
        </w:rPr>
        <w:t>importado para a base oficial</w:t>
      </w:r>
      <w:r w:rsidR="00564EFA" w:rsidRPr="00FA4269">
        <w:rPr>
          <w:sz w:val="20"/>
          <w:szCs w:val="20"/>
        </w:rPr>
        <w:t xml:space="preserve"> e o vínculo efetivado</w:t>
      </w:r>
      <w:r w:rsidR="007405DE" w:rsidRPr="00FA4269">
        <w:rPr>
          <w:sz w:val="20"/>
          <w:szCs w:val="20"/>
        </w:rPr>
        <w:t xml:space="preserve"> (também na base oficial)</w:t>
      </w:r>
      <w:r w:rsidR="00564EFA" w:rsidRPr="00FA4269">
        <w:rPr>
          <w:sz w:val="20"/>
          <w:szCs w:val="20"/>
        </w:rPr>
        <w:t xml:space="preserve">. </w:t>
      </w:r>
    </w:p>
    <w:p w:rsidR="00EF7B11" w:rsidRPr="00FA4269" w:rsidRDefault="00EF7B11" w:rsidP="002A386A">
      <w:pPr>
        <w:pStyle w:val="PargrafodaLista"/>
        <w:tabs>
          <w:tab w:val="left" w:pos="993"/>
        </w:tabs>
        <w:ind w:left="284"/>
        <w:rPr>
          <w:sz w:val="20"/>
          <w:szCs w:val="20"/>
        </w:rPr>
      </w:pPr>
    </w:p>
    <w:p w:rsidR="00BA293C" w:rsidRDefault="00BA293C" w:rsidP="002A386A">
      <w:pPr>
        <w:pStyle w:val="PargrafodaLista"/>
        <w:tabs>
          <w:tab w:val="left" w:pos="993"/>
        </w:tabs>
        <w:ind w:left="284"/>
        <w:rPr>
          <w:sz w:val="20"/>
          <w:szCs w:val="20"/>
        </w:rPr>
      </w:pPr>
      <w:r w:rsidRPr="00FA4269">
        <w:rPr>
          <w:sz w:val="20"/>
          <w:szCs w:val="20"/>
        </w:rPr>
        <w:t>O cadastro na base provisória vai passar, por uma</w:t>
      </w:r>
      <w:r w:rsidR="004E03DF" w:rsidRPr="00FA4269">
        <w:rPr>
          <w:sz w:val="20"/>
          <w:szCs w:val="20"/>
        </w:rPr>
        <w:t xml:space="preserve"> </w:t>
      </w:r>
      <w:r w:rsidR="00317810" w:rsidRPr="00FA4269">
        <w:rPr>
          <w:sz w:val="20"/>
          <w:szCs w:val="20"/>
        </w:rPr>
        <w:t>“</w:t>
      </w:r>
      <w:r w:rsidR="004E03DF" w:rsidRPr="00FA4269">
        <w:rPr>
          <w:sz w:val="20"/>
          <w:szCs w:val="20"/>
        </w:rPr>
        <w:t>tentativa de Aprovação Automática</w:t>
      </w:r>
      <w:r w:rsidR="00317810" w:rsidRPr="00FA4269">
        <w:rPr>
          <w:sz w:val="20"/>
          <w:szCs w:val="20"/>
        </w:rPr>
        <w:t>”</w:t>
      </w:r>
      <w:r w:rsidRPr="00FA4269">
        <w:rPr>
          <w:sz w:val="20"/>
          <w:szCs w:val="20"/>
        </w:rPr>
        <w:t xml:space="preserve"> </w:t>
      </w:r>
      <w:r w:rsidR="00317810" w:rsidRPr="00FA4269">
        <w:rPr>
          <w:sz w:val="20"/>
          <w:szCs w:val="20"/>
        </w:rPr>
        <w:t>através de</w:t>
      </w:r>
      <w:r w:rsidR="004E03DF" w:rsidRPr="00FA4269">
        <w:rPr>
          <w:sz w:val="20"/>
          <w:szCs w:val="20"/>
        </w:rPr>
        <w:t xml:space="preserve"> uma validação</w:t>
      </w:r>
      <w:r w:rsidRPr="00FA4269">
        <w:rPr>
          <w:sz w:val="20"/>
          <w:szCs w:val="20"/>
        </w:rPr>
        <w:t xml:space="preserve"> contra a base do SIGISS. A ideia é aprovar previamente o</w:t>
      </w:r>
      <w:r w:rsidR="004E03DF" w:rsidRPr="00FA4269">
        <w:rPr>
          <w:sz w:val="20"/>
          <w:szCs w:val="20"/>
        </w:rPr>
        <w:t>s</w:t>
      </w:r>
      <w:r w:rsidRPr="00FA4269">
        <w:rPr>
          <w:sz w:val="20"/>
          <w:szCs w:val="20"/>
        </w:rPr>
        <w:t xml:space="preserve"> vínculos que forem realizados de acordo com a base do SIGISS, </w:t>
      </w:r>
      <w:r w:rsidR="00317810" w:rsidRPr="00FA4269">
        <w:rPr>
          <w:sz w:val="20"/>
          <w:szCs w:val="20"/>
        </w:rPr>
        <w:t>identificando o Representante</w:t>
      </w:r>
      <w:r w:rsidR="00CE13DA" w:rsidRPr="00FA4269">
        <w:rPr>
          <w:sz w:val="20"/>
          <w:szCs w:val="20"/>
        </w:rPr>
        <w:t xml:space="preserve"> (</w:t>
      </w:r>
      <w:r w:rsidR="00AF72EE" w:rsidRPr="00FA4269">
        <w:rPr>
          <w:sz w:val="20"/>
          <w:szCs w:val="20"/>
        </w:rPr>
        <w:t>para este validar também a</w:t>
      </w:r>
      <w:r w:rsidR="00743628" w:rsidRPr="00FA4269">
        <w:rPr>
          <w:sz w:val="20"/>
          <w:szCs w:val="20"/>
        </w:rPr>
        <w:t xml:space="preserve"> </w:t>
      </w:r>
      <w:r w:rsidR="00CE13DA" w:rsidRPr="00FA4269">
        <w:rPr>
          <w:sz w:val="20"/>
          <w:szCs w:val="20"/>
        </w:rPr>
        <w:t>senha)</w:t>
      </w:r>
      <w:r w:rsidR="00317810" w:rsidRPr="00FA4269">
        <w:rPr>
          <w:sz w:val="20"/>
          <w:szCs w:val="20"/>
        </w:rPr>
        <w:t>, o Contribuinte</w:t>
      </w:r>
      <w:r w:rsidR="00CE13DA" w:rsidRPr="00FA4269">
        <w:rPr>
          <w:sz w:val="20"/>
          <w:szCs w:val="20"/>
        </w:rPr>
        <w:t>,</w:t>
      </w:r>
      <w:r w:rsidR="00317810" w:rsidRPr="00FA4269">
        <w:rPr>
          <w:sz w:val="20"/>
          <w:szCs w:val="20"/>
        </w:rPr>
        <w:t xml:space="preserve"> e por fim</w:t>
      </w:r>
      <w:r w:rsidR="00CE13DA" w:rsidRPr="00FA4269">
        <w:rPr>
          <w:sz w:val="20"/>
          <w:szCs w:val="20"/>
        </w:rPr>
        <w:t>,</w:t>
      </w:r>
      <w:r w:rsidR="00317810" w:rsidRPr="00FA4269">
        <w:rPr>
          <w:sz w:val="20"/>
          <w:szCs w:val="20"/>
        </w:rPr>
        <w:t xml:space="preserve"> o vínculo entre </w:t>
      </w:r>
      <w:r w:rsidR="00CE13DA" w:rsidRPr="00FA4269">
        <w:rPr>
          <w:sz w:val="20"/>
          <w:szCs w:val="20"/>
        </w:rPr>
        <w:t>eles</w:t>
      </w:r>
      <w:r w:rsidRPr="00FA4269">
        <w:rPr>
          <w:sz w:val="20"/>
          <w:szCs w:val="20"/>
        </w:rPr>
        <w:t>.</w:t>
      </w:r>
      <w:r w:rsidR="004E03DF" w:rsidRPr="00FA4269">
        <w:rPr>
          <w:sz w:val="20"/>
          <w:szCs w:val="20"/>
        </w:rPr>
        <w:t xml:space="preserve"> </w:t>
      </w:r>
      <w:r w:rsidR="004E03DF" w:rsidRPr="00FA4269">
        <w:rPr>
          <w:color w:val="FF0000"/>
          <w:sz w:val="20"/>
          <w:szCs w:val="20"/>
        </w:rPr>
        <w:t>**Levantar quais dados devem</w:t>
      </w:r>
      <w:r w:rsidR="00AF72EE" w:rsidRPr="00FA4269">
        <w:rPr>
          <w:color w:val="FF0000"/>
          <w:sz w:val="20"/>
          <w:szCs w:val="20"/>
        </w:rPr>
        <w:t xml:space="preserve"> </w:t>
      </w:r>
      <w:r w:rsidR="004E03DF" w:rsidRPr="00FA4269">
        <w:rPr>
          <w:color w:val="FF0000"/>
          <w:sz w:val="20"/>
          <w:szCs w:val="20"/>
        </w:rPr>
        <w:t xml:space="preserve">coincidir para </w:t>
      </w:r>
      <w:proofErr w:type="gramStart"/>
      <w:r w:rsidR="004E03DF" w:rsidRPr="00FA4269">
        <w:rPr>
          <w:color w:val="FF0000"/>
          <w:sz w:val="20"/>
          <w:szCs w:val="20"/>
        </w:rPr>
        <w:t xml:space="preserve">a </w:t>
      </w:r>
      <w:r w:rsidR="00743628" w:rsidRPr="00FA4269">
        <w:rPr>
          <w:color w:val="FF0000"/>
          <w:sz w:val="20"/>
          <w:szCs w:val="20"/>
        </w:rPr>
        <w:t>identifica</w:t>
      </w:r>
      <w:r w:rsidR="00AF72EE" w:rsidRPr="00FA4269">
        <w:rPr>
          <w:color w:val="FF0000"/>
          <w:sz w:val="20"/>
          <w:szCs w:val="20"/>
        </w:rPr>
        <w:t>r</w:t>
      </w:r>
      <w:proofErr w:type="gramEnd"/>
      <w:r w:rsidR="00743628" w:rsidRPr="00FA4269">
        <w:rPr>
          <w:color w:val="FF0000"/>
          <w:sz w:val="20"/>
          <w:szCs w:val="20"/>
        </w:rPr>
        <w:t xml:space="preserve"> o Representante e o Contribuinte</w:t>
      </w:r>
      <w:r w:rsidR="00AF72EE" w:rsidRPr="00FA4269">
        <w:rPr>
          <w:color w:val="FF0000"/>
          <w:sz w:val="20"/>
          <w:szCs w:val="20"/>
        </w:rPr>
        <w:t xml:space="preserve"> para fazer esta identificação, exemplo: CPF/CNPJ</w:t>
      </w:r>
      <w:r w:rsidR="004E03DF" w:rsidRPr="00FA4269">
        <w:rPr>
          <w:sz w:val="20"/>
          <w:szCs w:val="20"/>
        </w:rPr>
        <w:t>.</w:t>
      </w:r>
    </w:p>
    <w:p w:rsidR="001228AC" w:rsidRPr="00FA4269" w:rsidRDefault="001228AC" w:rsidP="002A386A">
      <w:pPr>
        <w:pStyle w:val="PargrafodaLista"/>
        <w:tabs>
          <w:tab w:val="left" w:pos="993"/>
        </w:tabs>
        <w:ind w:left="284"/>
        <w:rPr>
          <w:sz w:val="20"/>
          <w:szCs w:val="20"/>
        </w:rPr>
      </w:pPr>
    </w:p>
    <w:p w:rsidR="001228AC" w:rsidRPr="00FA4269" w:rsidRDefault="001228AC" w:rsidP="001228AC">
      <w:pPr>
        <w:pStyle w:val="PargrafodaLista"/>
        <w:numPr>
          <w:ilvl w:val="0"/>
          <w:numId w:val="22"/>
        </w:numPr>
        <w:tabs>
          <w:tab w:val="left" w:pos="284"/>
        </w:tabs>
        <w:ind w:left="0" w:firstLine="0"/>
        <w:rPr>
          <w:b/>
          <w:sz w:val="20"/>
          <w:szCs w:val="20"/>
        </w:rPr>
      </w:pPr>
      <w:r w:rsidRPr="00FA4269">
        <w:rPr>
          <w:b/>
          <w:sz w:val="20"/>
          <w:szCs w:val="20"/>
        </w:rPr>
        <w:t xml:space="preserve">Contribuintes, Representantes e Vínculos do </w:t>
      </w:r>
      <w:proofErr w:type="gramStart"/>
      <w:r w:rsidRPr="00FA4269">
        <w:rPr>
          <w:b/>
          <w:sz w:val="20"/>
          <w:szCs w:val="20"/>
        </w:rPr>
        <w:t>SIGISS</w:t>
      </w:r>
      <w:proofErr w:type="gramEnd"/>
    </w:p>
    <w:p w:rsidR="001228AC" w:rsidRPr="00FA4269" w:rsidRDefault="001228AC" w:rsidP="001228AC">
      <w:pPr>
        <w:pStyle w:val="PargrafodaLista"/>
        <w:ind w:left="284"/>
        <w:rPr>
          <w:sz w:val="20"/>
          <w:szCs w:val="20"/>
        </w:rPr>
      </w:pPr>
      <w:r w:rsidRPr="00FA4269">
        <w:rPr>
          <w:sz w:val="20"/>
          <w:szCs w:val="20"/>
        </w:rPr>
        <w:t>O cadastro de Contribuintes, o cadastro de Representantes e o vínculo entre eles serão importados do SIGISS para dentro do SIGICMS.</w:t>
      </w:r>
      <w:r>
        <w:rPr>
          <w:sz w:val="20"/>
          <w:szCs w:val="20"/>
        </w:rPr>
        <w:t xml:space="preserve"> </w:t>
      </w:r>
      <w:r w:rsidRPr="008C6418">
        <w:rPr>
          <w:color w:val="FF0000"/>
          <w:sz w:val="20"/>
          <w:szCs w:val="20"/>
        </w:rPr>
        <w:t xml:space="preserve">**Alinhar com o Paulo se realmente </w:t>
      </w:r>
      <w:proofErr w:type="gramStart"/>
      <w:r w:rsidRPr="008C6418">
        <w:rPr>
          <w:color w:val="FF0000"/>
          <w:sz w:val="20"/>
          <w:szCs w:val="20"/>
        </w:rPr>
        <w:t>serão</w:t>
      </w:r>
      <w:proofErr w:type="gramEnd"/>
      <w:r w:rsidRPr="008C6418">
        <w:rPr>
          <w:color w:val="FF0000"/>
          <w:sz w:val="20"/>
          <w:szCs w:val="20"/>
        </w:rPr>
        <w:t xml:space="preserve"> importados ou se a verificação será via Webservice.</w:t>
      </w:r>
      <w:r w:rsidRPr="00FA4269">
        <w:rPr>
          <w:sz w:val="20"/>
          <w:szCs w:val="20"/>
        </w:rPr>
        <w:t xml:space="preserve"> Estas informações serão utilizadas no </w:t>
      </w:r>
      <w:r>
        <w:rPr>
          <w:sz w:val="20"/>
          <w:szCs w:val="20"/>
        </w:rPr>
        <w:t xml:space="preserve">cadastro </w:t>
      </w:r>
      <w:r w:rsidRPr="00FA4269">
        <w:rPr>
          <w:sz w:val="20"/>
          <w:szCs w:val="20"/>
        </w:rPr>
        <w:t xml:space="preserve">de </w:t>
      </w:r>
      <w:r>
        <w:rPr>
          <w:sz w:val="20"/>
          <w:szCs w:val="20"/>
        </w:rPr>
        <w:t>“</w:t>
      </w:r>
      <w:r w:rsidRPr="00FA4269">
        <w:rPr>
          <w:sz w:val="20"/>
          <w:szCs w:val="20"/>
        </w:rPr>
        <w:t>Usuários</w:t>
      </w:r>
      <w:r>
        <w:rPr>
          <w:sz w:val="20"/>
          <w:szCs w:val="20"/>
        </w:rPr>
        <w:t xml:space="preserve"> (Representante Legal/Contábil)</w:t>
      </w:r>
      <w:r w:rsidRPr="00FA4269">
        <w:rPr>
          <w:sz w:val="20"/>
          <w:szCs w:val="20"/>
        </w:rPr>
        <w:t>”</w:t>
      </w:r>
    </w:p>
    <w:p w:rsidR="001228AC" w:rsidRPr="00FA4269" w:rsidRDefault="001228AC" w:rsidP="001228AC">
      <w:pPr>
        <w:pStyle w:val="PargrafodaLista"/>
        <w:ind w:left="0"/>
        <w:rPr>
          <w:sz w:val="20"/>
          <w:szCs w:val="20"/>
        </w:rPr>
      </w:pPr>
    </w:p>
    <w:p w:rsidR="00381656" w:rsidRPr="00E3368C" w:rsidRDefault="00381656" w:rsidP="00E3368C">
      <w:pPr>
        <w:rPr>
          <w:sz w:val="20"/>
          <w:szCs w:val="20"/>
        </w:rPr>
      </w:pPr>
    </w:p>
    <w:p w:rsidR="009402AB" w:rsidRPr="00FA6C3D" w:rsidRDefault="009402AB" w:rsidP="00EA1EB3">
      <w:pPr>
        <w:rPr>
          <w:color w:val="C00000"/>
          <w:sz w:val="24"/>
          <w:szCs w:val="24"/>
        </w:rPr>
      </w:pPr>
      <w:r w:rsidRPr="00FA6C3D">
        <w:rPr>
          <w:b/>
          <w:color w:val="C00000"/>
          <w:sz w:val="24"/>
          <w:szCs w:val="24"/>
        </w:rPr>
        <w:t>Procedimentos dos Contribuintes para os Municípios</w:t>
      </w:r>
    </w:p>
    <w:p w:rsidR="009B773F" w:rsidRPr="00FA4269" w:rsidRDefault="004921F2" w:rsidP="004921F2">
      <w:pPr>
        <w:rPr>
          <w:sz w:val="20"/>
          <w:szCs w:val="20"/>
        </w:rPr>
      </w:pPr>
      <w:r w:rsidRPr="00FA4269">
        <w:rPr>
          <w:sz w:val="20"/>
          <w:szCs w:val="20"/>
        </w:rPr>
        <w:t>O VA do Município é</w:t>
      </w:r>
      <w:r w:rsidR="00814BB4" w:rsidRPr="00FA4269">
        <w:rPr>
          <w:sz w:val="20"/>
          <w:szCs w:val="20"/>
        </w:rPr>
        <w:t xml:space="preserve"> a soma do VA de todos os contribuintes </w:t>
      </w:r>
      <w:r w:rsidR="006A5324">
        <w:rPr>
          <w:sz w:val="20"/>
          <w:szCs w:val="20"/>
        </w:rPr>
        <w:t xml:space="preserve">para </w:t>
      </w:r>
      <w:r w:rsidR="00814BB4" w:rsidRPr="00FA4269">
        <w:rPr>
          <w:sz w:val="20"/>
          <w:szCs w:val="20"/>
        </w:rPr>
        <w:t xml:space="preserve">o Município. O VA do contribuinte é coletado </w:t>
      </w:r>
      <w:r w:rsidRPr="00FA4269">
        <w:rPr>
          <w:sz w:val="20"/>
          <w:szCs w:val="20"/>
        </w:rPr>
        <w:t>através</w:t>
      </w:r>
      <w:r w:rsidR="00814BB4" w:rsidRPr="00FA4269">
        <w:rPr>
          <w:sz w:val="20"/>
          <w:szCs w:val="20"/>
        </w:rPr>
        <w:t xml:space="preserve"> </w:t>
      </w:r>
      <w:r w:rsidRPr="00FA4269">
        <w:rPr>
          <w:sz w:val="20"/>
          <w:szCs w:val="20"/>
        </w:rPr>
        <w:t xml:space="preserve">de </w:t>
      </w:r>
      <w:proofErr w:type="gramStart"/>
      <w:r w:rsidR="009402AB" w:rsidRPr="00FA4269">
        <w:rPr>
          <w:sz w:val="20"/>
          <w:szCs w:val="20"/>
        </w:rPr>
        <w:t>4</w:t>
      </w:r>
      <w:proofErr w:type="gramEnd"/>
      <w:r w:rsidRPr="00FA4269">
        <w:rPr>
          <w:sz w:val="20"/>
          <w:szCs w:val="20"/>
        </w:rPr>
        <w:t xml:space="preserve"> declarações </w:t>
      </w:r>
      <w:r w:rsidR="003D0225" w:rsidRPr="00FA4269">
        <w:rPr>
          <w:sz w:val="20"/>
          <w:szCs w:val="20"/>
        </w:rPr>
        <w:t>distintas</w:t>
      </w:r>
      <w:r w:rsidRPr="00FA4269">
        <w:rPr>
          <w:sz w:val="20"/>
          <w:szCs w:val="20"/>
        </w:rPr>
        <w:t>. Até então, estas declarações eram fornecidas apenas para o Estado</w:t>
      </w:r>
      <w:r w:rsidR="00B96527" w:rsidRPr="00FA4269">
        <w:rPr>
          <w:sz w:val="20"/>
          <w:szCs w:val="20"/>
        </w:rPr>
        <w:t>,</w:t>
      </w:r>
      <w:r w:rsidR="004608CE" w:rsidRPr="00FA4269">
        <w:rPr>
          <w:sz w:val="20"/>
          <w:szCs w:val="20"/>
        </w:rPr>
        <w:t xml:space="preserve"> ma</w:t>
      </w:r>
      <w:r w:rsidR="00B96527" w:rsidRPr="00FA4269">
        <w:rPr>
          <w:sz w:val="20"/>
          <w:szCs w:val="20"/>
        </w:rPr>
        <w:t>s,</w:t>
      </w:r>
      <w:r w:rsidR="006508F4">
        <w:rPr>
          <w:sz w:val="20"/>
          <w:szCs w:val="20"/>
        </w:rPr>
        <w:t xml:space="preserve"> a</w:t>
      </w:r>
      <w:r w:rsidR="004608CE" w:rsidRPr="00FA4269">
        <w:rPr>
          <w:sz w:val="20"/>
          <w:szCs w:val="20"/>
        </w:rPr>
        <w:t xml:space="preserve"> </w:t>
      </w:r>
      <w:r w:rsidRPr="00FA4269">
        <w:rPr>
          <w:sz w:val="20"/>
          <w:szCs w:val="20"/>
        </w:rPr>
        <w:t xml:space="preserve">partir de agora serão fornecidas também </w:t>
      </w:r>
      <w:r w:rsidR="00C17076">
        <w:rPr>
          <w:sz w:val="20"/>
          <w:szCs w:val="20"/>
        </w:rPr>
        <w:t xml:space="preserve">para </w:t>
      </w:r>
      <w:r w:rsidRPr="00FA4269">
        <w:rPr>
          <w:sz w:val="20"/>
          <w:szCs w:val="20"/>
        </w:rPr>
        <w:t xml:space="preserve">o Município. </w:t>
      </w:r>
      <w:r w:rsidR="00D66F3F" w:rsidRPr="00FA4269">
        <w:rPr>
          <w:sz w:val="20"/>
          <w:szCs w:val="20"/>
        </w:rPr>
        <w:t>Cada declaração será fornecida de acordo com o regime no qual o contribuinte está enquadrado</w:t>
      </w:r>
      <w:r w:rsidR="00D66F3F">
        <w:rPr>
          <w:sz w:val="20"/>
          <w:szCs w:val="20"/>
        </w:rPr>
        <w:t>.</w:t>
      </w:r>
    </w:p>
    <w:p w:rsidR="004921F2" w:rsidRPr="00FA4269" w:rsidRDefault="009B773F" w:rsidP="004921F2">
      <w:pPr>
        <w:rPr>
          <w:sz w:val="20"/>
          <w:szCs w:val="20"/>
        </w:rPr>
      </w:pPr>
      <w:r w:rsidRPr="00FA4269">
        <w:rPr>
          <w:sz w:val="20"/>
          <w:szCs w:val="20"/>
        </w:rPr>
        <w:t xml:space="preserve">A motivação para o Contribuinte enviar a declaração para o Município </w:t>
      </w:r>
      <w:r w:rsidR="006508F4">
        <w:rPr>
          <w:sz w:val="20"/>
          <w:szCs w:val="20"/>
        </w:rPr>
        <w:t>será garantida</w:t>
      </w:r>
      <w:r w:rsidR="002956F9">
        <w:rPr>
          <w:sz w:val="20"/>
          <w:szCs w:val="20"/>
        </w:rPr>
        <w:t xml:space="preserve"> por decreto</w:t>
      </w:r>
      <w:r w:rsidR="005B52A2" w:rsidRPr="00FA4269">
        <w:rPr>
          <w:sz w:val="20"/>
          <w:szCs w:val="20"/>
        </w:rPr>
        <w:t>.</w:t>
      </w:r>
      <w:r w:rsidR="004053B3">
        <w:rPr>
          <w:sz w:val="20"/>
          <w:szCs w:val="20"/>
        </w:rPr>
        <w:t xml:space="preserve"> </w:t>
      </w:r>
      <w:r w:rsidR="006508F4">
        <w:rPr>
          <w:sz w:val="20"/>
          <w:szCs w:val="20"/>
        </w:rPr>
        <w:t>Abaixo os regimes que enquadram os contribuintes e suas respectivas declarações:</w:t>
      </w:r>
    </w:p>
    <w:p w:rsidR="00D06422" w:rsidRDefault="00D06422" w:rsidP="004921F2">
      <w:pPr>
        <w:rPr>
          <w:sz w:val="20"/>
          <w:szCs w:val="20"/>
        </w:rPr>
      </w:pPr>
    </w:p>
    <w:p w:rsidR="009402AB" w:rsidRPr="007B3525" w:rsidRDefault="009402AB" w:rsidP="00200532">
      <w:pPr>
        <w:pStyle w:val="PargrafodaLista"/>
        <w:numPr>
          <w:ilvl w:val="0"/>
          <w:numId w:val="7"/>
        </w:numPr>
        <w:ind w:left="284" w:hanging="284"/>
        <w:rPr>
          <w:sz w:val="20"/>
          <w:szCs w:val="20"/>
        </w:rPr>
      </w:pPr>
      <w:r w:rsidRPr="00FA4269">
        <w:rPr>
          <w:b/>
          <w:sz w:val="20"/>
          <w:szCs w:val="20"/>
        </w:rPr>
        <w:t>RPA</w:t>
      </w:r>
      <w:r w:rsidR="002B0B32" w:rsidRPr="00FA4269">
        <w:rPr>
          <w:b/>
          <w:sz w:val="20"/>
          <w:szCs w:val="20"/>
        </w:rPr>
        <w:t xml:space="preserve"> - Regime Periódico de Apuração</w:t>
      </w:r>
      <w:r w:rsidR="00B56009" w:rsidRPr="00B56009">
        <w:rPr>
          <w:sz w:val="20"/>
          <w:szCs w:val="20"/>
        </w:rPr>
        <w:t xml:space="preserve"> - </w:t>
      </w:r>
      <w:r w:rsidR="00B56009" w:rsidRPr="00B56009">
        <w:rPr>
          <w:i/>
          <w:sz w:val="20"/>
          <w:szCs w:val="20"/>
        </w:rPr>
        <w:t>Declaração: GIA (Guia de Informação e Apuração do ICMS)</w:t>
      </w:r>
    </w:p>
    <w:p w:rsidR="007B3525" w:rsidRDefault="007B3525" w:rsidP="007B3525">
      <w:pPr>
        <w:pStyle w:val="PargrafodaLista"/>
        <w:ind w:left="284"/>
        <w:rPr>
          <w:b/>
          <w:sz w:val="20"/>
          <w:szCs w:val="20"/>
        </w:rPr>
      </w:pPr>
    </w:p>
    <w:p w:rsidR="005C3F35" w:rsidRPr="005C3F35" w:rsidRDefault="005C3F35" w:rsidP="007B3525">
      <w:pPr>
        <w:pStyle w:val="PargrafodaLista"/>
        <w:ind w:left="284"/>
        <w:rPr>
          <w:sz w:val="20"/>
          <w:szCs w:val="20"/>
        </w:rPr>
      </w:pPr>
      <w:r>
        <w:rPr>
          <w:sz w:val="20"/>
          <w:szCs w:val="20"/>
        </w:rPr>
        <w:t>Por se tratar da declaração mais importante</w:t>
      </w:r>
      <w:r w:rsidR="00EA1FC5">
        <w:rPr>
          <w:sz w:val="20"/>
          <w:szCs w:val="20"/>
        </w:rPr>
        <w:t xml:space="preserve"> do</w:t>
      </w:r>
      <w:r>
        <w:rPr>
          <w:sz w:val="20"/>
          <w:szCs w:val="20"/>
        </w:rPr>
        <w:t xml:space="preserve"> sistema, cada aspecto de</w:t>
      </w:r>
      <w:r w:rsidR="00EA1FC5">
        <w:rPr>
          <w:sz w:val="20"/>
          <w:szCs w:val="20"/>
        </w:rPr>
        <w:t xml:space="preserve">la foi </w:t>
      </w:r>
      <w:proofErr w:type="gramStart"/>
      <w:r w:rsidR="00EA1FC5">
        <w:rPr>
          <w:sz w:val="20"/>
          <w:szCs w:val="20"/>
        </w:rPr>
        <w:t>separados</w:t>
      </w:r>
      <w:proofErr w:type="gramEnd"/>
      <w:r w:rsidR="00EA1FC5">
        <w:rPr>
          <w:sz w:val="20"/>
          <w:szCs w:val="20"/>
        </w:rPr>
        <w:t xml:space="preserve"> em tópicos:</w:t>
      </w:r>
    </w:p>
    <w:p w:rsidR="005C3F35" w:rsidRDefault="005C3F35" w:rsidP="007B3525">
      <w:pPr>
        <w:pStyle w:val="PargrafodaLista"/>
        <w:ind w:left="284"/>
        <w:rPr>
          <w:b/>
          <w:sz w:val="20"/>
          <w:szCs w:val="20"/>
        </w:rPr>
      </w:pPr>
    </w:p>
    <w:p w:rsidR="007B3525" w:rsidRPr="000932FF" w:rsidRDefault="007B3525" w:rsidP="007E46F0">
      <w:pPr>
        <w:pStyle w:val="PargrafodaLista"/>
        <w:ind w:left="567"/>
        <w:rPr>
          <w:b/>
          <w:sz w:val="20"/>
          <w:szCs w:val="20"/>
        </w:rPr>
      </w:pPr>
      <w:r w:rsidRPr="000932FF">
        <w:rPr>
          <w:b/>
          <w:sz w:val="20"/>
          <w:szCs w:val="20"/>
        </w:rPr>
        <w:t>Finalidade</w:t>
      </w:r>
    </w:p>
    <w:p w:rsidR="007B3525" w:rsidRDefault="0015473B" w:rsidP="005C3F35">
      <w:pPr>
        <w:ind w:left="567"/>
        <w:rPr>
          <w:sz w:val="20"/>
          <w:szCs w:val="20"/>
        </w:rPr>
      </w:pPr>
      <w:r w:rsidRPr="00BA283B">
        <w:rPr>
          <w:sz w:val="20"/>
          <w:szCs w:val="20"/>
        </w:rPr>
        <w:t>Esta guia</w:t>
      </w:r>
      <w:r w:rsidR="00B939E6">
        <w:rPr>
          <w:sz w:val="20"/>
          <w:szCs w:val="20"/>
        </w:rPr>
        <w:t xml:space="preserve"> é fornecida mensalmente pelo contribuinte e</w:t>
      </w:r>
      <w:r w:rsidRPr="00BA283B">
        <w:rPr>
          <w:sz w:val="20"/>
          <w:szCs w:val="20"/>
        </w:rPr>
        <w:t xml:space="preserve"> carrega informações</w:t>
      </w:r>
      <w:r w:rsidR="001A4E1D" w:rsidRPr="00BA283B">
        <w:rPr>
          <w:sz w:val="20"/>
          <w:szCs w:val="20"/>
        </w:rPr>
        <w:t xml:space="preserve"> detalhadas</w:t>
      </w:r>
      <w:r w:rsidRPr="00BA283B">
        <w:rPr>
          <w:sz w:val="20"/>
          <w:szCs w:val="20"/>
        </w:rPr>
        <w:t xml:space="preserve"> </w:t>
      </w:r>
      <w:r w:rsidR="00A96A8D" w:rsidRPr="00BA283B">
        <w:rPr>
          <w:sz w:val="20"/>
          <w:szCs w:val="20"/>
        </w:rPr>
        <w:t xml:space="preserve">sobre </w:t>
      </w:r>
      <w:r w:rsidR="00056A31" w:rsidRPr="00BA283B">
        <w:rPr>
          <w:sz w:val="20"/>
          <w:szCs w:val="20"/>
        </w:rPr>
        <w:t>toda</w:t>
      </w:r>
      <w:r w:rsidR="00056A31">
        <w:rPr>
          <w:sz w:val="20"/>
          <w:szCs w:val="20"/>
        </w:rPr>
        <w:t>s as</w:t>
      </w:r>
      <w:r w:rsidR="00B939E6">
        <w:rPr>
          <w:sz w:val="20"/>
          <w:szCs w:val="20"/>
        </w:rPr>
        <w:t xml:space="preserve"> </w:t>
      </w:r>
      <w:r w:rsidR="00056A31" w:rsidRPr="00BA283B">
        <w:rPr>
          <w:sz w:val="20"/>
          <w:szCs w:val="20"/>
        </w:rPr>
        <w:t>movimentaç</w:t>
      </w:r>
      <w:r w:rsidR="00056A31">
        <w:rPr>
          <w:sz w:val="20"/>
          <w:szCs w:val="20"/>
        </w:rPr>
        <w:t>ões</w:t>
      </w:r>
      <w:r w:rsidR="00056A31" w:rsidRPr="00BA283B">
        <w:rPr>
          <w:sz w:val="20"/>
          <w:szCs w:val="20"/>
        </w:rPr>
        <w:t xml:space="preserve"> </w:t>
      </w:r>
      <w:r w:rsidR="00B939E6">
        <w:rPr>
          <w:sz w:val="20"/>
          <w:szCs w:val="20"/>
        </w:rPr>
        <w:t>por</w:t>
      </w:r>
      <w:r w:rsidR="005C3F35">
        <w:rPr>
          <w:sz w:val="20"/>
          <w:szCs w:val="20"/>
        </w:rPr>
        <w:t xml:space="preserve"> CFOP</w:t>
      </w:r>
      <w:r w:rsidR="000131BA">
        <w:rPr>
          <w:sz w:val="20"/>
          <w:szCs w:val="20"/>
        </w:rPr>
        <w:t xml:space="preserve">, tanto os que entram quanto os que não entram no cálculo do Faturamento. </w:t>
      </w:r>
      <w:r w:rsidR="005F6F2B">
        <w:rPr>
          <w:sz w:val="20"/>
          <w:szCs w:val="20"/>
        </w:rPr>
        <w:t>Também carrega</w:t>
      </w:r>
      <w:r w:rsidR="00DD41F8" w:rsidRPr="00BA283B">
        <w:rPr>
          <w:sz w:val="20"/>
          <w:szCs w:val="20"/>
        </w:rPr>
        <w:t xml:space="preserve"> </w:t>
      </w:r>
      <w:r w:rsidR="007B3525">
        <w:rPr>
          <w:sz w:val="20"/>
          <w:szCs w:val="20"/>
        </w:rPr>
        <w:t>informações para o Ajuste da GIA que será explicado</w:t>
      </w:r>
      <w:r w:rsidR="00BC397C">
        <w:rPr>
          <w:sz w:val="20"/>
          <w:szCs w:val="20"/>
        </w:rPr>
        <w:t xml:space="preserve"> em detalhes mais</w:t>
      </w:r>
      <w:r w:rsidR="007B3525">
        <w:rPr>
          <w:sz w:val="20"/>
          <w:szCs w:val="20"/>
        </w:rPr>
        <w:t xml:space="preserve"> adiante.</w:t>
      </w:r>
    </w:p>
    <w:p w:rsidR="007B3525" w:rsidRDefault="007B3525" w:rsidP="00CB13F8">
      <w:pPr>
        <w:ind w:left="284"/>
        <w:rPr>
          <w:sz w:val="20"/>
          <w:szCs w:val="20"/>
        </w:rPr>
      </w:pPr>
    </w:p>
    <w:p w:rsidR="007B3525" w:rsidRPr="000932FF" w:rsidRDefault="007B3525" w:rsidP="007E46F0">
      <w:pPr>
        <w:pStyle w:val="PargrafodaLista"/>
        <w:ind w:left="567"/>
        <w:rPr>
          <w:b/>
          <w:sz w:val="20"/>
          <w:szCs w:val="20"/>
        </w:rPr>
      </w:pPr>
      <w:r w:rsidRPr="000932FF">
        <w:rPr>
          <w:b/>
          <w:sz w:val="20"/>
          <w:szCs w:val="20"/>
        </w:rPr>
        <w:t>Validação</w:t>
      </w:r>
    </w:p>
    <w:p w:rsidR="00A96A8D" w:rsidRDefault="007B3525" w:rsidP="00DA772F">
      <w:pPr>
        <w:ind w:left="567"/>
        <w:rPr>
          <w:sz w:val="20"/>
          <w:szCs w:val="20"/>
        </w:rPr>
      </w:pPr>
      <w:r>
        <w:rPr>
          <w:sz w:val="20"/>
          <w:szCs w:val="20"/>
        </w:rPr>
        <w:t>No momento da importação da GIA, a</w:t>
      </w:r>
      <w:r w:rsidR="00E363A3">
        <w:rPr>
          <w:sz w:val="20"/>
          <w:szCs w:val="20"/>
        </w:rPr>
        <w:t>penas algumas validações básicas</w:t>
      </w:r>
      <w:r w:rsidR="005E7FB2">
        <w:rPr>
          <w:sz w:val="20"/>
          <w:szCs w:val="20"/>
        </w:rPr>
        <w:t xml:space="preserve"> serão realizadas</w:t>
      </w:r>
      <w:r>
        <w:rPr>
          <w:sz w:val="20"/>
          <w:szCs w:val="20"/>
        </w:rPr>
        <w:t xml:space="preserve">. Alguns exemplos são: a </w:t>
      </w:r>
      <w:r w:rsidR="00E363A3">
        <w:rPr>
          <w:sz w:val="20"/>
          <w:szCs w:val="20"/>
        </w:rPr>
        <w:t>v</w:t>
      </w:r>
      <w:r w:rsidR="00E363A3" w:rsidRPr="00483298">
        <w:rPr>
          <w:sz w:val="20"/>
          <w:szCs w:val="20"/>
        </w:rPr>
        <w:t xml:space="preserve">alidação </w:t>
      </w:r>
      <w:r w:rsidR="005E7FB2">
        <w:rPr>
          <w:sz w:val="20"/>
          <w:szCs w:val="20"/>
        </w:rPr>
        <w:t>d</w:t>
      </w:r>
      <w:r w:rsidR="00E363A3" w:rsidRPr="00483298">
        <w:rPr>
          <w:sz w:val="20"/>
          <w:szCs w:val="20"/>
        </w:rPr>
        <w:t xml:space="preserve">a estrutura do arquivo </w:t>
      </w:r>
      <w:r w:rsidR="00E363A3">
        <w:rPr>
          <w:sz w:val="20"/>
          <w:szCs w:val="20"/>
        </w:rPr>
        <w:t>verificando se todos os campos esperados estão presentes, se</w:t>
      </w:r>
      <w:r w:rsidR="00E363A3" w:rsidRPr="00483298">
        <w:rPr>
          <w:sz w:val="20"/>
          <w:szCs w:val="20"/>
        </w:rPr>
        <w:t xml:space="preserve"> o contribuinte existe no arquivo</w:t>
      </w:r>
      <w:r w:rsidR="00CC1E22">
        <w:rPr>
          <w:sz w:val="20"/>
          <w:szCs w:val="20"/>
        </w:rPr>
        <w:t xml:space="preserve"> e se o </w:t>
      </w:r>
      <w:r w:rsidR="00987864">
        <w:rPr>
          <w:sz w:val="20"/>
          <w:szCs w:val="20"/>
        </w:rPr>
        <w:t>Representante</w:t>
      </w:r>
      <w:r w:rsidR="00CC1E22">
        <w:rPr>
          <w:sz w:val="20"/>
          <w:szCs w:val="20"/>
        </w:rPr>
        <w:t xml:space="preserve"> que está realizando a importação realmente pode fazê-la</w:t>
      </w:r>
      <w:r w:rsidR="00987864">
        <w:rPr>
          <w:sz w:val="20"/>
          <w:szCs w:val="20"/>
        </w:rPr>
        <w:t xml:space="preserve"> para o Contribuinte do arquivo</w:t>
      </w:r>
      <w:r w:rsidR="00380D2E">
        <w:rPr>
          <w:sz w:val="20"/>
          <w:szCs w:val="20"/>
        </w:rPr>
        <w:t xml:space="preserve">. </w:t>
      </w:r>
      <w:r w:rsidR="00E13C87" w:rsidRPr="00BA283B">
        <w:rPr>
          <w:sz w:val="20"/>
          <w:szCs w:val="20"/>
        </w:rPr>
        <w:t>A ideia é</w:t>
      </w:r>
      <w:r w:rsidR="00CC1E22">
        <w:rPr>
          <w:sz w:val="20"/>
          <w:szCs w:val="20"/>
        </w:rPr>
        <w:t xml:space="preserve"> não sobrecarregar a importação com muitas validações e</w:t>
      </w:r>
      <w:r w:rsidR="00E13C87" w:rsidRPr="00BA283B">
        <w:rPr>
          <w:sz w:val="20"/>
          <w:szCs w:val="20"/>
        </w:rPr>
        <w:t xml:space="preserve"> permitir </w:t>
      </w:r>
      <w:r w:rsidR="00DB257B">
        <w:rPr>
          <w:sz w:val="20"/>
          <w:szCs w:val="20"/>
        </w:rPr>
        <w:t xml:space="preserve">que o </w:t>
      </w:r>
      <w:r w:rsidR="00E13C87" w:rsidRPr="00BA283B">
        <w:rPr>
          <w:sz w:val="20"/>
          <w:szCs w:val="20"/>
        </w:rPr>
        <w:t>Contribuinte import</w:t>
      </w:r>
      <w:r w:rsidR="00DB257B">
        <w:rPr>
          <w:sz w:val="20"/>
          <w:szCs w:val="20"/>
        </w:rPr>
        <w:t>e</w:t>
      </w:r>
      <w:r w:rsidR="00BA35F4">
        <w:rPr>
          <w:sz w:val="20"/>
          <w:szCs w:val="20"/>
        </w:rPr>
        <w:t xml:space="preserve"> a GIA</w:t>
      </w:r>
      <w:r w:rsidR="00E13C87" w:rsidRPr="00BA283B">
        <w:rPr>
          <w:sz w:val="20"/>
          <w:szCs w:val="20"/>
        </w:rPr>
        <w:t xml:space="preserve"> sem qualquer dificuldade, </w:t>
      </w:r>
      <w:r w:rsidR="00BA35F4">
        <w:rPr>
          <w:sz w:val="20"/>
          <w:szCs w:val="20"/>
        </w:rPr>
        <w:t>realizando</w:t>
      </w:r>
      <w:r w:rsidR="00BE054F" w:rsidRPr="00BA283B">
        <w:rPr>
          <w:sz w:val="20"/>
          <w:szCs w:val="20"/>
        </w:rPr>
        <w:t xml:space="preserve"> o processo d</w:t>
      </w:r>
      <w:r w:rsidR="00703AB6">
        <w:rPr>
          <w:sz w:val="20"/>
          <w:szCs w:val="20"/>
        </w:rPr>
        <w:t>e</w:t>
      </w:r>
      <w:r w:rsidR="00BA35F4">
        <w:rPr>
          <w:sz w:val="20"/>
          <w:szCs w:val="20"/>
        </w:rPr>
        <w:t xml:space="preserve"> </w:t>
      </w:r>
      <w:r w:rsidR="00BF77ED">
        <w:rPr>
          <w:sz w:val="20"/>
          <w:szCs w:val="20"/>
        </w:rPr>
        <w:t>maneira</w:t>
      </w:r>
      <w:r w:rsidR="00BA35F4">
        <w:rPr>
          <w:sz w:val="20"/>
          <w:szCs w:val="20"/>
        </w:rPr>
        <w:t xml:space="preserve"> simples </w:t>
      </w:r>
      <w:r w:rsidR="00703AB6">
        <w:rPr>
          <w:sz w:val="20"/>
          <w:szCs w:val="20"/>
        </w:rPr>
        <w:t>e rápida</w:t>
      </w:r>
      <w:r w:rsidR="00E13C87" w:rsidRPr="00BA283B">
        <w:rPr>
          <w:sz w:val="20"/>
          <w:szCs w:val="20"/>
        </w:rPr>
        <w:t>.</w:t>
      </w:r>
    </w:p>
    <w:p w:rsidR="007B3525" w:rsidRPr="000932FF" w:rsidRDefault="007B3525" w:rsidP="007E46F0">
      <w:pPr>
        <w:pStyle w:val="PargrafodaLista"/>
        <w:ind w:left="567"/>
        <w:rPr>
          <w:b/>
          <w:sz w:val="20"/>
          <w:szCs w:val="20"/>
        </w:rPr>
      </w:pPr>
      <w:r w:rsidRPr="000932FF">
        <w:rPr>
          <w:b/>
          <w:sz w:val="20"/>
          <w:szCs w:val="20"/>
        </w:rPr>
        <w:t>Base</w:t>
      </w:r>
      <w:r w:rsidR="00400520" w:rsidRPr="000932FF">
        <w:rPr>
          <w:b/>
          <w:sz w:val="20"/>
          <w:szCs w:val="20"/>
        </w:rPr>
        <w:t xml:space="preserve"> Consolidada de GIA</w:t>
      </w:r>
    </w:p>
    <w:p w:rsidR="0045397D" w:rsidRDefault="00433EAB" w:rsidP="00736BD8">
      <w:pPr>
        <w:tabs>
          <w:tab w:val="left" w:pos="1276"/>
        </w:tabs>
        <w:ind w:left="567"/>
        <w:rPr>
          <w:sz w:val="20"/>
          <w:szCs w:val="20"/>
        </w:rPr>
      </w:pPr>
      <w:r>
        <w:rPr>
          <w:sz w:val="20"/>
          <w:szCs w:val="20"/>
        </w:rPr>
        <w:t xml:space="preserve">Para facilitar a recuperação dos relatórios Mensais por Contribuinte, será </w:t>
      </w:r>
      <w:r w:rsidR="004E7A21">
        <w:rPr>
          <w:sz w:val="20"/>
          <w:szCs w:val="20"/>
        </w:rPr>
        <w:t>cria</w:t>
      </w:r>
      <w:r>
        <w:rPr>
          <w:sz w:val="20"/>
          <w:szCs w:val="20"/>
        </w:rPr>
        <w:t>da uma</w:t>
      </w:r>
      <w:r w:rsidR="004E7A21">
        <w:rPr>
          <w:sz w:val="20"/>
          <w:szCs w:val="20"/>
        </w:rPr>
        <w:t xml:space="preserve"> </w:t>
      </w:r>
      <w:r w:rsidR="004E7A21" w:rsidRPr="00B36B71">
        <w:rPr>
          <w:sz w:val="20"/>
          <w:szCs w:val="20"/>
        </w:rPr>
        <w:t>base consolidada de GIA</w:t>
      </w:r>
      <w:r>
        <w:rPr>
          <w:b/>
          <w:sz w:val="20"/>
          <w:szCs w:val="20"/>
        </w:rPr>
        <w:t>.</w:t>
      </w:r>
      <w:r w:rsidR="00BE5620">
        <w:rPr>
          <w:b/>
          <w:sz w:val="20"/>
          <w:szCs w:val="20"/>
        </w:rPr>
        <w:t xml:space="preserve"> </w:t>
      </w:r>
      <w:r w:rsidR="00BE5620">
        <w:rPr>
          <w:sz w:val="20"/>
          <w:szCs w:val="20"/>
        </w:rPr>
        <w:t>As validações realizadas nesse processo serão detalhadas ao contrário da validação realizada na importação que verifica apenas alguns critérios básicos.</w:t>
      </w:r>
      <w:r w:rsidR="004E7A21">
        <w:rPr>
          <w:sz w:val="20"/>
          <w:szCs w:val="20"/>
        </w:rPr>
        <w:t xml:space="preserve"> </w:t>
      </w:r>
      <w:r>
        <w:rPr>
          <w:sz w:val="20"/>
          <w:szCs w:val="20"/>
        </w:rPr>
        <w:t>Além de facilitar a recuperação dos dados, esta base servirá também como</w:t>
      </w:r>
      <w:r w:rsidR="004E7A21">
        <w:rPr>
          <w:sz w:val="20"/>
          <w:szCs w:val="20"/>
        </w:rPr>
        <w:t xml:space="preserve"> ponto de partida para a criação de outras bases consolidadas como, por exemplo, a base</w:t>
      </w:r>
      <w:r>
        <w:rPr>
          <w:sz w:val="20"/>
          <w:szCs w:val="20"/>
        </w:rPr>
        <w:t xml:space="preserve"> Anual de Contribuintes</w:t>
      </w:r>
      <w:r w:rsidR="004E7A21">
        <w:rPr>
          <w:sz w:val="20"/>
          <w:szCs w:val="20"/>
        </w:rPr>
        <w:t>.</w:t>
      </w:r>
      <w:r w:rsidR="006E41A9">
        <w:rPr>
          <w:sz w:val="20"/>
          <w:szCs w:val="20"/>
        </w:rPr>
        <w:t xml:space="preserve"> Por ser a base principal do sistema e</w:t>
      </w:r>
      <w:r w:rsidR="00B36B71">
        <w:rPr>
          <w:sz w:val="20"/>
          <w:szCs w:val="20"/>
        </w:rPr>
        <w:t xml:space="preserve"> por</w:t>
      </w:r>
      <w:r w:rsidR="006E41A9">
        <w:rPr>
          <w:sz w:val="20"/>
          <w:szCs w:val="20"/>
        </w:rPr>
        <w:t xml:space="preserve"> separar o</w:t>
      </w:r>
      <w:r w:rsidR="00306A57">
        <w:rPr>
          <w:sz w:val="20"/>
          <w:szCs w:val="20"/>
        </w:rPr>
        <w:t>s</w:t>
      </w:r>
      <w:r w:rsidR="006E41A9">
        <w:rPr>
          <w:sz w:val="20"/>
          <w:szCs w:val="20"/>
        </w:rPr>
        <w:t xml:space="preserve"> módulo</w:t>
      </w:r>
      <w:r w:rsidR="00306A57">
        <w:rPr>
          <w:sz w:val="20"/>
          <w:szCs w:val="20"/>
        </w:rPr>
        <w:t>s</w:t>
      </w:r>
      <w:r w:rsidR="006E41A9">
        <w:rPr>
          <w:sz w:val="20"/>
          <w:szCs w:val="20"/>
        </w:rPr>
        <w:t xml:space="preserve"> </w:t>
      </w:r>
      <w:r w:rsidR="000064C7">
        <w:rPr>
          <w:sz w:val="20"/>
          <w:szCs w:val="20"/>
        </w:rPr>
        <w:t xml:space="preserve">de </w:t>
      </w:r>
      <w:r w:rsidR="00306A57">
        <w:rPr>
          <w:sz w:val="20"/>
          <w:szCs w:val="20"/>
        </w:rPr>
        <w:t>Representante</w:t>
      </w:r>
      <w:r w:rsidR="006E41A9">
        <w:rPr>
          <w:sz w:val="20"/>
          <w:szCs w:val="20"/>
        </w:rPr>
        <w:t xml:space="preserve"> </w:t>
      </w:r>
      <w:r w:rsidR="00306A57">
        <w:rPr>
          <w:sz w:val="20"/>
          <w:szCs w:val="20"/>
        </w:rPr>
        <w:t>e</w:t>
      </w:r>
      <w:r w:rsidR="006E41A9">
        <w:rPr>
          <w:sz w:val="20"/>
          <w:szCs w:val="20"/>
        </w:rPr>
        <w:t xml:space="preserve"> </w:t>
      </w:r>
      <w:r w:rsidR="00306A57">
        <w:rPr>
          <w:sz w:val="20"/>
          <w:szCs w:val="20"/>
        </w:rPr>
        <w:t>Prefeitura</w:t>
      </w:r>
      <w:r w:rsidR="006E41A9">
        <w:rPr>
          <w:sz w:val="20"/>
          <w:szCs w:val="20"/>
        </w:rPr>
        <w:t>, esta base será citada com alguns detalhes abaixo</w:t>
      </w:r>
      <w:r w:rsidR="000A0E97">
        <w:rPr>
          <w:sz w:val="20"/>
          <w:szCs w:val="20"/>
        </w:rPr>
        <w:t>,</w:t>
      </w:r>
      <w:r w:rsidR="006E41A9">
        <w:rPr>
          <w:sz w:val="20"/>
          <w:szCs w:val="20"/>
        </w:rPr>
        <w:t xml:space="preserve"> porém, as </w:t>
      </w:r>
      <w:r w:rsidR="00BE5620">
        <w:rPr>
          <w:sz w:val="20"/>
          <w:szCs w:val="20"/>
        </w:rPr>
        <w:t>outras</w:t>
      </w:r>
      <w:r w:rsidR="006E41A9">
        <w:rPr>
          <w:sz w:val="20"/>
          <w:szCs w:val="20"/>
        </w:rPr>
        <w:t xml:space="preserve"> bases consolidadas</w:t>
      </w:r>
      <w:r w:rsidR="00B36B71">
        <w:rPr>
          <w:sz w:val="20"/>
          <w:szCs w:val="20"/>
        </w:rPr>
        <w:t xml:space="preserve"> geradas a partir dela </w:t>
      </w:r>
      <w:r w:rsidR="006E41A9">
        <w:rPr>
          <w:sz w:val="20"/>
          <w:szCs w:val="20"/>
        </w:rPr>
        <w:t>ser</w:t>
      </w:r>
      <w:r w:rsidR="00B36B71">
        <w:rPr>
          <w:sz w:val="20"/>
          <w:szCs w:val="20"/>
        </w:rPr>
        <w:t>ão</w:t>
      </w:r>
      <w:r w:rsidR="006E41A9">
        <w:rPr>
          <w:sz w:val="20"/>
          <w:szCs w:val="20"/>
        </w:rPr>
        <w:t xml:space="preserve"> relacionadas</w:t>
      </w:r>
      <w:r w:rsidR="00B36B71">
        <w:rPr>
          <w:sz w:val="20"/>
          <w:szCs w:val="20"/>
        </w:rPr>
        <w:t xml:space="preserve"> apenas</w:t>
      </w:r>
      <w:r w:rsidR="006E41A9">
        <w:rPr>
          <w:sz w:val="20"/>
          <w:szCs w:val="20"/>
        </w:rPr>
        <w:t xml:space="preserve"> no documento técnico.</w:t>
      </w:r>
      <w:r w:rsidR="00746621">
        <w:rPr>
          <w:sz w:val="20"/>
          <w:szCs w:val="20"/>
        </w:rPr>
        <w:t xml:space="preserve"> </w:t>
      </w:r>
    </w:p>
    <w:p w:rsidR="006A40B7" w:rsidRPr="00BE1833" w:rsidRDefault="0045397D" w:rsidP="00BE1833">
      <w:pPr>
        <w:tabs>
          <w:tab w:val="left" w:pos="1276"/>
        </w:tabs>
        <w:ind w:left="567"/>
        <w:rPr>
          <w:i/>
          <w:color w:val="FF0000"/>
          <w:sz w:val="20"/>
          <w:szCs w:val="20"/>
        </w:rPr>
      </w:pPr>
      <w:r w:rsidRPr="00BE1833">
        <w:rPr>
          <w:i/>
          <w:color w:val="FF0000"/>
          <w:sz w:val="20"/>
          <w:szCs w:val="20"/>
        </w:rPr>
        <w:t>A</w:t>
      </w:r>
      <w:r w:rsidR="00746621" w:rsidRPr="00BE1833">
        <w:rPr>
          <w:i/>
          <w:color w:val="FF0000"/>
          <w:sz w:val="20"/>
          <w:szCs w:val="20"/>
        </w:rPr>
        <w:t xml:space="preserve"> base de </w:t>
      </w:r>
      <w:proofErr w:type="spellStart"/>
      <w:r w:rsidR="00746621" w:rsidRPr="00BE1833">
        <w:rPr>
          <w:i/>
          <w:color w:val="FF0000"/>
          <w:sz w:val="20"/>
          <w:szCs w:val="20"/>
        </w:rPr>
        <w:t>GIAs</w:t>
      </w:r>
      <w:proofErr w:type="spellEnd"/>
      <w:proofErr w:type="gramStart"/>
      <w:r w:rsidR="00746621" w:rsidRPr="00BE1833">
        <w:rPr>
          <w:i/>
          <w:color w:val="FF0000"/>
          <w:sz w:val="20"/>
          <w:szCs w:val="20"/>
        </w:rPr>
        <w:t xml:space="preserve">  </w:t>
      </w:r>
      <w:proofErr w:type="gramEnd"/>
      <w:r w:rsidR="00746621" w:rsidRPr="00BE1833">
        <w:rPr>
          <w:i/>
          <w:color w:val="FF0000"/>
          <w:sz w:val="20"/>
          <w:szCs w:val="20"/>
        </w:rPr>
        <w:t xml:space="preserve">consolidadas </w:t>
      </w:r>
      <w:r w:rsidRPr="00BE1833">
        <w:rPr>
          <w:i/>
          <w:color w:val="FF0000"/>
          <w:sz w:val="20"/>
          <w:szCs w:val="20"/>
        </w:rPr>
        <w:t>deve</w:t>
      </w:r>
      <w:r w:rsidR="00746621" w:rsidRPr="00BE1833">
        <w:rPr>
          <w:i/>
          <w:color w:val="FF0000"/>
          <w:sz w:val="20"/>
          <w:szCs w:val="20"/>
        </w:rPr>
        <w:t xml:space="preserve"> sempre </w:t>
      </w:r>
      <w:r w:rsidRPr="00BE1833">
        <w:rPr>
          <w:i/>
          <w:color w:val="FF0000"/>
          <w:sz w:val="20"/>
          <w:szCs w:val="20"/>
        </w:rPr>
        <w:t>guardar uma</w:t>
      </w:r>
      <w:r w:rsidR="00746621" w:rsidRPr="00BE1833">
        <w:rPr>
          <w:i/>
          <w:color w:val="FF0000"/>
          <w:sz w:val="20"/>
          <w:szCs w:val="20"/>
        </w:rPr>
        <w:t xml:space="preserve"> referência ao registro na base de Importação.</w:t>
      </w:r>
    </w:p>
    <w:p w:rsidR="00B36B71" w:rsidRDefault="00A0126B" w:rsidP="00BE1833">
      <w:pPr>
        <w:ind w:left="567"/>
        <w:rPr>
          <w:sz w:val="20"/>
          <w:szCs w:val="20"/>
        </w:rPr>
      </w:pPr>
      <w:r>
        <w:rPr>
          <w:sz w:val="20"/>
          <w:szCs w:val="20"/>
        </w:rPr>
        <w:t>Esta base</w:t>
      </w:r>
      <w:r w:rsidRPr="0025453E">
        <w:rPr>
          <w:sz w:val="20"/>
          <w:szCs w:val="20"/>
        </w:rPr>
        <w:t xml:space="preserve"> </w:t>
      </w:r>
      <w:r>
        <w:rPr>
          <w:sz w:val="20"/>
          <w:szCs w:val="20"/>
        </w:rPr>
        <w:t xml:space="preserve">será criada por um </w:t>
      </w:r>
      <w:r w:rsidRPr="00B36B71">
        <w:rPr>
          <w:sz w:val="20"/>
          <w:szCs w:val="20"/>
        </w:rPr>
        <w:t xml:space="preserve">processo isolado </w:t>
      </w:r>
      <w:r>
        <w:rPr>
          <w:sz w:val="20"/>
          <w:szCs w:val="20"/>
        </w:rPr>
        <w:t xml:space="preserve">que </w:t>
      </w:r>
      <w:r w:rsidR="00840F8E">
        <w:rPr>
          <w:sz w:val="20"/>
          <w:szCs w:val="20"/>
        </w:rPr>
        <w:t>recupera toda</w:t>
      </w:r>
      <w:r w:rsidR="00B36B71">
        <w:rPr>
          <w:sz w:val="20"/>
          <w:szCs w:val="20"/>
        </w:rPr>
        <w:t>s</w:t>
      </w:r>
      <w:r w:rsidR="00CF597F">
        <w:rPr>
          <w:sz w:val="20"/>
          <w:szCs w:val="20"/>
        </w:rPr>
        <w:t xml:space="preserve"> as informações da base de </w:t>
      </w:r>
      <w:proofErr w:type="spellStart"/>
      <w:r w:rsidR="00CF597F">
        <w:rPr>
          <w:sz w:val="20"/>
          <w:szCs w:val="20"/>
        </w:rPr>
        <w:t>GIAs</w:t>
      </w:r>
      <w:proofErr w:type="spellEnd"/>
      <w:r w:rsidR="00840F8E">
        <w:rPr>
          <w:sz w:val="20"/>
          <w:szCs w:val="20"/>
        </w:rPr>
        <w:t xml:space="preserve"> importadas e </w:t>
      </w:r>
      <w:r w:rsidR="00997452">
        <w:rPr>
          <w:sz w:val="20"/>
          <w:szCs w:val="20"/>
        </w:rPr>
        <w:t>armazena</w:t>
      </w:r>
      <w:r w:rsidR="00840F8E">
        <w:rPr>
          <w:sz w:val="20"/>
          <w:szCs w:val="20"/>
        </w:rPr>
        <w:t xml:space="preserve"> na Base Consolidada de GIA. Este processo terá uma base pr</w:t>
      </w:r>
      <w:r w:rsidR="00CF597F">
        <w:rPr>
          <w:sz w:val="20"/>
          <w:szCs w:val="20"/>
        </w:rPr>
        <w:t xml:space="preserve">ópria que armazena o último registro da base de </w:t>
      </w:r>
      <w:proofErr w:type="spellStart"/>
      <w:r w:rsidR="00CF597F">
        <w:rPr>
          <w:sz w:val="20"/>
          <w:szCs w:val="20"/>
        </w:rPr>
        <w:t>GIAs</w:t>
      </w:r>
      <w:proofErr w:type="spellEnd"/>
      <w:r w:rsidR="00CF597F">
        <w:rPr>
          <w:sz w:val="20"/>
          <w:szCs w:val="20"/>
        </w:rPr>
        <w:t xml:space="preserve"> importas </w:t>
      </w:r>
      <w:proofErr w:type="gramStart"/>
      <w:r w:rsidR="00CF597F">
        <w:rPr>
          <w:sz w:val="20"/>
          <w:szCs w:val="20"/>
        </w:rPr>
        <w:t>processada</w:t>
      </w:r>
      <w:r w:rsidR="005B19AB">
        <w:rPr>
          <w:sz w:val="20"/>
          <w:szCs w:val="20"/>
        </w:rPr>
        <w:t xml:space="preserve">, o total de </w:t>
      </w:r>
      <w:proofErr w:type="spellStart"/>
      <w:r w:rsidR="005B19AB">
        <w:rPr>
          <w:sz w:val="20"/>
          <w:szCs w:val="20"/>
        </w:rPr>
        <w:t>GIAs</w:t>
      </w:r>
      <w:proofErr w:type="spellEnd"/>
      <w:r w:rsidR="005B19AB">
        <w:rPr>
          <w:sz w:val="20"/>
          <w:szCs w:val="20"/>
        </w:rPr>
        <w:t xml:space="preserve"> processadas, total com erro, e todas as informações pertinentes ao processo</w:t>
      </w:r>
      <w:proofErr w:type="gramEnd"/>
      <w:r w:rsidR="00840F8E">
        <w:rPr>
          <w:sz w:val="20"/>
          <w:szCs w:val="20"/>
        </w:rPr>
        <w:t xml:space="preserve">. </w:t>
      </w:r>
    </w:p>
    <w:p w:rsidR="0025453E" w:rsidRDefault="0025453E" w:rsidP="00BE1833">
      <w:pPr>
        <w:ind w:left="567"/>
        <w:rPr>
          <w:sz w:val="20"/>
          <w:szCs w:val="20"/>
        </w:rPr>
      </w:pPr>
      <w:r w:rsidRPr="00BA283B">
        <w:rPr>
          <w:sz w:val="20"/>
          <w:szCs w:val="20"/>
        </w:rPr>
        <w:t xml:space="preserve">Lembrando que em cada registro da GIA consolidada, serão armazenados todos os dados do contribuinte. Isso fará com que a GIA </w:t>
      </w:r>
      <w:r w:rsidR="003A58D8">
        <w:rPr>
          <w:sz w:val="20"/>
          <w:szCs w:val="20"/>
        </w:rPr>
        <w:t>repita</w:t>
      </w:r>
      <w:r w:rsidRPr="00BA283B">
        <w:rPr>
          <w:sz w:val="20"/>
          <w:szCs w:val="20"/>
        </w:rPr>
        <w:t xml:space="preserve"> as informações do Contribuinte </w:t>
      </w:r>
      <w:r w:rsidR="00CE0B24">
        <w:rPr>
          <w:sz w:val="20"/>
          <w:szCs w:val="20"/>
        </w:rPr>
        <w:t>garanti</w:t>
      </w:r>
      <w:r w:rsidR="00264F02">
        <w:rPr>
          <w:sz w:val="20"/>
          <w:szCs w:val="20"/>
        </w:rPr>
        <w:t>ndo</w:t>
      </w:r>
      <w:r w:rsidR="00CE0B24">
        <w:rPr>
          <w:sz w:val="20"/>
          <w:szCs w:val="20"/>
        </w:rPr>
        <w:t xml:space="preserve"> </w:t>
      </w:r>
      <w:r w:rsidR="00264F02">
        <w:rPr>
          <w:sz w:val="20"/>
          <w:szCs w:val="20"/>
        </w:rPr>
        <w:t>assim seu histórico caso algum dado deste Contribuinte seja alterado. As informações consolidadas de CFOP e Ajuste também terão que armazenar algum histórico. Um exemplo é se o CFOP contribui ou não para o Valor Adicionado visto que esta informação pode ser alterada</w:t>
      </w:r>
      <w:r w:rsidRPr="00BA283B">
        <w:rPr>
          <w:sz w:val="20"/>
          <w:szCs w:val="20"/>
        </w:rPr>
        <w:t>.</w:t>
      </w:r>
    </w:p>
    <w:p w:rsidR="00400520" w:rsidRDefault="00400520" w:rsidP="00B56009">
      <w:pPr>
        <w:ind w:left="284"/>
        <w:rPr>
          <w:sz w:val="20"/>
          <w:szCs w:val="20"/>
        </w:rPr>
      </w:pPr>
    </w:p>
    <w:p w:rsidR="00400520" w:rsidRPr="000932FF" w:rsidRDefault="00400520" w:rsidP="0050685C">
      <w:pPr>
        <w:pStyle w:val="PargrafodaLista"/>
        <w:ind w:left="567"/>
        <w:rPr>
          <w:b/>
          <w:sz w:val="20"/>
          <w:szCs w:val="20"/>
        </w:rPr>
      </w:pPr>
      <w:proofErr w:type="spellStart"/>
      <w:r w:rsidRPr="000932FF">
        <w:rPr>
          <w:b/>
          <w:sz w:val="20"/>
          <w:szCs w:val="20"/>
        </w:rPr>
        <w:t>GIAs</w:t>
      </w:r>
      <w:proofErr w:type="spellEnd"/>
      <w:r w:rsidRPr="000932FF">
        <w:rPr>
          <w:b/>
          <w:sz w:val="20"/>
          <w:szCs w:val="20"/>
        </w:rPr>
        <w:t xml:space="preserve"> Substitutivas</w:t>
      </w:r>
    </w:p>
    <w:p w:rsidR="009402AB" w:rsidRPr="00FA4269" w:rsidRDefault="0098529F" w:rsidP="000932FF">
      <w:pPr>
        <w:pStyle w:val="PargrafodaLista"/>
        <w:tabs>
          <w:tab w:val="left" w:pos="1276"/>
        </w:tabs>
        <w:ind w:left="567"/>
        <w:rPr>
          <w:sz w:val="20"/>
          <w:szCs w:val="20"/>
        </w:rPr>
      </w:pPr>
      <w:r w:rsidRPr="00FA4269">
        <w:rPr>
          <w:sz w:val="20"/>
          <w:szCs w:val="20"/>
        </w:rPr>
        <w:t xml:space="preserve">A retificação da GIA por parte do </w:t>
      </w:r>
      <w:r w:rsidR="00783BBE">
        <w:rPr>
          <w:sz w:val="20"/>
          <w:szCs w:val="20"/>
        </w:rPr>
        <w:t>Contribuinte</w:t>
      </w:r>
      <w:r w:rsidRPr="00FA4269">
        <w:rPr>
          <w:sz w:val="20"/>
          <w:szCs w:val="20"/>
        </w:rPr>
        <w:t xml:space="preserve"> pode </w:t>
      </w:r>
      <w:r w:rsidR="006A0B3D" w:rsidRPr="00FA4269">
        <w:rPr>
          <w:sz w:val="20"/>
          <w:szCs w:val="20"/>
        </w:rPr>
        <w:t xml:space="preserve">ser motivada por uma simples correção ou por uma </w:t>
      </w:r>
      <w:r w:rsidRPr="00FA4269">
        <w:rPr>
          <w:sz w:val="20"/>
          <w:szCs w:val="20"/>
        </w:rPr>
        <w:t>n</w:t>
      </w:r>
      <w:r w:rsidR="006A0B3D" w:rsidRPr="00FA4269">
        <w:rPr>
          <w:sz w:val="20"/>
          <w:szCs w:val="20"/>
        </w:rPr>
        <w:t xml:space="preserve">otificação da própria prefeitura </w:t>
      </w:r>
      <w:r w:rsidR="00A96A8D" w:rsidRPr="00FA4269">
        <w:rPr>
          <w:sz w:val="20"/>
          <w:szCs w:val="20"/>
        </w:rPr>
        <w:t>(</w:t>
      </w:r>
      <w:r w:rsidR="006A0B3D" w:rsidRPr="00FA4269">
        <w:rPr>
          <w:sz w:val="20"/>
          <w:szCs w:val="20"/>
        </w:rPr>
        <w:t>para Impugnação junto ao Estado</w:t>
      </w:r>
      <w:proofErr w:type="gramStart"/>
      <w:r w:rsidR="00A96A8D" w:rsidRPr="00FA4269">
        <w:rPr>
          <w:sz w:val="20"/>
          <w:szCs w:val="20"/>
        </w:rPr>
        <w:t xml:space="preserve"> por exemplo</w:t>
      </w:r>
      <w:proofErr w:type="gramEnd"/>
      <w:r w:rsidR="00A96A8D" w:rsidRPr="00FA4269">
        <w:rPr>
          <w:sz w:val="20"/>
          <w:szCs w:val="20"/>
        </w:rPr>
        <w:t>)</w:t>
      </w:r>
      <w:r w:rsidR="006A0B3D" w:rsidRPr="00FA4269">
        <w:rPr>
          <w:sz w:val="20"/>
          <w:szCs w:val="20"/>
        </w:rPr>
        <w:t>.</w:t>
      </w:r>
      <w:r w:rsidR="009402AB" w:rsidRPr="00FA4269">
        <w:rPr>
          <w:sz w:val="20"/>
          <w:szCs w:val="20"/>
        </w:rPr>
        <w:t xml:space="preserve"> </w:t>
      </w:r>
      <w:r w:rsidR="008F513A" w:rsidRPr="00FA4269">
        <w:rPr>
          <w:sz w:val="20"/>
          <w:szCs w:val="20"/>
        </w:rPr>
        <w:t>Em outras palavras</w:t>
      </w:r>
      <w:r w:rsidRPr="00FA4269">
        <w:rPr>
          <w:sz w:val="20"/>
          <w:szCs w:val="20"/>
        </w:rPr>
        <w:t xml:space="preserve">, </w:t>
      </w:r>
      <w:r w:rsidR="008F513A" w:rsidRPr="00FA4269">
        <w:rPr>
          <w:sz w:val="20"/>
          <w:szCs w:val="20"/>
        </w:rPr>
        <w:t xml:space="preserve">a retificação ocorre </w:t>
      </w:r>
      <w:r w:rsidRPr="00FA4269">
        <w:rPr>
          <w:sz w:val="20"/>
          <w:szCs w:val="20"/>
        </w:rPr>
        <w:t xml:space="preserve">quando o Contribuinte erra e tem que </w:t>
      </w:r>
      <w:r w:rsidR="008F513A" w:rsidRPr="00FA4269">
        <w:rPr>
          <w:sz w:val="20"/>
          <w:szCs w:val="20"/>
        </w:rPr>
        <w:t>importar a GIA</w:t>
      </w:r>
      <w:r w:rsidRPr="00FA4269">
        <w:rPr>
          <w:sz w:val="20"/>
          <w:szCs w:val="20"/>
        </w:rPr>
        <w:t xml:space="preserve"> novamente ou, </w:t>
      </w:r>
      <w:r w:rsidRPr="00FA4269">
        <w:rPr>
          <w:sz w:val="20"/>
          <w:szCs w:val="20"/>
        </w:rPr>
        <w:lastRenderedPageBreak/>
        <w:t xml:space="preserve">quando a Prefeitura </w:t>
      </w:r>
      <w:r w:rsidR="00A96A8D" w:rsidRPr="00FA4269">
        <w:rPr>
          <w:sz w:val="20"/>
          <w:szCs w:val="20"/>
        </w:rPr>
        <w:t>solicita</w:t>
      </w:r>
      <w:r w:rsidRPr="00FA4269">
        <w:rPr>
          <w:sz w:val="20"/>
          <w:szCs w:val="20"/>
        </w:rPr>
        <w:t xml:space="preserve"> ess</w:t>
      </w:r>
      <w:r w:rsidR="00A96A8D" w:rsidRPr="00FA4269">
        <w:rPr>
          <w:sz w:val="20"/>
          <w:szCs w:val="20"/>
        </w:rPr>
        <w:t>a</w:t>
      </w:r>
      <w:r w:rsidRPr="00FA4269">
        <w:rPr>
          <w:sz w:val="20"/>
          <w:szCs w:val="20"/>
        </w:rPr>
        <w:t xml:space="preserve"> </w:t>
      </w:r>
      <w:r w:rsidR="00A96A8D" w:rsidRPr="00FA4269">
        <w:rPr>
          <w:sz w:val="20"/>
          <w:szCs w:val="20"/>
        </w:rPr>
        <w:t>retificação</w:t>
      </w:r>
      <w:r w:rsidRPr="00FA4269">
        <w:rPr>
          <w:sz w:val="20"/>
          <w:szCs w:val="20"/>
        </w:rPr>
        <w:t xml:space="preserve"> </w:t>
      </w:r>
      <w:r w:rsidR="00A96A8D" w:rsidRPr="00FA4269">
        <w:rPr>
          <w:sz w:val="20"/>
          <w:szCs w:val="20"/>
        </w:rPr>
        <w:t>a fim de aumentar a contribuição para o VA</w:t>
      </w:r>
      <w:r w:rsidRPr="00FA4269">
        <w:rPr>
          <w:sz w:val="20"/>
          <w:szCs w:val="20"/>
        </w:rPr>
        <w:t>.</w:t>
      </w:r>
      <w:r w:rsidR="00C3506E">
        <w:rPr>
          <w:sz w:val="20"/>
          <w:szCs w:val="20"/>
        </w:rPr>
        <w:t xml:space="preserve"> A base de GIA deve apontar se é uma GIA importada normalmente ou se é uma GIA substitutiva;</w:t>
      </w:r>
    </w:p>
    <w:p w:rsidR="004842EB" w:rsidRDefault="004842EB" w:rsidP="00200532">
      <w:pPr>
        <w:pStyle w:val="PargrafodaLista"/>
        <w:tabs>
          <w:tab w:val="left" w:pos="1276"/>
        </w:tabs>
        <w:ind w:left="284"/>
        <w:rPr>
          <w:sz w:val="20"/>
          <w:szCs w:val="20"/>
        </w:rPr>
      </w:pPr>
    </w:p>
    <w:p w:rsidR="001B10CF" w:rsidRPr="000932FF" w:rsidRDefault="001B10CF" w:rsidP="000932FF">
      <w:pPr>
        <w:pStyle w:val="PargrafodaLista"/>
        <w:numPr>
          <w:ilvl w:val="0"/>
          <w:numId w:val="27"/>
        </w:numPr>
        <w:ind w:left="567" w:hanging="283"/>
        <w:rPr>
          <w:b/>
          <w:sz w:val="20"/>
          <w:szCs w:val="20"/>
        </w:rPr>
      </w:pPr>
      <w:r w:rsidRPr="000932FF">
        <w:rPr>
          <w:b/>
          <w:sz w:val="20"/>
          <w:szCs w:val="20"/>
        </w:rPr>
        <w:t>Ajustes da GIA</w:t>
      </w:r>
      <w:r w:rsidR="00195CB2" w:rsidRPr="000932FF">
        <w:rPr>
          <w:b/>
          <w:sz w:val="20"/>
          <w:szCs w:val="20"/>
        </w:rPr>
        <w:t>- DIPAM-B</w:t>
      </w:r>
    </w:p>
    <w:p w:rsidR="00EE242A" w:rsidRDefault="001B10CF" w:rsidP="000932FF">
      <w:pPr>
        <w:pStyle w:val="PargrafodaLista"/>
        <w:tabs>
          <w:tab w:val="left" w:pos="1276"/>
        </w:tabs>
        <w:ind w:left="567"/>
        <w:rPr>
          <w:sz w:val="20"/>
          <w:szCs w:val="20"/>
        </w:rPr>
      </w:pPr>
      <w:r>
        <w:rPr>
          <w:sz w:val="20"/>
          <w:szCs w:val="20"/>
        </w:rPr>
        <w:t>A ficha “Informações para a DIPAM-B”</w:t>
      </w:r>
      <w:r w:rsidR="00687477">
        <w:rPr>
          <w:sz w:val="20"/>
          <w:szCs w:val="20"/>
        </w:rPr>
        <w:t xml:space="preserve"> é usada para </w:t>
      </w:r>
      <w:r w:rsidR="0063641E">
        <w:rPr>
          <w:sz w:val="20"/>
          <w:szCs w:val="20"/>
        </w:rPr>
        <w:t>ratear</w:t>
      </w:r>
      <w:r w:rsidR="00687477">
        <w:rPr>
          <w:sz w:val="20"/>
          <w:szCs w:val="20"/>
        </w:rPr>
        <w:t xml:space="preserve"> o Valor Adicionado em situações que vão além das</w:t>
      </w:r>
      <w:r w:rsidR="00FC1ACA">
        <w:rPr>
          <w:sz w:val="20"/>
          <w:szCs w:val="20"/>
        </w:rPr>
        <w:t xml:space="preserve"> </w:t>
      </w:r>
      <w:r w:rsidR="00001C57">
        <w:rPr>
          <w:sz w:val="20"/>
          <w:szCs w:val="20"/>
        </w:rPr>
        <w:t>situações previstas pelos</w:t>
      </w:r>
      <w:r w:rsidR="00FC1ACA">
        <w:rPr>
          <w:sz w:val="20"/>
          <w:szCs w:val="20"/>
        </w:rPr>
        <w:t xml:space="preserve"> </w:t>
      </w:r>
      <w:proofErr w:type="spellStart"/>
      <w:r w:rsidR="00FC1ACA">
        <w:rPr>
          <w:sz w:val="20"/>
          <w:szCs w:val="20"/>
        </w:rPr>
        <w:t>CFOP</w:t>
      </w:r>
      <w:r w:rsidR="00001C57">
        <w:rPr>
          <w:sz w:val="20"/>
          <w:szCs w:val="20"/>
        </w:rPr>
        <w:t>s</w:t>
      </w:r>
      <w:proofErr w:type="spellEnd"/>
      <w:r w:rsidR="00FC1ACA">
        <w:rPr>
          <w:sz w:val="20"/>
          <w:szCs w:val="20"/>
        </w:rPr>
        <w:t xml:space="preserve">. </w:t>
      </w:r>
      <w:r w:rsidR="00271D1F">
        <w:rPr>
          <w:sz w:val="20"/>
          <w:szCs w:val="20"/>
        </w:rPr>
        <w:t xml:space="preserve">Estas situações são </w:t>
      </w:r>
      <w:r w:rsidR="00CC0DBE">
        <w:rPr>
          <w:sz w:val="20"/>
          <w:szCs w:val="20"/>
        </w:rPr>
        <w:t>declaradas</w:t>
      </w:r>
      <w:r w:rsidR="00271D1F">
        <w:rPr>
          <w:sz w:val="20"/>
          <w:szCs w:val="20"/>
        </w:rPr>
        <w:t xml:space="preserve"> </w:t>
      </w:r>
      <w:r w:rsidR="00EE242A">
        <w:rPr>
          <w:sz w:val="20"/>
          <w:szCs w:val="20"/>
        </w:rPr>
        <w:t>no</w:t>
      </w:r>
      <w:r w:rsidR="00CC0DBE">
        <w:rPr>
          <w:sz w:val="20"/>
          <w:szCs w:val="20"/>
        </w:rPr>
        <w:t>s</w:t>
      </w:r>
      <w:r w:rsidR="00271D1F">
        <w:rPr>
          <w:sz w:val="20"/>
          <w:szCs w:val="20"/>
        </w:rPr>
        <w:t xml:space="preserve"> códigos 1</w:t>
      </w:r>
      <w:r w:rsidR="00096FDF">
        <w:rPr>
          <w:sz w:val="20"/>
          <w:szCs w:val="20"/>
        </w:rPr>
        <w:t>, 2</w:t>
      </w:r>
      <w:r w:rsidR="00271D1F">
        <w:rPr>
          <w:sz w:val="20"/>
          <w:szCs w:val="20"/>
        </w:rPr>
        <w:t xml:space="preserve"> </w:t>
      </w:r>
      <w:r w:rsidR="00096FDF">
        <w:rPr>
          <w:sz w:val="20"/>
          <w:szCs w:val="20"/>
        </w:rPr>
        <w:t>e</w:t>
      </w:r>
      <w:r w:rsidR="00271D1F">
        <w:rPr>
          <w:sz w:val="20"/>
          <w:szCs w:val="20"/>
        </w:rPr>
        <w:t xml:space="preserve"> 3, cada um com suas subdivisões. O </w:t>
      </w:r>
      <w:r w:rsidR="00096FDF">
        <w:rPr>
          <w:sz w:val="20"/>
          <w:szCs w:val="20"/>
        </w:rPr>
        <w:t xml:space="preserve">Declarante </w:t>
      </w:r>
      <w:r w:rsidR="00271D1F">
        <w:rPr>
          <w:sz w:val="20"/>
          <w:szCs w:val="20"/>
        </w:rPr>
        <w:t>só deve preencher se incorrer nas situações ali previstas.</w:t>
      </w:r>
      <w:r w:rsidR="00687477">
        <w:rPr>
          <w:sz w:val="20"/>
          <w:szCs w:val="20"/>
        </w:rPr>
        <w:t xml:space="preserve"> </w:t>
      </w:r>
    </w:p>
    <w:p w:rsidR="00EE242A" w:rsidRDefault="00EE242A" w:rsidP="000932FF">
      <w:pPr>
        <w:pStyle w:val="PargrafodaLista"/>
        <w:tabs>
          <w:tab w:val="left" w:pos="1276"/>
        </w:tabs>
        <w:ind w:left="567"/>
        <w:rPr>
          <w:sz w:val="20"/>
          <w:szCs w:val="20"/>
        </w:rPr>
      </w:pPr>
    </w:p>
    <w:p w:rsidR="00EE242A" w:rsidRDefault="0063641E" w:rsidP="000932FF">
      <w:pPr>
        <w:pStyle w:val="PargrafodaLista"/>
        <w:tabs>
          <w:tab w:val="left" w:pos="1276"/>
        </w:tabs>
        <w:ind w:left="567"/>
        <w:rPr>
          <w:sz w:val="20"/>
          <w:szCs w:val="20"/>
        </w:rPr>
      </w:pPr>
      <w:r>
        <w:rPr>
          <w:sz w:val="20"/>
          <w:szCs w:val="20"/>
        </w:rPr>
        <w:t>O objetivo</w:t>
      </w:r>
      <w:r w:rsidR="00096FDF">
        <w:rPr>
          <w:sz w:val="20"/>
          <w:szCs w:val="20"/>
        </w:rPr>
        <w:t xml:space="preserve"> dos ajustes é ratear (atribuir ou devolver) o Valor Adicionado ao Município de direito. </w:t>
      </w:r>
    </w:p>
    <w:p w:rsidR="00EE242A" w:rsidRDefault="00EE242A" w:rsidP="000932FF">
      <w:pPr>
        <w:pStyle w:val="PargrafodaLista"/>
        <w:tabs>
          <w:tab w:val="left" w:pos="1276"/>
        </w:tabs>
        <w:ind w:left="567"/>
        <w:rPr>
          <w:sz w:val="20"/>
          <w:szCs w:val="20"/>
        </w:rPr>
      </w:pPr>
    </w:p>
    <w:p w:rsidR="000636EE" w:rsidRDefault="00096FDF" w:rsidP="000932FF">
      <w:pPr>
        <w:pStyle w:val="PargrafodaLista"/>
        <w:tabs>
          <w:tab w:val="left" w:pos="1276"/>
        </w:tabs>
        <w:ind w:left="567"/>
        <w:rPr>
          <w:sz w:val="20"/>
          <w:szCs w:val="20"/>
        </w:rPr>
      </w:pPr>
      <w:r>
        <w:rPr>
          <w:sz w:val="20"/>
          <w:szCs w:val="20"/>
        </w:rPr>
        <w:t>No contexto do rateio</w:t>
      </w:r>
      <w:r w:rsidR="00970FFE">
        <w:rPr>
          <w:sz w:val="20"/>
          <w:szCs w:val="20"/>
        </w:rPr>
        <w:t>,</w:t>
      </w:r>
      <w:r>
        <w:rPr>
          <w:sz w:val="20"/>
          <w:szCs w:val="20"/>
        </w:rPr>
        <w:t xml:space="preserve"> o termo Declarante se encaixa melhor do que Contribuinte para as situações previstas pelo código </w:t>
      </w:r>
      <w:proofErr w:type="gramStart"/>
      <w:r>
        <w:rPr>
          <w:sz w:val="20"/>
          <w:szCs w:val="20"/>
        </w:rPr>
        <w:t>1</w:t>
      </w:r>
      <w:proofErr w:type="gramEnd"/>
      <w:r>
        <w:rPr>
          <w:sz w:val="20"/>
          <w:szCs w:val="20"/>
        </w:rPr>
        <w:t xml:space="preserve"> onde o Declarante não é o </w:t>
      </w:r>
      <w:r w:rsidR="00970FFE">
        <w:rPr>
          <w:sz w:val="20"/>
          <w:szCs w:val="20"/>
        </w:rPr>
        <w:t xml:space="preserve">gerador do Valor Adicionado mas apenas responsável </w:t>
      </w:r>
      <w:r w:rsidR="00AC1609">
        <w:rPr>
          <w:sz w:val="20"/>
          <w:szCs w:val="20"/>
        </w:rPr>
        <w:t>pelo rateio</w:t>
      </w:r>
      <w:r>
        <w:rPr>
          <w:sz w:val="20"/>
          <w:szCs w:val="20"/>
        </w:rPr>
        <w:t xml:space="preserve">. </w:t>
      </w:r>
      <w:r w:rsidR="00313D8C">
        <w:rPr>
          <w:sz w:val="20"/>
          <w:szCs w:val="20"/>
        </w:rPr>
        <w:t xml:space="preserve">No código </w:t>
      </w:r>
      <w:proofErr w:type="gramStart"/>
      <w:r w:rsidR="00313D8C">
        <w:rPr>
          <w:sz w:val="20"/>
          <w:szCs w:val="20"/>
        </w:rPr>
        <w:t>2</w:t>
      </w:r>
      <w:proofErr w:type="gramEnd"/>
      <w:r w:rsidR="00313D8C">
        <w:rPr>
          <w:sz w:val="20"/>
          <w:szCs w:val="20"/>
        </w:rPr>
        <w:t>, o Valor Adicionado é gerado pelo próprio Contribuinte Declarante</w:t>
      </w:r>
      <w:r w:rsidR="0063641E">
        <w:rPr>
          <w:sz w:val="20"/>
          <w:szCs w:val="20"/>
        </w:rPr>
        <w:t xml:space="preserve"> e sendo assim, será citado como Contribuinte.</w:t>
      </w:r>
    </w:p>
    <w:p w:rsidR="00BB5B7A" w:rsidRDefault="00BB5B7A" w:rsidP="000932FF">
      <w:pPr>
        <w:pStyle w:val="PargrafodaLista"/>
        <w:tabs>
          <w:tab w:val="left" w:pos="1276"/>
        </w:tabs>
        <w:ind w:left="567"/>
        <w:rPr>
          <w:sz w:val="20"/>
          <w:szCs w:val="20"/>
        </w:rPr>
      </w:pPr>
    </w:p>
    <w:p w:rsidR="00BB5B7A" w:rsidRDefault="00BB5B7A" w:rsidP="000932FF">
      <w:pPr>
        <w:pStyle w:val="PargrafodaLista"/>
        <w:tabs>
          <w:tab w:val="left" w:pos="1276"/>
        </w:tabs>
        <w:ind w:left="567"/>
        <w:rPr>
          <w:sz w:val="20"/>
          <w:szCs w:val="20"/>
        </w:rPr>
      </w:pPr>
      <w:r>
        <w:rPr>
          <w:sz w:val="20"/>
          <w:szCs w:val="20"/>
        </w:rPr>
        <w:t xml:space="preserve">Todos os valores rateados abaixo, na prática, passarão por duas etapas. Na primeira, todos os valores do rateio, com exceção do código </w:t>
      </w:r>
      <w:proofErr w:type="gramStart"/>
      <w:r>
        <w:rPr>
          <w:sz w:val="20"/>
          <w:szCs w:val="20"/>
        </w:rPr>
        <w:t>1</w:t>
      </w:r>
      <w:proofErr w:type="gramEnd"/>
      <w:r>
        <w:rPr>
          <w:sz w:val="20"/>
          <w:szCs w:val="20"/>
        </w:rPr>
        <w:t>, serão deduzidos do contribuinte. Em uma segunda etapa, o Valor Adicionado será atribuído a cada município de direito e sendo assim, é possível que este valor retorne ao município do Contribuinte.</w:t>
      </w:r>
    </w:p>
    <w:p w:rsidR="00E85432" w:rsidRDefault="00E85432" w:rsidP="00200532">
      <w:pPr>
        <w:pStyle w:val="PargrafodaLista"/>
        <w:tabs>
          <w:tab w:val="left" w:pos="1276"/>
        </w:tabs>
        <w:ind w:left="284"/>
        <w:rPr>
          <w:sz w:val="20"/>
          <w:szCs w:val="20"/>
        </w:rPr>
      </w:pPr>
    </w:p>
    <w:p w:rsidR="00307487" w:rsidRPr="00A41D80" w:rsidRDefault="00744E91" w:rsidP="00195CB2">
      <w:pPr>
        <w:pStyle w:val="PargrafodaLista"/>
        <w:numPr>
          <w:ilvl w:val="0"/>
          <w:numId w:val="7"/>
        </w:numPr>
        <w:tabs>
          <w:tab w:val="left" w:pos="1276"/>
        </w:tabs>
        <w:rPr>
          <w:b/>
          <w:sz w:val="20"/>
          <w:szCs w:val="20"/>
        </w:rPr>
      </w:pPr>
      <w:r w:rsidRPr="00A41D80">
        <w:rPr>
          <w:b/>
          <w:sz w:val="20"/>
          <w:szCs w:val="20"/>
        </w:rPr>
        <w:t xml:space="preserve">Código 1 </w:t>
      </w:r>
      <w:r w:rsidR="00195CB2" w:rsidRPr="00A41D80">
        <w:rPr>
          <w:b/>
          <w:sz w:val="20"/>
          <w:szCs w:val="20"/>
        </w:rPr>
        <w:t xml:space="preserve">– </w:t>
      </w:r>
      <w:r w:rsidR="00A41D80">
        <w:rPr>
          <w:b/>
          <w:sz w:val="20"/>
          <w:szCs w:val="20"/>
        </w:rPr>
        <w:t>Compra de Produtores Rurais</w:t>
      </w:r>
    </w:p>
    <w:p w:rsidR="00307487" w:rsidRDefault="00307487" w:rsidP="00307487">
      <w:pPr>
        <w:pStyle w:val="PargrafodaLista"/>
        <w:tabs>
          <w:tab w:val="left" w:pos="1276"/>
        </w:tabs>
        <w:rPr>
          <w:sz w:val="20"/>
          <w:szCs w:val="20"/>
        </w:rPr>
      </w:pPr>
    </w:p>
    <w:p w:rsidR="004E17CF" w:rsidRDefault="004E17CF" w:rsidP="00307487">
      <w:pPr>
        <w:pStyle w:val="PargrafodaLista"/>
        <w:tabs>
          <w:tab w:val="left" w:pos="1276"/>
        </w:tabs>
        <w:rPr>
          <w:sz w:val="20"/>
          <w:szCs w:val="20"/>
        </w:rPr>
      </w:pPr>
      <w:r>
        <w:rPr>
          <w:sz w:val="20"/>
          <w:szCs w:val="20"/>
        </w:rPr>
        <w:t xml:space="preserve">As compras feitas de Produtores Rurais Pessoa Física, que servem de insumo, são deduzidas do Valor Adicionado do Contribuinte na entrada do CFOP, porém, neste momento, o Valor Adicionado gerado pelo produtor ainda não foi computado pela Prefeitura. Ocorre que os produtores rurais pessoa física não declaram seu Valor Adicionado ao Município Para resolver este problema ficou definido que o responsável pela declaração do Valor Adicionado </w:t>
      </w:r>
      <w:r w:rsidR="001B42FC">
        <w:rPr>
          <w:sz w:val="20"/>
          <w:szCs w:val="20"/>
        </w:rPr>
        <w:t>gerado pelo</w:t>
      </w:r>
      <w:r>
        <w:rPr>
          <w:sz w:val="20"/>
          <w:szCs w:val="20"/>
        </w:rPr>
        <w:t xml:space="preserve"> Produtor Pessoa Física é quem compra, e não ele próprio. </w:t>
      </w:r>
      <w:r w:rsidR="001B42FC">
        <w:rPr>
          <w:sz w:val="20"/>
          <w:szCs w:val="20"/>
        </w:rPr>
        <w:t>O Produtor Pessoa Física tem a responsabilidade de declarar a DIPAM-A, mas, apenas em alguns casos específicos. Esta declaração não cabe a todos os Produtores Rurais Pessoa Física.</w:t>
      </w:r>
    </w:p>
    <w:p w:rsidR="00A627EF" w:rsidRDefault="00A627EF" w:rsidP="00307487">
      <w:pPr>
        <w:pStyle w:val="PargrafodaLista"/>
        <w:tabs>
          <w:tab w:val="left" w:pos="1276"/>
        </w:tabs>
        <w:rPr>
          <w:sz w:val="20"/>
          <w:szCs w:val="20"/>
        </w:rPr>
      </w:pPr>
    </w:p>
    <w:p w:rsidR="008D5E1E" w:rsidRPr="002340AF" w:rsidRDefault="001B42FC" w:rsidP="002340AF">
      <w:pPr>
        <w:pStyle w:val="PargrafodaLista"/>
        <w:tabs>
          <w:tab w:val="left" w:pos="1276"/>
        </w:tabs>
        <w:rPr>
          <w:sz w:val="20"/>
          <w:szCs w:val="20"/>
        </w:rPr>
      </w:pPr>
      <w:r>
        <w:rPr>
          <w:sz w:val="20"/>
          <w:szCs w:val="20"/>
        </w:rPr>
        <w:t xml:space="preserve">O código </w:t>
      </w:r>
      <w:proofErr w:type="gramStart"/>
      <w:r>
        <w:rPr>
          <w:sz w:val="20"/>
          <w:szCs w:val="20"/>
        </w:rPr>
        <w:t>1</w:t>
      </w:r>
      <w:proofErr w:type="gramEnd"/>
      <w:r>
        <w:rPr>
          <w:sz w:val="20"/>
          <w:szCs w:val="20"/>
        </w:rPr>
        <w:t xml:space="preserve"> é reservado para esta declaração. O Contribuinte que adquire mercadorias de produtores rurais pessoa física deve declarar os valores destas aquisições neste código, agrupa</w:t>
      </w:r>
      <w:r w:rsidR="00D311CB">
        <w:rPr>
          <w:sz w:val="20"/>
          <w:szCs w:val="20"/>
        </w:rPr>
        <w:t>n</w:t>
      </w:r>
      <w:r>
        <w:rPr>
          <w:sz w:val="20"/>
          <w:szCs w:val="20"/>
        </w:rPr>
        <w:t>do por Município, mesmo que o produtor que vendeu a mercadoria seja do mesmo Município.</w:t>
      </w:r>
      <w:r w:rsidR="002340AF">
        <w:rPr>
          <w:sz w:val="20"/>
          <w:szCs w:val="20"/>
        </w:rPr>
        <w:t xml:space="preserve"> </w:t>
      </w:r>
      <w:r w:rsidR="00D311CB">
        <w:rPr>
          <w:sz w:val="20"/>
          <w:szCs w:val="20"/>
        </w:rPr>
        <w:t>O</w:t>
      </w:r>
      <w:r w:rsidR="002340AF">
        <w:rPr>
          <w:sz w:val="20"/>
          <w:szCs w:val="20"/>
        </w:rPr>
        <w:t xml:space="preserve"> Valor Adicionado será adicionado</w:t>
      </w:r>
      <w:r w:rsidR="00D311CB">
        <w:rPr>
          <w:sz w:val="20"/>
          <w:szCs w:val="20"/>
        </w:rPr>
        <w:t xml:space="preserve"> ao Município correspondente</w:t>
      </w:r>
      <w:r w:rsidR="00304BA8" w:rsidRPr="002340AF">
        <w:rPr>
          <w:sz w:val="20"/>
          <w:szCs w:val="20"/>
        </w:rPr>
        <w:t>.</w:t>
      </w:r>
    </w:p>
    <w:p w:rsidR="008D5E1E" w:rsidRDefault="008D5E1E" w:rsidP="00307487">
      <w:pPr>
        <w:pStyle w:val="PargrafodaLista"/>
        <w:tabs>
          <w:tab w:val="left" w:pos="1276"/>
        </w:tabs>
        <w:rPr>
          <w:sz w:val="20"/>
          <w:szCs w:val="20"/>
        </w:rPr>
      </w:pPr>
    </w:p>
    <w:p w:rsidR="00744E91" w:rsidRDefault="00744E91" w:rsidP="00744E91">
      <w:pPr>
        <w:pStyle w:val="PargrafodaLista"/>
        <w:numPr>
          <w:ilvl w:val="1"/>
          <w:numId w:val="24"/>
        </w:numPr>
        <w:tabs>
          <w:tab w:val="left" w:pos="1276"/>
        </w:tabs>
        <w:rPr>
          <w:sz w:val="20"/>
          <w:szCs w:val="20"/>
        </w:rPr>
      </w:pPr>
      <w:r>
        <w:rPr>
          <w:sz w:val="20"/>
          <w:szCs w:val="20"/>
        </w:rPr>
        <w:t>– Lançado pelos Contribuintes em geral</w:t>
      </w:r>
      <w:r w:rsidR="0023617A">
        <w:rPr>
          <w:sz w:val="20"/>
          <w:szCs w:val="20"/>
        </w:rPr>
        <w:t xml:space="preserve">. </w:t>
      </w:r>
    </w:p>
    <w:p w:rsidR="00744E91" w:rsidRDefault="00744E91" w:rsidP="00744E91">
      <w:pPr>
        <w:pStyle w:val="PargrafodaLista"/>
        <w:numPr>
          <w:ilvl w:val="1"/>
          <w:numId w:val="24"/>
        </w:numPr>
        <w:tabs>
          <w:tab w:val="left" w:pos="1276"/>
        </w:tabs>
        <w:rPr>
          <w:sz w:val="20"/>
          <w:szCs w:val="20"/>
        </w:rPr>
      </w:pPr>
      <w:r>
        <w:rPr>
          <w:sz w:val="20"/>
          <w:szCs w:val="20"/>
        </w:rPr>
        <w:t xml:space="preserve">– </w:t>
      </w:r>
      <w:r w:rsidR="0023617A">
        <w:rPr>
          <w:sz w:val="20"/>
          <w:szCs w:val="20"/>
        </w:rPr>
        <w:t>Não é utilizada.</w:t>
      </w:r>
    </w:p>
    <w:p w:rsidR="00744E91" w:rsidRPr="00DE4EB8" w:rsidRDefault="00DE4EB8" w:rsidP="00DE4EB8">
      <w:pPr>
        <w:pStyle w:val="PargrafodaLista"/>
        <w:numPr>
          <w:ilvl w:val="1"/>
          <w:numId w:val="24"/>
        </w:numPr>
        <w:tabs>
          <w:tab w:val="left" w:pos="1276"/>
        </w:tabs>
        <w:rPr>
          <w:sz w:val="20"/>
          <w:szCs w:val="20"/>
        </w:rPr>
      </w:pPr>
      <w:r>
        <w:rPr>
          <w:sz w:val="20"/>
          <w:szCs w:val="20"/>
        </w:rPr>
        <w:t xml:space="preserve">– </w:t>
      </w:r>
      <w:r w:rsidR="00744E91" w:rsidRPr="00DE4EB8">
        <w:rPr>
          <w:sz w:val="20"/>
          <w:szCs w:val="20"/>
        </w:rPr>
        <w:t>Lançado pelas Cooperativas</w:t>
      </w:r>
      <w:r w:rsidR="0023617A" w:rsidRPr="00DE4EB8">
        <w:rPr>
          <w:sz w:val="20"/>
          <w:szCs w:val="20"/>
        </w:rPr>
        <w:t xml:space="preserve"> quando recebem mercadorias de Produtores</w:t>
      </w:r>
      <w:r w:rsidR="00DD76EE" w:rsidRPr="00DE4EB8">
        <w:rPr>
          <w:sz w:val="20"/>
          <w:szCs w:val="20"/>
        </w:rPr>
        <w:t xml:space="preserve">. </w:t>
      </w:r>
    </w:p>
    <w:p w:rsidR="00403B74" w:rsidRDefault="00403B74" w:rsidP="00200532">
      <w:pPr>
        <w:pStyle w:val="PargrafodaLista"/>
        <w:tabs>
          <w:tab w:val="left" w:pos="1276"/>
        </w:tabs>
        <w:ind w:left="284"/>
        <w:rPr>
          <w:sz w:val="20"/>
          <w:szCs w:val="20"/>
        </w:rPr>
      </w:pPr>
    </w:p>
    <w:p w:rsidR="00D7545A" w:rsidRDefault="00D7545A" w:rsidP="00200532">
      <w:pPr>
        <w:pStyle w:val="PargrafodaLista"/>
        <w:tabs>
          <w:tab w:val="left" w:pos="1276"/>
        </w:tabs>
        <w:ind w:left="284"/>
        <w:rPr>
          <w:sz w:val="20"/>
          <w:szCs w:val="20"/>
        </w:rPr>
      </w:pPr>
    </w:p>
    <w:p w:rsidR="00480DCF" w:rsidRDefault="00480DCF" w:rsidP="00200532">
      <w:pPr>
        <w:pStyle w:val="PargrafodaLista"/>
        <w:tabs>
          <w:tab w:val="left" w:pos="1276"/>
        </w:tabs>
        <w:ind w:left="284"/>
        <w:rPr>
          <w:sz w:val="20"/>
          <w:szCs w:val="20"/>
        </w:rPr>
      </w:pPr>
    </w:p>
    <w:p w:rsidR="00480DCF" w:rsidRDefault="00480DCF" w:rsidP="00200532">
      <w:pPr>
        <w:pStyle w:val="PargrafodaLista"/>
        <w:tabs>
          <w:tab w:val="left" w:pos="1276"/>
        </w:tabs>
        <w:ind w:left="284"/>
        <w:rPr>
          <w:sz w:val="20"/>
          <w:szCs w:val="20"/>
        </w:rPr>
      </w:pPr>
    </w:p>
    <w:p w:rsidR="00536FBB" w:rsidRDefault="00E917AC" w:rsidP="00D7545A">
      <w:pPr>
        <w:pStyle w:val="PargrafodaLista"/>
        <w:numPr>
          <w:ilvl w:val="0"/>
          <w:numId w:val="7"/>
        </w:numPr>
        <w:tabs>
          <w:tab w:val="left" w:pos="1276"/>
        </w:tabs>
        <w:rPr>
          <w:b/>
          <w:sz w:val="20"/>
          <w:szCs w:val="20"/>
        </w:rPr>
      </w:pPr>
      <w:r w:rsidRPr="00536FBB">
        <w:rPr>
          <w:b/>
          <w:sz w:val="20"/>
          <w:szCs w:val="20"/>
        </w:rPr>
        <w:t xml:space="preserve">Código 2 – </w:t>
      </w:r>
      <w:proofErr w:type="gramStart"/>
      <w:r w:rsidR="00536FBB" w:rsidRPr="00536FBB">
        <w:rPr>
          <w:b/>
          <w:sz w:val="20"/>
          <w:szCs w:val="20"/>
        </w:rPr>
        <w:t>Rateio</w:t>
      </w:r>
      <w:proofErr w:type="gramEnd"/>
      <w:r w:rsidR="00536FBB" w:rsidRPr="00536FBB">
        <w:rPr>
          <w:b/>
          <w:sz w:val="20"/>
          <w:szCs w:val="20"/>
        </w:rPr>
        <w:t xml:space="preserve"> do Valor Adicionado</w:t>
      </w:r>
    </w:p>
    <w:p w:rsidR="00536FBB" w:rsidRPr="00536FBB" w:rsidRDefault="00536FBB" w:rsidP="00536FBB">
      <w:pPr>
        <w:pStyle w:val="PargrafodaLista"/>
        <w:tabs>
          <w:tab w:val="left" w:pos="1276"/>
        </w:tabs>
        <w:rPr>
          <w:b/>
          <w:sz w:val="20"/>
          <w:szCs w:val="20"/>
        </w:rPr>
      </w:pPr>
    </w:p>
    <w:p w:rsidR="006C6D6D" w:rsidRDefault="00CF0DA2" w:rsidP="00C219E8">
      <w:pPr>
        <w:pStyle w:val="PargrafodaLista"/>
        <w:tabs>
          <w:tab w:val="left" w:pos="1276"/>
        </w:tabs>
        <w:rPr>
          <w:sz w:val="20"/>
          <w:szCs w:val="20"/>
        </w:rPr>
      </w:pPr>
      <w:r>
        <w:rPr>
          <w:sz w:val="20"/>
          <w:szCs w:val="20"/>
        </w:rPr>
        <w:t xml:space="preserve">Assim como no código </w:t>
      </w:r>
      <w:proofErr w:type="gramStart"/>
      <w:r>
        <w:rPr>
          <w:sz w:val="20"/>
          <w:szCs w:val="20"/>
        </w:rPr>
        <w:t>1</w:t>
      </w:r>
      <w:proofErr w:type="gramEnd"/>
      <w:r>
        <w:rPr>
          <w:sz w:val="20"/>
          <w:szCs w:val="20"/>
        </w:rPr>
        <w:t>, e</w:t>
      </w:r>
      <w:r w:rsidR="005E37BE">
        <w:rPr>
          <w:sz w:val="20"/>
          <w:szCs w:val="20"/>
        </w:rPr>
        <w:t xml:space="preserve">ste código é utilizado pelos Contribuintes </w:t>
      </w:r>
      <w:r w:rsidR="00A05610">
        <w:rPr>
          <w:sz w:val="20"/>
          <w:szCs w:val="20"/>
        </w:rPr>
        <w:t xml:space="preserve">que </w:t>
      </w:r>
      <w:r>
        <w:rPr>
          <w:sz w:val="20"/>
          <w:szCs w:val="20"/>
        </w:rPr>
        <w:t>fazem o rateio entre vários municípios, porém, neste caso, o declarante é o próprio gerador do Valor Adicionado através de</w:t>
      </w:r>
      <w:r w:rsidR="00B20445">
        <w:rPr>
          <w:sz w:val="20"/>
          <w:szCs w:val="20"/>
        </w:rPr>
        <w:t xml:space="preserve"> suas</w:t>
      </w:r>
      <w:r>
        <w:rPr>
          <w:sz w:val="20"/>
          <w:szCs w:val="20"/>
        </w:rPr>
        <w:t xml:space="preserve"> operações.</w:t>
      </w:r>
      <w:r w:rsidR="00277CF8">
        <w:rPr>
          <w:sz w:val="20"/>
          <w:szCs w:val="20"/>
        </w:rPr>
        <w:t xml:space="preserve"> </w:t>
      </w:r>
    </w:p>
    <w:p w:rsidR="005749C3" w:rsidRPr="0016112C" w:rsidRDefault="005749C3" w:rsidP="00C219E8">
      <w:pPr>
        <w:pStyle w:val="PargrafodaLista"/>
        <w:tabs>
          <w:tab w:val="left" w:pos="1276"/>
        </w:tabs>
        <w:rPr>
          <w:sz w:val="20"/>
          <w:szCs w:val="20"/>
        </w:rPr>
      </w:pPr>
    </w:p>
    <w:p w:rsidR="00386F85" w:rsidRDefault="00E917AC" w:rsidP="006C6D6D">
      <w:pPr>
        <w:pStyle w:val="PargrafodaLista"/>
        <w:tabs>
          <w:tab w:val="left" w:pos="1276"/>
        </w:tabs>
        <w:spacing w:after="240"/>
        <w:rPr>
          <w:i/>
          <w:sz w:val="20"/>
          <w:szCs w:val="20"/>
        </w:rPr>
      </w:pPr>
      <w:r w:rsidRPr="00764012">
        <w:rPr>
          <w:i/>
          <w:sz w:val="20"/>
          <w:szCs w:val="20"/>
        </w:rPr>
        <w:t>2.2 –</w:t>
      </w:r>
      <w:r w:rsidR="00B73749" w:rsidRPr="00764012">
        <w:rPr>
          <w:i/>
          <w:sz w:val="20"/>
          <w:szCs w:val="20"/>
        </w:rPr>
        <w:t xml:space="preserve"> </w:t>
      </w:r>
      <w:r w:rsidR="00764012" w:rsidRPr="00764012">
        <w:rPr>
          <w:i/>
          <w:sz w:val="20"/>
          <w:szCs w:val="20"/>
        </w:rPr>
        <w:t>Vendedores autônomos, refeições preparadas fora do Município, operações realizadas por empresas autorizadas a declarar por meio de uma única inscrição</w:t>
      </w:r>
      <w:r w:rsidR="00A05610">
        <w:rPr>
          <w:i/>
          <w:sz w:val="20"/>
          <w:szCs w:val="20"/>
        </w:rPr>
        <w:t xml:space="preserve"> estadual</w:t>
      </w:r>
      <w:r w:rsidR="00151409">
        <w:rPr>
          <w:i/>
          <w:sz w:val="20"/>
          <w:szCs w:val="20"/>
        </w:rPr>
        <w:t xml:space="preserve"> (na teoria a mesma empresa)</w:t>
      </w:r>
      <w:r w:rsidR="00764012" w:rsidRPr="00764012">
        <w:rPr>
          <w:i/>
          <w:sz w:val="20"/>
          <w:szCs w:val="20"/>
        </w:rPr>
        <w:t xml:space="preserve"> e </w:t>
      </w:r>
      <w:r w:rsidR="00764012">
        <w:rPr>
          <w:i/>
          <w:sz w:val="20"/>
          <w:szCs w:val="20"/>
        </w:rPr>
        <w:t>outros</w:t>
      </w:r>
      <w:r w:rsidR="00393F4A">
        <w:rPr>
          <w:i/>
          <w:sz w:val="20"/>
          <w:szCs w:val="20"/>
        </w:rPr>
        <w:t xml:space="preserve"> casos especiais autorizados pela fazenda</w:t>
      </w:r>
      <w:r w:rsidR="00764012">
        <w:rPr>
          <w:i/>
          <w:sz w:val="20"/>
          <w:szCs w:val="20"/>
        </w:rPr>
        <w:t>.</w:t>
      </w:r>
      <w:r w:rsidR="00393F4A">
        <w:rPr>
          <w:i/>
          <w:sz w:val="20"/>
          <w:szCs w:val="20"/>
        </w:rPr>
        <w:t xml:space="preserve"> </w:t>
      </w:r>
    </w:p>
    <w:p w:rsidR="00386F85" w:rsidRDefault="00386F85" w:rsidP="006C6D6D">
      <w:pPr>
        <w:pStyle w:val="PargrafodaLista"/>
        <w:tabs>
          <w:tab w:val="left" w:pos="1276"/>
        </w:tabs>
        <w:spacing w:after="240"/>
        <w:rPr>
          <w:i/>
          <w:sz w:val="20"/>
          <w:szCs w:val="20"/>
        </w:rPr>
      </w:pPr>
    </w:p>
    <w:p w:rsidR="00764012" w:rsidRPr="00386F85" w:rsidRDefault="00B040C1" w:rsidP="006C6D6D">
      <w:pPr>
        <w:pStyle w:val="PargrafodaLista"/>
        <w:tabs>
          <w:tab w:val="left" w:pos="1276"/>
        </w:tabs>
        <w:spacing w:after="240"/>
        <w:rPr>
          <w:sz w:val="20"/>
          <w:szCs w:val="20"/>
        </w:rPr>
      </w:pPr>
      <w:r>
        <w:rPr>
          <w:sz w:val="20"/>
          <w:szCs w:val="20"/>
        </w:rPr>
        <w:t>Neste subcódigo s</w:t>
      </w:r>
      <w:r w:rsidR="005008F9" w:rsidRPr="00386F85">
        <w:rPr>
          <w:sz w:val="20"/>
          <w:szCs w:val="20"/>
        </w:rPr>
        <w:t>er</w:t>
      </w:r>
      <w:r w:rsidR="00954EC4">
        <w:rPr>
          <w:sz w:val="20"/>
          <w:szCs w:val="20"/>
        </w:rPr>
        <w:t>ão</w:t>
      </w:r>
      <w:r w:rsidR="005008F9" w:rsidRPr="00386F85">
        <w:rPr>
          <w:sz w:val="20"/>
          <w:szCs w:val="20"/>
        </w:rPr>
        <w:t xml:space="preserve"> </w:t>
      </w:r>
      <w:r w:rsidR="00954EC4">
        <w:rPr>
          <w:sz w:val="20"/>
          <w:szCs w:val="20"/>
        </w:rPr>
        <w:t>lançadas</w:t>
      </w:r>
      <w:r w:rsidR="005008F9" w:rsidRPr="00386F85">
        <w:rPr>
          <w:sz w:val="20"/>
          <w:szCs w:val="20"/>
        </w:rPr>
        <w:t xml:space="preserve"> apenas operações realizadas fora do Município. As operações realizadas dentro do Município não </w:t>
      </w:r>
      <w:r w:rsidR="005E6BF9">
        <w:rPr>
          <w:sz w:val="20"/>
          <w:szCs w:val="20"/>
        </w:rPr>
        <w:t>entram</w:t>
      </w:r>
      <w:r w:rsidR="005008F9" w:rsidRPr="00386F85">
        <w:rPr>
          <w:sz w:val="20"/>
          <w:szCs w:val="20"/>
        </w:rPr>
        <w:t>.</w:t>
      </w:r>
    </w:p>
    <w:p w:rsidR="00C50FA2" w:rsidRDefault="00C50FA2" w:rsidP="006C6D6D">
      <w:pPr>
        <w:pStyle w:val="PargrafodaLista"/>
        <w:tabs>
          <w:tab w:val="left" w:pos="1276"/>
        </w:tabs>
        <w:spacing w:after="240"/>
        <w:rPr>
          <w:i/>
          <w:sz w:val="20"/>
          <w:szCs w:val="20"/>
        </w:rPr>
      </w:pPr>
    </w:p>
    <w:p w:rsidR="00393F4A" w:rsidRPr="00393F4A" w:rsidRDefault="00393F4A" w:rsidP="006C6D6D">
      <w:pPr>
        <w:pStyle w:val="PargrafodaLista"/>
        <w:tabs>
          <w:tab w:val="left" w:pos="1276"/>
        </w:tabs>
        <w:spacing w:after="240"/>
        <w:rPr>
          <w:i/>
          <w:sz w:val="20"/>
          <w:szCs w:val="20"/>
          <w:u w:val="single"/>
        </w:rPr>
      </w:pPr>
      <w:r w:rsidRPr="00393F4A">
        <w:rPr>
          <w:i/>
          <w:sz w:val="20"/>
          <w:szCs w:val="20"/>
          <w:u w:val="single"/>
        </w:rPr>
        <w:t>Revendedores autônomos</w:t>
      </w:r>
    </w:p>
    <w:p w:rsidR="00D06C7A" w:rsidRDefault="00444F17" w:rsidP="0016112C">
      <w:pPr>
        <w:pStyle w:val="PargrafodaLista"/>
        <w:tabs>
          <w:tab w:val="left" w:pos="1276"/>
        </w:tabs>
        <w:rPr>
          <w:sz w:val="20"/>
          <w:szCs w:val="20"/>
        </w:rPr>
      </w:pPr>
      <w:r>
        <w:rPr>
          <w:sz w:val="20"/>
          <w:szCs w:val="20"/>
        </w:rPr>
        <w:t>No caso dos</w:t>
      </w:r>
      <w:r w:rsidR="00B73749" w:rsidRPr="009B6599">
        <w:rPr>
          <w:sz w:val="20"/>
          <w:szCs w:val="20"/>
        </w:rPr>
        <w:t xml:space="preserve"> </w:t>
      </w:r>
      <w:r w:rsidR="00377C6B">
        <w:rPr>
          <w:sz w:val="20"/>
          <w:szCs w:val="20"/>
        </w:rPr>
        <w:t>re</w:t>
      </w:r>
      <w:r w:rsidR="00B73749" w:rsidRPr="009B6599">
        <w:rPr>
          <w:sz w:val="20"/>
          <w:szCs w:val="20"/>
        </w:rPr>
        <w:t>vendedores</w:t>
      </w:r>
      <w:r w:rsidR="001E58A7">
        <w:rPr>
          <w:sz w:val="20"/>
          <w:szCs w:val="20"/>
        </w:rPr>
        <w:t xml:space="preserve"> </w:t>
      </w:r>
      <w:r w:rsidR="00B73749" w:rsidRPr="009B6599">
        <w:rPr>
          <w:sz w:val="20"/>
          <w:szCs w:val="20"/>
        </w:rPr>
        <w:t>autônomos</w:t>
      </w:r>
      <w:r w:rsidR="005D7440">
        <w:rPr>
          <w:sz w:val="20"/>
          <w:szCs w:val="20"/>
        </w:rPr>
        <w:t>,</w:t>
      </w:r>
      <w:r w:rsidR="00480485">
        <w:rPr>
          <w:sz w:val="20"/>
          <w:szCs w:val="20"/>
        </w:rPr>
        <w:t xml:space="preserve"> </w:t>
      </w:r>
      <w:r w:rsidR="001E58A7">
        <w:rPr>
          <w:sz w:val="20"/>
          <w:szCs w:val="20"/>
        </w:rPr>
        <w:t>ex</w:t>
      </w:r>
      <w:r w:rsidR="005D7440">
        <w:rPr>
          <w:sz w:val="20"/>
          <w:szCs w:val="20"/>
        </w:rPr>
        <w:t>emplo,</w:t>
      </w:r>
      <w:r w:rsidR="001E58A7" w:rsidRPr="009B6599">
        <w:rPr>
          <w:sz w:val="20"/>
          <w:szCs w:val="20"/>
        </w:rPr>
        <w:t xml:space="preserve"> vendedoras</w:t>
      </w:r>
      <w:r w:rsidR="001E58A7">
        <w:rPr>
          <w:sz w:val="20"/>
          <w:szCs w:val="20"/>
        </w:rPr>
        <w:t xml:space="preserve"> de</w:t>
      </w:r>
      <w:r w:rsidR="001E58A7" w:rsidRPr="009B6599">
        <w:rPr>
          <w:sz w:val="20"/>
          <w:szCs w:val="20"/>
        </w:rPr>
        <w:t xml:space="preserve"> produtos de beleza</w:t>
      </w:r>
      <w:r w:rsidR="0016180F">
        <w:rPr>
          <w:sz w:val="20"/>
          <w:szCs w:val="20"/>
        </w:rPr>
        <w:t xml:space="preserve"> de porta em porta</w:t>
      </w:r>
      <w:r w:rsidR="005D7440">
        <w:rPr>
          <w:sz w:val="20"/>
          <w:szCs w:val="20"/>
        </w:rPr>
        <w:t>,</w:t>
      </w:r>
      <w:r>
        <w:rPr>
          <w:sz w:val="20"/>
          <w:szCs w:val="20"/>
        </w:rPr>
        <w:t xml:space="preserve"> a distribuidora do produto deve lançar o rateio na sua GIA </w:t>
      </w:r>
      <w:r w:rsidR="00D06C7A">
        <w:rPr>
          <w:sz w:val="20"/>
          <w:szCs w:val="20"/>
        </w:rPr>
        <w:t>atribuindo Valor Adicionado a cada Município</w:t>
      </w:r>
      <w:r w:rsidR="00393F4A">
        <w:rPr>
          <w:sz w:val="20"/>
          <w:szCs w:val="20"/>
        </w:rPr>
        <w:t xml:space="preserve"> </w:t>
      </w:r>
      <w:r w:rsidR="00D06C7A">
        <w:rPr>
          <w:sz w:val="20"/>
          <w:szCs w:val="20"/>
        </w:rPr>
        <w:t>onde a venda tenha sido realizada</w:t>
      </w:r>
      <w:r w:rsidR="00393F4A">
        <w:rPr>
          <w:sz w:val="20"/>
          <w:szCs w:val="20"/>
        </w:rPr>
        <w:t xml:space="preserve">. </w:t>
      </w:r>
    </w:p>
    <w:p w:rsidR="00D06C7A" w:rsidRDefault="00D06C7A" w:rsidP="0016112C">
      <w:pPr>
        <w:pStyle w:val="PargrafodaLista"/>
        <w:tabs>
          <w:tab w:val="left" w:pos="1276"/>
        </w:tabs>
        <w:rPr>
          <w:sz w:val="20"/>
          <w:szCs w:val="20"/>
        </w:rPr>
      </w:pPr>
    </w:p>
    <w:p w:rsidR="00393F4A" w:rsidRPr="00794A1B" w:rsidRDefault="00794A1B" w:rsidP="0016112C">
      <w:pPr>
        <w:pStyle w:val="PargrafodaLista"/>
        <w:tabs>
          <w:tab w:val="left" w:pos="1276"/>
        </w:tabs>
        <w:rPr>
          <w:i/>
          <w:sz w:val="20"/>
          <w:szCs w:val="20"/>
          <w:u w:val="single"/>
        </w:rPr>
      </w:pPr>
      <w:r w:rsidRPr="00794A1B">
        <w:rPr>
          <w:i/>
          <w:sz w:val="20"/>
          <w:szCs w:val="20"/>
          <w:u w:val="single"/>
        </w:rPr>
        <w:t>Empresas de refeições</w:t>
      </w:r>
    </w:p>
    <w:p w:rsidR="00DD4591" w:rsidRDefault="00D06C7A" w:rsidP="0016112C">
      <w:pPr>
        <w:pStyle w:val="PargrafodaLista"/>
        <w:tabs>
          <w:tab w:val="left" w:pos="1276"/>
        </w:tabs>
        <w:rPr>
          <w:sz w:val="20"/>
          <w:szCs w:val="20"/>
        </w:rPr>
      </w:pPr>
      <w:r>
        <w:rPr>
          <w:sz w:val="20"/>
          <w:szCs w:val="20"/>
        </w:rPr>
        <w:t xml:space="preserve">No caso de empresas que </w:t>
      </w:r>
      <w:r w:rsidR="001E58A7">
        <w:rPr>
          <w:sz w:val="20"/>
          <w:szCs w:val="20"/>
        </w:rPr>
        <w:t>prepara</w:t>
      </w:r>
      <w:r>
        <w:rPr>
          <w:sz w:val="20"/>
          <w:szCs w:val="20"/>
        </w:rPr>
        <w:t>m refeições</w:t>
      </w:r>
      <w:r w:rsidR="001E58A7">
        <w:rPr>
          <w:sz w:val="20"/>
          <w:szCs w:val="20"/>
        </w:rPr>
        <w:t xml:space="preserve"> </w:t>
      </w:r>
      <w:r w:rsidR="00480485">
        <w:rPr>
          <w:sz w:val="20"/>
          <w:szCs w:val="20"/>
        </w:rPr>
        <w:t xml:space="preserve">fora do </w:t>
      </w:r>
      <w:r w:rsidR="001E58A7">
        <w:rPr>
          <w:sz w:val="20"/>
          <w:szCs w:val="20"/>
        </w:rPr>
        <w:t>Município</w:t>
      </w:r>
      <w:r w:rsidR="00480485">
        <w:rPr>
          <w:sz w:val="20"/>
          <w:szCs w:val="20"/>
        </w:rPr>
        <w:t xml:space="preserve"> do </w:t>
      </w:r>
      <w:r w:rsidR="004208CA">
        <w:rPr>
          <w:sz w:val="20"/>
          <w:szCs w:val="20"/>
        </w:rPr>
        <w:t>Contribuinte</w:t>
      </w:r>
      <w:r w:rsidR="00970FFE">
        <w:rPr>
          <w:sz w:val="20"/>
          <w:szCs w:val="20"/>
        </w:rPr>
        <w:t xml:space="preserve">, </w:t>
      </w:r>
      <w:r w:rsidR="00DD4591">
        <w:rPr>
          <w:sz w:val="20"/>
          <w:szCs w:val="20"/>
        </w:rPr>
        <w:t>o</w:t>
      </w:r>
      <w:r w:rsidR="00295BC2">
        <w:rPr>
          <w:sz w:val="20"/>
          <w:szCs w:val="20"/>
        </w:rPr>
        <w:t xml:space="preserve"> </w:t>
      </w:r>
      <w:r w:rsidR="00970FFE">
        <w:rPr>
          <w:sz w:val="20"/>
          <w:szCs w:val="20"/>
        </w:rPr>
        <w:t>Contribuinte</w:t>
      </w:r>
      <w:r w:rsidR="00295BC2">
        <w:rPr>
          <w:sz w:val="20"/>
          <w:szCs w:val="20"/>
        </w:rPr>
        <w:t xml:space="preserve"> deve apurar o Valor Adicionado e depois rateá-lo entre os Municípios d</w:t>
      </w:r>
      <w:r w:rsidR="00E22F64">
        <w:rPr>
          <w:sz w:val="20"/>
          <w:szCs w:val="20"/>
        </w:rPr>
        <w:t>aquele</w:t>
      </w:r>
      <w:r w:rsidR="00295BC2">
        <w:rPr>
          <w:sz w:val="20"/>
          <w:szCs w:val="20"/>
        </w:rPr>
        <w:t xml:space="preserve"> Estado, proporcionalmente às operações ali realizadas.</w:t>
      </w:r>
      <w:r w:rsidR="0016112C">
        <w:rPr>
          <w:sz w:val="20"/>
          <w:szCs w:val="20"/>
        </w:rPr>
        <w:t xml:space="preserve"> </w:t>
      </w:r>
      <w:r w:rsidR="00DD4591">
        <w:rPr>
          <w:sz w:val="20"/>
          <w:szCs w:val="20"/>
        </w:rPr>
        <w:t>Em outras palavras, o Valor Adicionado fica com o Município</w:t>
      </w:r>
      <w:r w:rsidR="00436617">
        <w:rPr>
          <w:sz w:val="20"/>
          <w:szCs w:val="20"/>
        </w:rPr>
        <w:t xml:space="preserve"> </w:t>
      </w:r>
      <w:r w:rsidR="00DD4591">
        <w:rPr>
          <w:sz w:val="20"/>
          <w:szCs w:val="20"/>
        </w:rPr>
        <w:t xml:space="preserve">onde a </w:t>
      </w:r>
      <w:r w:rsidR="0077068E">
        <w:rPr>
          <w:sz w:val="20"/>
          <w:szCs w:val="20"/>
        </w:rPr>
        <w:t>refeição foi preparada, onde a indústria está instalada</w:t>
      </w:r>
      <w:r w:rsidR="00DD4591">
        <w:rPr>
          <w:sz w:val="20"/>
          <w:szCs w:val="20"/>
        </w:rPr>
        <w:t>.</w:t>
      </w:r>
    </w:p>
    <w:p w:rsidR="00DD4591" w:rsidRDefault="00DD4591" w:rsidP="0016112C">
      <w:pPr>
        <w:pStyle w:val="PargrafodaLista"/>
        <w:tabs>
          <w:tab w:val="left" w:pos="1276"/>
        </w:tabs>
        <w:rPr>
          <w:sz w:val="20"/>
          <w:szCs w:val="20"/>
        </w:rPr>
      </w:pPr>
    </w:p>
    <w:p w:rsidR="00D67521" w:rsidRPr="00D67521" w:rsidRDefault="00D67521" w:rsidP="0016112C">
      <w:pPr>
        <w:pStyle w:val="PargrafodaLista"/>
        <w:tabs>
          <w:tab w:val="left" w:pos="1276"/>
        </w:tabs>
        <w:rPr>
          <w:sz w:val="20"/>
          <w:szCs w:val="20"/>
          <w:u w:val="single"/>
        </w:rPr>
      </w:pPr>
      <w:r w:rsidRPr="00D67521">
        <w:rPr>
          <w:i/>
          <w:sz w:val="20"/>
          <w:szCs w:val="20"/>
          <w:u w:val="single"/>
        </w:rPr>
        <w:t>Empresas autorizadas a declarar por meio de uma única inscrição estadual</w:t>
      </w:r>
      <w:r w:rsidRPr="00D67521">
        <w:rPr>
          <w:sz w:val="20"/>
          <w:szCs w:val="20"/>
          <w:u w:val="single"/>
        </w:rPr>
        <w:t xml:space="preserve"> </w:t>
      </w:r>
    </w:p>
    <w:p w:rsidR="00D67521" w:rsidRDefault="00BF64D6" w:rsidP="0016112C">
      <w:pPr>
        <w:pStyle w:val="PargrafodaLista"/>
        <w:tabs>
          <w:tab w:val="left" w:pos="1276"/>
        </w:tabs>
        <w:rPr>
          <w:sz w:val="20"/>
          <w:szCs w:val="20"/>
        </w:rPr>
      </w:pPr>
      <w:r>
        <w:rPr>
          <w:sz w:val="20"/>
          <w:szCs w:val="20"/>
        </w:rPr>
        <w:t>Quando a empresa tiver autorização para operar seus estabelecimentos com apenas uma Inscrição Estadual</w:t>
      </w:r>
      <w:r w:rsidR="00C219E8">
        <w:rPr>
          <w:sz w:val="20"/>
          <w:szCs w:val="20"/>
        </w:rPr>
        <w:t>, deve informar o Valor Adicionado de cada estabelecimento individual</w:t>
      </w:r>
      <w:r w:rsidR="006B4F41">
        <w:rPr>
          <w:sz w:val="20"/>
          <w:szCs w:val="20"/>
        </w:rPr>
        <w:t>mente</w:t>
      </w:r>
      <w:r w:rsidR="00C219E8">
        <w:rPr>
          <w:sz w:val="20"/>
          <w:szCs w:val="20"/>
        </w:rPr>
        <w:t>.</w:t>
      </w:r>
      <w:r>
        <w:rPr>
          <w:sz w:val="20"/>
          <w:szCs w:val="20"/>
        </w:rPr>
        <w:t xml:space="preserve"> </w:t>
      </w:r>
      <w:r w:rsidR="00D67521">
        <w:rPr>
          <w:sz w:val="20"/>
          <w:szCs w:val="20"/>
        </w:rPr>
        <w:t xml:space="preserve">Nestes casos, o Valor Adicionado será atribuído ao Município onde se encontra cada empresa. </w:t>
      </w:r>
    </w:p>
    <w:p w:rsidR="00D67521" w:rsidRDefault="00D67521" w:rsidP="0016112C">
      <w:pPr>
        <w:pStyle w:val="PargrafodaLista"/>
        <w:tabs>
          <w:tab w:val="left" w:pos="1276"/>
        </w:tabs>
        <w:rPr>
          <w:sz w:val="20"/>
          <w:szCs w:val="20"/>
        </w:rPr>
      </w:pPr>
    </w:p>
    <w:p w:rsidR="00D67521" w:rsidRDefault="00D67521" w:rsidP="0016112C">
      <w:pPr>
        <w:pStyle w:val="PargrafodaLista"/>
        <w:tabs>
          <w:tab w:val="left" w:pos="1276"/>
        </w:tabs>
        <w:rPr>
          <w:sz w:val="20"/>
          <w:szCs w:val="20"/>
        </w:rPr>
      </w:pPr>
      <w:r>
        <w:rPr>
          <w:i/>
          <w:sz w:val="20"/>
          <w:szCs w:val="20"/>
          <w:u w:val="single"/>
        </w:rPr>
        <w:t>Situações excepcionais</w:t>
      </w:r>
    </w:p>
    <w:p w:rsidR="00E917AC" w:rsidRDefault="0016112C" w:rsidP="00D67521">
      <w:pPr>
        <w:pStyle w:val="PargrafodaLista"/>
        <w:tabs>
          <w:tab w:val="left" w:pos="1276"/>
        </w:tabs>
        <w:rPr>
          <w:sz w:val="20"/>
          <w:szCs w:val="20"/>
        </w:rPr>
      </w:pPr>
      <w:r>
        <w:rPr>
          <w:sz w:val="20"/>
          <w:szCs w:val="20"/>
        </w:rPr>
        <w:t xml:space="preserve">Este código também </w:t>
      </w:r>
      <w:r w:rsidR="00116799" w:rsidRPr="009B6599">
        <w:rPr>
          <w:sz w:val="20"/>
          <w:szCs w:val="20"/>
        </w:rPr>
        <w:t>pode atender situações excepcionais</w:t>
      </w:r>
      <w:r w:rsidR="00295BC2">
        <w:rPr>
          <w:sz w:val="20"/>
          <w:szCs w:val="20"/>
        </w:rPr>
        <w:t>,</w:t>
      </w:r>
      <w:r w:rsidR="00C219E8">
        <w:rPr>
          <w:sz w:val="20"/>
          <w:szCs w:val="20"/>
        </w:rPr>
        <w:t xml:space="preserve"> mas</w:t>
      </w:r>
      <w:r w:rsidR="00295BC2">
        <w:rPr>
          <w:sz w:val="20"/>
          <w:szCs w:val="20"/>
        </w:rPr>
        <w:t>,</w:t>
      </w:r>
      <w:r w:rsidR="00C219E8">
        <w:rPr>
          <w:sz w:val="20"/>
          <w:szCs w:val="20"/>
        </w:rPr>
        <w:t xml:space="preserve"> somente por instrução específica da fazenda</w:t>
      </w:r>
      <w:r w:rsidR="00116799" w:rsidRPr="009B6599">
        <w:rPr>
          <w:sz w:val="20"/>
          <w:szCs w:val="20"/>
        </w:rPr>
        <w:t>.</w:t>
      </w:r>
    </w:p>
    <w:p w:rsidR="006C6D6D" w:rsidRDefault="006C6D6D" w:rsidP="006C6D6D">
      <w:pPr>
        <w:pStyle w:val="PargrafodaLista"/>
        <w:tabs>
          <w:tab w:val="left" w:pos="1276"/>
        </w:tabs>
        <w:spacing w:line="360" w:lineRule="auto"/>
        <w:rPr>
          <w:i/>
          <w:sz w:val="20"/>
          <w:szCs w:val="20"/>
        </w:rPr>
      </w:pPr>
    </w:p>
    <w:p w:rsidR="00D026ED" w:rsidRDefault="00D026ED" w:rsidP="006C6D6D">
      <w:pPr>
        <w:pStyle w:val="PargrafodaLista"/>
        <w:tabs>
          <w:tab w:val="left" w:pos="1276"/>
        </w:tabs>
        <w:spacing w:line="360" w:lineRule="auto"/>
        <w:rPr>
          <w:i/>
          <w:sz w:val="20"/>
          <w:szCs w:val="20"/>
        </w:rPr>
      </w:pPr>
    </w:p>
    <w:p w:rsidR="00D67521" w:rsidRDefault="00B73749" w:rsidP="00D67521">
      <w:pPr>
        <w:pStyle w:val="PargrafodaLista"/>
        <w:tabs>
          <w:tab w:val="left" w:pos="1276"/>
        </w:tabs>
        <w:spacing w:line="360" w:lineRule="auto"/>
        <w:rPr>
          <w:i/>
          <w:sz w:val="20"/>
          <w:szCs w:val="20"/>
        </w:rPr>
      </w:pPr>
      <w:r w:rsidRPr="00764012">
        <w:rPr>
          <w:i/>
          <w:sz w:val="20"/>
          <w:szCs w:val="20"/>
        </w:rPr>
        <w:t xml:space="preserve">2.3 – </w:t>
      </w:r>
      <w:r w:rsidR="00764012" w:rsidRPr="00764012">
        <w:rPr>
          <w:i/>
          <w:sz w:val="20"/>
          <w:szCs w:val="20"/>
        </w:rPr>
        <w:t>S</w:t>
      </w:r>
      <w:r w:rsidRPr="00764012">
        <w:rPr>
          <w:i/>
          <w:sz w:val="20"/>
          <w:szCs w:val="20"/>
        </w:rPr>
        <w:t>erviço de transporte</w:t>
      </w:r>
      <w:r w:rsidR="00116799" w:rsidRPr="00764012">
        <w:rPr>
          <w:i/>
          <w:sz w:val="20"/>
          <w:szCs w:val="20"/>
        </w:rPr>
        <w:t xml:space="preserve"> interestadual e intermunicipal.</w:t>
      </w:r>
      <w:r w:rsidRPr="00764012">
        <w:rPr>
          <w:i/>
          <w:sz w:val="20"/>
          <w:szCs w:val="20"/>
        </w:rPr>
        <w:t xml:space="preserve"> </w:t>
      </w:r>
    </w:p>
    <w:p w:rsidR="00FB764D" w:rsidRDefault="00FB764D" w:rsidP="00D67521">
      <w:pPr>
        <w:pStyle w:val="PargrafodaLista"/>
        <w:tabs>
          <w:tab w:val="left" w:pos="1276"/>
        </w:tabs>
        <w:spacing w:line="360" w:lineRule="auto"/>
        <w:rPr>
          <w:sz w:val="20"/>
          <w:szCs w:val="20"/>
        </w:rPr>
      </w:pPr>
      <w:r>
        <w:rPr>
          <w:sz w:val="20"/>
          <w:szCs w:val="20"/>
        </w:rPr>
        <w:t xml:space="preserve">Neste </w:t>
      </w:r>
      <w:r w:rsidR="00FE55B3">
        <w:rPr>
          <w:sz w:val="20"/>
          <w:szCs w:val="20"/>
        </w:rPr>
        <w:t>sub</w:t>
      </w:r>
      <w:r>
        <w:rPr>
          <w:sz w:val="20"/>
          <w:szCs w:val="20"/>
        </w:rPr>
        <w:t>código ser</w:t>
      </w:r>
      <w:r w:rsidR="00954EC4">
        <w:rPr>
          <w:sz w:val="20"/>
          <w:szCs w:val="20"/>
        </w:rPr>
        <w:t>ão</w:t>
      </w:r>
      <w:r>
        <w:rPr>
          <w:sz w:val="20"/>
          <w:szCs w:val="20"/>
        </w:rPr>
        <w:t xml:space="preserve"> lançad</w:t>
      </w:r>
      <w:r w:rsidR="00954EC4">
        <w:rPr>
          <w:sz w:val="20"/>
          <w:szCs w:val="20"/>
        </w:rPr>
        <w:t>a</w:t>
      </w:r>
      <w:r>
        <w:rPr>
          <w:sz w:val="20"/>
          <w:szCs w:val="20"/>
        </w:rPr>
        <w:t xml:space="preserve">s </w:t>
      </w:r>
      <w:r w:rsidR="00954EC4">
        <w:rPr>
          <w:sz w:val="20"/>
          <w:szCs w:val="20"/>
        </w:rPr>
        <w:t>o</w:t>
      </w:r>
      <w:r>
        <w:rPr>
          <w:sz w:val="20"/>
          <w:szCs w:val="20"/>
        </w:rPr>
        <w:t>perações realizadas dentro</w:t>
      </w:r>
      <w:r w:rsidR="00954EC4">
        <w:rPr>
          <w:sz w:val="20"/>
          <w:szCs w:val="20"/>
        </w:rPr>
        <w:t xml:space="preserve"> e fora</w:t>
      </w:r>
      <w:r>
        <w:rPr>
          <w:sz w:val="20"/>
          <w:szCs w:val="20"/>
        </w:rPr>
        <w:t xml:space="preserve"> do Município.</w:t>
      </w:r>
    </w:p>
    <w:p w:rsidR="00FB764D" w:rsidRDefault="00B73749" w:rsidP="00E917AC">
      <w:pPr>
        <w:pStyle w:val="PargrafodaLista"/>
        <w:tabs>
          <w:tab w:val="left" w:pos="1276"/>
        </w:tabs>
        <w:rPr>
          <w:sz w:val="20"/>
          <w:szCs w:val="20"/>
        </w:rPr>
      </w:pPr>
      <w:r>
        <w:rPr>
          <w:sz w:val="20"/>
          <w:szCs w:val="20"/>
        </w:rPr>
        <w:t xml:space="preserve">O </w:t>
      </w:r>
      <w:r w:rsidR="00116799">
        <w:rPr>
          <w:sz w:val="20"/>
          <w:szCs w:val="20"/>
        </w:rPr>
        <w:t xml:space="preserve">local do </w:t>
      </w:r>
      <w:r>
        <w:rPr>
          <w:sz w:val="20"/>
          <w:szCs w:val="20"/>
        </w:rPr>
        <w:t xml:space="preserve">fato gerador é o </w:t>
      </w:r>
      <w:r w:rsidR="00116799">
        <w:rPr>
          <w:sz w:val="20"/>
          <w:szCs w:val="20"/>
        </w:rPr>
        <w:t>local do início da prestação</w:t>
      </w:r>
      <w:r w:rsidR="00FB764D">
        <w:rPr>
          <w:sz w:val="20"/>
          <w:szCs w:val="20"/>
        </w:rPr>
        <w:t>,</w:t>
      </w:r>
      <w:r w:rsidR="00116799">
        <w:rPr>
          <w:sz w:val="20"/>
          <w:szCs w:val="20"/>
        </w:rPr>
        <w:t xml:space="preserve"> </w:t>
      </w:r>
      <w:r w:rsidR="00FB764D">
        <w:rPr>
          <w:sz w:val="20"/>
          <w:szCs w:val="20"/>
        </w:rPr>
        <w:t>ou seja</w:t>
      </w:r>
      <w:r w:rsidR="00116799">
        <w:rPr>
          <w:sz w:val="20"/>
          <w:szCs w:val="20"/>
        </w:rPr>
        <w:t xml:space="preserve">, o Valor Adicionado fica com o Município onde se iniciou o transporte. </w:t>
      </w:r>
      <w:r w:rsidR="00FB764D">
        <w:rPr>
          <w:sz w:val="20"/>
          <w:szCs w:val="20"/>
        </w:rPr>
        <w:t>Sendo assim, o</w:t>
      </w:r>
      <w:r w:rsidR="00116799">
        <w:rPr>
          <w:sz w:val="20"/>
          <w:szCs w:val="20"/>
        </w:rPr>
        <w:t xml:space="preserve"> Contribuinte deve informar o total de prestações agrupado por Município de origem, inclusive seu município se for o caso. </w:t>
      </w:r>
    </w:p>
    <w:p w:rsidR="00213E87" w:rsidRDefault="00213E87" w:rsidP="00E917AC">
      <w:pPr>
        <w:pStyle w:val="PargrafodaLista"/>
        <w:tabs>
          <w:tab w:val="left" w:pos="1276"/>
        </w:tabs>
        <w:rPr>
          <w:sz w:val="20"/>
          <w:szCs w:val="20"/>
        </w:rPr>
      </w:pPr>
    </w:p>
    <w:p w:rsidR="00E917AC" w:rsidRDefault="008A642A" w:rsidP="00E917AC">
      <w:pPr>
        <w:pStyle w:val="PargrafodaLista"/>
        <w:tabs>
          <w:tab w:val="left" w:pos="1276"/>
        </w:tabs>
        <w:rPr>
          <w:sz w:val="20"/>
          <w:szCs w:val="20"/>
        </w:rPr>
      </w:pPr>
      <w:r>
        <w:rPr>
          <w:sz w:val="20"/>
          <w:szCs w:val="20"/>
        </w:rPr>
        <w:t>Se</w:t>
      </w:r>
      <w:r w:rsidR="00116799">
        <w:rPr>
          <w:sz w:val="20"/>
          <w:szCs w:val="20"/>
        </w:rPr>
        <w:t xml:space="preserve"> o Contribuinte adquiriu </w:t>
      </w:r>
      <w:r w:rsidR="00213E87">
        <w:rPr>
          <w:sz w:val="20"/>
          <w:szCs w:val="20"/>
        </w:rPr>
        <w:t>um</w:t>
      </w:r>
      <w:r w:rsidR="00116799">
        <w:rPr>
          <w:sz w:val="20"/>
          <w:szCs w:val="20"/>
        </w:rPr>
        <w:t xml:space="preserve"> serviço de transporte para prestação</w:t>
      </w:r>
      <w:r w:rsidR="00403D92">
        <w:rPr>
          <w:sz w:val="20"/>
          <w:szCs w:val="20"/>
        </w:rPr>
        <w:t xml:space="preserve"> de serviço da mesma natureza</w:t>
      </w:r>
      <w:r w:rsidR="00116799">
        <w:rPr>
          <w:sz w:val="20"/>
          <w:szCs w:val="20"/>
        </w:rPr>
        <w:t xml:space="preserve">, </w:t>
      </w:r>
      <w:r w:rsidR="00213E87">
        <w:rPr>
          <w:sz w:val="20"/>
          <w:szCs w:val="20"/>
        </w:rPr>
        <w:t>ou seja</w:t>
      </w:r>
      <w:r w:rsidR="00116799">
        <w:rPr>
          <w:sz w:val="20"/>
          <w:szCs w:val="20"/>
        </w:rPr>
        <w:t>, se subcontratou outra transportadora para</w:t>
      </w:r>
      <w:r w:rsidR="00213E87">
        <w:rPr>
          <w:sz w:val="20"/>
          <w:szCs w:val="20"/>
        </w:rPr>
        <w:t xml:space="preserve"> realizar</w:t>
      </w:r>
      <w:r w:rsidR="00116799">
        <w:rPr>
          <w:sz w:val="20"/>
          <w:szCs w:val="20"/>
        </w:rPr>
        <w:t xml:space="preserve"> parte do trajeto</w:t>
      </w:r>
      <w:r w:rsidR="00213E87">
        <w:rPr>
          <w:sz w:val="20"/>
          <w:szCs w:val="20"/>
        </w:rPr>
        <w:t>,</w:t>
      </w:r>
      <w:r w:rsidR="00116799">
        <w:rPr>
          <w:sz w:val="20"/>
          <w:szCs w:val="20"/>
        </w:rPr>
        <w:t xml:space="preserve"> então ele deve abater a subcontratação do valor de sua prestação. O total deste código</w:t>
      </w:r>
      <w:r w:rsidR="00EF3228">
        <w:rPr>
          <w:sz w:val="20"/>
          <w:szCs w:val="20"/>
        </w:rPr>
        <w:t xml:space="preserve"> não pode ultrapassar </w:t>
      </w:r>
      <w:r w:rsidR="00116799">
        <w:rPr>
          <w:sz w:val="20"/>
          <w:szCs w:val="20"/>
        </w:rPr>
        <w:t xml:space="preserve">a soma dos valores informados nos </w:t>
      </w:r>
      <w:proofErr w:type="spellStart"/>
      <w:r w:rsidR="00116799">
        <w:rPr>
          <w:sz w:val="20"/>
          <w:szCs w:val="20"/>
        </w:rPr>
        <w:t>CFOPs</w:t>
      </w:r>
      <w:proofErr w:type="spellEnd"/>
      <w:r w:rsidR="00116799">
        <w:rPr>
          <w:sz w:val="20"/>
          <w:szCs w:val="20"/>
        </w:rPr>
        <w:t xml:space="preserve"> de transporte. Caso contrário, o software da GIA impedirá a emissão da declaração</w:t>
      </w:r>
      <w:r w:rsidR="00213E87">
        <w:rPr>
          <w:sz w:val="20"/>
          <w:szCs w:val="20"/>
        </w:rPr>
        <w:t>.</w:t>
      </w:r>
      <w:r w:rsidR="00116799">
        <w:rPr>
          <w:sz w:val="20"/>
          <w:szCs w:val="20"/>
        </w:rPr>
        <w:t xml:space="preserve"> </w:t>
      </w:r>
      <w:r w:rsidR="00213E87">
        <w:rPr>
          <w:sz w:val="20"/>
          <w:szCs w:val="20"/>
        </w:rPr>
        <w:t>N</w:t>
      </w:r>
      <w:r w:rsidR="00116799">
        <w:rPr>
          <w:sz w:val="20"/>
          <w:szCs w:val="20"/>
        </w:rPr>
        <w:t>a teoria esta GIA nem ter</w:t>
      </w:r>
      <w:r w:rsidR="00403D92">
        <w:rPr>
          <w:sz w:val="20"/>
          <w:szCs w:val="20"/>
        </w:rPr>
        <w:t>ia</w:t>
      </w:r>
      <w:r w:rsidR="00116799">
        <w:rPr>
          <w:sz w:val="20"/>
          <w:szCs w:val="20"/>
        </w:rPr>
        <w:t xml:space="preserve"> sido importada.</w:t>
      </w:r>
    </w:p>
    <w:p w:rsidR="00433AC9" w:rsidRDefault="00433AC9" w:rsidP="00E917AC">
      <w:pPr>
        <w:pStyle w:val="PargrafodaLista"/>
        <w:tabs>
          <w:tab w:val="left" w:pos="1276"/>
        </w:tabs>
        <w:rPr>
          <w:sz w:val="20"/>
          <w:szCs w:val="20"/>
        </w:rPr>
      </w:pPr>
    </w:p>
    <w:p w:rsidR="00B44DC0" w:rsidRDefault="00B44DC0" w:rsidP="00E917AC">
      <w:pPr>
        <w:pStyle w:val="PargrafodaLista"/>
        <w:tabs>
          <w:tab w:val="left" w:pos="1276"/>
        </w:tabs>
        <w:rPr>
          <w:sz w:val="20"/>
          <w:szCs w:val="20"/>
        </w:rPr>
      </w:pPr>
    </w:p>
    <w:p w:rsidR="00764012" w:rsidRDefault="00116799" w:rsidP="006C6D6D">
      <w:pPr>
        <w:pStyle w:val="PargrafodaLista"/>
        <w:tabs>
          <w:tab w:val="left" w:pos="1276"/>
        </w:tabs>
        <w:spacing w:line="360" w:lineRule="auto"/>
        <w:rPr>
          <w:i/>
          <w:sz w:val="20"/>
          <w:szCs w:val="20"/>
        </w:rPr>
      </w:pPr>
      <w:r w:rsidRPr="00764012">
        <w:rPr>
          <w:i/>
          <w:sz w:val="20"/>
          <w:szCs w:val="20"/>
        </w:rPr>
        <w:t xml:space="preserve">2.4 – </w:t>
      </w:r>
      <w:r w:rsidR="00764012">
        <w:rPr>
          <w:i/>
          <w:sz w:val="20"/>
          <w:szCs w:val="20"/>
        </w:rPr>
        <w:t>S</w:t>
      </w:r>
      <w:r w:rsidR="008A642A" w:rsidRPr="00764012">
        <w:rPr>
          <w:i/>
          <w:sz w:val="20"/>
          <w:szCs w:val="20"/>
        </w:rPr>
        <w:t>erviço</w:t>
      </w:r>
      <w:r w:rsidR="00CE59C5" w:rsidRPr="00764012">
        <w:rPr>
          <w:i/>
          <w:sz w:val="20"/>
          <w:szCs w:val="20"/>
        </w:rPr>
        <w:t>s</w:t>
      </w:r>
      <w:r w:rsidR="008A642A" w:rsidRPr="00764012">
        <w:rPr>
          <w:i/>
          <w:sz w:val="20"/>
          <w:szCs w:val="20"/>
        </w:rPr>
        <w:t xml:space="preserve"> de comunicação. </w:t>
      </w:r>
    </w:p>
    <w:p w:rsidR="00954EC4" w:rsidRDefault="00954EC4" w:rsidP="00954EC4">
      <w:pPr>
        <w:pStyle w:val="PargrafodaLista"/>
        <w:tabs>
          <w:tab w:val="left" w:pos="1276"/>
        </w:tabs>
        <w:spacing w:line="360" w:lineRule="auto"/>
        <w:rPr>
          <w:sz w:val="20"/>
          <w:szCs w:val="20"/>
        </w:rPr>
      </w:pPr>
      <w:r>
        <w:rPr>
          <w:sz w:val="20"/>
          <w:szCs w:val="20"/>
        </w:rPr>
        <w:t>Neste código serão lançadas operações realizadas dentro e fora do Município.</w:t>
      </w:r>
    </w:p>
    <w:p w:rsidR="00764012" w:rsidRDefault="008A642A" w:rsidP="00E917AC">
      <w:pPr>
        <w:pStyle w:val="PargrafodaLista"/>
        <w:tabs>
          <w:tab w:val="left" w:pos="1276"/>
        </w:tabs>
        <w:rPr>
          <w:sz w:val="20"/>
          <w:szCs w:val="20"/>
        </w:rPr>
      </w:pPr>
      <w:r>
        <w:rPr>
          <w:sz w:val="20"/>
          <w:szCs w:val="20"/>
        </w:rPr>
        <w:t>O local do fato gerador é o local onde o serviço foi prestado</w:t>
      </w:r>
      <w:r w:rsidR="00F6670E">
        <w:rPr>
          <w:sz w:val="20"/>
          <w:szCs w:val="20"/>
        </w:rPr>
        <w:t xml:space="preserve"> logo, o</w:t>
      </w:r>
      <w:r w:rsidR="006B4F41">
        <w:rPr>
          <w:sz w:val="20"/>
          <w:szCs w:val="20"/>
        </w:rPr>
        <w:t xml:space="preserve"> Contribuinte deve apurar o</w:t>
      </w:r>
      <w:r w:rsidR="00F6670E">
        <w:rPr>
          <w:sz w:val="20"/>
          <w:szCs w:val="20"/>
        </w:rPr>
        <w:t xml:space="preserve"> Valor Adicionado</w:t>
      </w:r>
      <w:r w:rsidR="006B4F41">
        <w:rPr>
          <w:sz w:val="20"/>
          <w:szCs w:val="20"/>
        </w:rPr>
        <w:t xml:space="preserve"> e depois fazer o rateio proporcional </w:t>
      </w:r>
      <w:r w:rsidR="00745F2A">
        <w:rPr>
          <w:sz w:val="20"/>
          <w:szCs w:val="20"/>
        </w:rPr>
        <w:t>à</w:t>
      </w:r>
      <w:r w:rsidR="00764012">
        <w:rPr>
          <w:sz w:val="20"/>
          <w:szCs w:val="20"/>
        </w:rPr>
        <w:t>s prestações em cada Municí</w:t>
      </w:r>
      <w:r w:rsidR="00436617">
        <w:rPr>
          <w:sz w:val="20"/>
          <w:szCs w:val="20"/>
        </w:rPr>
        <w:t>pio, inclusive o Município cede.</w:t>
      </w:r>
    </w:p>
    <w:p w:rsidR="00764012" w:rsidRDefault="00764012" w:rsidP="00E917AC">
      <w:pPr>
        <w:pStyle w:val="PargrafodaLista"/>
        <w:tabs>
          <w:tab w:val="left" w:pos="1276"/>
        </w:tabs>
        <w:rPr>
          <w:sz w:val="20"/>
          <w:szCs w:val="20"/>
        </w:rPr>
      </w:pPr>
    </w:p>
    <w:p w:rsidR="008A642A" w:rsidRDefault="008A642A" w:rsidP="00E917AC">
      <w:pPr>
        <w:pStyle w:val="PargrafodaLista"/>
        <w:tabs>
          <w:tab w:val="left" w:pos="1276"/>
        </w:tabs>
        <w:rPr>
          <w:sz w:val="20"/>
          <w:szCs w:val="20"/>
        </w:rPr>
      </w:pPr>
      <w:r>
        <w:rPr>
          <w:sz w:val="20"/>
          <w:szCs w:val="20"/>
        </w:rPr>
        <w:lastRenderedPageBreak/>
        <w:t xml:space="preserve">Se o Contribuinte adquiriu o serviço de </w:t>
      </w:r>
      <w:r w:rsidR="00145559">
        <w:rPr>
          <w:sz w:val="20"/>
          <w:szCs w:val="20"/>
        </w:rPr>
        <w:t>comunicação</w:t>
      </w:r>
      <w:r>
        <w:rPr>
          <w:sz w:val="20"/>
          <w:szCs w:val="20"/>
        </w:rPr>
        <w:t xml:space="preserve"> para efetuar sua própria prestação, então ele deve abater </w:t>
      </w:r>
      <w:r w:rsidR="00145559">
        <w:rPr>
          <w:sz w:val="20"/>
          <w:szCs w:val="20"/>
        </w:rPr>
        <w:t>o valor da</w:t>
      </w:r>
      <w:r>
        <w:rPr>
          <w:sz w:val="20"/>
          <w:szCs w:val="20"/>
        </w:rPr>
        <w:t xml:space="preserve"> subcontratação do valor de sua prestação. O total deste código não pode ultrapassar a soma dos valores informados nos </w:t>
      </w:r>
      <w:proofErr w:type="spellStart"/>
      <w:r>
        <w:rPr>
          <w:sz w:val="20"/>
          <w:szCs w:val="20"/>
        </w:rPr>
        <w:t>CFOPs</w:t>
      </w:r>
      <w:proofErr w:type="spellEnd"/>
      <w:r>
        <w:rPr>
          <w:sz w:val="20"/>
          <w:szCs w:val="20"/>
        </w:rPr>
        <w:t xml:space="preserve"> de</w:t>
      </w:r>
      <w:r w:rsidR="00145559">
        <w:rPr>
          <w:sz w:val="20"/>
          <w:szCs w:val="20"/>
        </w:rPr>
        <w:t xml:space="preserve"> prestação de serviços de</w:t>
      </w:r>
      <w:r>
        <w:rPr>
          <w:sz w:val="20"/>
          <w:szCs w:val="20"/>
        </w:rPr>
        <w:t xml:space="preserve"> </w:t>
      </w:r>
      <w:r w:rsidR="00145559">
        <w:rPr>
          <w:sz w:val="20"/>
          <w:szCs w:val="20"/>
        </w:rPr>
        <w:t>comunicação</w:t>
      </w:r>
      <w:r>
        <w:rPr>
          <w:sz w:val="20"/>
          <w:szCs w:val="20"/>
        </w:rPr>
        <w:t xml:space="preserve">. Caso contrário, o software da GIA impedirá a emissão da declaração. </w:t>
      </w:r>
      <w:r w:rsidR="00954EC4">
        <w:rPr>
          <w:sz w:val="20"/>
          <w:szCs w:val="20"/>
        </w:rPr>
        <w:t>N</w:t>
      </w:r>
      <w:r>
        <w:rPr>
          <w:sz w:val="20"/>
          <w:szCs w:val="20"/>
        </w:rPr>
        <w:t>a teoria esta GIA nem deveria ter sido importada.</w:t>
      </w:r>
    </w:p>
    <w:p w:rsidR="008A642A" w:rsidRDefault="008A642A" w:rsidP="00E917AC">
      <w:pPr>
        <w:pStyle w:val="PargrafodaLista"/>
        <w:tabs>
          <w:tab w:val="left" w:pos="1276"/>
        </w:tabs>
        <w:rPr>
          <w:sz w:val="20"/>
          <w:szCs w:val="20"/>
        </w:rPr>
      </w:pPr>
    </w:p>
    <w:p w:rsidR="00980C95" w:rsidRDefault="00145559" w:rsidP="00E917AC">
      <w:pPr>
        <w:pStyle w:val="PargrafodaLista"/>
        <w:tabs>
          <w:tab w:val="left" w:pos="1276"/>
        </w:tabs>
        <w:rPr>
          <w:i/>
          <w:sz w:val="20"/>
          <w:szCs w:val="20"/>
        </w:rPr>
      </w:pPr>
      <w:r w:rsidRPr="00980C95">
        <w:rPr>
          <w:i/>
          <w:sz w:val="20"/>
          <w:szCs w:val="20"/>
        </w:rPr>
        <w:t xml:space="preserve">2.5 – </w:t>
      </w:r>
      <w:r w:rsidR="00980C95" w:rsidRPr="00980C95">
        <w:rPr>
          <w:i/>
          <w:sz w:val="20"/>
          <w:szCs w:val="20"/>
        </w:rPr>
        <w:t>E</w:t>
      </w:r>
      <w:r w:rsidRPr="00980C95">
        <w:rPr>
          <w:i/>
          <w:sz w:val="20"/>
          <w:szCs w:val="20"/>
        </w:rPr>
        <w:t xml:space="preserve">nergia elétrica. </w:t>
      </w:r>
    </w:p>
    <w:p w:rsidR="00682469" w:rsidRDefault="00682469" w:rsidP="00682469">
      <w:pPr>
        <w:pStyle w:val="PargrafodaLista"/>
        <w:tabs>
          <w:tab w:val="left" w:pos="1276"/>
        </w:tabs>
        <w:spacing w:line="360" w:lineRule="auto"/>
        <w:rPr>
          <w:sz w:val="20"/>
          <w:szCs w:val="20"/>
        </w:rPr>
      </w:pPr>
      <w:r>
        <w:rPr>
          <w:sz w:val="20"/>
          <w:szCs w:val="20"/>
        </w:rPr>
        <w:t>Neste código serão lançadas operações realizadas dentro e fora do Município.</w:t>
      </w:r>
    </w:p>
    <w:p w:rsidR="00145559" w:rsidRDefault="007F0435" w:rsidP="00E917AC">
      <w:pPr>
        <w:pStyle w:val="PargrafodaLista"/>
        <w:tabs>
          <w:tab w:val="left" w:pos="1276"/>
        </w:tabs>
        <w:rPr>
          <w:sz w:val="20"/>
          <w:szCs w:val="20"/>
        </w:rPr>
      </w:pPr>
      <w:r>
        <w:rPr>
          <w:sz w:val="20"/>
          <w:szCs w:val="20"/>
        </w:rPr>
        <w:t>A</w:t>
      </w:r>
      <w:r w:rsidR="00145559">
        <w:rPr>
          <w:sz w:val="20"/>
          <w:szCs w:val="20"/>
        </w:rPr>
        <w:t xml:space="preserve"> circulação de energia elétrica é composta pelos seguintes elementos: as geradoras que são as usinas, as transmissoras que fazem a energia transitar grandes distâncias em alta tensão evitando a perda por calor, as distribuidoras que</w:t>
      </w:r>
      <w:r w:rsidR="00E77837">
        <w:rPr>
          <w:sz w:val="20"/>
          <w:szCs w:val="20"/>
        </w:rPr>
        <w:t xml:space="preserve"> receptam a energia que chega da transmissora e</w:t>
      </w:r>
      <w:r w:rsidR="00145559">
        <w:rPr>
          <w:sz w:val="20"/>
          <w:szCs w:val="20"/>
        </w:rPr>
        <w:t xml:space="preserve"> fazem a energia chegar </w:t>
      </w:r>
      <w:proofErr w:type="gramStart"/>
      <w:r w:rsidR="00145559">
        <w:rPr>
          <w:sz w:val="20"/>
          <w:szCs w:val="20"/>
        </w:rPr>
        <w:t>em</w:t>
      </w:r>
      <w:proofErr w:type="gramEnd"/>
      <w:r w:rsidR="00145559">
        <w:rPr>
          <w:sz w:val="20"/>
          <w:szCs w:val="20"/>
        </w:rPr>
        <w:t xml:space="preserve"> baixa tensão às residências e estabelecimentos para o consumo e atuam no mercado de consumidores cativos com preços regulados, e as comercializadoras que compram e vendem energia no mercado de </w:t>
      </w:r>
      <w:r w:rsidR="00D3623B">
        <w:rPr>
          <w:sz w:val="20"/>
          <w:szCs w:val="20"/>
        </w:rPr>
        <w:t xml:space="preserve">consumidores livres com preços </w:t>
      </w:r>
      <w:r w:rsidR="00682469">
        <w:rPr>
          <w:sz w:val="20"/>
          <w:szCs w:val="20"/>
        </w:rPr>
        <w:t>d</w:t>
      </w:r>
      <w:r w:rsidR="006118C5">
        <w:rPr>
          <w:sz w:val="20"/>
          <w:szCs w:val="20"/>
        </w:rPr>
        <w:t>ados pela</w:t>
      </w:r>
      <w:r w:rsidR="00D3623B">
        <w:rPr>
          <w:sz w:val="20"/>
          <w:szCs w:val="20"/>
        </w:rPr>
        <w:t xml:space="preserve"> competição.</w:t>
      </w:r>
    </w:p>
    <w:p w:rsidR="002B6D91" w:rsidRDefault="002B6D91" w:rsidP="002B6D91">
      <w:pPr>
        <w:pStyle w:val="PargrafodaLista"/>
        <w:tabs>
          <w:tab w:val="left" w:pos="1276"/>
        </w:tabs>
        <w:rPr>
          <w:sz w:val="20"/>
          <w:szCs w:val="20"/>
        </w:rPr>
      </w:pPr>
    </w:p>
    <w:p w:rsidR="00B44DC0" w:rsidRDefault="002B6D91" w:rsidP="00B44DC0">
      <w:pPr>
        <w:pStyle w:val="PargrafodaLista"/>
        <w:tabs>
          <w:tab w:val="left" w:pos="1276"/>
        </w:tabs>
        <w:rPr>
          <w:sz w:val="20"/>
          <w:szCs w:val="20"/>
        </w:rPr>
      </w:pPr>
      <w:r>
        <w:rPr>
          <w:sz w:val="20"/>
          <w:szCs w:val="20"/>
        </w:rPr>
        <w:t xml:space="preserve">O total do rateio do código 2.5 não pode ultrapassar o total do CFOP de saída de energia elétrica. </w:t>
      </w:r>
      <w:r w:rsidR="00B44DC0">
        <w:rPr>
          <w:sz w:val="20"/>
          <w:szCs w:val="20"/>
        </w:rPr>
        <w:t>Caso contrário, o software da GIA impedirá a emissão da declaração. Na teoria esta GIA nem deveria ter sido importada.</w:t>
      </w:r>
    </w:p>
    <w:p w:rsidR="00307487" w:rsidRDefault="00307487" w:rsidP="00E917AC">
      <w:pPr>
        <w:pStyle w:val="PargrafodaLista"/>
        <w:tabs>
          <w:tab w:val="left" w:pos="1276"/>
        </w:tabs>
        <w:rPr>
          <w:sz w:val="20"/>
          <w:szCs w:val="20"/>
        </w:rPr>
      </w:pPr>
    </w:p>
    <w:p w:rsidR="00682469" w:rsidRPr="00682469" w:rsidRDefault="00682469" w:rsidP="00E917AC">
      <w:pPr>
        <w:pStyle w:val="PargrafodaLista"/>
        <w:tabs>
          <w:tab w:val="left" w:pos="1276"/>
        </w:tabs>
        <w:rPr>
          <w:i/>
          <w:sz w:val="20"/>
          <w:szCs w:val="20"/>
          <w:u w:val="single"/>
        </w:rPr>
      </w:pPr>
      <w:r w:rsidRPr="00682469">
        <w:rPr>
          <w:i/>
          <w:sz w:val="20"/>
          <w:szCs w:val="20"/>
          <w:u w:val="single"/>
        </w:rPr>
        <w:t>Geradora</w:t>
      </w:r>
    </w:p>
    <w:p w:rsidR="00456638" w:rsidRDefault="00A84EB9" w:rsidP="00E917AC">
      <w:pPr>
        <w:pStyle w:val="PargrafodaLista"/>
        <w:tabs>
          <w:tab w:val="left" w:pos="1276"/>
        </w:tabs>
        <w:rPr>
          <w:sz w:val="20"/>
          <w:szCs w:val="20"/>
        </w:rPr>
      </w:pPr>
      <w:r>
        <w:rPr>
          <w:sz w:val="20"/>
          <w:szCs w:val="20"/>
        </w:rPr>
        <w:t>O</w:t>
      </w:r>
      <w:r w:rsidR="009B721E">
        <w:rPr>
          <w:sz w:val="20"/>
          <w:szCs w:val="20"/>
        </w:rPr>
        <w:t xml:space="preserve"> Valor Adicionado</w:t>
      </w:r>
      <w:r>
        <w:rPr>
          <w:sz w:val="20"/>
          <w:szCs w:val="20"/>
        </w:rPr>
        <w:t xml:space="preserve"> da geradora</w:t>
      </w:r>
      <w:r w:rsidR="009B721E">
        <w:rPr>
          <w:sz w:val="20"/>
          <w:szCs w:val="20"/>
        </w:rPr>
        <w:t xml:space="preserve"> pertence ao Município onde a usina</w:t>
      </w:r>
      <w:r>
        <w:rPr>
          <w:sz w:val="20"/>
          <w:szCs w:val="20"/>
        </w:rPr>
        <w:t xml:space="preserve"> está instalada</w:t>
      </w:r>
      <w:r w:rsidR="009B721E">
        <w:rPr>
          <w:sz w:val="20"/>
          <w:szCs w:val="20"/>
        </w:rPr>
        <w:t xml:space="preserve">. </w:t>
      </w:r>
    </w:p>
    <w:p w:rsidR="00913389" w:rsidRDefault="00913389" w:rsidP="00E917AC">
      <w:pPr>
        <w:pStyle w:val="PargrafodaLista"/>
        <w:tabs>
          <w:tab w:val="left" w:pos="1276"/>
        </w:tabs>
        <w:rPr>
          <w:sz w:val="20"/>
          <w:szCs w:val="20"/>
        </w:rPr>
      </w:pPr>
    </w:p>
    <w:p w:rsidR="003B170A" w:rsidRDefault="00E77837" w:rsidP="00E917AC">
      <w:pPr>
        <w:pStyle w:val="PargrafodaLista"/>
        <w:tabs>
          <w:tab w:val="left" w:pos="1276"/>
        </w:tabs>
        <w:rPr>
          <w:sz w:val="20"/>
          <w:szCs w:val="20"/>
        </w:rPr>
      </w:pPr>
      <w:r>
        <w:rPr>
          <w:sz w:val="20"/>
          <w:szCs w:val="20"/>
        </w:rPr>
        <w:t>Hoje em dia, não existe situação real onde o código 2.5 tenha que ser declarado de fato. Este código só teria que ser declarado no caso de uma empresa possuir mais de uma usina de energia o que hoje em dia não ocorre</w:t>
      </w:r>
      <w:r w:rsidR="003B170A">
        <w:rPr>
          <w:sz w:val="20"/>
          <w:szCs w:val="20"/>
        </w:rPr>
        <w:t>,</w:t>
      </w:r>
      <w:r>
        <w:rPr>
          <w:sz w:val="20"/>
          <w:szCs w:val="20"/>
        </w:rPr>
        <w:t xml:space="preserve"> porém, o programa do estado obriga a usina a declarar o código 2.5 caso ele declare </w:t>
      </w:r>
      <w:r w:rsidR="003B170A">
        <w:rPr>
          <w:sz w:val="20"/>
          <w:szCs w:val="20"/>
        </w:rPr>
        <w:t>tenha declarado um</w:t>
      </w:r>
      <w:r>
        <w:rPr>
          <w:sz w:val="20"/>
          <w:szCs w:val="20"/>
        </w:rPr>
        <w:t xml:space="preserve"> CFOP de saída de energia. Para resolver este problema, a usina declara um valor sim</w:t>
      </w:r>
      <w:r w:rsidR="003B170A">
        <w:rPr>
          <w:sz w:val="20"/>
          <w:szCs w:val="20"/>
        </w:rPr>
        <w:t>bólico de R$ 1,00 no código 2.5 apenas para “enganar” o programa e conseguir emitir a GIA.</w:t>
      </w:r>
      <w:r w:rsidR="00CB7F70">
        <w:rPr>
          <w:sz w:val="20"/>
          <w:szCs w:val="20"/>
        </w:rPr>
        <w:t xml:space="preserve"> </w:t>
      </w:r>
      <w:r w:rsidR="003B170A">
        <w:rPr>
          <w:sz w:val="20"/>
          <w:szCs w:val="20"/>
        </w:rPr>
        <w:t>Em outras palavras, não existe usina que faz o rateio de verdad</w:t>
      </w:r>
      <w:r w:rsidR="00B44DC0">
        <w:rPr>
          <w:sz w:val="20"/>
          <w:szCs w:val="20"/>
        </w:rPr>
        <w:t>e. O Valor Adicionado dela fica</w:t>
      </w:r>
      <w:r w:rsidR="003B170A">
        <w:rPr>
          <w:sz w:val="20"/>
          <w:szCs w:val="20"/>
        </w:rPr>
        <w:t xml:space="preserve"> no próprio Município onde a usina está instalada.</w:t>
      </w:r>
    </w:p>
    <w:p w:rsidR="00E77837" w:rsidRDefault="00E77837" w:rsidP="00E917AC">
      <w:pPr>
        <w:pStyle w:val="PargrafodaLista"/>
        <w:tabs>
          <w:tab w:val="left" w:pos="1276"/>
        </w:tabs>
        <w:rPr>
          <w:sz w:val="20"/>
          <w:szCs w:val="20"/>
        </w:rPr>
      </w:pPr>
    </w:p>
    <w:p w:rsidR="00235D84" w:rsidRDefault="00235D84" w:rsidP="00E917AC">
      <w:pPr>
        <w:pStyle w:val="PargrafodaLista"/>
        <w:tabs>
          <w:tab w:val="left" w:pos="1276"/>
        </w:tabs>
        <w:rPr>
          <w:sz w:val="20"/>
          <w:szCs w:val="20"/>
        </w:rPr>
      </w:pPr>
    </w:p>
    <w:p w:rsidR="00E77837" w:rsidRPr="00682469" w:rsidRDefault="00E77837" w:rsidP="00E77837">
      <w:pPr>
        <w:pStyle w:val="PargrafodaLista"/>
        <w:tabs>
          <w:tab w:val="left" w:pos="1276"/>
        </w:tabs>
        <w:rPr>
          <w:i/>
          <w:sz w:val="20"/>
          <w:szCs w:val="20"/>
          <w:u w:val="single"/>
        </w:rPr>
      </w:pPr>
      <w:r w:rsidRPr="00682469">
        <w:rPr>
          <w:i/>
          <w:sz w:val="20"/>
          <w:szCs w:val="20"/>
          <w:u w:val="single"/>
        </w:rPr>
        <w:t>Distribuidora</w:t>
      </w:r>
    </w:p>
    <w:p w:rsidR="00E77837" w:rsidRDefault="00E77837" w:rsidP="00E77837">
      <w:pPr>
        <w:pStyle w:val="PargrafodaLista"/>
        <w:tabs>
          <w:tab w:val="left" w:pos="1276"/>
        </w:tabs>
        <w:rPr>
          <w:sz w:val="20"/>
          <w:szCs w:val="20"/>
        </w:rPr>
      </w:pPr>
      <w:r>
        <w:rPr>
          <w:sz w:val="20"/>
          <w:szCs w:val="20"/>
        </w:rPr>
        <w:t xml:space="preserve">Na verdade o rateio de energia está mais ligado à atividade da distribuidora que compra da geradora e fornece aos consumidores finais por meio da rede de distribuição. Ela deve informar o Valor Adicionado de cada Município onde </w:t>
      </w:r>
      <w:r w:rsidRPr="00E77837">
        <w:rPr>
          <w:b/>
          <w:sz w:val="20"/>
          <w:szCs w:val="20"/>
        </w:rPr>
        <w:t>forneceu</w:t>
      </w:r>
      <w:r>
        <w:rPr>
          <w:sz w:val="20"/>
          <w:szCs w:val="20"/>
        </w:rPr>
        <w:t xml:space="preserve"> energia, inclusive no próprio Município onde ela se encontra. </w:t>
      </w:r>
    </w:p>
    <w:p w:rsidR="00E77837" w:rsidRDefault="00E77837" w:rsidP="00E77837">
      <w:pPr>
        <w:pStyle w:val="PargrafodaLista"/>
        <w:tabs>
          <w:tab w:val="left" w:pos="1276"/>
        </w:tabs>
        <w:rPr>
          <w:sz w:val="20"/>
          <w:szCs w:val="20"/>
        </w:rPr>
      </w:pPr>
    </w:p>
    <w:p w:rsidR="00E77837" w:rsidRDefault="00E77837" w:rsidP="00E77837">
      <w:pPr>
        <w:pStyle w:val="PargrafodaLista"/>
        <w:tabs>
          <w:tab w:val="left" w:pos="1276"/>
        </w:tabs>
        <w:rPr>
          <w:sz w:val="20"/>
          <w:szCs w:val="20"/>
        </w:rPr>
      </w:pPr>
      <w:r>
        <w:rPr>
          <w:sz w:val="20"/>
          <w:szCs w:val="20"/>
        </w:rPr>
        <w:t>No caso dos comercializadores, igualmente, o Valor Adicionado pertence ao município onde se encontra o estabelecimento. Se for preciso, o contribuinte faz um lançamento simbólico no código 2.5 da mesma maneira que o exemplo acima.</w:t>
      </w:r>
    </w:p>
    <w:p w:rsidR="00E77837" w:rsidRDefault="00E77837" w:rsidP="00E77837">
      <w:pPr>
        <w:pStyle w:val="PargrafodaLista"/>
        <w:tabs>
          <w:tab w:val="left" w:pos="1276"/>
        </w:tabs>
        <w:rPr>
          <w:sz w:val="20"/>
          <w:szCs w:val="20"/>
        </w:rPr>
      </w:pPr>
    </w:p>
    <w:p w:rsidR="00145559" w:rsidRDefault="00145559" w:rsidP="00E917AC">
      <w:pPr>
        <w:pStyle w:val="PargrafodaLista"/>
        <w:tabs>
          <w:tab w:val="left" w:pos="1276"/>
        </w:tabs>
        <w:rPr>
          <w:sz w:val="20"/>
          <w:szCs w:val="20"/>
        </w:rPr>
      </w:pPr>
    </w:p>
    <w:p w:rsidR="00307487" w:rsidRDefault="00307487" w:rsidP="00E917AC">
      <w:pPr>
        <w:pStyle w:val="PargrafodaLista"/>
        <w:tabs>
          <w:tab w:val="left" w:pos="1276"/>
        </w:tabs>
        <w:rPr>
          <w:sz w:val="20"/>
          <w:szCs w:val="20"/>
        </w:rPr>
      </w:pPr>
    </w:p>
    <w:p w:rsidR="00307487" w:rsidRPr="00307487" w:rsidRDefault="00307487" w:rsidP="00C729E3">
      <w:pPr>
        <w:pStyle w:val="PargrafodaLista"/>
        <w:tabs>
          <w:tab w:val="left" w:pos="1276"/>
        </w:tabs>
        <w:rPr>
          <w:i/>
          <w:sz w:val="20"/>
          <w:szCs w:val="20"/>
        </w:rPr>
      </w:pPr>
      <w:proofErr w:type="gramStart"/>
      <w:r>
        <w:rPr>
          <w:i/>
          <w:sz w:val="20"/>
          <w:szCs w:val="20"/>
        </w:rPr>
        <w:t>2.6 – Produtor</w:t>
      </w:r>
      <w:proofErr w:type="gramEnd"/>
      <w:r>
        <w:rPr>
          <w:i/>
          <w:sz w:val="20"/>
          <w:szCs w:val="20"/>
        </w:rPr>
        <w:t xml:space="preserve"> Agropecuário Pessoa Jurídica</w:t>
      </w:r>
      <w:r w:rsidR="00EC620B">
        <w:rPr>
          <w:i/>
          <w:sz w:val="20"/>
          <w:szCs w:val="20"/>
        </w:rPr>
        <w:t xml:space="preserve"> (este paga imposto)</w:t>
      </w:r>
    </w:p>
    <w:p w:rsidR="00C1580E" w:rsidRDefault="00BC440E" w:rsidP="00C608A3">
      <w:pPr>
        <w:pStyle w:val="PargrafodaLista"/>
        <w:tabs>
          <w:tab w:val="left" w:pos="1276"/>
        </w:tabs>
        <w:rPr>
          <w:sz w:val="20"/>
          <w:szCs w:val="20"/>
        </w:rPr>
      </w:pPr>
      <w:r>
        <w:rPr>
          <w:sz w:val="20"/>
          <w:szCs w:val="20"/>
        </w:rPr>
        <w:t>Existem empresas agropecuárias que possuem terras arrendadas em outros Municípios</w:t>
      </w:r>
      <w:proofErr w:type="gramStart"/>
      <w:r w:rsidR="00311BF8">
        <w:rPr>
          <w:sz w:val="20"/>
          <w:szCs w:val="20"/>
        </w:rPr>
        <w:t xml:space="preserve"> porém</w:t>
      </w:r>
      <w:proofErr w:type="gramEnd"/>
      <w:r w:rsidR="00311BF8">
        <w:rPr>
          <w:sz w:val="20"/>
          <w:szCs w:val="20"/>
        </w:rPr>
        <w:t>, apenas o estabelecimento do Contribuinte possui inscrição Estadual. De maneira resumida, o Valor Adicionado deve ser rateado proporcionalmente para cada Município.</w:t>
      </w:r>
      <w:r w:rsidR="00FF6A2F">
        <w:rPr>
          <w:sz w:val="20"/>
          <w:szCs w:val="20"/>
        </w:rPr>
        <w:t xml:space="preserve"> Se cada propriedade possui IE própria, então não é necessária a declaração no código </w:t>
      </w:r>
      <w:proofErr w:type="gramStart"/>
      <w:r w:rsidR="00FF6A2F">
        <w:rPr>
          <w:sz w:val="20"/>
          <w:szCs w:val="20"/>
        </w:rPr>
        <w:t>2.6</w:t>
      </w:r>
      <w:proofErr w:type="gramEnd"/>
    </w:p>
    <w:p w:rsidR="00FF6A2F" w:rsidRDefault="00FF6A2F" w:rsidP="00C608A3">
      <w:pPr>
        <w:pStyle w:val="PargrafodaLista"/>
        <w:tabs>
          <w:tab w:val="left" w:pos="1276"/>
        </w:tabs>
        <w:rPr>
          <w:sz w:val="20"/>
          <w:szCs w:val="20"/>
        </w:rPr>
      </w:pPr>
    </w:p>
    <w:p w:rsidR="00C608A3" w:rsidRDefault="00C608A3" w:rsidP="00C608A3">
      <w:pPr>
        <w:pStyle w:val="PargrafodaLista"/>
        <w:tabs>
          <w:tab w:val="left" w:pos="1276"/>
        </w:tabs>
        <w:rPr>
          <w:sz w:val="20"/>
          <w:szCs w:val="20"/>
        </w:rPr>
      </w:pPr>
    </w:p>
    <w:p w:rsidR="00C608A3" w:rsidRDefault="00C608A3" w:rsidP="00C608A3">
      <w:pPr>
        <w:pStyle w:val="PargrafodaLista"/>
        <w:numPr>
          <w:ilvl w:val="0"/>
          <w:numId w:val="7"/>
        </w:numPr>
        <w:tabs>
          <w:tab w:val="left" w:pos="1276"/>
        </w:tabs>
        <w:rPr>
          <w:sz w:val="20"/>
          <w:szCs w:val="20"/>
        </w:rPr>
      </w:pPr>
      <w:r>
        <w:rPr>
          <w:sz w:val="20"/>
          <w:szCs w:val="20"/>
        </w:rPr>
        <w:t xml:space="preserve">3 - </w:t>
      </w:r>
      <w:r w:rsidRPr="00C729E3">
        <w:rPr>
          <w:sz w:val="20"/>
          <w:szCs w:val="20"/>
        </w:rPr>
        <w:t xml:space="preserve">Operações </w:t>
      </w:r>
      <w:r w:rsidR="00997AA1">
        <w:rPr>
          <w:sz w:val="20"/>
          <w:szCs w:val="20"/>
        </w:rPr>
        <w:t>e prestações não escrituradas</w:t>
      </w:r>
    </w:p>
    <w:p w:rsidR="00C608A3" w:rsidRDefault="00C608A3" w:rsidP="00C608A3">
      <w:pPr>
        <w:pStyle w:val="PargrafodaLista"/>
        <w:tabs>
          <w:tab w:val="left" w:pos="1276"/>
        </w:tabs>
        <w:rPr>
          <w:sz w:val="20"/>
          <w:szCs w:val="20"/>
        </w:rPr>
      </w:pPr>
    </w:p>
    <w:p w:rsidR="00C608A3" w:rsidRDefault="00C608A3" w:rsidP="00C608A3">
      <w:pPr>
        <w:pStyle w:val="PargrafodaLista"/>
        <w:tabs>
          <w:tab w:val="left" w:pos="1276"/>
        </w:tabs>
        <w:rPr>
          <w:i/>
          <w:sz w:val="20"/>
          <w:szCs w:val="20"/>
        </w:rPr>
      </w:pPr>
      <w:r w:rsidRPr="00386F16">
        <w:rPr>
          <w:i/>
          <w:sz w:val="20"/>
          <w:szCs w:val="20"/>
        </w:rPr>
        <w:t xml:space="preserve">3.1 – </w:t>
      </w:r>
      <w:r w:rsidR="00C025B4">
        <w:rPr>
          <w:i/>
          <w:sz w:val="20"/>
          <w:szCs w:val="20"/>
        </w:rPr>
        <w:t>Saídas nã</w:t>
      </w:r>
      <w:r w:rsidR="001007B0">
        <w:rPr>
          <w:i/>
          <w:sz w:val="20"/>
          <w:szCs w:val="20"/>
        </w:rPr>
        <w:t>o escrituradas e outros ajustes</w:t>
      </w:r>
    </w:p>
    <w:p w:rsidR="00F10F35" w:rsidRDefault="00F10F35" w:rsidP="00C608A3">
      <w:pPr>
        <w:pStyle w:val="PargrafodaLista"/>
        <w:tabs>
          <w:tab w:val="left" w:pos="1276"/>
        </w:tabs>
        <w:rPr>
          <w:sz w:val="20"/>
          <w:szCs w:val="20"/>
        </w:rPr>
      </w:pPr>
    </w:p>
    <w:p w:rsidR="00D241C1" w:rsidRDefault="00165594" w:rsidP="00C608A3">
      <w:pPr>
        <w:pStyle w:val="PargrafodaLista"/>
        <w:tabs>
          <w:tab w:val="left" w:pos="1276"/>
        </w:tabs>
        <w:rPr>
          <w:sz w:val="20"/>
          <w:szCs w:val="20"/>
        </w:rPr>
      </w:pPr>
      <w:r>
        <w:rPr>
          <w:sz w:val="20"/>
          <w:szCs w:val="20"/>
        </w:rPr>
        <w:t xml:space="preserve">Este código serve como um tratamento de exceção no cálculo do Valor Adicionado do contribuinte. </w:t>
      </w:r>
    </w:p>
    <w:p w:rsidR="00D241C1" w:rsidRDefault="00D241C1" w:rsidP="00C608A3">
      <w:pPr>
        <w:pStyle w:val="PargrafodaLista"/>
        <w:tabs>
          <w:tab w:val="left" w:pos="1276"/>
        </w:tabs>
        <w:rPr>
          <w:sz w:val="20"/>
          <w:szCs w:val="20"/>
        </w:rPr>
      </w:pPr>
    </w:p>
    <w:p w:rsidR="00165594" w:rsidRDefault="00FC4591" w:rsidP="00C608A3">
      <w:pPr>
        <w:pStyle w:val="PargrafodaLista"/>
        <w:tabs>
          <w:tab w:val="left" w:pos="1276"/>
        </w:tabs>
        <w:rPr>
          <w:sz w:val="20"/>
          <w:szCs w:val="20"/>
        </w:rPr>
      </w:pPr>
      <w:r>
        <w:rPr>
          <w:sz w:val="20"/>
          <w:szCs w:val="20"/>
        </w:rPr>
        <w:t>Existem situações em que o CFOP utilizado não é computado no Valor Adicionado</w:t>
      </w:r>
      <w:r w:rsidR="00D241C1">
        <w:rPr>
          <w:sz w:val="20"/>
          <w:szCs w:val="20"/>
        </w:rPr>
        <w:t xml:space="preserve"> (exemplo: CFOP </w:t>
      </w:r>
      <w:proofErr w:type="gramStart"/>
      <w:r w:rsidR="006D00B1">
        <w:rPr>
          <w:sz w:val="20"/>
          <w:szCs w:val="20"/>
        </w:rPr>
        <w:t>X</w:t>
      </w:r>
      <w:r w:rsidR="00D241C1">
        <w:rPr>
          <w:sz w:val="20"/>
          <w:szCs w:val="20"/>
        </w:rPr>
        <w:t>.</w:t>
      </w:r>
      <w:proofErr w:type="gramEnd"/>
      <w:r w:rsidR="00D241C1">
        <w:rPr>
          <w:sz w:val="20"/>
          <w:szCs w:val="20"/>
        </w:rPr>
        <w:t>949). O contribuinte usa este código na falta de outro mais apropriado</w:t>
      </w:r>
      <w:r w:rsidR="00C025B4">
        <w:rPr>
          <w:sz w:val="20"/>
          <w:szCs w:val="20"/>
        </w:rPr>
        <w:t>,</w:t>
      </w:r>
      <w:r w:rsidR="00D241C1">
        <w:rPr>
          <w:sz w:val="20"/>
          <w:szCs w:val="20"/>
        </w:rPr>
        <w:t xml:space="preserve"> por exemplo, em uma saída de mercadoria para testes sem previsão de retorno.</w:t>
      </w:r>
      <w:r w:rsidR="002C512D">
        <w:rPr>
          <w:sz w:val="20"/>
          <w:szCs w:val="20"/>
        </w:rPr>
        <w:t xml:space="preserve"> O mais interessante é que, apesar de não entrar no Valor Adicionado do contribuinte, ou seja, apesar de ele não pagar imposto sobre o Valor Adicionado gerado, este Valor Adicionado é adicionado ao Município na hora do rateio.</w:t>
      </w:r>
    </w:p>
    <w:p w:rsidR="00165594" w:rsidRDefault="00165594" w:rsidP="00C608A3">
      <w:pPr>
        <w:pStyle w:val="PargrafodaLista"/>
        <w:tabs>
          <w:tab w:val="left" w:pos="1276"/>
        </w:tabs>
        <w:rPr>
          <w:sz w:val="20"/>
          <w:szCs w:val="20"/>
        </w:rPr>
      </w:pPr>
    </w:p>
    <w:p w:rsidR="00C608A3" w:rsidRDefault="00165594" w:rsidP="00C608A3">
      <w:pPr>
        <w:pStyle w:val="PargrafodaLista"/>
        <w:tabs>
          <w:tab w:val="left" w:pos="1276"/>
        </w:tabs>
        <w:rPr>
          <w:sz w:val="20"/>
          <w:szCs w:val="20"/>
        </w:rPr>
      </w:pPr>
      <w:r>
        <w:rPr>
          <w:sz w:val="20"/>
          <w:szCs w:val="20"/>
        </w:rPr>
        <w:t xml:space="preserve">Outra situação é quando o </w:t>
      </w:r>
      <w:r w:rsidR="006E08B2">
        <w:rPr>
          <w:sz w:val="20"/>
          <w:szCs w:val="20"/>
        </w:rPr>
        <w:t xml:space="preserve">contribuinte </w:t>
      </w:r>
      <w:r>
        <w:rPr>
          <w:sz w:val="20"/>
          <w:szCs w:val="20"/>
        </w:rPr>
        <w:t>tiver que</w:t>
      </w:r>
      <w:r w:rsidR="006E08B2">
        <w:rPr>
          <w:sz w:val="20"/>
          <w:szCs w:val="20"/>
        </w:rPr>
        <w:t xml:space="preserve"> informar o valor das operações e prestações não escrituradas que tenham sido objeto de AIM, ou seja, Auto de Infração e Imposição de Multa. No mês de referência em que o contribuinte pagar o AIM ou quando o AIM for inscrito na dívida ativa, fará o lançamento </w:t>
      </w:r>
      <w:r w:rsidR="005B0322">
        <w:rPr>
          <w:sz w:val="20"/>
          <w:szCs w:val="20"/>
        </w:rPr>
        <w:t xml:space="preserve">correspondente </w:t>
      </w:r>
      <w:r w:rsidR="006E08B2">
        <w:rPr>
          <w:sz w:val="20"/>
          <w:szCs w:val="20"/>
        </w:rPr>
        <w:t xml:space="preserve">no código </w:t>
      </w:r>
      <w:proofErr w:type="gramStart"/>
      <w:r w:rsidR="006E08B2">
        <w:rPr>
          <w:sz w:val="20"/>
          <w:szCs w:val="20"/>
        </w:rPr>
        <w:t>3.1</w:t>
      </w:r>
      <w:proofErr w:type="gramEnd"/>
    </w:p>
    <w:p w:rsidR="00B47197" w:rsidRDefault="00B47197" w:rsidP="00C608A3">
      <w:pPr>
        <w:pStyle w:val="PargrafodaLista"/>
        <w:tabs>
          <w:tab w:val="left" w:pos="1276"/>
        </w:tabs>
        <w:rPr>
          <w:sz w:val="20"/>
          <w:szCs w:val="20"/>
        </w:rPr>
      </w:pPr>
    </w:p>
    <w:p w:rsidR="00980A99" w:rsidRDefault="00980A99" w:rsidP="00C608A3">
      <w:pPr>
        <w:pStyle w:val="PargrafodaLista"/>
        <w:tabs>
          <w:tab w:val="left" w:pos="1276"/>
        </w:tabs>
        <w:rPr>
          <w:sz w:val="20"/>
          <w:szCs w:val="20"/>
        </w:rPr>
      </w:pPr>
      <w:r>
        <w:rPr>
          <w:sz w:val="20"/>
          <w:szCs w:val="20"/>
        </w:rPr>
        <w:t>Outra situação em que se usa este código 3.1, é quando a mercadoria é retirada do estoque e incorporada ao ativo da empresa, ou utilizada como material de uso e consumo.</w:t>
      </w:r>
    </w:p>
    <w:p w:rsidR="00B47197" w:rsidRDefault="00B47197" w:rsidP="00C608A3">
      <w:pPr>
        <w:pStyle w:val="PargrafodaLista"/>
        <w:tabs>
          <w:tab w:val="left" w:pos="1276"/>
        </w:tabs>
        <w:rPr>
          <w:sz w:val="20"/>
          <w:szCs w:val="20"/>
        </w:rPr>
      </w:pPr>
    </w:p>
    <w:p w:rsidR="00B47197" w:rsidRDefault="00B47197" w:rsidP="00C608A3">
      <w:pPr>
        <w:pStyle w:val="PargrafodaLista"/>
        <w:tabs>
          <w:tab w:val="left" w:pos="1276"/>
        </w:tabs>
        <w:rPr>
          <w:sz w:val="20"/>
          <w:szCs w:val="20"/>
        </w:rPr>
      </w:pPr>
      <w:r>
        <w:rPr>
          <w:sz w:val="20"/>
          <w:szCs w:val="20"/>
        </w:rPr>
        <w:t>Por fim, o código 3.1 pode ser usado para ajustes específicos por determinação especial da fazenda.</w:t>
      </w:r>
    </w:p>
    <w:p w:rsidR="00B47197" w:rsidRDefault="00B47197" w:rsidP="00C608A3">
      <w:pPr>
        <w:pStyle w:val="PargrafodaLista"/>
        <w:tabs>
          <w:tab w:val="left" w:pos="1276"/>
        </w:tabs>
        <w:rPr>
          <w:sz w:val="20"/>
          <w:szCs w:val="20"/>
        </w:rPr>
      </w:pPr>
    </w:p>
    <w:p w:rsidR="00B47197" w:rsidRDefault="00B47197" w:rsidP="00C608A3">
      <w:pPr>
        <w:pStyle w:val="PargrafodaLista"/>
        <w:tabs>
          <w:tab w:val="left" w:pos="1276"/>
        </w:tabs>
        <w:rPr>
          <w:sz w:val="20"/>
          <w:szCs w:val="20"/>
        </w:rPr>
      </w:pPr>
    </w:p>
    <w:p w:rsidR="00C608A3" w:rsidRPr="003F0B64" w:rsidRDefault="00C608A3" w:rsidP="000A0256">
      <w:pPr>
        <w:pStyle w:val="PargrafodaLista"/>
        <w:tabs>
          <w:tab w:val="left" w:pos="1276"/>
        </w:tabs>
        <w:spacing w:before="240"/>
        <w:rPr>
          <w:i/>
          <w:sz w:val="20"/>
          <w:szCs w:val="20"/>
        </w:rPr>
      </w:pPr>
      <w:r w:rsidRPr="003F0B64">
        <w:rPr>
          <w:i/>
          <w:sz w:val="20"/>
          <w:szCs w:val="20"/>
        </w:rPr>
        <w:t>3.</w:t>
      </w:r>
      <w:r w:rsidR="00B47197" w:rsidRPr="003F0B64">
        <w:rPr>
          <w:i/>
          <w:sz w:val="20"/>
          <w:szCs w:val="20"/>
        </w:rPr>
        <w:t>5</w:t>
      </w:r>
      <w:r w:rsidRPr="003F0B64">
        <w:rPr>
          <w:i/>
          <w:sz w:val="20"/>
          <w:szCs w:val="20"/>
        </w:rPr>
        <w:t xml:space="preserve"> – </w:t>
      </w:r>
      <w:r w:rsidR="0016455B">
        <w:rPr>
          <w:i/>
          <w:sz w:val="20"/>
          <w:szCs w:val="20"/>
        </w:rPr>
        <w:t>Entradas não escrituradas e outros ajustes</w:t>
      </w:r>
    </w:p>
    <w:p w:rsidR="00B47197" w:rsidRDefault="00B47197" w:rsidP="00C608A3">
      <w:pPr>
        <w:pStyle w:val="PargrafodaLista"/>
        <w:tabs>
          <w:tab w:val="left" w:pos="1276"/>
        </w:tabs>
        <w:rPr>
          <w:sz w:val="20"/>
          <w:szCs w:val="20"/>
        </w:rPr>
      </w:pPr>
      <w:r>
        <w:rPr>
          <w:sz w:val="20"/>
          <w:szCs w:val="20"/>
        </w:rPr>
        <w:t xml:space="preserve">Este código é análogo ao código 3.1, com a diferença de que este é declarado nos casos de entrada de mercadoria. </w:t>
      </w:r>
    </w:p>
    <w:p w:rsidR="00C608A3" w:rsidRPr="00C729E3" w:rsidRDefault="00C608A3" w:rsidP="00C608A3">
      <w:pPr>
        <w:pStyle w:val="PargrafodaLista"/>
        <w:tabs>
          <w:tab w:val="left" w:pos="1276"/>
        </w:tabs>
        <w:rPr>
          <w:sz w:val="20"/>
          <w:szCs w:val="20"/>
        </w:rPr>
      </w:pPr>
    </w:p>
    <w:p w:rsidR="009A38B5" w:rsidRPr="003F0B64" w:rsidRDefault="003F0B64" w:rsidP="000A0256">
      <w:pPr>
        <w:pStyle w:val="PargrafodaLista"/>
        <w:tabs>
          <w:tab w:val="left" w:pos="1276"/>
        </w:tabs>
        <w:spacing w:before="240"/>
        <w:rPr>
          <w:i/>
          <w:sz w:val="20"/>
          <w:szCs w:val="20"/>
        </w:rPr>
      </w:pPr>
      <w:r w:rsidRPr="003F0B64">
        <w:rPr>
          <w:i/>
          <w:sz w:val="20"/>
          <w:szCs w:val="20"/>
        </w:rPr>
        <w:t>3.6 – Entradas não escrituradas de produtores não equiparados</w:t>
      </w:r>
    </w:p>
    <w:p w:rsidR="00C1580E" w:rsidRPr="003F0B64" w:rsidRDefault="003F0B64" w:rsidP="003F0B64">
      <w:pPr>
        <w:ind w:left="704"/>
        <w:rPr>
          <w:sz w:val="20"/>
          <w:szCs w:val="20"/>
        </w:rPr>
      </w:pPr>
      <w:r>
        <w:rPr>
          <w:sz w:val="20"/>
          <w:szCs w:val="20"/>
        </w:rPr>
        <w:t>Este código é utilizado para informar o valor das entradas de mercadorias ou aquisições de serviços não escrituradas, provenientes de produtores rurais deste estado não equiparados a comerciantes ou a industriais.</w:t>
      </w:r>
    </w:p>
    <w:p w:rsidR="001B10CF" w:rsidRDefault="001B10CF" w:rsidP="001B10CF">
      <w:pPr>
        <w:ind w:left="284"/>
        <w:rPr>
          <w:sz w:val="20"/>
          <w:szCs w:val="20"/>
        </w:rPr>
      </w:pPr>
      <w:r>
        <w:rPr>
          <w:i/>
          <w:sz w:val="20"/>
          <w:szCs w:val="20"/>
          <w:u w:val="single"/>
        </w:rPr>
        <w:t>Observações</w:t>
      </w:r>
    </w:p>
    <w:p w:rsidR="004842EB" w:rsidRPr="00FA4269" w:rsidRDefault="004842EB" w:rsidP="00200532">
      <w:pPr>
        <w:pStyle w:val="PargrafodaLista"/>
        <w:tabs>
          <w:tab w:val="left" w:pos="1276"/>
        </w:tabs>
        <w:ind w:left="284"/>
        <w:rPr>
          <w:sz w:val="20"/>
          <w:szCs w:val="20"/>
        </w:rPr>
      </w:pPr>
      <w:r w:rsidRPr="00FA4269">
        <w:rPr>
          <w:sz w:val="20"/>
          <w:szCs w:val="20"/>
        </w:rPr>
        <w:t>Tod</w:t>
      </w:r>
      <w:r w:rsidR="002F1DBA" w:rsidRPr="00FA4269">
        <w:rPr>
          <w:sz w:val="20"/>
          <w:szCs w:val="20"/>
        </w:rPr>
        <w:t>os os valores monetários da GIA serão importados sem qualquer</w:t>
      </w:r>
      <w:r w:rsidR="002A16E8" w:rsidRPr="00FA4269">
        <w:rPr>
          <w:sz w:val="20"/>
          <w:szCs w:val="20"/>
        </w:rPr>
        <w:t xml:space="preserve"> </w:t>
      </w:r>
      <w:r w:rsidR="002F1DBA" w:rsidRPr="00FA4269">
        <w:rPr>
          <w:sz w:val="20"/>
          <w:szCs w:val="20"/>
        </w:rPr>
        <w:t>arredondamento ou truncamento. O mesmo vai valer para todas as tabelas consolidadas</w:t>
      </w:r>
      <w:r w:rsidR="00A96A8D" w:rsidRPr="00FA4269">
        <w:rPr>
          <w:sz w:val="20"/>
          <w:szCs w:val="20"/>
        </w:rPr>
        <w:t xml:space="preserve"> de todos os níveis</w:t>
      </w:r>
      <w:r w:rsidR="00DD41F8" w:rsidRPr="00FA4269">
        <w:rPr>
          <w:sz w:val="20"/>
          <w:szCs w:val="20"/>
        </w:rPr>
        <w:t>.</w:t>
      </w:r>
      <w:r w:rsidR="00783BBE">
        <w:rPr>
          <w:sz w:val="20"/>
          <w:szCs w:val="20"/>
        </w:rPr>
        <w:t xml:space="preserve"> </w:t>
      </w:r>
    </w:p>
    <w:p w:rsidR="002A16E8" w:rsidRPr="00FA4269" w:rsidRDefault="002A16E8" w:rsidP="00200532">
      <w:pPr>
        <w:pStyle w:val="PargrafodaLista"/>
        <w:tabs>
          <w:tab w:val="left" w:pos="1276"/>
        </w:tabs>
        <w:ind w:left="284"/>
        <w:rPr>
          <w:sz w:val="20"/>
          <w:szCs w:val="20"/>
        </w:rPr>
      </w:pPr>
    </w:p>
    <w:p w:rsidR="008F513A" w:rsidRPr="00FA4269" w:rsidRDefault="002A16E8" w:rsidP="00200532">
      <w:pPr>
        <w:pStyle w:val="PargrafodaLista"/>
        <w:tabs>
          <w:tab w:val="left" w:pos="1276"/>
        </w:tabs>
        <w:ind w:left="284"/>
        <w:rPr>
          <w:sz w:val="20"/>
          <w:szCs w:val="20"/>
        </w:rPr>
      </w:pPr>
      <w:r w:rsidRPr="00FA4269">
        <w:rPr>
          <w:sz w:val="20"/>
          <w:szCs w:val="20"/>
        </w:rPr>
        <w:t xml:space="preserve">Existe uma situação atípica onde </w:t>
      </w:r>
      <w:proofErr w:type="spellStart"/>
      <w:r w:rsidRPr="00FA4269">
        <w:rPr>
          <w:sz w:val="20"/>
          <w:szCs w:val="20"/>
        </w:rPr>
        <w:t>GIAs</w:t>
      </w:r>
      <w:proofErr w:type="spellEnd"/>
      <w:r w:rsidRPr="00FA4269">
        <w:rPr>
          <w:sz w:val="20"/>
          <w:szCs w:val="20"/>
        </w:rPr>
        <w:t xml:space="preserve"> de outro Município são importadas para o sistema. Esta situação ocorre quando um Contribuinte migra de outro Município</w:t>
      </w:r>
      <w:r w:rsidR="006150A9">
        <w:rPr>
          <w:sz w:val="20"/>
          <w:szCs w:val="20"/>
        </w:rPr>
        <w:t xml:space="preserve"> e importa as </w:t>
      </w:r>
      <w:proofErr w:type="spellStart"/>
      <w:r w:rsidR="006150A9">
        <w:rPr>
          <w:sz w:val="20"/>
          <w:szCs w:val="20"/>
        </w:rPr>
        <w:t>GIAs</w:t>
      </w:r>
      <w:proofErr w:type="spellEnd"/>
      <w:r w:rsidR="006150A9">
        <w:rPr>
          <w:sz w:val="20"/>
          <w:szCs w:val="20"/>
        </w:rPr>
        <w:t xml:space="preserve"> do Município de origem</w:t>
      </w:r>
      <w:r w:rsidRPr="00FA4269">
        <w:rPr>
          <w:sz w:val="20"/>
          <w:szCs w:val="20"/>
        </w:rPr>
        <w:t xml:space="preserve">. </w:t>
      </w:r>
      <w:r w:rsidR="00DA0201">
        <w:rPr>
          <w:sz w:val="20"/>
          <w:szCs w:val="20"/>
        </w:rPr>
        <w:t>O sistema deve</w:t>
      </w:r>
      <w:r w:rsidR="00996F7E">
        <w:rPr>
          <w:sz w:val="20"/>
          <w:szCs w:val="20"/>
        </w:rPr>
        <w:t xml:space="preserve"> pre</w:t>
      </w:r>
      <w:r w:rsidR="00DA0201">
        <w:rPr>
          <w:sz w:val="20"/>
          <w:szCs w:val="20"/>
        </w:rPr>
        <w:t>ver</w:t>
      </w:r>
      <w:r w:rsidR="00996F7E">
        <w:rPr>
          <w:sz w:val="20"/>
          <w:szCs w:val="20"/>
        </w:rPr>
        <w:t xml:space="preserve"> est</w:t>
      </w:r>
      <w:r w:rsidR="00DA0201">
        <w:rPr>
          <w:sz w:val="20"/>
          <w:szCs w:val="20"/>
        </w:rPr>
        <w:t>a</w:t>
      </w:r>
      <w:r w:rsidR="00996F7E">
        <w:rPr>
          <w:sz w:val="20"/>
          <w:szCs w:val="20"/>
        </w:rPr>
        <w:t xml:space="preserve"> </w:t>
      </w:r>
      <w:r w:rsidR="00DA0201">
        <w:rPr>
          <w:sz w:val="20"/>
          <w:szCs w:val="20"/>
        </w:rPr>
        <w:t>situação</w:t>
      </w:r>
      <w:r w:rsidR="00996F7E">
        <w:rPr>
          <w:sz w:val="20"/>
          <w:szCs w:val="20"/>
        </w:rPr>
        <w:t xml:space="preserve"> </w:t>
      </w:r>
      <w:r w:rsidR="00DA0201">
        <w:rPr>
          <w:sz w:val="20"/>
          <w:szCs w:val="20"/>
        </w:rPr>
        <w:t>preservando a correta origem de cada declaração, mesmo que seja de outro Município</w:t>
      </w:r>
      <w:r w:rsidR="00996F7E">
        <w:rPr>
          <w:sz w:val="20"/>
          <w:szCs w:val="20"/>
        </w:rPr>
        <w:t>.</w:t>
      </w:r>
    </w:p>
    <w:p w:rsidR="002F1DBA" w:rsidRDefault="002F1DBA" w:rsidP="00200532">
      <w:pPr>
        <w:pStyle w:val="PargrafodaLista"/>
        <w:tabs>
          <w:tab w:val="left" w:pos="1276"/>
        </w:tabs>
        <w:ind w:left="284"/>
        <w:rPr>
          <w:sz w:val="20"/>
          <w:szCs w:val="20"/>
        </w:rPr>
      </w:pPr>
    </w:p>
    <w:p w:rsidR="003A703D" w:rsidRPr="00FA4269" w:rsidRDefault="003A703D" w:rsidP="002074BC">
      <w:pPr>
        <w:pStyle w:val="PargrafodaLista"/>
        <w:tabs>
          <w:tab w:val="left" w:pos="1701"/>
        </w:tabs>
        <w:ind w:left="567"/>
        <w:rPr>
          <w:color w:val="C00000"/>
          <w:sz w:val="20"/>
          <w:szCs w:val="20"/>
        </w:rPr>
      </w:pPr>
    </w:p>
    <w:p w:rsidR="009402AB" w:rsidRPr="00FA4269" w:rsidRDefault="009402AB" w:rsidP="002074BC">
      <w:pPr>
        <w:pStyle w:val="PargrafodaLista"/>
        <w:ind w:left="567"/>
        <w:rPr>
          <w:sz w:val="20"/>
          <w:szCs w:val="20"/>
        </w:rPr>
      </w:pPr>
    </w:p>
    <w:p w:rsidR="002A386A" w:rsidRDefault="009402AB" w:rsidP="0084440D">
      <w:pPr>
        <w:pStyle w:val="PargrafodaLista"/>
        <w:numPr>
          <w:ilvl w:val="0"/>
          <w:numId w:val="7"/>
        </w:numPr>
        <w:ind w:left="284" w:hanging="284"/>
        <w:rPr>
          <w:b/>
          <w:sz w:val="20"/>
          <w:szCs w:val="20"/>
        </w:rPr>
      </w:pPr>
      <w:r w:rsidRPr="00FA4269">
        <w:rPr>
          <w:b/>
          <w:sz w:val="20"/>
          <w:szCs w:val="20"/>
        </w:rPr>
        <w:lastRenderedPageBreak/>
        <w:t>Simples Nacional – Regime Especial Unificado de Arrecadação de Tributos e Contribuições</w:t>
      </w:r>
      <w:r w:rsidRPr="00FA4269">
        <w:rPr>
          <w:sz w:val="20"/>
          <w:szCs w:val="20"/>
        </w:rPr>
        <w:t xml:space="preserve"> </w:t>
      </w:r>
      <w:r w:rsidR="00BD1E45">
        <w:rPr>
          <w:sz w:val="20"/>
          <w:szCs w:val="20"/>
        </w:rPr>
        <w:t xml:space="preserve">– </w:t>
      </w:r>
      <w:r w:rsidR="00BD1E45" w:rsidRPr="00122A44">
        <w:rPr>
          <w:b/>
          <w:sz w:val="20"/>
          <w:szCs w:val="20"/>
        </w:rPr>
        <w:t>Declaração: DASN</w:t>
      </w:r>
      <w:r w:rsidR="00E85980">
        <w:rPr>
          <w:b/>
          <w:sz w:val="20"/>
          <w:szCs w:val="20"/>
        </w:rPr>
        <w:t xml:space="preserve"> (Declaração Anual do Simples Nacional)</w:t>
      </w:r>
    </w:p>
    <w:p w:rsidR="00122A44" w:rsidRDefault="00122A44" w:rsidP="00122A44">
      <w:pPr>
        <w:pStyle w:val="PargrafodaLista"/>
        <w:ind w:left="284"/>
        <w:rPr>
          <w:b/>
          <w:sz w:val="20"/>
          <w:szCs w:val="20"/>
        </w:rPr>
      </w:pPr>
    </w:p>
    <w:p w:rsidR="000E6609" w:rsidRPr="000E6609" w:rsidRDefault="000E6609" w:rsidP="00122A44">
      <w:pPr>
        <w:pStyle w:val="PargrafodaLista"/>
        <w:ind w:left="284"/>
        <w:rPr>
          <w:color w:val="FF0000"/>
          <w:sz w:val="20"/>
          <w:szCs w:val="20"/>
        </w:rPr>
      </w:pPr>
      <w:r w:rsidRPr="000E6609">
        <w:rPr>
          <w:color w:val="FF0000"/>
          <w:sz w:val="20"/>
          <w:szCs w:val="20"/>
        </w:rPr>
        <w:t>**Perguntar pro Guto se o tal PGDAS chega também para o município</w:t>
      </w:r>
      <w:r w:rsidR="00BF7A6E">
        <w:rPr>
          <w:color w:val="FF0000"/>
          <w:sz w:val="20"/>
          <w:szCs w:val="20"/>
        </w:rPr>
        <w:t>.</w:t>
      </w:r>
    </w:p>
    <w:p w:rsidR="000E6609" w:rsidRPr="00122A44" w:rsidRDefault="000E6609" w:rsidP="00122A44">
      <w:pPr>
        <w:pStyle w:val="PargrafodaLista"/>
        <w:ind w:left="284"/>
        <w:rPr>
          <w:b/>
          <w:sz w:val="20"/>
          <w:szCs w:val="20"/>
        </w:rPr>
      </w:pPr>
    </w:p>
    <w:p w:rsidR="009402AB" w:rsidRDefault="00921C87" w:rsidP="0084440D">
      <w:pPr>
        <w:pStyle w:val="PargrafodaLista"/>
        <w:ind w:left="284"/>
        <w:rPr>
          <w:sz w:val="20"/>
          <w:szCs w:val="20"/>
        </w:rPr>
      </w:pPr>
      <w:r>
        <w:rPr>
          <w:sz w:val="20"/>
          <w:szCs w:val="20"/>
        </w:rPr>
        <w:t>O contribuinte optante pelo Simples Naciona</w:t>
      </w:r>
      <w:r w:rsidR="00386F16">
        <w:rPr>
          <w:sz w:val="20"/>
          <w:szCs w:val="20"/>
        </w:rPr>
        <w:t>l</w:t>
      </w:r>
      <w:r>
        <w:rPr>
          <w:sz w:val="20"/>
          <w:szCs w:val="20"/>
        </w:rPr>
        <w:t xml:space="preserve"> entrega </w:t>
      </w:r>
      <w:proofErr w:type="gramStart"/>
      <w:r>
        <w:rPr>
          <w:sz w:val="20"/>
          <w:szCs w:val="20"/>
        </w:rPr>
        <w:t>a</w:t>
      </w:r>
      <w:proofErr w:type="gramEnd"/>
      <w:r>
        <w:rPr>
          <w:sz w:val="20"/>
          <w:szCs w:val="20"/>
        </w:rPr>
        <w:t xml:space="preserve"> declaração</w:t>
      </w:r>
      <w:r w:rsidR="002A386A" w:rsidRPr="00FA4269">
        <w:rPr>
          <w:sz w:val="20"/>
          <w:szCs w:val="20"/>
        </w:rPr>
        <w:t xml:space="preserve"> </w:t>
      </w:r>
      <w:r w:rsidR="00735446">
        <w:rPr>
          <w:sz w:val="20"/>
          <w:szCs w:val="20"/>
        </w:rPr>
        <w:t>uma vez por</w:t>
      </w:r>
      <w:r w:rsidR="00386F16">
        <w:rPr>
          <w:sz w:val="20"/>
          <w:szCs w:val="20"/>
        </w:rPr>
        <w:t xml:space="preserve"> ano. Esta declaração</w:t>
      </w:r>
      <w:r w:rsidR="00BD1E45">
        <w:rPr>
          <w:sz w:val="20"/>
          <w:szCs w:val="20"/>
        </w:rPr>
        <w:t xml:space="preserve"> deverá ser importada no mesmo esquema da GIA, em uma base separada, destinada somente à importação destas declarações. </w:t>
      </w:r>
    </w:p>
    <w:p w:rsidR="00921C87" w:rsidRDefault="00921C87" w:rsidP="0084440D">
      <w:pPr>
        <w:pStyle w:val="PargrafodaLista"/>
        <w:ind w:left="284"/>
        <w:rPr>
          <w:sz w:val="20"/>
          <w:szCs w:val="20"/>
        </w:rPr>
      </w:pPr>
    </w:p>
    <w:p w:rsidR="009D1CD9" w:rsidRDefault="00122A44" w:rsidP="0084440D">
      <w:pPr>
        <w:pStyle w:val="PargrafodaLista"/>
        <w:ind w:left="284"/>
        <w:rPr>
          <w:sz w:val="20"/>
          <w:szCs w:val="20"/>
        </w:rPr>
      </w:pPr>
      <w:r>
        <w:rPr>
          <w:sz w:val="20"/>
          <w:szCs w:val="20"/>
        </w:rPr>
        <w:t xml:space="preserve">Normalmente, o prazo para entrega é final de março. Diferente das outras declarações, o Valor Adicionado não é a diferença de saídas menos entradas </w:t>
      </w:r>
      <w:r w:rsidR="004E4B28">
        <w:rPr>
          <w:sz w:val="20"/>
          <w:szCs w:val="20"/>
        </w:rPr>
        <w:t>e</w:t>
      </w:r>
      <w:r>
        <w:rPr>
          <w:sz w:val="20"/>
          <w:szCs w:val="20"/>
        </w:rPr>
        <w:t xml:space="preserve"> sim, 32% da receita bruta. </w:t>
      </w:r>
    </w:p>
    <w:p w:rsidR="00921C87" w:rsidRDefault="00921C87" w:rsidP="0084440D">
      <w:pPr>
        <w:pStyle w:val="PargrafodaLista"/>
        <w:ind w:left="284"/>
        <w:rPr>
          <w:sz w:val="20"/>
          <w:szCs w:val="20"/>
        </w:rPr>
      </w:pPr>
    </w:p>
    <w:p w:rsidR="00122A44" w:rsidRDefault="00122A44" w:rsidP="0084440D">
      <w:pPr>
        <w:pStyle w:val="PargrafodaLista"/>
        <w:ind w:left="284"/>
        <w:rPr>
          <w:sz w:val="20"/>
          <w:szCs w:val="20"/>
        </w:rPr>
      </w:pPr>
      <w:r>
        <w:rPr>
          <w:sz w:val="20"/>
          <w:szCs w:val="20"/>
        </w:rPr>
        <w:t>A receita bruta considerada para se apurar o Valor Adicionado é aquela que provem das operações e prestações que são fatos geradores de ICMS. Assim, computa-se 32% da receita de vendas de mercadorias e da prestação de serviços de transporte e comunicação.</w:t>
      </w:r>
    </w:p>
    <w:p w:rsidR="00122A44" w:rsidRDefault="00122A44" w:rsidP="0084440D">
      <w:pPr>
        <w:pStyle w:val="PargrafodaLista"/>
        <w:ind w:left="284"/>
        <w:rPr>
          <w:sz w:val="20"/>
          <w:szCs w:val="20"/>
        </w:rPr>
      </w:pPr>
    </w:p>
    <w:p w:rsidR="00876B14" w:rsidRDefault="00876B14" w:rsidP="0084440D">
      <w:pPr>
        <w:pStyle w:val="PargrafodaLista"/>
        <w:ind w:left="284"/>
        <w:rPr>
          <w:sz w:val="20"/>
          <w:szCs w:val="20"/>
        </w:rPr>
      </w:pPr>
      <w:r>
        <w:rPr>
          <w:sz w:val="20"/>
          <w:szCs w:val="20"/>
        </w:rPr>
        <w:t>As atividades que computam no valor adicionado, são aquel</w:t>
      </w:r>
      <w:r w:rsidR="00386F16">
        <w:rPr>
          <w:sz w:val="20"/>
          <w:szCs w:val="20"/>
        </w:rPr>
        <w:t>a</w:t>
      </w:r>
      <w:r>
        <w:rPr>
          <w:sz w:val="20"/>
          <w:szCs w:val="20"/>
        </w:rPr>
        <w:t xml:space="preserve">s que constam nos </w:t>
      </w:r>
      <w:r w:rsidR="00921C87">
        <w:rPr>
          <w:sz w:val="20"/>
          <w:szCs w:val="20"/>
        </w:rPr>
        <w:t>campos 1, 2 e 3, revendas de mercadorias, 4, 5</w:t>
      </w:r>
      <w:proofErr w:type="gramStart"/>
      <w:r w:rsidR="00921C87">
        <w:rPr>
          <w:sz w:val="20"/>
          <w:szCs w:val="20"/>
        </w:rPr>
        <w:t xml:space="preserve">  </w:t>
      </w:r>
      <w:proofErr w:type="gramEnd"/>
      <w:r w:rsidR="00921C87">
        <w:rPr>
          <w:sz w:val="20"/>
          <w:szCs w:val="20"/>
        </w:rPr>
        <w:t>e 6, venda de mercadorias industrializadas, 18 e 19, transporte interestadual e intermunicipal, e por fim, 20 e 21, serviços de comunicação.</w:t>
      </w:r>
    </w:p>
    <w:p w:rsidR="00C761C9" w:rsidRDefault="00C761C9" w:rsidP="0084440D">
      <w:pPr>
        <w:pStyle w:val="PargrafodaLista"/>
        <w:ind w:left="284"/>
        <w:rPr>
          <w:sz w:val="20"/>
          <w:szCs w:val="20"/>
        </w:rPr>
      </w:pPr>
    </w:p>
    <w:p w:rsidR="00122A44" w:rsidRDefault="00C761C9" w:rsidP="0084440D">
      <w:pPr>
        <w:pStyle w:val="PargrafodaLista"/>
        <w:ind w:left="284"/>
        <w:rPr>
          <w:sz w:val="20"/>
          <w:szCs w:val="20"/>
        </w:rPr>
      </w:pPr>
      <w:r>
        <w:rPr>
          <w:sz w:val="20"/>
          <w:szCs w:val="20"/>
        </w:rPr>
        <w:t>Na DASN o contribuinte também informa se adquiriu mercadorias de produtores rurais pessoa física por Município de origem</w:t>
      </w:r>
      <w:r w:rsidR="00AC7D01">
        <w:rPr>
          <w:sz w:val="20"/>
          <w:szCs w:val="20"/>
        </w:rPr>
        <w:t>,</w:t>
      </w:r>
      <w:r>
        <w:rPr>
          <w:sz w:val="20"/>
          <w:szCs w:val="20"/>
        </w:rPr>
        <w:t xml:space="preserve"> mas</w:t>
      </w:r>
      <w:r w:rsidR="00AC7D01">
        <w:rPr>
          <w:sz w:val="20"/>
          <w:szCs w:val="20"/>
        </w:rPr>
        <w:t>,</w:t>
      </w:r>
      <w:r>
        <w:rPr>
          <w:sz w:val="20"/>
          <w:szCs w:val="20"/>
        </w:rPr>
        <w:t xml:space="preserve"> nesse caso são computados 100% do valor e esse valor não é descontado na </w:t>
      </w:r>
      <w:r w:rsidR="0086393D">
        <w:rPr>
          <w:sz w:val="20"/>
          <w:szCs w:val="20"/>
        </w:rPr>
        <w:t xml:space="preserve">sua </w:t>
      </w:r>
      <w:r>
        <w:rPr>
          <w:sz w:val="20"/>
          <w:szCs w:val="20"/>
        </w:rPr>
        <w:t>receita.</w:t>
      </w:r>
    </w:p>
    <w:p w:rsidR="007F1081" w:rsidRDefault="007F1081" w:rsidP="0084440D">
      <w:pPr>
        <w:pStyle w:val="PargrafodaLista"/>
        <w:ind w:left="284"/>
        <w:rPr>
          <w:sz w:val="20"/>
          <w:szCs w:val="20"/>
        </w:rPr>
      </w:pPr>
    </w:p>
    <w:p w:rsidR="00C761C9" w:rsidRDefault="00C761C9" w:rsidP="0084440D">
      <w:pPr>
        <w:pStyle w:val="PargrafodaLista"/>
        <w:ind w:left="284"/>
        <w:rPr>
          <w:sz w:val="20"/>
          <w:szCs w:val="20"/>
        </w:rPr>
      </w:pPr>
    </w:p>
    <w:p w:rsidR="009402AB" w:rsidRPr="002933CF" w:rsidRDefault="00391A1F" w:rsidP="0084440D">
      <w:pPr>
        <w:pStyle w:val="PargrafodaLista"/>
        <w:numPr>
          <w:ilvl w:val="0"/>
          <w:numId w:val="7"/>
        </w:numPr>
        <w:ind w:left="284" w:hanging="284"/>
        <w:rPr>
          <w:sz w:val="20"/>
          <w:szCs w:val="20"/>
        </w:rPr>
      </w:pPr>
      <w:r>
        <w:rPr>
          <w:b/>
          <w:sz w:val="20"/>
          <w:szCs w:val="20"/>
        </w:rPr>
        <w:t xml:space="preserve">DIPAM-A </w:t>
      </w:r>
      <w:r w:rsidR="003D2D5C">
        <w:rPr>
          <w:b/>
          <w:sz w:val="20"/>
          <w:szCs w:val="20"/>
        </w:rPr>
        <w:t>–</w:t>
      </w:r>
      <w:r>
        <w:rPr>
          <w:b/>
          <w:sz w:val="20"/>
          <w:szCs w:val="20"/>
        </w:rPr>
        <w:t xml:space="preserve"> </w:t>
      </w:r>
      <w:r w:rsidR="003D2D5C">
        <w:rPr>
          <w:b/>
          <w:sz w:val="20"/>
          <w:szCs w:val="20"/>
        </w:rPr>
        <w:t xml:space="preserve">Rateio </w:t>
      </w:r>
      <w:r w:rsidR="0009382F">
        <w:rPr>
          <w:b/>
          <w:sz w:val="20"/>
          <w:szCs w:val="20"/>
        </w:rPr>
        <w:t xml:space="preserve">da Produção por </w:t>
      </w:r>
      <w:r w:rsidR="009402AB" w:rsidRPr="00FA4269">
        <w:rPr>
          <w:b/>
          <w:sz w:val="20"/>
          <w:szCs w:val="20"/>
        </w:rPr>
        <w:t>Produtores Rurais</w:t>
      </w:r>
      <w:r w:rsidR="005A2244">
        <w:rPr>
          <w:b/>
          <w:sz w:val="20"/>
          <w:szCs w:val="20"/>
        </w:rPr>
        <w:t xml:space="preserve"> Pessoa Física</w:t>
      </w:r>
    </w:p>
    <w:p w:rsidR="002933CF" w:rsidRPr="005B0322" w:rsidRDefault="002933CF" w:rsidP="008228E2">
      <w:pPr>
        <w:pStyle w:val="PargrafodaLista"/>
        <w:ind w:left="284"/>
        <w:rPr>
          <w:sz w:val="20"/>
          <w:szCs w:val="20"/>
        </w:rPr>
      </w:pPr>
    </w:p>
    <w:p w:rsidR="005A2244" w:rsidRDefault="005B0322" w:rsidP="005B0322">
      <w:pPr>
        <w:pStyle w:val="PargrafodaLista"/>
        <w:ind w:left="284"/>
        <w:rPr>
          <w:sz w:val="20"/>
          <w:szCs w:val="20"/>
        </w:rPr>
      </w:pPr>
      <w:r w:rsidRPr="005B1B66">
        <w:rPr>
          <w:sz w:val="20"/>
          <w:szCs w:val="20"/>
        </w:rPr>
        <w:t xml:space="preserve">É a declaração entregue pelo produtor rural </w:t>
      </w:r>
      <w:r w:rsidR="005B1B66" w:rsidRPr="005B1B66">
        <w:rPr>
          <w:sz w:val="20"/>
          <w:szCs w:val="20"/>
        </w:rPr>
        <w:t xml:space="preserve">pessoa física em relação </w:t>
      </w:r>
      <w:r w:rsidR="001800D8">
        <w:rPr>
          <w:sz w:val="20"/>
          <w:szCs w:val="20"/>
        </w:rPr>
        <w:t>à</w:t>
      </w:r>
      <w:r w:rsidR="005B1B66" w:rsidRPr="005B1B66">
        <w:rPr>
          <w:sz w:val="20"/>
          <w:szCs w:val="20"/>
        </w:rPr>
        <w:t>s operações praticadas no exercício anterior</w:t>
      </w:r>
      <w:r w:rsidR="00046515">
        <w:rPr>
          <w:sz w:val="20"/>
          <w:szCs w:val="20"/>
        </w:rPr>
        <w:t xml:space="preserve"> quando se enquadrar em uma das </w:t>
      </w:r>
      <w:proofErr w:type="gramStart"/>
      <w:r w:rsidR="00046515">
        <w:rPr>
          <w:sz w:val="20"/>
          <w:szCs w:val="20"/>
        </w:rPr>
        <w:t>4</w:t>
      </w:r>
      <w:proofErr w:type="gramEnd"/>
      <w:r w:rsidR="00046515">
        <w:rPr>
          <w:sz w:val="20"/>
          <w:szCs w:val="20"/>
        </w:rPr>
        <w:t xml:space="preserve"> situações citadas mais adiante</w:t>
      </w:r>
      <w:r w:rsidR="005B1B66" w:rsidRPr="005B1B66">
        <w:rPr>
          <w:sz w:val="20"/>
          <w:szCs w:val="20"/>
        </w:rPr>
        <w:t xml:space="preserve">. </w:t>
      </w:r>
      <w:r w:rsidR="00D84A51">
        <w:rPr>
          <w:sz w:val="20"/>
          <w:szCs w:val="20"/>
        </w:rPr>
        <w:t>O prazo de entrega é 31/03.</w:t>
      </w:r>
    </w:p>
    <w:p w:rsidR="005A2244" w:rsidRDefault="005A2244" w:rsidP="005B0322">
      <w:pPr>
        <w:pStyle w:val="PargrafodaLista"/>
        <w:ind w:left="284"/>
        <w:rPr>
          <w:sz w:val="20"/>
          <w:szCs w:val="20"/>
        </w:rPr>
      </w:pPr>
    </w:p>
    <w:p w:rsidR="005B0322" w:rsidRDefault="005A2244" w:rsidP="005B0322">
      <w:pPr>
        <w:pStyle w:val="PargrafodaLista"/>
        <w:ind w:left="284"/>
        <w:rPr>
          <w:sz w:val="20"/>
          <w:szCs w:val="20"/>
        </w:rPr>
      </w:pPr>
      <w:r w:rsidRPr="007F1081">
        <w:rPr>
          <w:sz w:val="20"/>
          <w:szCs w:val="20"/>
        </w:rPr>
        <w:t>Normalmente, o Valor Adicionado da produção rural é declarado</w:t>
      </w:r>
      <w:r w:rsidR="00046515">
        <w:rPr>
          <w:sz w:val="20"/>
          <w:szCs w:val="20"/>
        </w:rPr>
        <w:t xml:space="preserve"> </w:t>
      </w:r>
      <w:r w:rsidR="00046515" w:rsidRPr="007F1081">
        <w:rPr>
          <w:sz w:val="20"/>
          <w:szCs w:val="20"/>
        </w:rPr>
        <w:t>na DIPAM-B</w:t>
      </w:r>
      <w:r w:rsidRPr="007F1081">
        <w:rPr>
          <w:sz w:val="20"/>
          <w:szCs w:val="20"/>
        </w:rPr>
        <w:t xml:space="preserve"> pelo contri</w:t>
      </w:r>
      <w:r w:rsidR="00046515">
        <w:rPr>
          <w:sz w:val="20"/>
          <w:szCs w:val="20"/>
        </w:rPr>
        <w:t>buinte que compra a mercadoria e não pelo produtor, porém,</w:t>
      </w:r>
      <w:r w:rsidR="00B4124D" w:rsidRPr="007F1081">
        <w:rPr>
          <w:sz w:val="20"/>
          <w:szCs w:val="20"/>
        </w:rPr>
        <w:t xml:space="preserve"> </w:t>
      </w:r>
      <w:r w:rsidR="00046515">
        <w:rPr>
          <w:sz w:val="20"/>
          <w:szCs w:val="20"/>
        </w:rPr>
        <w:t>e</w:t>
      </w:r>
      <w:r w:rsidR="00B4124D" w:rsidRPr="007F1081">
        <w:rPr>
          <w:sz w:val="20"/>
          <w:szCs w:val="20"/>
        </w:rPr>
        <w:t>xistem casos em que o comprador da mercadoria</w:t>
      </w:r>
      <w:r w:rsidR="00046515">
        <w:rPr>
          <w:sz w:val="20"/>
          <w:szCs w:val="20"/>
        </w:rPr>
        <w:t xml:space="preserve"> também</w:t>
      </w:r>
      <w:r w:rsidR="00B4124D" w:rsidRPr="007F1081">
        <w:rPr>
          <w:sz w:val="20"/>
          <w:szCs w:val="20"/>
        </w:rPr>
        <w:t xml:space="preserve"> não declara GIA</w:t>
      </w:r>
      <w:r w:rsidR="00046515">
        <w:rPr>
          <w:sz w:val="20"/>
          <w:szCs w:val="20"/>
        </w:rPr>
        <w:t xml:space="preserve">. Neste </w:t>
      </w:r>
      <w:r w:rsidR="00B4124D" w:rsidRPr="007F1081">
        <w:rPr>
          <w:sz w:val="20"/>
          <w:szCs w:val="20"/>
        </w:rPr>
        <w:t>caso, o próprio produtor é obrigado a fazer a declaração</w:t>
      </w:r>
      <w:r w:rsidR="00046515">
        <w:rPr>
          <w:sz w:val="20"/>
          <w:szCs w:val="20"/>
        </w:rPr>
        <w:t xml:space="preserve"> caso tenha</w:t>
      </w:r>
      <w:r w:rsidR="005B1B66" w:rsidRPr="005B1B66">
        <w:rPr>
          <w:sz w:val="20"/>
          <w:szCs w:val="20"/>
        </w:rPr>
        <w:t xml:space="preserve"> praticado pelo menos uma d</w:t>
      </w:r>
      <w:r w:rsidR="00122A44">
        <w:rPr>
          <w:sz w:val="20"/>
          <w:szCs w:val="20"/>
        </w:rPr>
        <w:t xml:space="preserve">as </w:t>
      </w:r>
      <w:proofErr w:type="gramStart"/>
      <w:r w:rsidR="00122A44">
        <w:rPr>
          <w:sz w:val="20"/>
          <w:szCs w:val="20"/>
        </w:rPr>
        <w:t>4</w:t>
      </w:r>
      <w:proofErr w:type="gramEnd"/>
      <w:r w:rsidR="004E4B28">
        <w:rPr>
          <w:sz w:val="20"/>
          <w:szCs w:val="20"/>
        </w:rPr>
        <w:t xml:space="preserve"> operações</w:t>
      </w:r>
      <w:r>
        <w:rPr>
          <w:sz w:val="20"/>
          <w:szCs w:val="20"/>
        </w:rPr>
        <w:t xml:space="preserve"> a seguir:</w:t>
      </w:r>
    </w:p>
    <w:p w:rsidR="00D84A51" w:rsidRPr="005B1B66" w:rsidRDefault="00D84A51" w:rsidP="005B0322">
      <w:pPr>
        <w:pStyle w:val="PargrafodaLista"/>
        <w:ind w:left="284"/>
        <w:rPr>
          <w:sz w:val="20"/>
          <w:szCs w:val="20"/>
        </w:rPr>
      </w:pPr>
    </w:p>
    <w:p w:rsidR="005B1B66" w:rsidRPr="005B1B66" w:rsidRDefault="005B1B66" w:rsidP="00B4124D">
      <w:pPr>
        <w:pStyle w:val="PargrafodaLista"/>
        <w:numPr>
          <w:ilvl w:val="0"/>
          <w:numId w:val="1"/>
        </w:numPr>
        <w:rPr>
          <w:sz w:val="20"/>
          <w:szCs w:val="20"/>
        </w:rPr>
      </w:pPr>
      <w:r w:rsidRPr="005B1B66">
        <w:rPr>
          <w:sz w:val="20"/>
          <w:szCs w:val="20"/>
        </w:rPr>
        <w:t>Saída de mercadoria com destino a outro produtor rural. Pode até ser outro estabelecimento do próprio declarante, em operação de transferência de mercadoria.</w:t>
      </w:r>
    </w:p>
    <w:p w:rsidR="005B1B66" w:rsidRPr="005B1B66" w:rsidRDefault="005B1B66" w:rsidP="005B0322">
      <w:pPr>
        <w:pStyle w:val="PargrafodaLista"/>
        <w:ind w:left="284"/>
        <w:rPr>
          <w:sz w:val="20"/>
          <w:szCs w:val="20"/>
        </w:rPr>
      </w:pPr>
    </w:p>
    <w:p w:rsidR="005B1B66" w:rsidRPr="005B1B66" w:rsidRDefault="005B1B66" w:rsidP="00B4124D">
      <w:pPr>
        <w:pStyle w:val="PargrafodaLista"/>
        <w:numPr>
          <w:ilvl w:val="0"/>
          <w:numId w:val="1"/>
        </w:numPr>
        <w:rPr>
          <w:sz w:val="20"/>
          <w:szCs w:val="20"/>
        </w:rPr>
      </w:pPr>
      <w:r w:rsidRPr="005B1B66">
        <w:rPr>
          <w:sz w:val="20"/>
          <w:szCs w:val="20"/>
        </w:rPr>
        <w:t>Saída de mercadoria a não con</w:t>
      </w:r>
      <w:r w:rsidR="000802C2">
        <w:rPr>
          <w:sz w:val="20"/>
          <w:szCs w:val="20"/>
        </w:rPr>
        <w:t xml:space="preserve">tribuinte de ICMS do </w:t>
      </w:r>
      <w:r w:rsidR="006C4D41">
        <w:rPr>
          <w:sz w:val="20"/>
          <w:szCs w:val="20"/>
        </w:rPr>
        <w:t>Estado.</w:t>
      </w:r>
    </w:p>
    <w:p w:rsidR="005B1B66" w:rsidRPr="005B1B66" w:rsidRDefault="005B1B66" w:rsidP="005B0322">
      <w:pPr>
        <w:pStyle w:val="PargrafodaLista"/>
        <w:ind w:left="284"/>
        <w:rPr>
          <w:sz w:val="20"/>
          <w:szCs w:val="20"/>
        </w:rPr>
      </w:pPr>
    </w:p>
    <w:p w:rsidR="005B1B66" w:rsidRPr="005B1B66" w:rsidRDefault="005B1B66" w:rsidP="00B4124D">
      <w:pPr>
        <w:pStyle w:val="PargrafodaLista"/>
        <w:numPr>
          <w:ilvl w:val="0"/>
          <w:numId w:val="1"/>
        </w:numPr>
        <w:rPr>
          <w:sz w:val="20"/>
          <w:szCs w:val="20"/>
        </w:rPr>
      </w:pPr>
      <w:r w:rsidRPr="005B1B66">
        <w:rPr>
          <w:sz w:val="20"/>
          <w:szCs w:val="20"/>
        </w:rPr>
        <w:t xml:space="preserve">Saída de mercadoria para outro estado. Neste caso, independente de ser ou não declarante do ICMS. </w:t>
      </w:r>
      <w:r w:rsidR="00A04A30">
        <w:rPr>
          <w:sz w:val="20"/>
          <w:szCs w:val="20"/>
        </w:rPr>
        <w:t>Neste caso, s</w:t>
      </w:r>
      <w:r w:rsidRPr="005B1B66">
        <w:rPr>
          <w:sz w:val="20"/>
          <w:szCs w:val="20"/>
        </w:rPr>
        <w:t>e for para outro estado tem que declarar em qualquer caso.</w:t>
      </w:r>
    </w:p>
    <w:p w:rsidR="005B1B66" w:rsidRPr="005B1B66" w:rsidRDefault="005B1B66" w:rsidP="005B0322">
      <w:pPr>
        <w:pStyle w:val="PargrafodaLista"/>
        <w:ind w:left="284"/>
        <w:rPr>
          <w:sz w:val="20"/>
          <w:szCs w:val="20"/>
        </w:rPr>
      </w:pPr>
    </w:p>
    <w:p w:rsidR="005B1B66" w:rsidRPr="005B1B66" w:rsidRDefault="005B1B66" w:rsidP="00B4124D">
      <w:pPr>
        <w:pStyle w:val="PargrafodaLista"/>
        <w:numPr>
          <w:ilvl w:val="0"/>
          <w:numId w:val="1"/>
        </w:numPr>
        <w:rPr>
          <w:sz w:val="20"/>
          <w:szCs w:val="20"/>
        </w:rPr>
      </w:pPr>
      <w:r w:rsidRPr="005B1B66">
        <w:rPr>
          <w:sz w:val="20"/>
          <w:szCs w:val="20"/>
        </w:rPr>
        <w:t>Saída para o Exterior.</w:t>
      </w:r>
      <w:r w:rsidR="00A04A30">
        <w:rPr>
          <w:sz w:val="20"/>
          <w:szCs w:val="20"/>
        </w:rPr>
        <w:t xml:space="preserve"> Também tem que declarar em qualquer caso.</w:t>
      </w:r>
    </w:p>
    <w:p w:rsidR="005B1B66" w:rsidRDefault="005B1B66" w:rsidP="005B0322">
      <w:pPr>
        <w:pStyle w:val="PargrafodaLista"/>
        <w:ind w:left="284"/>
        <w:rPr>
          <w:sz w:val="20"/>
          <w:szCs w:val="20"/>
        </w:rPr>
      </w:pPr>
    </w:p>
    <w:p w:rsidR="00C45EEF" w:rsidRDefault="00C45EEF" w:rsidP="005B0322">
      <w:pPr>
        <w:pStyle w:val="PargrafodaLista"/>
        <w:ind w:left="284"/>
        <w:rPr>
          <w:sz w:val="20"/>
          <w:szCs w:val="20"/>
        </w:rPr>
      </w:pPr>
    </w:p>
    <w:p w:rsidR="005B1B66" w:rsidRDefault="005B1B66" w:rsidP="005B0322">
      <w:pPr>
        <w:pStyle w:val="PargrafodaLista"/>
        <w:ind w:left="284"/>
        <w:rPr>
          <w:sz w:val="20"/>
          <w:szCs w:val="20"/>
        </w:rPr>
      </w:pPr>
      <w:r>
        <w:rPr>
          <w:sz w:val="20"/>
          <w:szCs w:val="20"/>
        </w:rPr>
        <w:t xml:space="preserve">O Valor Adicionado será computado para o Município onde está inscrito o produtor rural. É bom notar que só valem operações de saída de mercadoria em caráter definitivo. Mercadorias que devam </w:t>
      </w:r>
      <w:r>
        <w:rPr>
          <w:sz w:val="20"/>
          <w:szCs w:val="20"/>
        </w:rPr>
        <w:lastRenderedPageBreak/>
        <w:t>retornar não entram. Exemplo: remessas para beneficiamento, para exposição</w:t>
      </w:r>
      <w:r w:rsidR="00122A44">
        <w:rPr>
          <w:sz w:val="20"/>
          <w:szCs w:val="20"/>
        </w:rPr>
        <w:t xml:space="preserve"> ou demonstração</w:t>
      </w:r>
      <w:r>
        <w:rPr>
          <w:sz w:val="20"/>
          <w:szCs w:val="20"/>
        </w:rPr>
        <w:t>, para armazenamento, etc.</w:t>
      </w:r>
      <w:r w:rsidR="00122A44">
        <w:rPr>
          <w:sz w:val="20"/>
          <w:szCs w:val="20"/>
        </w:rPr>
        <w:t xml:space="preserve"> São situação em que a mercadoria ain</w:t>
      </w:r>
      <w:r w:rsidR="00906F0F">
        <w:rPr>
          <w:sz w:val="20"/>
          <w:szCs w:val="20"/>
        </w:rPr>
        <w:t>da retornará ao estabelecimento então não deve</w:t>
      </w:r>
      <w:r w:rsidR="007A4281">
        <w:rPr>
          <w:sz w:val="20"/>
          <w:szCs w:val="20"/>
        </w:rPr>
        <w:t>m</w:t>
      </w:r>
      <w:r w:rsidR="00906F0F">
        <w:rPr>
          <w:sz w:val="20"/>
          <w:szCs w:val="20"/>
        </w:rPr>
        <w:t xml:space="preserve"> ser lançadas na DIPAM-A</w:t>
      </w:r>
      <w:r w:rsidR="00C45EEF">
        <w:rPr>
          <w:sz w:val="20"/>
          <w:szCs w:val="20"/>
        </w:rPr>
        <w:t>. Operações com artigo permanente ou material de uso e consum</w:t>
      </w:r>
      <w:r w:rsidR="00B4124D">
        <w:rPr>
          <w:sz w:val="20"/>
          <w:szCs w:val="20"/>
        </w:rPr>
        <w:t>o</w:t>
      </w:r>
      <w:r w:rsidR="00C45EEF">
        <w:rPr>
          <w:sz w:val="20"/>
          <w:szCs w:val="20"/>
        </w:rPr>
        <w:t>, ou, se o destinatário for um contribuinte do ICMS, então não entra na DIPAM-A. No segundo caso, o contribuinte já lançou na DIPAM-B ou DASN.</w:t>
      </w:r>
    </w:p>
    <w:p w:rsidR="00B4124D" w:rsidRDefault="00B4124D" w:rsidP="005B0322">
      <w:pPr>
        <w:pStyle w:val="PargrafodaLista"/>
        <w:ind w:left="284"/>
        <w:rPr>
          <w:sz w:val="20"/>
          <w:szCs w:val="20"/>
        </w:rPr>
      </w:pPr>
    </w:p>
    <w:p w:rsidR="007E51C1" w:rsidRDefault="00B4124D" w:rsidP="00B4124D">
      <w:pPr>
        <w:pStyle w:val="PargrafodaLista"/>
        <w:ind w:left="284"/>
        <w:rPr>
          <w:sz w:val="20"/>
          <w:szCs w:val="20"/>
        </w:rPr>
      </w:pPr>
      <w:r>
        <w:rPr>
          <w:sz w:val="20"/>
          <w:szCs w:val="20"/>
        </w:rPr>
        <w:t xml:space="preserve">Além das operações de saída de mercadoria, citadas nos casos acima, pode ser que o produtor tenha de informar o rateio da produção. </w:t>
      </w:r>
      <w:r w:rsidR="00122A44">
        <w:rPr>
          <w:sz w:val="20"/>
          <w:szCs w:val="20"/>
        </w:rPr>
        <w:t>Caso o produtor possua terras arrendadas em outros Municípios</w:t>
      </w:r>
      <w:r>
        <w:rPr>
          <w:sz w:val="20"/>
          <w:szCs w:val="20"/>
        </w:rPr>
        <w:t xml:space="preserve"> com apenas uma inscrição estadual</w:t>
      </w:r>
      <w:r w:rsidR="00122A44">
        <w:rPr>
          <w:sz w:val="20"/>
          <w:szCs w:val="20"/>
        </w:rPr>
        <w:t xml:space="preserve">, então ele deve ratear o Valor Adicionado </w:t>
      </w:r>
      <w:r w:rsidR="00C45EEF">
        <w:rPr>
          <w:sz w:val="20"/>
          <w:szCs w:val="20"/>
        </w:rPr>
        <w:t xml:space="preserve">para </w:t>
      </w:r>
      <w:r w:rsidR="00122A44">
        <w:rPr>
          <w:sz w:val="20"/>
          <w:szCs w:val="20"/>
        </w:rPr>
        <w:t xml:space="preserve">o Município de direito. </w:t>
      </w:r>
      <w:r w:rsidR="00E6032C">
        <w:rPr>
          <w:sz w:val="20"/>
          <w:szCs w:val="20"/>
        </w:rPr>
        <w:t>O rateio é feito por Município onde foi produzida a mercadoria,</w:t>
      </w:r>
      <w:r w:rsidR="00F2397D">
        <w:rPr>
          <w:sz w:val="20"/>
          <w:szCs w:val="20"/>
        </w:rPr>
        <w:t xml:space="preserve"> mesmo que a produção seja escoada por outro município</w:t>
      </w:r>
      <w:r w:rsidR="00E6032C">
        <w:rPr>
          <w:sz w:val="20"/>
          <w:szCs w:val="20"/>
        </w:rPr>
        <w:t>.</w:t>
      </w:r>
      <w:r w:rsidR="00921C87">
        <w:rPr>
          <w:sz w:val="20"/>
          <w:szCs w:val="20"/>
        </w:rPr>
        <w:t xml:space="preserve"> Estes valores são subtraídos do Valor Adicionado do Município.</w:t>
      </w:r>
    </w:p>
    <w:p w:rsidR="00B4124D" w:rsidRDefault="00B4124D" w:rsidP="00062FAF">
      <w:pPr>
        <w:ind w:left="284"/>
        <w:rPr>
          <w:sz w:val="20"/>
          <w:szCs w:val="20"/>
        </w:rPr>
      </w:pPr>
    </w:p>
    <w:p w:rsidR="0042023A" w:rsidRDefault="0042023A" w:rsidP="00062FAF">
      <w:pPr>
        <w:ind w:left="284"/>
        <w:rPr>
          <w:sz w:val="20"/>
          <w:szCs w:val="20"/>
        </w:rPr>
      </w:pPr>
    </w:p>
    <w:p w:rsidR="0042023A" w:rsidRPr="00FA6C3D" w:rsidRDefault="0042023A" w:rsidP="0042023A">
      <w:pPr>
        <w:rPr>
          <w:b/>
          <w:color w:val="C00000"/>
          <w:sz w:val="24"/>
          <w:szCs w:val="24"/>
        </w:rPr>
      </w:pPr>
      <w:r w:rsidRPr="00FA6C3D">
        <w:rPr>
          <w:b/>
          <w:color w:val="C00000"/>
          <w:sz w:val="24"/>
          <w:szCs w:val="24"/>
        </w:rPr>
        <w:t>Procedimentos do Estado para os Municípios</w:t>
      </w:r>
    </w:p>
    <w:p w:rsidR="0042023A" w:rsidRPr="00FA4269" w:rsidRDefault="0042023A" w:rsidP="0042023A">
      <w:pPr>
        <w:pStyle w:val="PargrafodaLista"/>
        <w:ind w:left="426"/>
        <w:rPr>
          <w:sz w:val="20"/>
          <w:szCs w:val="20"/>
        </w:rPr>
      </w:pPr>
    </w:p>
    <w:p w:rsidR="0042023A" w:rsidRPr="00FA4269" w:rsidRDefault="0042023A" w:rsidP="0042023A">
      <w:pPr>
        <w:pStyle w:val="PargrafodaLista"/>
        <w:numPr>
          <w:ilvl w:val="0"/>
          <w:numId w:val="7"/>
        </w:numPr>
        <w:ind w:left="284" w:hanging="284"/>
        <w:rPr>
          <w:b/>
          <w:sz w:val="20"/>
          <w:szCs w:val="20"/>
        </w:rPr>
      </w:pPr>
      <w:r w:rsidRPr="00FA4269">
        <w:rPr>
          <w:b/>
          <w:sz w:val="20"/>
          <w:szCs w:val="20"/>
        </w:rPr>
        <w:t xml:space="preserve">Março – Arquivo com a relação de Contribuintes &gt;&gt; Cadastro Manual de Contribuintes </w:t>
      </w:r>
      <w:r w:rsidR="003653A0">
        <w:rPr>
          <w:b/>
          <w:sz w:val="20"/>
          <w:szCs w:val="20"/>
        </w:rPr>
        <w:t>e Lote</w:t>
      </w:r>
    </w:p>
    <w:p w:rsidR="0042023A" w:rsidRPr="00FA4269" w:rsidRDefault="0042023A" w:rsidP="0042023A">
      <w:pPr>
        <w:pStyle w:val="PargrafodaLista"/>
        <w:rPr>
          <w:sz w:val="20"/>
          <w:szCs w:val="20"/>
        </w:rPr>
      </w:pPr>
    </w:p>
    <w:p w:rsidR="0042023A" w:rsidRPr="00FA4269" w:rsidRDefault="0042023A" w:rsidP="0042023A">
      <w:pPr>
        <w:pStyle w:val="PargrafodaLista"/>
        <w:ind w:left="284"/>
        <w:rPr>
          <w:sz w:val="20"/>
          <w:szCs w:val="20"/>
        </w:rPr>
      </w:pPr>
      <w:r w:rsidRPr="00FA4269">
        <w:rPr>
          <w:sz w:val="20"/>
          <w:szCs w:val="20"/>
        </w:rPr>
        <w:t xml:space="preserve">Em Março, o Estado envia a relação dos contribuintes </w:t>
      </w:r>
      <w:r w:rsidRPr="000561A4">
        <w:rPr>
          <w:sz w:val="20"/>
          <w:szCs w:val="20"/>
        </w:rPr>
        <w:t xml:space="preserve">do Município </w:t>
      </w:r>
      <w:r w:rsidRPr="00FA4269">
        <w:rPr>
          <w:sz w:val="20"/>
          <w:szCs w:val="20"/>
        </w:rPr>
        <w:t>(e não de todo o estado) que estiveram ativos em algum período do ano base (ano anterior), enquadrados nos regimes “RPA", “Simples Nacional” e “Produtores Rurais”. Esta relação deverá ser importada na íntegra pontuando o Ano Base e o Tipo de Cadastro (</w:t>
      </w:r>
      <w:r w:rsidRPr="00FA4269">
        <w:rPr>
          <w:b/>
          <w:sz w:val="20"/>
          <w:szCs w:val="20"/>
        </w:rPr>
        <w:t>Lote</w:t>
      </w:r>
      <w:r w:rsidRPr="00FA4269">
        <w:rPr>
          <w:sz w:val="20"/>
          <w:szCs w:val="20"/>
        </w:rPr>
        <w:t>, Manual).</w:t>
      </w:r>
    </w:p>
    <w:p w:rsidR="0042023A" w:rsidRDefault="0042023A" w:rsidP="0042023A">
      <w:pPr>
        <w:pStyle w:val="PargrafodaLista"/>
        <w:ind w:left="284"/>
        <w:rPr>
          <w:sz w:val="20"/>
          <w:szCs w:val="20"/>
        </w:rPr>
      </w:pPr>
    </w:p>
    <w:p w:rsidR="0042023A" w:rsidRPr="00FA4269" w:rsidRDefault="0042023A" w:rsidP="0042023A">
      <w:pPr>
        <w:pStyle w:val="PargrafodaLista"/>
        <w:ind w:left="284"/>
        <w:rPr>
          <w:sz w:val="20"/>
          <w:szCs w:val="20"/>
        </w:rPr>
      </w:pPr>
      <w:r w:rsidRPr="00FA4269">
        <w:rPr>
          <w:sz w:val="20"/>
          <w:szCs w:val="20"/>
        </w:rPr>
        <w:t>A importação d</w:t>
      </w:r>
      <w:r>
        <w:rPr>
          <w:sz w:val="20"/>
          <w:szCs w:val="20"/>
        </w:rPr>
        <w:t>o arquivo será identificada (chave) pelo Ano Base para verificar se o lote já foi ou não importado</w:t>
      </w:r>
      <w:r w:rsidRPr="00FA4269">
        <w:rPr>
          <w:sz w:val="20"/>
          <w:szCs w:val="20"/>
        </w:rPr>
        <w:t xml:space="preserve">. Todas as importações posteriores devem validar em primeiro lugar </w:t>
      </w:r>
      <w:r>
        <w:rPr>
          <w:sz w:val="20"/>
          <w:szCs w:val="20"/>
        </w:rPr>
        <w:t>este</w:t>
      </w:r>
      <w:r w:rsidR="00182ABF">
        <w:rPr>
          <w:sz w:val="20"/>
          <w:szCs w:val="20"/>
        </w:rPr>
        <w:t xml:space="preserve"> Ano Base e criar um esquema de histórico para esta informação</w:t>
      </w:r>
      <w:r w:rsidRPr="00FA4269">
        <w:rPr>
          <w:sz w:val="20"/>
          <w:szCs w:val="20"/>
        </w:rPr>
        <w:t>.</w:t>
      </w:r>
    </w:p>
    <w:p w:rsidR="0042023A" w:rsidRPr="00FA4269" w:rsidRDefault="0042023A" w:rsidP="0042023A">
      <w:pPr>
        <w:pStyle w:val="PargrafodaLista"/>
        <w:ind w:left="284"/>
        <w:rPr>
          <w:sz w:val="20"/>
          <w:szCs w:val="20"/>
        </w:rPr>
      </w:pPr>
    </w:p>
    <w:p w:rsidR="0042023A" w:rsidRPr="00FA4269" w:rsidRDefault="0042023A" w:rsidP="0042023A">
      <w:pPr>
        <w:pStyle w:val="PargrafodaLista"/>
        <w:ind w:left="284"/>
        <w:rPr>
          <w:sz w:val="20"/>
          <w:szCs w:val="20"/>
        </w:rPr>
      </w:pPr>
      <w:r w:rsidRPr="00FA4269">
        <w:rPr>
          <w:sz w:val="20"/>
          <w:szCs w:val="20"/>
        </w:rPr>
        <w:t xml:space="preserve">O Cadastro Manual de Contribuintes vai atender </w:t>
      </w:r>
      <w:r w:rsidR="002E1C2D">
        <w:rPr>
          <w:sz w:val="20"/>
          <w:szCs w:val="20"/>
        </w:rPr>
        <w:t>a</w:t>
      </w:r>
      <w:r w:rsidRPr="00FA4269">
        <w:rPr>
          <w:sz w:val="20"/>
          <w:szCs w:val="20"/>
        </w:rPr>
        <w:t>os casos em que o contribuinte se cadastra no Estado após o envio do arquivo para o Município</w:t>
      </w:r>
      <w:r>
        <w:rPr>
          <w:sz w:val="20"/>
          <w:szCs w:val="20"/>
        </w:rPr>
        <w:t xml:space="preserve"> e também aos</w:t>
      </w:r>
      <w:r w:rsidRPr="00FA4269">
        <w:rPr>
          <w:sz w:val="20"/>
          <w:szCs w:val="20"/>
        </w:rPr>
        <w:t xml:space="preserve"> casos em que</w:t>
      </w:r>
      <w:proofErr w:type="gramStart"/>
      <w:r w:rsidRPr="00FA4269">
        <w:rPr>
          <w:sz w:val="20"/>
          <w:szCs w:val="20"/>
        </w:rPr>
        <w:t xml:space="preserve">  </w:t>
      </w:r>
      <w:proofErr w:type="gramEnd"/>
      <w:r w:rsidRPr="00FA4269">
        <w:rPr>
          <w:sz w:val="20"/>
          <w:szCs w:val="20"/>
        </w:rPr>
        <w:t>um Contribuinte migra de outro Município. A manutenção dos Contribuintes poderá ser realizada inclusive nos contribuintes importados via arquivo.</w:t>
      </w:r>
    </w:p>
    <w:p w:rsidR="0042023A" w:rsidRPr="00FA4269" w:rsidRDefault="0042023A" w:rsidP="0042023A">
      <w:pPr>
        <w:pStyle w:val="PargrafodaLista"/>
        <w:ind w:left="284"/>
        <w:rPr>
          <w:sz w:val="20"/>
          <w:szCs w:val="20"/>
        </w:rPr>
      </w:pPr>
    </w:p>
    <w:p w:rsidR="0042023A" w:rsidRDefault="0042023A" w:rsidP="0042023A">
      <w:pPr>
        <w:pStyle w:val="PargrafodaLista"/>
        <w:rPr>
          <w:sz w:val="20"/>
          <w:szCs w:val="20"/>
        </w:rPr>
      </w:pPr>
    </w:p>
    <w:p w:rsidR="0042023A" w:rsidRPr="00FA4269" w:rsidRDefault="0042023A" w:rsidP="0042023A">
      <w:pPr>
        <w:pStyle w:val="PargrafodaLista"/>
        <w:rPr>
          <w:sz w:val="20"/>
          <w:szCs w:val="20"/>
        </w:rPr>
      </w:pPr>
    </w:p>
    <w:p w:rsidR="0042023A" w:rsidRPr="00FA4269" w:rsidRDefault="0042023A" w:rsidP="0042023A">
      <w:pPr>
        <w:pStyle w:val="PargrafodaLista"/>
        <w:numPr>
          <w:ilvl w:val="0"/>
          <w:numId w:val="7"/>
        </w:numPr>
        <w:ind w:left="284" w:hanging="284"/>
        <w:rPr>
          <w:b/>
          <w:color w:val="FF0000"/>
          <w:sz w:val="20"/>
          <w:szCs w:val="20"/>
        </w:rPr>
      </w:pPr>
      <w:r w:rsidRPr="00FA4269">
        <w:rPr>
          <w:b/>
          <w:sz w:val="20"/>
          <w:szCs w:val="20"/>
        </w:rPr>
        <w:t>Junho - Valor Adicionado Provisório (VAP)</w:t>
      </w:r>
    </w:p>
    <w:p w:rsidR="0042023A" w:rsidRPr="00FA4269" w:rsidRDefault="0042023A" w:rsidP="0042023A">
      <w:pPr>
        <w:pStyle w:val="PargrafodaLista"/>
        <w:ind w:left="1276"/>
        <w:rPr>
          <w:color w:val="FF0000"/>
          <w:sz w:val="20"/>
          <w:szCs w:val="20"/>
        </w:rPr>
      </w:pPr>
    </w:p>
    <w:p w:rsidR="0042023A" w:rsidRPr="00FA4269" w:rsidRDefault="0042023A" w:rsidP="0042023A">
      <w:pPr>
        <w:pStyle w:val="PargrafodaLista"/>
        <w:ind w:left="284"/>
        <w:rPr>
          <w:sz w:val="20"/>
          <w:szCs w:val="20"/>
        </w:rPr>
      </w:pPr>
      <w:r w:rsidRPr="00FA4269">
        <w:rPr>
          <w:sz w:val="20"/>
          <w:szCs w:val="20"/>
        </w:rPr>
        <w:t xml:space="preserve">Esta declaração é enviada pelo Estado e informa qual foi o IPM apurado (que vai valer no ano seguinte). O objetivo desta declaração é dar condições para que o Município </w:t>
      </w:r>
      <w:r>
        <w:rPr>
          <w:sz w:val="20"/>
          <w:szCs w:val="20"/>
        </w:rPr>
        <w:t>verifique</w:t>
      </w:r>
      <w:r w:rsidRPr="00FA4269">
        <w:rPr>
          <w:sz w:val="20"/>
          <w:szCs w:val="20"/>
        </w:rPr>
        <w:t xml:space="preserve"> o cálculo </w:t>
      </w:r>
      <w:r>
        <w:rPr>
          <w:sz w:val="20"/>
          <w:szCs w:val="20"/>
        </w:rPr>
        <w:t>de seu IPM antes que ele seja definitivo</w:t>
      </w:r>
      <w:r w:rsidRPr="00FA4269">
        <w:rPr>
          <w:sz w:val="20"/>
          <w:szCs w:val="20"/>
        </w:rPr>
        <w:t xml:space="preserve">. É através desta declaração que o município vai tomar conhecimento do percentual que o Estado pretende lhe repassar. </w:t>
      </w:r>
    </w:p>
    <w:p w:rsidR="0042023A" w:rsidRPr="00FA4269" w:rsidRDefault="0042023A" w:rsidP="0042023A">
      <w:pPr>
        <w:pStyle w:val="PargrafodaLista"/>
        <w:ind w:left="284"/>
        <w:rPr>
          <w:sz w:val="20"/>
          <w:szCs w:val="20"/>
        </w:rPr>
      </w:pPr>
    </w:p>
    <w:p w:rsidR="0042023A" w:rsidRDefault="0042023A" w:rsidP="0042023A">
      <w:pPr>
        <w:pStyle w:val="PargrafodaLista"/>
        <w:ind w:left="284"/>
        <w:jc w:val="both"/>
        <w:rPr>
          <w:sz w:val="20"/>
          <w:szCs w:val="20"/>
        </w:rPr>
      </w:pPr>
      <w:r w:rsidRPr="00FA4269">
        <w:rPr>
          <w:sz w:val="20"/>
          <w:szCs w:val="20"/>
        </w:rPr>
        <w:t>A declaração contém, entre outras informações, a soma do Valor Adicionado Anual de cada Contribuinte</w:t>
      </w:r>
      <w:r>
        <w:rPr>
          <w:sz w:val="20"/>
          <w:szCs w:val="20"/>
        </w:rPr>
        <w:t xml:space="preserve"> do Município e os valores de Ajustes dos Contribuintes de fora do Município</w:t>
      </w:r>
      <w:r w:rsidRPr="00FA4269">
        <w:rPr>
          <w:sz w:val="20"/>
          <w:szCs w:val="20"/>
        </w:rPr>
        <w:t>.</w:t>
      </w:r>
      <w:r>
        <w:rPr>
          <w:sz w:val="20"/>
          <w:szCs w:val="20"/>
        </w:rPr>
        <w:t xml:space="preserve"> </w:t>
      </w:r>
    </w:p>
    <w:p w:rsidR="0042023A" w:rsidRDefault="0042023A" w:rsidP="0042023A">
      <w:pPr>
        <w:pStyle w:val="PargrafodaLista"/>
        <w:ind w:left="284"/>
        <w:rPr>
          <w:sz w:val="20"/>
          <w:szCs w:val="20"/>
        </w:rPr>
      </w:pPr>
    </w:p>
    <w:p w:rsidR="0042023A" w:rsidRDefault="0042023A" w:rsidP="0042023A">
      <w:pPr>
        <w:pStyle w:val="PargrafodaLista"/>
        <w:ind w:left="284"/>
        <w:rPr>
          <w:sz w:val="20"/>
          <w:szCs w:val="20"/>
        </w:rPr>
      </w:pPr>
      <w:r w:rsidRPr="00FA164B">
        <w:rPr>
          <w:color w:val="FF0000"/>
          <w:sz w:val="20"/>
          <w:szCs w:val="20"/>
        </w:rPr>
        <w:t>**</w:t>
      </w:r>
      <w:r>
        <w:rPr>
          <w:color w:val="FF0000"/>
          <w:sz w:val="20"/>
          <w:szCs w:val="20"/>
        </w:rPr>
        <w:t>A questão dos ajustes contidos no VAP e no VAD ainda não está muito clara.</w:t>
      </w:r>
      <w:r w:rsidRPr="00FA164B">
        <w:rPr>
          <w:color w:val="FF0000"/>
          <w:sz w:val="20"/>
          <w:szCs w:val="20"/>
        </w:rPr>
        <w:t xml:space="preserve"> No arquivo de VAP fornecido pelo Guto existe um campo que contém vários valores diferentes. Preciso levantar o que significa cada um deles</w:t>
      </w:r>
      <w:r>
        <w:rPr>
          <w:color w:val="FF0000"/>
          <w:sz w:val="20"/>
          <w:szCs w:val="20"/>
        </w:rPr>
        <w:t>.</w:t>
      </w:r>
    </w:p>
    <w:p w:rsidR="0042023A" w:rsidRPr="00FA4269" w:rsidRDefault="0042023A" w:rsidP="0042023A">
      <w:pPr>
        <w:pStyle w:val="PargrafodaLista"/>
        <w:ind w:left="284"/>
        <w:rPr>
          <w:sz w:val="20"/>
          <w:szCs w:val="20"/>
        </w:rPr>
      </w:pPr>
    </w:p>
    <w:p w:rsidR="0042023A" w:rsidRPr="00FA4269" w:rsidRDefault="0042023A" w:rsidP="0042023A">
      <w:pPr>
        <w:pStyle w:val="PargrafodaLista"/>
        <w:ind w:left="284"/>
        <w:rPr>
          <w:sz w:val="20"/>
          <w:szCs w:val="20"/>
        </w:rPr>
      </w:pPr>
      <w:r w:rsidRPr="00FA4269">
        <w:rPr>
          <w:sz w:val="20"/>
          <w:szCs w:val="20"/>
        </w:rPr>
        <w:t xml:space="preserve">Esta declaração será importada na íntegra e a partir desta, será gerado o VAP em uma </w:t>
      </w:r>
      <w:r w:rsidRPr="000C4F02">
        <w:rPr>
          <w:sz w:val="20"/>
          <w:szCs w:val="20"/>
        </w:rPr>
        <w:t>base consolidada</w:t>
      </w:r>
      <w:r w:rsidRPr="00FA4269">
        <w:rPr>
          <w:sz w:val="20"/>
          <w:szCs w:val="20"/>
        </w:rPr>
        <w:t xml:space="preserve">. É importante que tanto a base analítica quanto a consolidada situem o VAP com detalhes: “Ano de Apuração”, “Ano de Aplicação”, “Ano Valor Adicionado </w:t>
      </w:r>
      <w:proofErr w:type="gramStart"/>
      <w:r w:rsidRPr="00FA4269">
        <w:rPr>
          <w:sz w:val="20"/>
          <w:szCs w:val="20"/>
        </w:rPr>
        <w:t>1</w:t>
      </w:r>
      <w:proofErr w:type="gramEnd"/>
      <w:r w:rsidRPr="00FA4269">
        <w:rPr>
          <w:sz w:val="20"/>
          <w:szCs w:val="20"/>
        </w:rPr>
        <w:t>” e “Ano Valor Adicionado 2”.</w:t>
      </w:r>
    </w:p>
    <w:p w:rsidR="0042023A" w:rsidRDefault="0042023A" w:rsidP="0042023A">
      <w:pPr>
        <w:pStyle w:val="PargrafodaLista"/>
        <w:ind w:left="284"/>
        <w:rPr>
          <w:sz w:val="20"/>
          <w:szCs w:val="20"/>
        </w:rPr>
      </w:pPr>
    </w:p>
    <w:p w:rsidR="0042023A" w:rsidRPr="00FA4269" w:rsidRDefault="0042023A" w:rsidP="0042023A">
      <w:pPr>
        <w:pStyle w:val="PargrafodaLista"/>
        <w:ind w:left="284"/>
        <w:rPr>
          <w:color w:val="FF0000"/>
          <w:sz w:val="20"/>
          <w:szCs w:val="20"/>
        </w:rPr>
      </w:pPr>
      <w:r w:rsidRPr="00FA4269">
        <w:rPr>
          <w:sz w:val="20"/>
          <w:szCs w:val="20"/>
        </w:rPr>
        <w:t xml:space="preserve">Com esta declaração em mãos, o Município terá 30 dias para fazer a impugnação que consiste em uma contestação dos dados informados pelo Estado. Em outras palavras, é a chance que o Município tem de aumentar o Valor Adicionado aumentando seu IPM. O sistema deve disponibilizar uma área para a escolha das </w:t>
      </w:r>
      <w:proofErr w:type="spellStart"/>
      <w:r w:rsidRPr="00FA4269">
        <w:rPr>
          <w:sz w:val="20"/>
          <w:szCs w:val="20"/>
        </w:rPr>
        <w:t>GIAs</w:t>
      </w:r>
      <w:proofErr w:type="spellEnd"/>
      <w:r w:rsidRPr="00FA4269">
        <w:rPr>
          <w:sz w:val="20"/>
          <w:szCs w:val="20"/>
        </w:rPr>
        <w:t xml:space="preserve"> substitutivas que serão enviadas</w:t>
      </w:r>
      <w:r>
        <w:rPr>
          <w:sz w:val="20"/>
          <w:szCs w:val="20"/>
        </w:rPr>
        <w:t xml:space="preserve"> (marcadas na base como impugnação)</w:t>
      </w:r>
      <w:r w:rsidRPr="00FA4269">
        <w:rPr>
          <w:sz w:val="20"/>
          <w:szCs w:val="20"/>
        </w:rPr>
        <w:t xml:space="preserve"> para impugnação</w:t>
      </w:r>
      <w:r>
        <w:rPr>
          <w:sz w:val="20"/>
          <w:szCs w:val="20"/>
        </w:rPr>
        <w:t xml:space="preserve"> através de uma ficha que o próprio sistema irá emitir</w:t>
      </w:r>
      <w:r w:rsidRPr="00FA4269">
        <w:rPr>
          <w:sz w:val="20"/>
          <w:szCs w:val="20"/>
        </w:rPr>
        <w:t>.</w:t>
      </w:r>
    </w:p>
    <w:p w:rsidR="0042023A" w:rsidRDefault="0042023A" w:rsidP="0042023A">
      <w:pPr>
        <w:pStyle w:val="PargrafodaLista"/>
        <w:ind w:left="709"/>
        <w:rPr>
          <w:color w:val="FF0000"/>
          <w:sz w:val="20"/>
          <w:szCs w:val="20"/>
        </w:rPr>
      </w:pPr>
    </w:p>
    <w:p w:rsidR="0042023A" w:rsidRPr="00FA4269" w:rsidRDefault="0042023A" w:rsidP="0042023A">
      <w:pPr>
        <w:pStyle w:val="PargrafodaLista"/>
        <w:ind w:left="709"/>
        <w:rPr>
          <w:color w:val="FF0000"/>
          <w:sz w:val="20"/>
          <w:szCs w:val="20"/>
        </w:rPr>
      </w:pPr>
    </w:p>
    <w:p w:rsidR="0042023A" w:rsidRPr="00FA4269" w:rsidRDefault="0042023A" w:rsidP="0042023A">
      <w:pPr>
        <w:pStyle w:val="PargrafodaLista"/>
        <w:numPr>
          <w:ilvl w:val="0"/>
          <w:numId w:val="7"/>
        </w:numPr>
        <w:ind w:left="284" w:hanging="284"/>
        <w:rPr>
          <w:b/>
          <w:color w:val="FF0000"/>
          <w:sz w:val="20"/>
          <w:szCs w:val="20"/>
        </w:rPr>
      </w:pPr>
      <w:r w:rsidRPr="00FA4269">
        <w:rPr>
          <w:b/>
          <w:sz w:val="20"/>
          <w:szCs w:val="20"/>
        </w:rPr>
        <w:t xml:space="preserve">Outubro – </w:t>
      </w:r>
      <w:proofErr w:type="gramStart"/>
      <w:r w:rsidRPr="00FA4269">
        <w:rPr>
          <w:b/>
          <w:sz w:val="20"/>
          <w:szCs w:val="20"/>
        </w:rPr>
        <w:t>Envio</w:t>
      </w:r>
      <w:proofErr w:type="gramEnd"/>
      <w:r w:rsidRPr="00FA4269">
        <w:rPr>
          <w:b/>
          <w:sz w:val="20"/>
          <w:szCs w:val="20"/>
        </w:rPr>
        <w:t xml:space="preserve"> do Valor Adicionado Definitivo</w:t>
      </w:r>
    </w:p>
    <w:p w:rsidR="0042023A" w:rsidRPr="00FA4269" w:rsidRDefault="0042023A" w:rsidP="0042023A">
      <w:pPr>
        <w:pStyle w:val="PargrafodaLista"/>
        <w:ind w:left="284"/>
        <w:rPr>
          <w:color w:val="FF0000"/>
          <w:sz w:val="20"/>
          <w:szCs w:val="20"/>
        </w:rPr>
      </w:pPr>
      <w:r w:rsidRPr="00FA4269">
        <w:rPr>
          <w:sz w:val="20"/>
          <w:szCs w:val="20"/>
        </w:rPr>
        <w:t>O Valor Adicionado Definitivo segue os mesmos moldes do VAP (</w:t>
      </w:r>
      <w:r w:rsidRPr="00FA4269">
        <w:rPr>
          <w:color w:val="FF0000"/>
          <w:sz w:val="20"/>
          <w:szCs w:val="20"/>
        </w:rPr>
        <w:t>confirmar com o Guto essa afirmação</w:t>
      </w:r>
      <w:r w:rsidRPr="00FA4269">
        <w:rPr>
          <w:sz w:val="20"/>
          <w:szCs w:val="20"/>
        </w:rPr>
        <w:t xml:space="preserve">). Serão criadas duas novas tabelas, analítica e consolidada, separadas das tabelas do VAP. Esta separação tem </w:t>
      </w:r>
      <w:r>
        <w:rPr>
          <w:sz w:val="20"/>
          <w:szCs w:val="20"/>
        </w:rPr>
        <w:t>o</w:t>
      </w:r>
      <w:r w:rsidRPr="00FA4269">
        <w:rPr>
          <w:sz w:val="20"/>
          <w:szCs w:val="20"/>
        </w:rPr>
        <w:t xml:space="preserve"> objetivo</w:t>
      </w:r>
      <w:r>
        <w:rPr>
          <w:sz w:val="20"/>
          <w:szCs w:val="20"/>
        </w:rPr>
        <w:t xml:space="preserve"> de</w:t>
      </w:r>
      <w:r w:rsidRPr="00FA4269">
        <w:rPr>
          <w:sz w:val="20"/>
          <w:szCs w:val="20"/>
        </w:rPr>
        <w:t xml:space="preserve"> manter as duas informações separadas para futuras comparações </w:t>
      </w:r>
      <w:r>
        <w:rPr>
          <w:sz w:val="20"/>
          <w:szCs w:val="20"/>
        </w:rPr>
        <w:t>e</w:t>
      </w:r>
      <w:r w:rsidRPr="00FA4269">
        <w:rPr>
          <w:sz w:val="20"/>
          <w:szCs w:val="20"/>
        </w:rPr>
        <w:t xml:space="preserve"> emissão de relatórios.</w:t>
      </w:r>
    </w:p>
    <w:p w:rsidR="0042023A" w:rsidRPr="00FA4269" w:rsidRDefault="0042023A" w:rsidP="00062FAF">
      <w:pPr>
        <w:ind w:left="284"/>
        <w:rPr>
          <w:sz w:val="20"/>
          <w:szCs w:val="20"/>
        </w:rPr>
      </w:pPr>
      <w:r w:rsidRPr="00FA4269">
        <w:rPr>
          <w:color w:val="FF0000"/>
          <w:sz w:val="20"/>
          <w:szCs w:val="20"/>
        </w:rPr>
        <w:t xml:space="preserve"> </w:t>
      </w:r>
    </w:p>
    <w:p w:rsidR="00EF0E18" w:rsidRPr="00D65627" w:rsidRDefault="00EF0E18" w:rsidP="00EF0E18">
      <w:pPr>
        <w:rPr>
          <w:color w:val="C00000"/>
          <w:sz w:val="24"/>
          <w:szCs w:val="24"/>
        </w:rPr>
      </w:pPr>
      <w:r w:rsidRPr="00D65627">
        <w:rPr>
          <w:b/>
          <w:color w:val="C00000"/>
          <w:sz w:val="24"/>
          <w:szCs w:val="24"/>
        </w:rPr>
        <w:t>Relatórios</w:t>
      </w:r>
    </w:p>
    <w:p w:rsidR="00311A4E" w:rsidRDefault="00311A4E" w:rsidP="003F4AB9">
      <w:pPr>
        <w:ind w:left="284"/>
        <w:rPr>
          <w:sz w:val="20"/>
          <w:szCs w:val="20"/>
        </w:rPr>
      </w:pPr>
      <w:r w:rsidRPr="00FA4269">
        <w:rPr>
          <w:sz w:val="20"/>
          <w:szCs w:val="20"/>
        </w:rPr>
        <w:t xml:space="preserve">O objetivo maior do sistema é </w:t>
      </w:r>
      <w:r w:rsidR="00FC6B21">
        <w:rPr>
          <w:sz w:val="20"/>
          <w:szCs w:val="20"/>
        </w:rPr>
        <w:t>fornecer informações estratégicas ao Gestor através de</w:t>
      </w:r>
      <w:r w:rsidRPr="00FA4269">
        <w:rPr>
          <w:sz w:val="20"/>
          <w:szCs w:val="20"/>
        </w:rPr>
        <w:t xml:space="preserve"> relatórios</w:t>
      </w:r>
      <w:r w:rsidR="0043249D" w:rsidRPr="00FA4269">
        <w:rPr>
          <w:sz w:val="20"/>
          <w:szCs w:val="20"/>
        </w:rPr>
        <w:t>. Todos os relatórios</w:t>
      </w:r>
      <w:r w:rsidR="000E3C42">
        <w:rPr>
          <w:sz w:val="20"/>
          <w:szCs w:val="20"/>
        </w:rPr>
        <w:t xml:space="preserve"> Anuais</w:t>
      </w:r>
      <w:r w:rsidR="0043249D" w:rsidRPr="00FA4269">
        <w:rPr>
          <w:sz w:val="20"/>
          <w:szCs w:val="20"/>
        </w:rPr>
        <w:t xml:space="preserve"> que realizam algum comparativo com outros períodos, dever</w:t>
      </w:r>
      <w:r w:rsidR="000E3C42">
        <w:rPr>
          <w:sz w:val="20"/>
          <w:szCs w:val="20"/>
        </w:rPr>
        <w:t>ão</w:t>
      </w:r>
      <w:r w:rsidR="00966F8A">
        <w:rPr>
          <w:sz w:val="20"/>
          <w:szCs w:val="20"/>
        </w:rPr>
        <w:t xml:space="preserve"> considerar a </w:t>
      </w:r>
      <w:r w:rsidR="0043249D" w:rsidRPr="00FA4269">
        <w:rPr>
          <w:sz w:val="20"/>
          <w:szCs w:val="20"/>
        </w:rPr>
        <w:t>GIA</w:t>
      </w:r>
      <w:r w:rsidR="000E3C42">
        <w:rPr>
          <w:sz w:val="20"/>
          <w:szCs w:val="20"/>
        </w:rPr>
        <w:t>, o VAP</w:t>
      </w:r>
      <w:r w:rsidR="0043249D" w:rsidRPr="00FA4269">
        <w:rPr>
          <w:sz w:val="20"/>
          <w:szCs w:val="20"/>
        </w:rPr>
        <w:t xml:space="preserve"> e o VAD</w:t>
      </w:r>
      <w:r w:rsidR="008C30E0" w:rsidRPr="00FA4269">
        <w:rPr>
          <w:sz w:val="20"/>
          <w:szCs w:val="20"/>
        </w:rPr>
        <w:t xml:space="preserve"> (default)</w:t>
      </w:r>
      <w:r w:rsidR="0043249D" w:rsidRPr="00FA4269">
        <w:rPr>
          <w:sz w:val="20"/>
          <w:szCs w:val="20"/>
        </w:rPr>
        <w:t xml:space="preserve">. </w:t>
      </w:r>
      <w:r w:rsidR="00AA3231">
        <w:rPr>
          <w:sz w:val="20"/>
          <w:szCs w:val="20"/>
        </w:rPr>
        <w:t>Todos os relatórios serão recuperados de bases consolidadas que não tem necessariamente uma relação di</w:t>
      </w:r>
      <w:r w:rsidR="00966F8A">
        <w:rPr>
          <w:sz w:val="20"/>
          <w:szCs w:val="20"/>
        </w:rPr>
        <w:t>reta com o formato do relatório</w:t>
      </w:r>
      <w:r w:rsidR="00AA3231">
        <w:rPr>
          <w:sz w:val="20"/>
          <w:szCs w:val="20"/>
        </w:rPr>
        <w:t xml:space="preserve"> visto que, a modelagem de dados não segue necessariamente o formato d</w:t>
      </w:r>
      <w:r w:rsidR="00966F8A">
        <w:rPr>
          <w:sz w:val="20"/>
          <w:szCs w:val="20"/>
        </w:rPr>
        <w:t>os</w:t>
      </w:r>
      <w:r w:rsidR="00AA3231">
        <w:rPr>
          <w:sz w:val="20"/>
          <w:szCs w:val="20"/>
        </w:rPr>
        <w:t xml:space="preserve"> relatórios definido</w:t>
      </w:r>
      <w:r w:rsidR="00966F8A">
        <w:rPr>
          <w:sz w:val="20"/>
          <w:szCs w:val="20"/>
        </w:rPr>
        <w:t>s</w:t>
      </w:r>
      <w:r w:rsidR="00AA3231">
        <w:rPr>
          <w:sz w:val="20"/>
          <w:szCs w:val="20"/>
        </w:rPr>
        <w:t xml:space="preserve"> pelo Gestor. Por este motivo os campos específicos de cada relatório não serão mencionados </w:t>
      </w:r>
      <w:r w:rsidR="00D65627">
        <w:rPr>
          <w:sz w:val="20"/>
          <w:szCs w:val="20"/>
        </w:rPr>
        <w:t>com</w:t>
      </w:r>
      <w:r w:rsidR="00AA3231">
        <w:rPr>
          <w:sz w:val="20"/>
          <w:szCs w:val="20"/>
        </w:rPr>
        <w:t xml:space="preserve"> detalhes. O desenvolvimento de cada relatório será baseado nas definições realizadas junto ao Gestor com seu acompanhamento diário, para garantir que a linha de desenvolvimento está c</w:t>
      </w:r>
      <w:r w:rsidR="00966F8A">
        <w:rPr>
          <w:sz w:val="20"/>
          <w:szCs w:val="20"/>
        </w:rPr>
        <w:t xml:space="preserve">aminhando para a direção certa. </w:t>
      </w:r>
      <w:r w:rsidR="0043249D" w:rsidRPr="00FA4269">
        <w:rPr>
          <w:sz w:val="20"/>
          <w:szCs w:val="20"/>
        </w:rPr>
        <w:t>Abaixo</w:t>
      </w:r>
      <w:r w:rsidR="00A344AD">
        <w:rPr>
          <w:sz w:val="20"/>
          <w:szCs w:val="20"/>
        </w:rPr>
        <w:t xml:space="preserve"> uma breve</w:t>
      </w:r>
      <w:r w:rsidR="0043249D" w:rsidRPr="00FA4269">
        <w:rPr>
          <w:sz w:val="20"/>
          <w:szCs w:val="20"/>
        </w:rPr>
        <w:t xml:space="preserve"> descrição d</w:t>
      </w:r>
      <w:r w:rsidR="0002771D">
        <w:rPr>
          <w:sz w:val="20"/>
          <w:szCs w:val="20"/>
        </w:rPr>
        <w:t>os principais</w:t>
      </w:r>
      <w:r w:rsidR="0043249D" w:rsidRPr="00FA4269">
        <w:rPr>
          <w:sz w:val="20"/>
          <w:szCs w:val="20"/>
        </w:rPr>
        <w:t xml:space="preserve"> </w:t>
      </w:r>
      <w:r w:rsidR="0002771D">
        <w:rPr>
          <w:sz w:val="20"/>
          <w:szCs w:val="20"/>
        </w:rPr>
        <w:t>rela</w:t>
      </w:r>
      <w:r w:rsidR="00A344AD">
        <w:rPr>
          <w:sz w:val="20"/>
          <w:szCs w:val="20"/>
        </w:rPr>
        <w:t>tórios que o sistema deve fornecer</w:t>
      </w:r>
      <w:r w:rsidRPr="00FA4269">
        <w:rPr>
          <w:sz w:val="20"/>
          <w:szCs w:val="20"/>
        </w:rPr>
        <w:t>:</w:t>
      </w:r>
    </w:p>
    <w:p w:rsidR="00FE75E5" w:rsidRPr="00FA4269" w:rsidRDefault="00FE75E5" w:rsidP="003F4AB9">
      <w:pPr>
        <w:ind w:left="284"/>
        <w:rPr>
          <w:sz w:val="20"/>
          <w:szCs w:val="20"/>
        </w:rPr>
      </w:pPr>
    </w:p>
    <w:p w:rsidR="00E1386C" w:rsidRPr="00EF49BD" w:rsidRDefault="008C3780" w:rsidP="003F4AB9">
      <w:pPr>
        <w:pStyle w:val="PargrafodaLista"/>
        <w:numPr>
          <w:ilvl w:val="0"/>
          <w:numId w:val="18"/>
        </w:numPr>
        <w:ind w:left="284" w:firstLine="0"/>
        <w:rPr>
          <w:b/>
          <w:sz w:val="20"/>
          <w:szCs w:val="20"/>
        </w:rPr>
      </w:pPr>
      <w:r w:rsidRPr="00EF49BD">
        <w:rPr>
          <w:b/>
          <w:sz w:val="20"/>
          <w:szCs w:val="20"/>
        </w:rPr>
        <w:t>C</w:t>
      </w:r>
      <w:r w:rsidR="00E1386C" w:rsidRPr="00EF49BD">
        <w:rPr>
          <w:b/>
          <w:sz w:val="20"/>
          <w:szCs w:val="20"/>
        </w:rPr>
        <w:t xml:space="preserve">ontribuintes </w:t>
      </w:r>
      <w:proofErr w:type="gramStart"/>
      <w:r w:rsidR="00E1386C" w:rsidRPr="00EF49BD">
        <w:rPr>
          <w:b/>
          <w:sz w:val="20"/>
          <w:szCs w:val="20"/>
        </w:rPr>
        <w:t>cadastrados</w:t>
      </w:r>
      <w:r w:rsidR="00311A4E" w:rsidRPr="00EF49BD">
        <w:rPr>
          <w:b/>
          <w:sz w:val="20"/>
          <w:szCs w:val="20"/>
        </w:rPr>
        <w:t xml:space="preserve"> </w:t>
      </w:r>
      <w:r w:rsidR="007F0557">
        <w:rPr>
          <w:b/>
          <w:sz w:val="20"/>
          <w:szCs w:val="20"/>
        </w:rPr>
        <w:t xml:space="preserve">- </w:t>
      </w:r>
      <w:r w:rsidR="00311A4E" w:rsidRPr="00EF49BD">
        <w:rPr>
          <w:b/>
          <w:sz w:val="20"/>
          <w:szCs w:val="20"/>
        </w:rPr>
        <w:t>Estado</w:t>
      </w:r>
      <w:proofErr w:type="gramEnd"/>
      <w:r w:rsidR="00EF49BD">
        <w:rPr>
          <w:b/>
          <w:sz w:val="20"/>
          <w:szCs w:val="20"/>
        </w:rPr>
        <w:t xml:space="preserve"> </w:t>
      </w:r>
      <w:r w:rsidR="007F0557">
        <w:rPr>
          <w:b/>
          <w:sz w:val="20"/>
          <w:szCs w:val="20"/>
        </w:rPr>
        <w:t>X</w:t>
      </w:r>
      <w:r w:rsidR="00EF49BD">
        <w:rPr>
          <w:b/>
          <w:sz w:val="20"/>
          <w:szCs w:val="20"/>
        </w:rPr>
        <w:t xml:space="preserve"> Município</w:t>
      </w:r>
      <w:r w:rsidR="007F0557">
        <w:rPr>
          <w:b/>
          <w:sz w:val="20"/>
          <w:szCs w:val="20"/>
        </w:rPr>
        <w:t xml:space="preserve"> e Município X </w:t>
      </w:r>
      <w:r w:rsidR="007F0557" w:rsidRPr="00EF49BD">
        <w:rPr>
          <w:b/>
          <w:sz w:val="20"/>
          <w:szCs w:val="20"/>
        </w:rPr>
        <w:t>Estado</w:t>
      </w:r>
    </w:p>
    <w:p w:rsidR="00E1386C" w:rsidRDefault="00E1386C" w:rsidP="00E1386C">
      <w:pPr>
        <w:pStyle w:val="PargrafodaLista"/>
        <w:ind w:left="708"/>
        <w:rPr>
          <w:sz w:val="20"/>
          <w:szCs w:val="20"/>
        </w:rPr>
      </w:pPr>
      <w:r w:rsidRPr="00FA4269">
        <w:rPr>
          <w:sz w:val="20"/>
          <w:szCs w:val="20"/>
        </w:rPr>
        <w:t xml:space="preserve">O relatório deve permitir escolher </w:t>
      </w:r>
      <w:r w:rsidR="008C3780">
        <w:rPr>
          <w:sz w:val="20"/>
          <w:szCs w:val="20"/>
        </w:rPr>
        <w:t>a partir de qual</w:t>
      </w:r>
      <w:r w:rsidRPr="00FA4269">
        <w:rPr>
          <w:sz w:val="20"/>
          <w:szCs w:val="20"/>
        </w:rPr>
        <w:t xml:space="preserve"> base </w:t>
      </w:r>
      <w:r w:rsidR="008C3780">
        <w:rPr>
          <w:sz w:val="20"/>
          <w:szCs w:val="20"/>
        </w:rPr>
        <w:t>a</w:t>
      </w:r>
      <w:r w:rsidRPr="00FA4269">
        <w:rPr>
          <w:sz w:val="20"/>
          <w:szCs w:val="20"/>
        </w:rPr>
        <w:t xml:space="preserve"> consulta</w:t>
      </w:r>
      <w:r w:rsidR="008C3780">
        <w:rPr>
          <w:sz w:val="20"/>
          <w:szCs w:val="20"/>
        </w:rPr>
        <w:t xml:space="preserve"> será realizada</w:t>
      </w:r>
      <w:r w:rsidRPr="00FA4269">
        <w:rPr>
          <w:sz w:val="20"/>
          <w:szCs w:val="20"/>
        </w:rPr>
        <w:t>, se</w:t>
      </w:r>
      <w:r w:rsidR="008C3780">
        <w:rPr>
          <w:sz w:val="20"/>
          <w:szCs w:val="20"/>
        </w:rPr>
        <w:t xml:space="preserve"> a partir do</w:t>
      </w:r>
      <w:r w:rsidRPr="00FA4269">
        <w:rPr>
          <w:sz w:val="20"/>
          <w:szCs w:val="20"/>
        </w:rPr>
        <w:t xml:space="preserve"> Estado ou</w:t>
      </w:r>
      <w:r w:rsidR="008C3780">
        <w:rPr>
          <w:sz w:val="20"/>
          <w:szCs w:val="20"/>
        </w:rPr>
        <w:t xml:space="preserve"> a partir do</w:t>
      </w:r>
      <w:r w:rsidRPr="00FA4269">
        <w:rPr>
          <w:sz w:val="20"/>
          <w:szCs w:val="20"/>
        </w:rPr>
        <w:t xml:space="preserve"> Município. Se </w:t>
      </w:r>
      <w:r w:rsidR="00D05B9F">
        <w:rPr>
          <w:sz w:val="20"/>
          <w:szCs w:val="20"/>
        </w:rPr>
        <w:t>a partir do</w:t>
      </w:r>
      <w:r w:rsidR="003E5D4A">
        <w:rPr>
          <w:sz w:val="20"/>
          <w:szCs w:val="20"/>
        </w:rPr>
        <w:t xml:space="preserve"> E</w:t>
      </w:r>
      <w:r w:rsidRPr="00FA4269">
        <w:rPr>
          <w:sz w:val="20"/>
          <w:szCs w:val="20"/>
        </w:rPr>
        <w:t xml:space="preserve">stado, </w:t>
      </w:r>
      <w:r w:rsidR="003E5D4A">
        <w:rPr>
          <w:sz w:val="20"/>
          <w:szCs w:val="20"/>
        </w:rPr>
        <w:t xml:space="preserve">o relatório </w:t>
      </w:r>
      <w:r w:rsidRPr="00FA4269">
        <w:rPr>
          <w:sz w:val="20"/>
          <w:szCs w:val="20"/>
        </w:rPr>
        <w:t>deve exibir os Contribuintes que estão no Estado</w:t>
      </w:r>
      <w:proofErr w:type="gramStart"/>
      <w:r w:rsidRPr="00FA4269">
        <w:rPr>
          <w:sz w:val="20"/>
          <w:szCs w:val="20"/>
        </w:rPr>
        <w:t xml:space="preserve"> mas</w:t>
      </w:r>
      <w:proofErr w:type="gramEnd"/>
      <w:r w:rsidRPr="00FA4269">
        <w:rPr>
          <w:sz w:val="20"/>
          <w:szCs w:val="20"/>
        </w:rPr>
        <w:t xml:space="preserve"> não estão no Município. Se o gestor escolher Município, então o relatório deve exibir todos os contribuintes que estão cadastrados no Município</w:t>
      </w:r>
      <w:proofErr w:type="gramStart"/>
      <w:r w:rsidRPr="00FA4269">
        <w:rPr>
          <w:sz w:val="20"/>
          <w:szCs w:val="20"/>
        </w:rPr>
        <w:t xml:space="preserve"> mas</w:t>
      </w:r>
      <w:proofErr w:type="gramEnd"/>
      <w:r w:rsidRPr="00FA4269">
        <w:rPr>
          <w:sz w:val="20"/>
          <w:szCs w:val="20"/>
        </w:rPr>
        <w:t xml:space="preserve"> não </w:t>
      </w:r>
      <w:r w:rsidR="00D05B9F">
        <w:rPr>
          <w:sz w:val="20"/>
          <w:szCs w:val="20"/>
        </w:rPr>
        <w:t xml:space="preserve">estão </w:t>
      </w:r>
      <w:r w:rsidRPr="00FA4269">
        <w:rPr>
          <w:sz w:val="20"/>
          <w:szCs w:val="20"/>
        </w:rPr>
        <w:t xml:space="preserve">no Estado. </w:t>
      </w:r>
    </w:p>
    <w:p w:rsidR="00D50651" w:rsidRDefault="00D50651" w:rsidP="00E1386C">
      <w:pPr>
        <w:pStyle w:val="PargrafodaLista"/>
        <w:ind w:left="708"/>
        <w:rPr>
          <w:sz w:val="20"/>
          <w:szCs w:val="20"/>
        </w:rPr>
      </w:pPr>
    </w:p>
    <w:p w:rsidR="00D65627" w:rsidRDefault="00D65627" w:rsidP="00E1386C">
      <w:pPr>
        <w:pStyle w:val="PargrafodaLista"/>
        <w:ind w:left="708"/>
        <w:rPr>
          <w:sz w:val="20"/>
          <w:szCs w:val="20"/>
        </w:rPr>
      </w:pPr>
    </w:p>
    <w:p w:rsidR="00D50651" w:rsidRPr="002B0207" w:rsidRDefault="00D50651" w:rsidP="00D50651">
      <w:pPr>
        <w:pStyle w:val="PargrafodaLista"/>
        <w:numPr>
          <w:ilvl w:val="0"/>
          <w:numId w:val="21"/>
        </w:numPr>
        <w:ind w:left="709" w:hanging="425"/>
        <w:rPr>
          <w:b/>
          <w:color w:val="1F497D" w:themeColor="text2"/>
          <w:sz w:val="20"/>
          <w:szCs w:val="20"/>
        </w:rPr>
      </w:pPr>
      <w:r w:rsidRPr="002B0207">
        <w:rPr>
          <w:b/>
          <w:sz w:val="20"/>
          <w:szCs w:val="20"/>
        </w:rPr>
        <w:t>Relatório de Entrega das Declarações</w:t>
      </w:r>
    </w:p>
    <w:p w:rsidR="00D50651" w:rsidRDefault="00D50651" w:rsidP="00E60005">
      <w:pPr>
        <w:ind w:left="708" w:firstLine="1"/>
        <w:rPr>
          <w:sz w:val="20"/>
          <w:szCs w:val="20"/>
        </w:rPr>
      </w:pPr>
      <w:r w:rsidRPr="000730FC">
        <w:rPr>
          <w:sz w:val="20"/>
          <w:szCs w:val="20"/>
        </w:rPr>
        <w:t xml:space="preserve">Através desse relatório será possível acompanhar e notificar os contribuintes que não entregaram a declaração no mês </w:t>
      </w:r>
      <w:r w:rsidR="00E60005">
        <w:rPr>
          <w:sz w:val="20"/>
          <w:szCs w:val="20"/>
        </w:rPr>
        <w:t xml:space="preserve">e </w:t>
      </w:r>
      <w:r w:rsidRPr="000730FC">
        <w:rPr>
          <w:sz w:val="20"/>
          <w:szCs w:val="20"/>
        </w:rPr>
        <w:t>ano base selecionado</w:t>
      </w:r>
      <w:r w:rsidR="00E60005">
        <w:rPr>
          <w:sz w:val="20"/>
          <w:szCs w:val="20"/>
        </w:rPr>
        <w:t>s</w:t>
      </w:r>
      <w:r w:rsidRPr="000730FC">
        <w:rPr>
          <w:sz w:val="20"/>
          <w:szCs w:val="20"/>
        </w:rPr>
        <w:t xml:space="preserve">. Será criada uma base consolidada que armazena todos os contribuintes faltantes </w:t>
      </w:r>
      <w:r w:rsidR="009B2E69">
        <w:rPr>
          <w:sz w:val="20"/>
          <w:szCs w:val="20"/>
        </w:rPr>
        <w:t>por</w:t>
      </w:r>
      <w:r w:rsidRPr="000730FC">
        <w:rPr>
          <w:sz w:val="20"/>
          <w:szCs w:val="20"/>
        </w:rPr>
        <w:t xml:space="preserve"> m</w:t>
      </w:r>
      <w:r w:rsidR="009B2E69">
        <w:rPr>
          <w:sz w:val="20"/>
          <w:szCs w:val="20"/>
        </w:rPr>
        <w:t>ê</w:t>
      </w:r>
      <w:r w:rsidRPr="000730FC">
        <w:rPr>
          <w:sz w:val="20"/>
          <w:szCs w:val="20"/>
        </w:rPr>
        <w:t xml:space="preserve">s através de um </w:t>
      </w:r>
      <w:r w:rsidRPr="00E60005">
        <w:rPr>
          <w:sz w:val="20"/>
          <w:szCs w:val="20"/>
        </w:rPr>
        <w:t>processo isolado</w:t>
      </w:r>
      <w:r w:rsidRPr="000730FC">
        <w:rPr>
          <w:sz w:val="20"/>
          <w:szCs w:val="20"/>
        </w:rPr>
        <w:t xml:space="preserve">. </w:t>
      </w:r>
    </w:p>
    <w:p w:rsidR="00FE75E5" w:rsidRPr="00FA4269" w:rsidRDefault="009F56A0" w:rsidP="00593102">
      <w:pPr>
        <w:pStyle w:val="PargrafodaLista"/>
        <w:ind w:left="284"/>
        <w:rPr>
          <w:sz w:val="20"/>
          <w:szCs w:val="20"/>
        </w:rPr>
      </w:pPr>
      <w:r>
        <w:rPr>
          <w:sz w:val="20"/>
          <w:szCs w:val="20"/>
        </w:rPr>
        <w:tab/>
      </w:r>
    </w:p>
    <w:p w:rsidR="008B07F0" w:rsidRPr="00D50651" w:rsidRDefault="004E39D6" w:rsidP="00D50651">
      <w:pPr>
        <w:pStyle w:val="PargrafodaLista"/>
        <w:numPr>
          <w:ilvl w:val="0"/>
          <w:numId w:val="21"/>
        </w:numPr>
        <w:ind w:left="284" w:firstLine="0"/>
        <w:rPr>
          <w:b/>
          <w:sz w:val="20"/>
          <w:szCs w:val="20"/>
        </w:rPr>
      </w:pPr>
      <w:r w:rsidRPr="00EF49BD">
        <w:rPr>
          <w:b/>
          <w:sz w:val="20"/>
          <w:szCs w:val="20"/>
        </w:rPr>
        <w:t>Relatório de Entradas, Saídas e Valor Adicionado</w:t>
      </w:r>
      <w:r w:rsidR="00C808D5" w:rsidRPr="00EF49BD">
        <w:rPr>
          <w:b/>
          <w:sz w:val="20"/>
          <w:szCs w:val="20"/>
        </w:rPr>
        <w:t>, Mensal</w:t>
      </w:r>
      <w:r w:rsidR="002B2B8B">
        <w:rPr>
          <w:b/>
          <w:sz w:val="20"/>
          <w:szCs w:val="20"/>
        </w:rPr>
        <w:t xml:space="preserve"> por </w:t>
      </w:r>
      <w:proofErr w:type="gramStart"/>
      <w:r w:rsidR="002B2B8B">
        <w:rPr>
          <w:b/>
          <w:sz w:val="20"/>
          <w:szCs w:val="20"/>
        </w:rPr>
        <w:t>Contribuinte</w:t>
      </w:r>
      <w:proofErr w:type="gramEnd"/>
    </w:p>
    <w:p w:rsidR="00C808D5" w:rsidRDefault="00C37891" w:rsidP="00801757">
      <w:pPr>
        <w:ind w:left="708"/>
        <w:rPr>
          <w:sz w:val="20"/>
          <w:szCs w:val="20"/>
        </w:rPr>
      </w:pPr>
      <w:r w:rsidRPr="00801757">
        <w:rPr>
          <w:sz w:val="20"/>
          <w:szCs w:val="20"/>
        </w:rPr>
        <w:lastRenderedPageBreak/>
        <w:t>A partir da</w:t>
      </w:r>
      <w:r w:rsidR="00F24F06">
        <w:rPr>
          <w:sz w:val="20"/>
          <w:szCs w:val="20"/>
        </w:rPr>
        <w:t xml:space="preserve"> </w:t>
      </w:r>
      <w:r w:rsidR="00F24F06" w:rsidRPr="00C15E19">
        <w:rPr>
          <w:sz w:val="20"/>
          <w:szCs w:val="20"/>
        </w:rPr>
        <w:t>base consolidada de GIA</w:t>
      </w:r>
      <w:r w:rsidR="00C808D5" w:rsidRPr="00801757">
        <w:rPr>
          <w:sz w:val="20"/>
          <w:szCs w:val="20"/>
        </w:rPr>
        <w:t>,</w:t>
      </w:r>
      <w:r w:rsidR="00B3054E" w:rsidRPr="00801757">
        <w:rPr>
          <w:sz w:val="20"/>
          <w:szCs w:val="20"/>
        </w:rPr>
        <w:t xml:space="preserve"> ser</w:t>
      </w:r>
      <w:r w:rsidR="00C808D5" w:rsidRPr="00801757">
        <w:rPr>
          <w:sz w:val="20"/>
          <w:szCs w:val="20"/>
        </w:rPr>
        <w:t xml:space="preserve">á exibido </w:t>
      </w:r>
      <w:r w:rsidR="006E0110" w:rsidRPr="00801757">
        <w:rPr>
          <w:sz w:val="20"/>
          <w:szCs w:val="20"/>
        </w:rPr>
        <w:t>um</w:t>
      </w:r>
      <w:r w:rsidR="00C808D5" w:rsidRPr="00801757">
        <w:rPr>
          <w:sz w:val="20"/>
          <w:szCs w:val="20"/>
        </w:rPr>
        <w:t xml:space="preserve"> relatório</w:t>
      </w:r>
      <w:r w:rsidR="00B3054E" w:rsidRPr="00801757">
        <w:rPr>
          <w:sz w:val="20"/>
          <w:szCs w:val="20"/>
        </w:rPr>
        <w:t xml:space="preserve"> separado em </w:t>
      </w:r>
      <w:proofErr w:type="gramStart"/>
      <w:r w:rsidR="00B3054E" w:rsidRPr="00801757">
        <w:rPr>
          <w:sz w:val="20"/>
          <w:szCs w:val="20"/>
        </w:rPr>
        <w:t>3</w:t>
      </w:r>
      <w:proofErr w:type="gramEnd"/>
      <w:r w:rsidR="00B3054E" w:rsidRPr="00801757">
        <w:rPr>
          <w:sz w:val="20"/>
          <w:szCs w:val="20"/>
        </w:rPr>
        <w:t xml:space="preserve"> </w:t>
      </w:r>
      <w:r w:rsidR="00C808D5" w:rsidRPr="00801757">
        <w:rPr>
          <w:sz w:val="20"/>
          <w:szCs w:val="20"/>
        </w:rPr>
        <w:t xml:space="preserve">áreas </w:t>
      </w:r>
      <w:r w:rsidR="00B3054E" w:rsidRPr="00801757">
        <w:rPr>
          <w:sz w:val="20"/>
          <w:szCs w:val="20"/>
        </w:rPr>
        <w:t>macro:</w:t>
      </w:r>
      <w:r w:rsidR="00F668DE">
        <w:rPr>
          <w:sz w:val="20"/>
          <w:szCs w:val="20"/>
        </w:rPr>
        <w:t xml:space="preserve"> </w:t>
      </w:r>
      <w:r w:rsidR="00B3054E" w:rsidRPr="008D340F">
        <w:rPr>
          <w:sz w:val="20"/>
          <w:szCs w:val="20"/>
        </w:rPr>
        <w:t>Saídas, Entradas e Valor Adicionado</w:t>
      </w:r>
      <w:r w:rsidR="00B3054E" w:rsidRPr="00801757">
        <w:rPr>
          <w:sz w:val="20"/>
          <w:szCs w:val="20"/>
        </w:rPr>
        <w:t xml:space="preserve">. </w:t>
      </w:r>
      <w:r w:rsidR="00F668DE">
        <w:rPr>
          <w:sz w:val="20"/>
          <w:szCs w:val="20"/>
        </w:rPr>
        <w:t>As áreas de Saída e Entrada serão separadas em duas subáreas</w:t>
      </w:r>
      <w:r w:rsidR="00E92F58">
        <w:rPr>
          <w:sz w:val="20"/>
          <w:szCs w:val="20"/>
        </w:rPr>
        <w:t xml:space="preserve">: </w:t>
      </w:r>
      <w:r w:rsidR="00F668DE">
        <w:rPr>
          <w:sz w:val="20"/>
          <w:szCs w:val="20"/>
        </w:rPr>
        <w:t xml:space="preserve">Total e Acumulado. A área de Valor Adicionado será separada em </w:t>
      </w:r>
      <w:proofErr w:type="gramStart"/>
      <w:r w:rsidR="00F668DE">
        <w:rPr>
          <w:sz w:val="20"/>
          <w:szCs w:val="20"/>
        </w:rPr>
        <w:t>3</w:t>
      </w:r>
      <w:proofErr w:type="gramEnd"/>
      <w:r w:rsidR="00F668DE">
        <w:rPr>
          <w:sz w:val="20"/>
          <w:szCs w:val="20"/>
        </w:rPr>
        <w:t xml:space="preserve"> subáreas: Total, Acumulado e Ajustes. Cada uma das subáreas (das </w:t>
      </w:r>
      <w:proofErr w:type="gramStart"/>
      <w:r w:rsidR="00F668DE">
        <w:rPr>
          <w:sz w:val="20"/>
          <w:szCs w:val="20"/>
        </w:rPr>
        <w:t>3</w:t>
      </w:r>
      <w:proofErr w:type="gramEnd"/>
      <w:r w:rsidR="00F668DE">
        <w:rPr>
          <w:sz w:val="20"/>
          <w:szCs w:val="20"/>
        </w:rPr>
        <w:t xml:space="preserve"> áreas) será separada por 2 informações distintas: Total no mês e Porcentagem da diferença em relação ao mesmo mês do ano passado</w:t>
      </w:r>
      <w:r w:rsidR="003F5DE5">
        <w:rPr>
          <w:sz w:val="20"/>
          <w:szCs w:val="20"/>
        </w:rPr>
        <w:t>. Será mostrada também uma seta em Vermelho ou Verde que acompanha a queda ou a subida na desta porcentagem.</w:t>
      </w:r>
      <w:r w:rsidR="00C15E19">
        <w:rPr>
          <w:sz w:val="20"/>
          <w:szCs w:val="20"/>
        </w:rPr>
        <w:t xml:space="preserve"> </w:t>
      </w:r>
      <w:r w:rsidR="00C15E19" w:rsidRPr="00C15E19">
        <w:rPr>
          <w:color w:val="FF0000"/>
          <w:sz w:val="20"/>
          <w:szCs w:val="20"/>
        </w:rPr>
        <w:t xml:space="preserve">**Ficou acertado com o Guto que se as novas informações de ajustes não </w:t>
      </w:r>
      <w:proofErr w:type="gramStart"/>
      <w:r w:rsidR="00C15E19" w:rsidRPr="00C15E19">
        <w:rPr>
          <w:color w:val="FF0000"/>
          <w:sz w:val="20"/>
          <w:szCs w:val="20"/>
        </w:rPr>
        <w:t>couberem,</w:t>
      </w:r>
      <w:proofErr w:type="gramEnd"/>
      <w:r w:rsidR="00C15E19" w:rsidRPr="00C15E19">
        <w:rPr>
          <w:color w:val="FF0000"/>
          <w:sz w:val="20"/>
          <w:szCs w:val="20"/>
        </w:rPr>
        <w:t xml:space="preserve"> então essas setas serão removidas e as porcentagens serão marcadas em vermelho ou verde</w:t>
      </w:r>
      <w:r w:rsidR="00F668DE">
        <w:rPr>
          <w:sz w:val="20"/>
          <w:szCs w:val="20"/>
        </w:rPr>
        <w:t xml:space="preserve"> Caso não existam dados no ano </w:t>
      </w:r>
      <w:r w:rsidR="00C15E19">
        <w:rPr>
          <w:sz w:val="20"/>
          <w:szCs w:val="20"/>
        </w:rPr>
        <w:t>anterior</w:t>
      </w:r>
      <w:r w:rsidR="00F668DE">
        <w:rPr>
          <w:sz w:val="20"/>
          <w:szCs w:val="20"/>
        </w:rPr>
        <w:t>, então o relatório</w:t>
      </w:r>
      <w:r w:rsidR="003F5DE5">
        <w:rPr>
          <w:sz w:val="20"/>
          <w:szCs w:val="20"/>
        </w:rPr>
        <w:t xml:space="preserve"> deve apenas mostrar um traço.</w:t>
      </w:r>
    </w:p>
    <w:p w:rsidR="003F1A3C" w:rsidRDefault="003F1A3C" w:rsidP="00801757">
      <w:pPr>
        <w:ind w:left="708"/>
        <w:rPr>
          <w:sz w:val="20"/>
          <w:szCs w:val="20"/>
        </w:rPr>
      </w:pPr>
      <w:r>
        <w:rPr>
          <w:sz w:val="20"/>
          <w:szCs w:val="20"/>
        </w:rPr>
        <w:t>Cada linha deste relatório representa um mês que permite ao Gestor, ao clicar no mês</w:t>
      </w:r>
      <w:r w:rsidR="003626EE">
        <w:rPr>
          <w:sz w:val="20"/>
          <w:szCs w:val="20"/>
        </w:rPr>
        <w:t xml:space="preserve"> e</w:t>
      </w:r>
      <w:r>
        <w:rPr>
          <w:sz w:val="20"/>
          <w:szCs w:val="20"/>
        </w:rPr>
        <w:t xml:space="preserve"> ser redirecionado para o Relatório de Auditoria ou Relatório agrupado por Tipos de </w:t>
      </w:r>
      <w:proofErr w:type="spellStart"/>
      <w:r>
        <w:rPr>
          <w:sz w:val="20"/>
          <w:szCs w:val="20"/>
        </w:rPr>
        <w:t>CFOPs</w:t>
      </w:r>
      <w:proofErr w:type="spellEnd"/>
      <w:r>
        <w:rPr>
          <w:sz w:val="20"/>
          <w:szCs w:val="20"/>
        </w:rPr>
        <w:t>.</w:t>
      </w:r>
    </w:p>
    <w:p w:rsidR="006E0AF4" w:rsidRPr="001B2238" w:rsidRDefault="001B2238" w:rsidP="001B2238">
      <w:pPr>
        <w:ind w:left="705"/>
        <w:rPr>
          <w:sz w:val="20"/>
          <w:szCs w:val="20"/>
        </w:rPr>
      </w:pPr>
      <w:r>
        <w:rPr>
          <w:sz w:val="20"/>
          <w:szCs w:val="20"/>
        </w:rPr>
        <w:t xml:space="preserve">Quando o Contribuinte se enquadrar na DASN, apenas os valores das Áreas de </w:t>
      </w:r>
      <w:r w:rsidR="007F1323">
        <w:rPr>
          <w:sz w:val="20"/>
          <w:szCs w:val="20"/>
        </w:rPr>
        <w:t>“</w:t>
      </w:r>
      <w:r>
        <w:rPr>
          <w:sz w:val="20"/>
          <w:szCs w:val="20"/>
        </w:rPr>
        <w:t>Saída</w:t>
      </w:r>
      <w:r w:rsidR="007F1323">
        <w:rPr>
          <w:sz w:val="20"/>
          <w:szCs w:val="20"/>
        </w:rPr>
        <w:t>”</w:t>
      </w:r>
      <w:r>
        <w:rPr>
          <w:sz w:val="20"/>
          <w:szCs w:val="20"/>
        </w:rPr>
        <w:t xml:space="preserve"> e </w:t>
      </w:r>
      <w:proofErr w:type="gramStart"/>
      <w:r w:rsidR="007F1323">
        <w:rPr>
          <w:sz w:val="20"/>
          <w:szCs w:val="20"/>
        </w:rPr>
        <w:t>“</w:t>
      </w:r>
      <w:r>
        <w:rPr>
          <w:sz w:val="20"/>
          <w:szCs w:val="20"/>
        </w:rPr>
        <w:t xml:space="preserve">Valor </w:t>
      </w:r>
      <w:r w:rsidR="007F1323">
        <w:rPr>
          <w:sz w:val="20"/>
          <w:szCs w:val="20"/>
        </w:rPr>
        <w:t>“</w:t>
      </w:r>
      <w:r>
        <w:rPr>
          <w:sz w:val="20"/>
          <w:szCs w:val="20"/>
        </w:rPr>
        <w:t>Adicionado</w:t>
      </w:r>
      <w:r w:rsidR="007F1323">
        <w:rPr>
          <w:sz w:val="20"/>
          <w:szCs w:val="20"/>
        </w:rPr>
        <w:t>” ser</w:t>
      </w:r>
      <w:r w:rsidR="003626EE">
        <w:rPr>
          <w:sz w:val="20"/>
          <w:szCs w:val="20"/>
        </w:rPr>
        <w:t>ão</w:t>
      </w:r>
      <w:r w:rsidR="007F1323">
        <w:rPr>
          <w:sz w:val="20"/>
          <w:szCs w:val="20"/>
        </w:rPr>
        <w:t xml:space="preserve"> exibidos</w:t>
      </w:r>
      <w:r>
        <w:rPr>
          <w:sz w:val="20"/>
          <w:szCs w:val="20"/>
        </w:rPr>
        <w:t>.</w:t>
      </w:r>
      <w:proofErr w:type="gramEnd"/>
      <w:r>
        <w:rPr>
          <w:sz w:val="20"/>
          <w:szCs w:val="20"/>
        </w:rPr>
        <w:t xml:space="preserve"> </w:t>
      </w:r>
      <w:r w:rsidR="00DE0C25">
        <w:rPr>
          <w:sz w:val="20"/>
          <w:szCs w:val="20"/>
        </w:rPr>
        <w:t>A subárea de ajuste do Valor Adicionado não será exibida.</w:t>
      </w:r>
    </w:p>
    <w:p w:rsidR="00F667B4" w:rsidRDefault="003626EE" w:rsidP="003626EE">
      <w:pPr>
        <w:ind w:left="705"/>
        <w:rPr>
          <w:color w:val="FF0000"/>
          <w:sz w:val="20"/>
          <w:szCs w:val="20"/>
        </w:rPr>
      </w:pPr>
      <w:r w:rsidRPr="003626EE">
        <w:rPr>
          <w:color w:val="FF0000"/>
          <w:sz w:val="20"/>
          <w:szCs w:val="20"/>
        </w:rPr>
        <w:t>** O formato atual deste relatório coloca a área de Valor Adicionado ao lado de Estrada e Saída. Propor ao Guto descer este relatório para baixo do relatório de entrada e saída, se isso não for atrapalhar a dinâmica de sua análise baseada nos meses</w:t>
      </w:r>
      <w:r w:rsidR="004603EE">
        <w:rPr>
          <w:color w:val="FF0000"/>
          <w:sz w:val="20"/>
          <w:szCs w:val="20"/>
        </w:rPr>
        <w:t>, seguindo o olhar em cada linha</w:t>
      </w:r>
      <w:r w:rsidRPr="003626EE">
        <w:rPr>
          <w:color w:val="FF0000"/>
          <w:sz w:val="20"/>
          <w:szCs w:val="20"/>
        </w:rPr>
        <w:t>.</w:t>
      </w:r>
    </w:p>
    <w:p w:rsidR="003626EE" w:rsidRPr="003626EE" w:rsidRDefault="003626EE" w:rsidP="003626EE">
      <w:pPr>
        <w:ind w:left="705"/>
        <w:rPr>
          <w:color w:val="FF0000"/>
          <w:sz w:val="20"/>
          <w:szCs w:val="20"/>
        </w:rPr>
      </w:pPr>
    </w:p>
    <w:p w:rsidR="00593102" w:rsidRPr="00EF49BD" w:rsidRDefault="00593102" w:rsidP="00593102">
      <w:pPr>
        <w:pStyle w:val="PargrafodaLista"/>
        <w:numPr>
          <w:ilvl w:val="0"/>
          <w:numId w:val="21"/>
        </w:numPr>
        <w:ind w:left="709" w:hanging="425"/>
        <w:rPr>
          <w:b/>
          <w:sz w:val="20"/>
          <w:szCs w:val="20"/>
        </w:rPr>
      </w:pPr>
      <w:r w:rsidRPr="00EF49BD">
        <w:rPr>
          <w:b/>
          <w:sz w:val="20"/>
          <w:szCs w:val="20"/>
        </w:rPr>
        <w:t>Relatório de Entradas, Saídas e Valor Adicionado, Mensal</w:t>
      </w:r>
      <w:r w:rsidR="00034A5A" w:rsidRPr="00EF49BD">
        <w:rPr>
          <w:b/>
          <w:sz w:val="20"/>
          <w:szCs w:val="20"/>
        </w:rPr>
        <w:t xml:space="preserve"> </w:t>
      </w:r>
      <w:r w:rsidRPr="00EF49BD">
        <w:rPr>
          <w:b/>
          <w:sz w:val="20"/>
          <w:szCs w:val="20"/>
        </w:rPr>
        <w:t>por</w:t>
      </w:r>
      <w:r w:rsidR="00EF49BD" w:rsidRPr="00EF49BD">
        <w:rPr>
          <w:b/>
          <w:sz w:val="20"/>
          <w:szCs w:val="20"/>
        </w:rPr>
        <w:t xml:space="preserve"> Grupo </w:t>
      </w:r>
      <w:proofErr w:type="gramStart"/>
      <w:r w:rsidR="00EF49BD" w:rsidRPr="00EF49BD">
        <w:rPr>
          <w:b/>
          <w:sz w:val="20"/>
          <w:szCs w:val="20"/>
        </w:rPr>
        <w:t>Econômico</w:t>
      </w:r>
      <w:proofErr w:type="gramEnd"/>
    </w:p>
    <w:p w:rsidR="004D6F3D" w:rsidRPr="00400F91" w:rsidRDefault="008E0265" w:rsidP="00400F91">
      <w:pPr>
        <w:ind w:left="708"/>
        <w:rPr>
          <w:sz w:val="20"/>
          <w:szCs w:val="20"/>
        </w:rPr>
      </w:pPr>
      <w:r w:rsidRPr="00400F91">
        <w:rPr>
          <w:sz w:val="20"/>
          <w:szCs w:val="20"/>
        </w:rPr>
        <w:t>O mesmo relatório exibido acima deverá ser exibido por Grupo Econômico</w:t>
      </w:r>
      <w:r w:rsidR="008554B4" w:rsidRPr="00400F91">
        <w:rPr>
          <w:sz w:val="20"/>
          <w:szCs w:val="20"/>
        </w:rPr>
        <w:t xml:space="preserve">. Para isto será criada uma nova </w:t>
      </w:r>
      <w:r w:rsidR="00056E25" w:rsidRPr="00400F91">
        <w:rPr>
          <w:sz w:val="20"/>
          <w:szCs w:val="20"/>
        </w:rPr>
        <w:t>base</w:t>
      </w:r>
      <w:r w:rsidR="008554B4" w:rsidRPr="00400F91">
        <w:rPr>
          <w:sz w:val="20"/>
          <w:szCs w:val="20"/>
        </w:rPr>
        <w:t xml:space="preserve"> consolidada com os mesmos campos </w:t>
      </w:r>
      <w:r w:rsidR="001F6CE6">
        <w:rPr>
          <w:sz w:val="20"/>
          <w:szCs w:val="20"/>
        </w:rPr>
        <w:t xml:space="preserve">da base </w:t>
      </w:r>
      <w:r w:rsidR="008554B4" w:rsidRPr="00400F91">
        <w:rPr>
          <w:sz w:val="20"/>
          <w:szCs w:val="20"/>
        </w:rPr>
        <w:t>acima</w:t>
      </w:r>
      <w:r w:rsidR="00056E25" w:rsidRPr="00400F91">
        <w:rPr>
          <w:sz w:val="20"/>
          <w:szCs w:val="20"/>
        </w:rPr>
        <w:t>,</w:t>
      </w:r>
      <w:r w:rsidR="008554B4" w:rsidRPr="00400F91">
        <w:rPr>
          <w:sz w:val="20"/>
          <w:szCs w:val="20"/>
        </w:rPr>
        <w:t xml:space="preserve"> </w:t>
      </w:r>
      <w:r w:rsidR="00056E25" w:rsidRPr="00400F91">
        <w:rPr>
          <w:sz w:val="20"/>
          <w:szCs w:val="20"/>
        </w:rPr>
        <w:t>porém</w:t>
      </w:r>
      <w:r w:rsidR="008554B4" w:rsidRPr="00400F91">
        <w:rPr>
          <w:sz w:val="20"/>
          <w:szCs w:val="20"/>
        </w:rPr>
        <w:t>,</w:t>
      </w:r>
      <w:r w:rsidR="001F6CE6">
        <w:rPr>
          <w:sz w:val="20"/>
          <w:szCs w:val="20"/>
        </w:rPr>
        <w:t xml:space="preserve"> </w:t>
      </w:r>
      <w:r w:rsidR="00056E25" w:rsidRPr="00400F91">
        <w:rPr>
          <w:sz w:val="20"/>
          <w:szCs w:val="20"/>
        </w:rPr>
        <w:t>o</w:t>
      </w:r>
      <w:r w:rsidR="008554B4" w:rsidRPr="00400F91">
        <w:rPr>
          <w:sz w:val="20"/>
          <w:szCs w:val="20"/>
        </w:rPr>
        <w:t xml:space="preserve"> </w:t>
      </w:r>
      <w:r w:rsidR="00056E25" w:rsidRPr="00400F91">
        <w:rPr>
          <w:sz w:val="20"/>
          <w:szCs w:val="20"/>
        </w:rPr>
        <w:t>C</w:t>
      </w:r>
      <w:r w:rsidR="008554B4" w:rsidRPr="00400F91">
        <w:rPr>
          <w:sz w:val="20"/>
          <w:szCs w:val="20"/>
        </w:rPr>
        <w:t xml:space="preserve">ontribuinte </w:t>
      </w:r>
      <w:r w:rsidR="00056E25" w:rsidRPr="00400F91">
        <w:rPr>
          <w:sz w:val="20"/>
          <w:szCs w:val="20"/>
        </w:rPr>
        <w:t>será substituído pelo</w:t>
      </w:r>
      <w:r w:rsidR="008554B4" w:rsidRPr="00400F91">
        <w:rPr>
          <w:sz w:val="20"/>
          <w:szCs w:val="20"/>
        </w:rPr>
        <w:t xml:space="preserve"> Grupo Econômico. Caso um contribuinte não esteja relacionado com nenhum Grupo Econômico, então ele será considerado um GE de um contribuinte só.</w:t>
      </w:r>
    </w:p>
    <w:p w:rsidR="00C91907" w:rsidRDefault="00C91907" w:rsidP="008E0265">
      <w:pPr>
        <w:pStyle w:val="PargrafodaLista"/>
        <w:ind w:left="851"/>
        <w:rPr>
          <w:sz w:val="20"/>
          <w:szCs w:val="20"/>
        </w:rPr>
      </w:pPr>
    </w:p>
    <w:p w:rsidR="00C91907" w:rsidRPr="00FA4269" w:rsidRDefault="00C91907" w:rsidP="008E0265">
      <w:pPr>
        <w:pStyle w:val="PargrafodaLista"/>
        <w:ind w:left="851"/>
        <w:rPr>
          <w:sz w:val="20"/>
          <w:szCs w:val="20"/>
        </w:rPr>
      </w:pPr>
    </w:p>
    <w:p w:rsidR="00B54516" w:rsidRPr="00991DB1" w:rsidRDefault="00B54516" w:rsidP="00B54516">
      <w:pPr>
        <w:pStyle w:val="PargrafodaLista"/>
        <w:numPr>
          <w:ilvl w:val="0"/>
          <w:numId w:val="21"/>
        </w:numPr>
        <w:ind w:left="709" w:hanging="425"/>
        <w:rPr>
          <w:b/>
          <w:sz w:val="20"/>
          <w:szCs w:val="20"/>
        </w:rPr>
      </w:pPr>
      <w:r w:rsidRPr="00991DB1">
        <w:rPr>
          <w:b/>
          <w:sz w:val="20"/>
          <w:szCs w:val="20"/>
        </w:rPr>
        <w:t xml:space="preserve">Relatório de Entradas, Saídas e Valor Adicionado, </w:t>
      </w:r>
      <w:r w:rsidR="00D50651">
        <w:rPr>
          <w:b/>
          <w:sz w:val="20"/>
          <w:szCs w:val="20"/>
        </w:rPr>
        <w:t>Anual</w:t>
      </w:r>
      <w:r w:rsidR="00034A5A" w:rsidRPr="00991DB1">
        <w:rPr>
          <w:b/>
          <w:sz w:val="20"/>
          <w:szCs w:val="20"/>
        </w:rPr>
        <w:t xml:space="preserve"> por </w:t>
      </w:r>
      <w:proofErr w:type="gramStart"/>
      <w:r w:rsidRPr="00991DB1">
        <w:rPr>
          <w:b/>
          <w:sz w:val="20"/>
          <w:szCs w:val="20"/>
        </w:rPr>
        <w:t>Contribuinte</w:t>
      </w:r>
      <w:proofErr w:type="gramEnd"/>
    </w:p>
    <w:p w:rsidR="00EC1C8D" w:rsidRPr="00400F91" w:rsidRDefault="00E42E0C" w:rsidP="00400F91">
      <w:pPr>
        <w:ind w:left="708"/>
        <w:rPr>
          <w:sz w:val="20"/>
          <w:szCs w:val="20"/>
        </w:rPr>
      </w:pPr>
      <w:r w:rsidRPr="00400F91">
        <w:rPr>
          <w:sz w:val="20"/>
          <w:szCs w:val="20"/>
        </w:rPr>
        <w:t xml:space="preserve">Para este relatório, será </w:t>
      </w:r>
      <w:r w:rsidR="0060547A" w:rsidRPr="00400F91">
        <w:rPr>
          <w:sz w:val="20"/>
          <w:szCs w:val="20"/>
        </w:rPr>
        <w:t>criada</w:t>
      </w:r>
      <w:r w:rsidRPr="00400F91">
        <w:rPr>
          <w:sz w:val="20"/>
          <w:szCs w:val="20"/>
        </w:rPr>
        <w:t xml:space="preserve"> uma </w:t>
      </w:r>
      <w:r w:rsidR="001B44E4" w:rsidRPr="00400F91">
        <w:rPr>
          <w:sz w:val="20"/>
          <w:szCs w:val="20"/>
        </w:rPr>
        <w:t>base</w:t>
      </w:r>
      <w:r w:rsidRPr="00400F91">
        <w:rPr>
          <w:sz w:val="20"/>
          <w:szCs w:val="20"/>
        </w:rPr>
        <w:t xml:space="preserve"> consolidada</w:t>
      </w:r>
      <w:r w:rsidR="001B44E4" w:rsidRPr="00400F91">
        <w:rPr>
          <w:sz w:val="20"/>
          <w:szCs w:val="20"/>
        </w:rPr>
        <w:t xml:space="preserve"> a partir da consolidada da GIA</w:t>
      </w:r>
      <w:r w:rsidR="0060547A" w:rsidRPr="00400F91">
        <w:rPr>
          <w:sz w:val="20"/>
          <w:szCs w:val="20"/>
        </w:rPr>
        <w:t xml:space="preserve">. Esta </w:t>
      </w:r>
      <w:r w:rsidR="00BD67AF" w:rsidRPr="00400F91">
        <w:rPr>
          <w:sz w:val="20"/>
          <w:szCs w:val="20"/>
        </w:rPr>
        <w:t>base</w:t>
      </w:r>
      <w:r w:rsidR="0060547A" w:rsidRPr="00400F91">
        <w:rPr>
          <w:sz w:val="20"/>
          <w:szCs w:val="20"/>
        </w:rPr>
        <w:t xml:space="preserve"> será criada por um processo isolado</w:t>
      </w:r>
      <w:r w:rsidRPr="00400F91">
        <w:rPr>
          <w:sz w:val="20"/>
          <w:szCs w:val="20"/>
        </w:rPr>
        <w:t xml:space="preserve"> que </w:t>
      </w:r>
      <w:r w:rsidR="0060547A" w:rsidRPr="00400F91">
        <w:rPr>
          <w:sz w:val="20"/>
          <w:szCs w:val="20"/>
        </w:rPr>
        <w:t>soma</w:t>
      </w:r>
      <w:r w:rsidRPr="00400F91">
        <w:rPr>
          <w:sz w:val="20"/>
          <w:szCs w:val="20"/>
        </w:rPr>
        <w:t xml:space="preserve"> </w:t>
      </w:r>
      <w:r w:rsidR="00D41BF0" w:rsidRPr="00400F91">
        <w:rPr>
          <w:sz w:val="20"/>
          <w:szCs w:val="20"/>
        </w:rPr>
        <w:t>todos os valores no ano</w:t>
      </w:r>
      <w:r w:rsidR="0060547A" w:rsidRPr="00400F91">
        <w:rPr>
          <w:sz w:val="20"/>
          <w:szCs w:val="20"/>
        </w:rPr>
        <w:t xml:space="preserve"> </w:t>
      </w:r>
      <w:r w:rsidRPr="00400F91">
        <w:rPr>
          <w:sz w:val="20"/>
          <w:szCs w:val="20"/>
        </w:rPr>
        <w:t xml:space="preserve">de cada </w:t>
      </w:r>
      <w:r w:rsidR="00292040" w:rsidRPr="00400F91">
        <w:rPr>
          <w:sz w:val="20"/>
          <w:szCs w:val="20"/>
        </w:rPr>
        <w:t>C</w:t>
      </w:r>
      <w:r w:rsidRPr="00400F91">
        <w:rPr>
          <w:sz w:val="20"/>
          <w:szCs w:val="20"/>
        </w:rPr>
        <w:t xml:space="preserve">ontribuinte. </w:t>
      </w:r>
      <w:r w:rsidR="0060547A" w:rsidRPr="00400F91">
        <w:rPr>
          <w:sz w:val="20"/>
          <w:szCs w:val="20"/>
        </w:rPr>
        <w:t>Após a criação dos registros</w:t>
      </w:r>
      <w:r w:rsidR="00104C8C" w:rsidRPr="00400F91">
        <w:rPr>
          <w:sz w:val="20"/>
          <w:szCs w:val="20"/>
        </w:rPr>
        <w:t xml:space="preserve"> esta base será incrementada com a </w:t>
      </w:r>
      <w:r w:rsidR="00FC18D8" w:rsidRPr="00400F91">
        <w:rPr>
          <w:sz w:val="20"/>
          <w:szCs w:val="20"/>
        </w:rPr>
        <w:t xml:space="preserve">posição de cada </w:t>
      </w:r>
      <w:r w:rsidR="00292040" w:rsidRPr="00400F91">
        <w:rPr>
          <w:sz w:val="20"/>
          <w:szCs w:val="20"/>
        </w:rPr>
        <w:t>contribuinte</w:t>
      </w:r>
      <w:r w:rsidR="00B277F1" w:rsidRPr="00400F91">
        <w:rPr>
          <w:sz w:val="20"/>
          <w:szCs w:val="20"/>
        </w:rPr>
        <w:t xml:space="preserve"> no ano e o percentual de aumento ou queda em relação ao ano anterior</w:t>
      </w:r>
      <w:r w:rsidR="00FC18D8" w:rsidRPr="00400F91">
        <w:rPr>
          <w:b/>
          <w:sz w:val="20"/>
          <w:szCs w:val="20"/>
        </w:rPr>
        <w:t xml:space="preserve">. </w:t>
      </w:r>
    </w:p>
    <w:p w:rsidR="000E71E4" w:rsidRPr="00FA4269" w:rsidRDefault="000E71E4" w:rsidP="008E0265">
      <w:pPr>
        <w:pStyle w:val="PargrafodaLista"/>
        <w:ind w:left="851"/>
        <w:rPr>
          <w:sz w:val="20"/>
          <w:szCs w:val="20"/>
        </w:rPr>
      </w:pPr>
    </w:p>
    <w:p w:rsidR="00B54516" w:rsidRPr="002B0207" w:rsidRDefault="00EC1C8D" w:rsidP="00EC1C8D">
      <w:pPr>
        <w:pStyle w:val="PargrafodaLista"/>
        <w:numPr>
          <w:ilvl w:val="0"/>
          <w:numId w:val="21"/>
        </w:numPr>
        <w:ind w:left="709" w:hanging="425"/>
        <w:rPr>
          <w:b/>
          <w:sz w:val="20"/>
          <w:szCs w:val="20"/>
        </w:rPr>
      </w:pPr>
      <w:r w:rsidRPr="002B0207">
        <w:rPr>
          <w:b/>
          <w:sz w:val="20"/>
          <w:szCs w:val="20"/>
        </w:rPr>
        <w:t>Relatório de Entradas, Saídas e Valor Adicionado, An</w:t>
      </w:r>
      <w:r w:rsidR="00D50651">
        <w:rPr>
          <w:b/>
          <w:sz w:val="20"/>
          <w:szCs w:val="20"/>
        </w:rPr>
        <w:t>ual</w:t>
      </w:r>
      <w:r w:rsidR="00034A5A" w:rsidRPr="002B0207">
        <w:rPr>
          <w:b/>
          <w:sz w:val="20"/>
          <w:szCs w:val="20"/>
        </w:rPr>
        <w:t xml:space="preserve"> </w:t>
      </w:r>
      <w:r w:rsidR="00D50651">
        <w:rPr>
          <w:b/>
          <w:sz w:val="20"/>
          <w:szCs w:val="20"/>
        </w:rPr>
        <w:t>por</w:t>
      </w:r>
      <w:r w:rsidR="00034A5A" w:rsidRPr="002B0207">
        <w:rPr>
          <w:b/>
          <w:sz w:val="20"/>
          <w:szCs w:val="20"/>
        </w:rPr>
        <w:t xml:space="preserve"> </w:t>
      </w:r>
      <w:r w:rsidR="002B0207" w:rsidRPr="002B0207">
        <w:rPr>
          <w:b/>
          <w:sz w:val="20"/>
          <w:szCs w:val="20"/>
        </w:rPr>
        <w:t xml:space="preserve">Grupo </w:t>
      </w:r>
      <w:proofErr w:type="gramStart"/>
      <w:r w:rsidR="002B0207" w:rsidRPr="002B0207">
        <w:rPr>
          <w:b/>
          <w:sz w:val="20"/>
          <w:szCs w:val="20"/>
        </w:rPr>
        <w:t>Econômico</w:t>
      </w:r>
      <w:proofErr w:type="gramEnd"/>
    </w:p>
    <w:p w:rsidR="001B40AD" w:rsidRPr="00400F91" w:rsidRDefault="00EC1C8D" w:rsidP="00400F91">
      <w:pPr>
        <w:ind w:left="708"/>
        <w:rPr>
          <w:sz w:val="20"/>
          <w:szCs w:val="20"/>
        </w:rPr>
      </w:pPr>
      <w:r w:rsidRPr="00400F91">
        <w:rPr>
          <w:sz w:val="20"/>
          <w:szCs w:val="20"/>
        </w:rPr>
        <w:t xml:space="preserve">O mesmo relatório exibido acima deverá ser exibido por Grupo Econômico. Para isto será criada uma nova </w:t>
      </w:r>
      <w:r w:rsidRPr="00400F91">
        <w:rPr>
          <w:b/>
          <w:sz w:val="20"/>
          <w:szCs w:val="20"/>
        </w:rPr>
        <w:t>tabela consolidada</w:t>
      </w:r>
      <w:r w:rsidRPr="00400F91">
        <w:rPr>
          <w:sz w:val="20"/>
          <w:szCs w:val="20"/>
        </w:rPr>
        <w:t xml:space="preserve"> com os mesmos campos acima</w:t>
      </w:r>
      <w:proofErr w:type="gramStart"/>
      <w:r w:rsidRPr="00400F91">
        <w:rPr>
          <w:sz w:val="20"/>
          <w:szCs w:val="20"/>
        </w:rPr>
        <w:t xml:space="preserve"> mas</w:t>
      </w:r>
      <w:proofErr w:type="gramEnd"/>
      <w:r w:rsidRPr="00400F91">
        <w:rPr>
          <w:sz w:val="20"/>
          <w:szCs w:val="20"/>
        </w:rPr>
        <w:t>, no lugar de contribuinte estará o Grupo Econômico</w:t>
      </w:r>
    </w:p>
    <w:p w:rsidR="00EC1C8D" w:rsidRPr="00FA4269" w:rsidRDefault="00EC1C8D" w:rsidP="008E0265">
      <w:pPr>
        <w:pStyle w:val="PargrafodaLista"/>
        <w:ind w:left="851"/>
        <w:rPr>
          <w:sz w:val="20"/>
          <w:szCs w:val="20"/>
        </w:rPr>
      </w:pPr>
    </w:p>
    <w:p w:rsidR="00EC1C8D" w:rsidRPr="002B0207" w:rsidRDefault="0033175D" w:rsidP="005719A0">
      <w:pPr>
        <w:pStyle w:val="PargrafodaLista"/>
        <w:numPr>
          <w:ilvl w:val="0"/>
          <w:numId w:val="21"/>
        </w:numPr>
        <w:ind w:left="709" w:hanging="425"/>
        <w:rPr>
          <w:b/>
          <w:sz w:val="20"/>
          <w:szCs w:val="20"/>
        </w:rPr>
      </w:pPr>
      <w:r w:rsidRPr="002B0207">
        <w:rPr>
          <w:b/>
          <w:sz w:val="20"/>
          <w:szCs w:val="20"/>
        </w:rPr>
        <w:t>Ranking de Contribuintes / Grupo Econômico</w:t>
      </w:r>
    </w:p>
    <w:p w:rsidR="0033175D" w:rsidRPr="00400F91" w:rsidRDefault="008C255E" w:rsidP="00400F91">
      <w:pPr>
        <w:ind w:left="708"/>
        <w:rPr>
          <w:sz w:val="20"/>
          <w:szCs w:val="20"/>
        </w:rPr>
      </w:pPr>
      <w:r w:rsidRPr="00400F91">
        <w:rPr>
          <w:sz w:val="20"/>
          <w:szCs w:val="20"/>
        </w:rPr>
        <w:t>R</w:t>
      </w:r>
      <w:r w:rsidR="0033175D" w:rsidRPr="00400F91">
        <w:rPr>
          <w:sz w:val="20"/>
          <w:szCs w:val="20"/>
        </w:rPr>
        <w:t>anking por Contribuinte ou Grupo Econômico em um Ano específico, de acordo com o intervalo dos meses informados.</w:t>
      </w:r>
      <w:r w:rsidR="00AA6857" w:rsidRPr="00400F91">
        <w:rPr>
          <w:sz w:val="20"/>
          <w:szCs w:val="20"/>
        </w:rPr>
        <w:t xml:space="preserve"> </w:t>
      </w:r>
      <w:r w:rsidR="00AA3231">
        <w:rPr>
          <w:sz w:val="20"/>
          <w:szCs w:val="20"/>
        </w:rPr>
        <w:t>A ideia é ranquear que contribuiu mais com o Valor</w:t>
      </w:r>
      <w:r w:rsidR="00AA6857" w:rsidRPr="00400F91">
        <w:rPr>
          <w:sz w:val="20"/>
          <w:szCs w:val="20"/>
        </w:rPr>
        <w:t xml:space="preserve"> Adicionado</w:t>
      </w:r>
      <w:r w:rsidR="00AA3231">
        <w:rPr>
          <w:sz w:val="20"/>
          <w:szCs w:val="20"/>
        </w:rPr>
        <w:t xml:space="preserve"> exibindo entre outros dados, a porcentagem </w:t>
      </w:r>
      <w:r w:rsidR="00AA6857" w:rsidRPr="00400F91">
        <w:rPr>
          <w:sz w:val="20"/>
          <w:szCs w:val="20"/>
        </w:rPr>
        <w:t>em relação ao total do período</w:t>
      </w:r>
      <w:r w:rsidR="00DB7F0B" w:rsidRPr="00400F91">
        <w:rPr>
          <w:sz w:val="20"/>
          <w:szCs w:val="20"/>
        </w:rPr>
        <w:t>,</w:t>
      </w:r>
      <w:r w:rsidR="00AA6857" w:rsidRPr="00400F91">
        <w:rPr>
          <w:sz w:val="20"/>
          <w:szCs w:val="20"/>
        </w:rPr>
        <w:t xml:space="preserve"> de cada Contribuinte/GE</w:t>
      </w:r>
      <w:r w:rsidR="00DB7F0B" w:rsidRPr="00400F91">
        <w:rPr>
          <w:sz w:val="20"/>
          <w:szCs w:val="20"/>
        </w:rPr>
        <w:t xml:space="preserve">. </w:t>
      </w:r>
      <w:r w:rsidR="00DB7F0B" w:rsidRPr="00400F91">
        <w:rPr>
          <w:sz w:val="20"/>
          <w:szCs w:val="20"/>
        </w:rPr>
        <w:lastRenderedPageBreak/>
        <w:t>Este relatório deverá oferecer os filtros de Ano Base, Intervalo de Meses e um combo com os valores GIA, VAP e VAD.</w:t>
      </w:r>
      <w:r w:rsidR="00DA7346" w:rsidRPr="00400F91">
        <w:rPr>
          <w:sz w:val="20"/>
          <w:szCs w:val="20"/>
        </w:rPr>
        <w:t xml:space="preserve"> </w:t>
      </w:r>
    </w:p>
    <w:p w:rsidR="00B4728C" w:rsidRPr="00FA4269" w:rsidRDefault="00B4728C" w:rsidP="00EA5600">
      <w:pPr>
        <w:pStyle w:val="PargrafodaLista"/>
        <w:ind w:left="851"/>
        <w:rPr>
          <w:color w:val="1F497D" w:themeColor="text2"/>
          <w:sz w:val="20"/>
          <w:szCs w:val="20"/>
        </w:rPr>
      </w:pPr>
    </w:p>
    <w:p w:rsidR="00593102" w:rsidRPr="002B0207" w:rsidRDefault="00DA7346" w:rsidP="00DA7346">
      <w:pPr>
        <w:pStyle w:val="PargrafodaLista"/>
        <w:numPr>
          <w:ilvl w:val="0"/>
          <w:numId w:val="21"/>
        </w:numPr>
        <w:ind w:left="709" w:hanging="425"/>
        <w:rPr>
          <w:b/>
          <w:sz w:val="20"/>
          <w:szCs w:val="20"/>
        </w:rPr>
      </w:pPr>
      <w:r w:rsidRPr="002B0207">
        <w:rPr>
          <w:b/>
          <w:sz w:val="20"/>
          <w:szCs w:val="20"/>
        </w:rPr>
        <w:t xml:space="preserve">Relatório </w:t>
      </w:r>
      <w:r w:rsidR="000D56A9">
        <w:rPr>
          <w:b/>
          <w:sz w:val="20"/>
          <w:szCs w:val="20"/>
        </w:rPr>
        <w:t>de</w:t>
      </w:r>
      <w:r w:rsidRPr="002B0207">
        <w:rPr>
          <w:b/>
          <w:sz w:val="20"/>
          <w:szCs w:val="20"/>
        </w:rPr>
        <w:t xml:space="preserve"> Perfil Econômico </w:t>
      </w:r>
      <w:r w:rsidR="00253A24">
        <w:rPr>
          <w:b/>
          <w:sz w:val="20"/>
          <w:szCs w:val="20"/>
        </w:rPr>
        <w:t>(</w:t>
      </w:r>
      <w:r w:rsidRPr="002B0207">
        <w:rPr>
          <w:b/>
          <w:sz w:val="20"/>
          <w:szCs w:val="20"/>
        </w:rPr>
        <w:t>CNAE</w:t>
      </w:r>
      <w:r w:rsidR="00253A24">
        <w:rPr>
          <w:b/>
          <w:sz w:val="20"/>
          <w:szCs w:val="20"/>
        </w:rPr>
        <w:t>)</w:t>
      </w:r>
      <w:r w:rsidR="003D51FE" w:rsidRPr="002B0207">
        <w:rPr>
          <w:b/>
          <w:sz w:val="20"/>
          <w:szCs w:val="20"/>
        </w:rPr>
        <w:t>,</w:t>
      </w:r>
      <w:r w:rsidR="005A1CF2" w:rsidRPr="002B0207">
        <w:rPr>
          <w:b/>
          <w:sz w:val="20"/>
          <w:szCs w:val="20"/>
        </w:rPr>
        <w:t xml:space="preserve"> </w:t>
      </w:r>
      <w:proofErr w:type="gramStart"/>
      <w:r w:rsidR="00CF0715" w:rsidRPr="002B0207">
        <w:rPr>
          <w:b/>
          <w:sz w:val="20"/>
          <w:szCs w:val="20"/>
        </w:rPr>
        <w:t>Anual</w:t>
      </w:r>
      <w:proofErr w:type="gramEnd"/>
    </w:p>
    <w:p w:rsidR="00DA7346" w:rsidRPr="00400F91" w:rsidRDefault="006E31C9" w:rsidP="00400F91">
      <w:pPr>
        <w:ind w:left="708"/>
        <w:rPr>
          <w:sz w:val="20"/>
          <w:szCs w:val="20"/>
        </w:rPr>
      </w:pPr>
      <w:r w:rsidRPr="00400F91">
        <w:rPr>
          <w:sz w:val="20"/>
          <w:szCs w:val="20"/>
        </w:rPr>
        <w:t>Est</w:t>
      </w:r>
      <w:r w:rsidR="00EA6D6B" w:rsidRPr="00400F91">
        <w:rPr>
          <w:sz w:val="20"/>
          <w:szCs w:val="20"/>
        </w:rPr>
        <w:t>e</w:t>
      </w:r>
      <w:r w:rsidRPr="00400F91">
        <w:rPr>
          <w:sz w:val="20"/>
          <w:szCs w:val="20"/>
        </w:rPr>
        <w:t xml:space="preserve"> relatório</w:t>
      </w:r>
      <w:r w:rsidR="00775B63" w:rsidRPr="00400F91">
        <w:rPr>
          <w:sz w:val="20"/>
          <w:szCs w:val="20"/>
        </w:rPr>
        <w:t xml:space="preserve"> deve agrupar os contribuintes por CNAE </w:t>
      </w:r>
      <w:r w:rsidR="00E311FE" w:rsidRPr="00400F91">
        <w:rPr>
          <w:sz w:val="20"/>
          <w:szCs w:val="20"/>
        </w:rPr>
        <w:t>e armazenar a “Quantidade de Contribuintes”</w:t>
      </w:r>
      <w:r w:rsidR="00CF0715" w:rsidRPr="00400F91">
        <w:rPr>
          <w:sz w:val="20"/>
          <w:szCs w:val="20"/>
        </w:rPr>
        <w:t>,</w:t>
      </w:r>
      <w:r w:rsidR="00E311FE" w:rsidRPr="00400F91">
        <w:rPr>
          <w:sz w:val="20"/>
          <w:szCs w:val="20"/>
        </w:rPr>
        <w:t xml:space="preserve"> “Porcentagem de Contribuintes”</w:t>
      </w:r>
      <w:r w:rsidR="00CF0715" w:rsidRPr="00400F91">
        <w:rPr>
          <w:sz w:val="20"/>
          <w:szCs w:val="20"/>
        </w:rPr>
        <w:t>, “Valor Adicionado” e “Porcentagem do Valor Adicionado”, todos por CNAE. Deve permitir a ordenação por qualquer um dos valores exibidos.</w:t>
      </w:r>
      <w:r w:rsidR="00EA6D6B" w:rsidRPr="00400F91">
        <w:rPr>
          <w:sz w:val="20"/>
          <w:szCs w:val="20"/>
        </w:rPr>
        <w:t xml:space="preserve"> Será utilizada uma tabela consolidada como base par</w:t>
      </w:r>
      <w:r w:rsidR="00F37BBF" w:rsidRPr="00400F91">
        <w:rPr>
          <w:sz w:val="20"/>
          <w:szCs w:val="20"/>
        </w:rPr>
        <w:t>a a composição desta informação</w:t>
      </w:r>
      <w:r w:rsidR="005A1CF2" w:rsidRPr="00400F91">
        <w:rPr>
          <w:sz w:val="20"/>
          <w:szCs w:val="20"/>
        </w:rPr>
        <w:t>, gerada</w:t>
      </w:r>
      <w:r w:rsidR="00F37BBF" w:rsidRPr="00400F91">
        <w:rPr>
          <w:sz w:val="20"/>
          <w:szCs w:val="20"/>
        </w:rPr>
        <w:t xml:space="preserve"> através de um ou mais processos isolados. Também será necessário permitir que o usuário possa </w:t>
      </w:r>
      <w:r w:rsidRPr="00400F91">
        <w:rPr>
          <w:sz w:val="20"/>
          <w:szCs w:val="20"/>
        </w:rPr>
        <w:t>navegar</w:t>
      </w:r>
      <w:r w:rsidR="00F37BBF" w:rsidRPr="00400F91">
        <w:rPr>
          <w:sz w:val="20"/>
          <w:szCs w:val="20"/>
        </w:rPr>
        <w:t xml:space="preserve"> até o Relatório de Contribuintes.</w:t>
      </w:r>
    </w:p>
    <w:p w:rsidR="00034A5A" w:rsidRPr="00FA4269" w:rsidRDefault="00034A5A" w:rsidP="00DA7346">
      <w:pPr>
        <w:pStyle w:val="PargrafodaLista"/>
        <w:ind w:left="851"/>
        <w:rPr>
          <w:sz w:val="20"/>
          <w:szCs w:val="20"/>
        </w:rPr>
      </w:pPr>
    </w:p>
    <w:p w:rsidR="00034A5A" w:rsidRPr="002B0207" w:rsidRDefault="00034A5A" w:rsidP="00F0731C">
      <w:pPr>
        <w:pStyle w:val="PargrafodaLista"/>
        <w:numPr>
          <w:ilvl w:val="0"/>
          <w:numId w:val="21"/>
        </w:numPr>
        <w:ind w:left="709" w:hanging="425"/>
        <w:rPr>
          <w:b/>
          <w:sz w:val="20"/>
          <w:szCs w:val="20"/>
        </w:rPr>
      </w:pPr>
      <w:r w:rsidRPr="002B0207">
        <w:rPr>
          <w:b/>
          <w:sz w:val="20"/>
          <w:szCs w:val="20"/>
        </w:rPr>
        <w:t xml:space="preserve">Relatório </w:t>
      </w:r>
      <w:r w:rsidR="00EA6D6B" w:rsidRPr="002B0207">
        <w:rPr>
          <w:b/>
          <w:sz w:val="20"/>
          <w:szCs w:val="20"/>
        </w:rPr>
        <w:t xml:space="preserve">Agrupado por </w:t>
      </w:r>
      <w:r w:rsidR="00F37BBF" w:rsidRPr="002B0207">
        <w:rPr>
          <w:b/>
          <w:sz w:val="20"/>
          <w:szCs w:val="20"/>
        </w:rPr>
        <w:t>Regime</w:t>
      </w:r>
    </w:p>
    <w:p w:rsidR="00883753" w:rsidRPr="00400F91" w:rsidRDefault="003D51FE" w:rsidP="00400F91">
      <w:pPr>
        <w:ind w:left="708"/>
        <w:rPr>
          <w:sz w:val="20"/>
          <w:szCs w:val="20"/>
        </w:rPr>
      </w:pPr>
      <w:r w:rsidRPr="00400F91">
        <w:rPr>
          <w:sz w:val="20"/>
          <w:szCs w:val="20"/>
        </w:rPr>
        <w:t>Este relatório deve agrupar os Contribuintes por Regime Anual, Exibindo a “Quantidade Total” de contribuintes dentro de cada Regime, a “Porcentagem da Quantidade Total”, e o Total do “Valor Adicionado” de todos os Contribuintes dentro de cada Regime. A “Porcentagem do Valor Adicionado” deve considerar a escolha feita pelo Gestor no combo de valores “GIA”, “VAP” e “VAD”.</w:t>
      </w:r>
      <w:r w:rsidR="002666DD" w:rsidRPr="00400F91">
        <w:rPr>
          <w:sz w:val="20"/>
          <w:szCs w:val="20"/>
        </w:rPr>
        <w:t xml:space="preserve"> Este relatório deve oferecer ao gestor as opções de remeter ao relatório de </w:t>
      </w:r>
      <w:r w:rsidR="006E31C9" w:rsidRPr="00400F91">
        <w:rPr>
          <w:sz w:val="20"/>
          <w:szCs w:val="20"/>
        </w:rPr>
        <w:t>CNAE e ao relatório de Contribuintes.</w:t>
      </w:r>
    </w:p>
    <w:p w:rsidR="00F37BBF" w:rsidRPr="00FA4269" w:rsidRDefault="00F37BBF" w:rsidP="00F37BBF">
      <w:pPr>
        <w:pStyle w:val="PargrafodaLista"/>
        <w:rPr>
          <w:sz w:val="20"/>
          <w:szCs w:val="20"/>
        </w:rPr>
      </w:pPr>
    </w:p>
    <w:p w:rsidR="00D403DC" w:rsidRPr="00FA4269" w:rsidRDefault="00D403DC" w:rsidP="00F37BBF">
      <w:pPr>
        <w:pStyle w:val="PargrafodaLista"/>
        <w:rPr>
          <w:sz w:val="20"/>
          <w:szCs w:val="20"/>
        </w:rPr>
      </w:pPr>
    </w:p>
    <w:p w:rsidR="005A1CF2" w:rsidRPr="002B0207" w:rsidRDefault="005A1CF2" w:rsidP="002B0207">
      <w:pPr>
        <w:pStyle w:val="PargrafodaLista"/>
        <w:numPr>
          <w:ilvl w:val="0"/>
          <w:numId w:val="18"/>
        </w:numPr>
        <w:ind w:left="709" w:hanging="425"/>
        <w:rPr>
          <w:b/>
          <w:sz w:val="20"/>
          <w:szCs w:val="20"/>
        </w:rPr>
      </w:pPr>
      <w:r w:rsidRPr="002B0207">
        <w:rPr>
          <w:b/>
          <w:sz w:val="20"/>
          <w:szCs w:val="20"/>
        </w:rPr>
        <w:t>Relatório de</w:t>
      </w:r>
      <w:r w:rsidR="00913D13">
        <w:rPr>
          <w:b/>
          <w:sz w:val="20"/>
          <w:szCs w:val="20"/>
        </w:rPr>
        <w:t xml:space="preserve"> Auditoria </w:t>
      </w:r>
      <w:r w:rsidRPr="002B0207">
        <w:rPr>
          <w:b/>
          <w:sz w:val="20"/>
          <w:szCs w:val="20"/>
        </w:rPr>
        <w:t>por Tipo de CFOP</w:t>
      </w:r>
      <w:r w:rsidR="000F69C5">
        <w:rPr>
          <w:b/>
          <w:sz w:val="20"/>
          <w:szCs w:val="20"/>
        </w:rPr>
        <w:t xml:space="preserve"> (Auditoria)</w:t>
      </w:r>
    </w:p>
    <w:p w:rsidR="005A1CF2" w:rsidRPr="00400F91" w:rsidRDefault="002522F5" w:rsidP="00400F91">
      <w:pPr>
        <w:ind w:left="708"/>
        <w:rPr>
          <w:sz w:val="20"/>
          <w:szCs w:val="20"/>
        </w:rPr>
      </w:pPr>
      <w:r w:rsidRPr="00400F91">
        <w:rPr>
          <w:sz w:val="20"/>
          <w:szCs w:val="20"/>
        </w:rPr>
        <w:t xml:space="preserve">Este relatório nasce da </w:t>
      </w:r>
      <w:r w:rsidR="00DA4068" w:rsidRPr="00400F91">
        <w:rPr>
          <w:sz w:val="20"/>
          <w:szCs w:val="20"/>
        </w:rPr>
        <w:t>base consolidada</w:t>
      </w:r>
      <w:r w:rsidRPr="00400F91">
        <w:rPr>
          <w:sz w:val="20"/>
          <w:szCs w:val="20"/>
        </w:rPr>
        <w:t xml:space="preserve"> de GIA e </w:t>
      </w:r>
      <w:r w:rsidR="00DA4068" w:rsidRPr="00400F91">
        <w:rPr>
          <w:sz w:val="20"/>
          <w:szCs w:val="20"/>
        </w:rPr>
        <w:t>fornece um</w:t>
      </w:r>
      <w:r w:rsidRPr="00400F91">
        <w:rPr>
          <w:sz w:val="20"/>
          <w:szCs w:val="20"/>
        </w:rPr>
        <w:t>a visão parti</w:t>
      </w:r>
      <w:r w:rsidR="00DA4068" w:rsidRPr="00400F91">
        <w:rPr>
          <w:sz w:val="20"/>
          <w:szCs w:val="20"/>
        </w:rPr>
        <w:t>ndo</w:t>
      </w:r>
      <w:r w:rsidRPr="00400F91">
        <w:rPr>
          <w:sz w:val="20"/>
          <w:szCs w:val="20"/>
        </w:rPr>
        <w:t xml:space="preserve"> dos Tipos de CFOP (No Estado, De Outro Estado, Do Exterior)</w:t>
      </w:r>
      <w:r w:rsidR="00EE7E9C" w:rsidRPr="00400F91">
        <w:rPr>
          <w:sz w:val="20"/>
          <w:szCs w:val="20"/>
        </w:rPr>
        <w:t xml:space="preserve"> de Entrada e Saída (1, 2, 3 e 5, 6, 7)</w:t>
      </w:r>
      <w:r w:rsidRPr="00400F91">
        <w:rPr>
          <w:sz w:val="20"/>
          <w:szCs w:val="20"/>
        </w:rPr>
        <w:t xml:space="preserve"> para cada Contribuinte em cada mês em uma nova </w:t>
      </w:r>
      <w:r w:rsidRPr="00400F91">
        <w:rPr>
          <w:b/>
          <w:sz w:val="20"/>
          <w:szCs w:val="20"/>
        </w:rPr>
        <w:t>tabela consolidada</w:t>
      </w:r>
      <w:r w:rsidR="00002177" w:rsidRPr="00400F91">
        <w:rPr>
          <w:b/>
          <w:sz w:val="20"/>
          <w:szCs w:val="20"/>
        </w:rPr>
        <w:t xml:space="preserve"> por Tipos de CFOP</w:t>
      </w:r>
      <w:r w:rsidRPr="00400F91">
        <w:rPr>
          <w:sz w:val="20"/>
          <w:szCs w:val="20"/>
        </w:rPr>
        <w:t xml:space="preserve">. Cada </w:t>
      </w:r>
      <w:r w:rsidR="00505E7C" w:rsidRPr="00400F91">
        <w:rPr>
          <w:sz w:val="20"/>
          <w:szCs w:val="20"/>
        </w:rPr>
        <w:t>Tipo de CFOP</w:t>
      </w:r>
      <w:r w:rsidRPr="00400F91">
        <w:rPr>
          <w:sz w:val="20"/>
          <w:szCs w:val="20"/>
        </w:rPr>
        <w:t xml:space="preserve">, de cada Contribuinte/Mês vai armazenar a soma de todos os campos de todos os </w:t>
      </w:r>
      <w:proofErr w:type="spellStart"/>
      <w:r w:rsidRPr="00400F91">
        <w:rPr>
          <w:sz w:val="20"/>
          <w:szCs w:val="20"/>
        </w:rPr>
        <w:t>CFOPs</w:t>
      </w:r>
      <w:proofErr w:type="spellEnd"/>
      <w:r w:rsidRPr="00400F91">
        <w:rPr>
          <w:sz w:val="20"/>
          <w:szCs w:val="20"/>
        </w:rPr>
        <w:t xml:space="preserve"> mais a “Porcentagem</w:t>
      </w:r>
      <w:r w:rsidR="00002177" w:rsidRPr="00400F91">
        <w:rPr>
          <w:sz w:val="20"/>
          <w:szCs w:val="20"/>
        </w:rPr>
        <w:t xml:space="preserve"> de</w:t>
      </w:r>
      <w:r w:rsidR="00505E7C" w:rsidRPr="00400F91">
        <w:rPr>
          <w:sz w:val="20"/>
          <w:szCs w:val="20"/>
        </w:rPr>
        <w:t xml:space="preserve"> Saída/Entrada</w:t>
      </w:r>
      <w:r w:rsidRPr="00400F91">
        <w:rPr>
          <w:sz w:val="20"/>
          <w:szCs w:val="20"/>
        </w:rPr>
        <w:t>”</w:t>
      </w:r>
      <w:r w:rsidR="00913D13" w:rsidRPr="00400F91">
        <w:rPr>
          <w:sz w:val="20"/>
          <w:szCs w:val="20"/>
        </w:rPr>
        <w:t>.</w:t>
      </w:r>
      <w:r w:rsidR="00505E7C" w:rsidRPr="00400F91">
        <w:rPr>
          <w:sz w:val="20"/>
          <w:szCs w:val="20"/>
        </w:rPr>
        <w:t xml:space="preserve"> </w:t>
      </w:r>
      <w:r w:rsidR="00505E7C" w:rsidRPr="00400F91">
        <w:rPr>
          <w:color w:val="1F497D" w:themeColor="text2"/>
          <w:sz w:val="20"/>
          <w:szCs w:val="20"/>
        </w:rPr>
        <w:t xml:space="preserve">** Considerando sempre as </w:t>
      </w:r>
      <w:proofErr w:type="gramStart"/>
      <w:r w:rsidR="00505E7C" w:rsidRPr="00400F91">
        <w:rPr>
          <w:color w:val="1F497D" w:themeColor="text2"/>
          <w:sz w:val="20"/>
          <w:szCs w:val="20"/>
        </w:rPr>
        <w:t>3</w:t>
      </w:r>
      <w:proofErr w:type="gramEnd"/>
      <w:r w:rsidR="00505E7C" w:rsidRPr="00400F91">
        <w:rPr>
          <w:color w:val="1F497D" w:themeColor="text2"/>
          <w:sz w:val="20"/>
          <w:szCs w:val="20"/>
        </w:rPr>
        <w:t xml:space="preserve"> Colunas</w:t>
      </w:r>
      <w:r w:rsidR="00F26F03" w:rsidRPr="00400F91">
        <w:rPr>
          <w:color w:val="1F497D" w:themeColor="text2"/>
          <w:sz w:val="20"/>
          <w:szCs w:val="20"/>
        </w:rPr>
        <w:t xml:space="preserve"> (Base </w:t>
      </w:r>
      <w:proofErr w:type="spellStart"/>
      <w:r w:rsidR="00F26F03" w:rsidRPr="00400F91">
        <w:rPr>
          <w:color w:val="1F497D" w:themeColor="text2"/>
          <w:sz w:val="20"/>
          <w:szCs w:val="20"/>
        </w:rPr>
        <w:t>Calc</w:t>
      </w:r>
      <w:proofErr w:type="spellEnd"/>
      <w:r w:rsidR="00F26F03" w:rsidRPr="00400F91">
        <w:rPr>
          <w:color w:val="1F497D" w:themeColor="text2"/>
          <w:sz w:val="20"/>
          <w:szCs w:val="20"/>
        </w:rPr>
        <w:t>., Isentas e Não Trib. e Outras)</w:t>
      </w:r>
      <w:r w:rsidR="00505E7C" w:rsidRPr="00400F91">
        <w:rPr>
          <w:color w:val="1F497D" w:themeColor="text2"/>
          <w:sz w:val="20"/>
          <w:szCs w:val="20"/>
        </w:rPr>
        <w:t xml:space="preserve">. Entrada é sempre das </w:t>
      </w:r>
      <w:proofErr w:type="gramStart"/>
      <w:r w:rsidR="00505E7C" w:rsidRPr="00400F91">
        <w:rPr>
          <w:color w:val="1F497D" w:themeColor="text2"/>
          <w:sz w:val="20"/>
          <w:szCs w:val="20"/>
        </w:rPr>
        <w:t>3</w:t>
      </w:r>
      <w:proofErr w:type="gramEnd"/>
      <w:r w:rsidR="00505E7C" w:rsidRPr="00400F91">
        <w:rPr>
          <w:color w:val="1F497D" w:themeColor="text2"/>
          <w:sz w:val="20"/>
          <w:szCs w:val="20"/>
        </w:rPr>
        <w:t xml:space="preserve"> colunas</w:t>
      </w:r>
      <w:r w:rsidR="00F26F03" w:rsidRPr="00400F91">
        <w:rPr>
          <w:color w:val="1F497D" w:themeColor="text2"/>
          <w:sz w:val="20"/>
          <w:szCs w:val="20"/>
        </w:rPr>
        <w:t xml:space="preserve"> (Base </w:t>
      </w:r>
      <w:proofErr w:type="spellStart"/>
      <w:r w:rsidR="00F26F03" w:rsidRPr="00400F91">
        <w:rPr>
          <w:color w:val="1F497D" w:themeColor="text2"/>
          <w:sz w:val="20"/>
          <w:szCs w:val="20"/>
        </w:rPr>
        <w:t>Calc</w:t>
      </w:r>
      <w:proofErr w:type="spellEnd"/>
      <w:r w:rsidR="00F26F03" w:rsidRPr="00400F91">
        <w:rPr>
          <w:color w:val="1F497D" w:themeColor="text2"/>
          <w:sz w:val="20"/>
          <w:szCs w:val="20"/>
        </w:rPr>
        <w:t>., Isentas e Não Trib. e Outras)</w:t>
      </w:r>
      <w:r w:rsidR="00505E7C" w:rsidRPr="00400F91">
        <w:rPr>
          <w:color w:val="1F497D" w:themeColor="text2"/>
          <w:sz w:val="20"/>
          <w:szCs w:val="20"/>
        </w:rPr>
        <w:t xml:space="preserve"> e Saída é sempre das 3 colunas</w:t>
      </w:r>
      <w:r w:rsidR="00F26F03" w:rsidRPr="00400F91">
        <w:rPr>
          <w:color w:val="1F497D" w:themeColor="text2"/>
          <w:sz w:val="20"/>
          <w:szCs w:val="20"/>
        </w:rPr>
        <w:t>.</w:t>
      </w:r>
      <w:r w:rsidR="00505E7C" w:rsidRPr="00400F91">
        <w:rPr>
          <w:color w:val="1F497D" w:themeColor="text2"/>
          <w:sz w:val="20"/>
          <w:szCs w:val="20"/>
        </w:rPr>
        <w:t xml:space="preserve"> </w:t>
      </w:r>
      <w:r w:rsidRPr="00400F91">
        <w:rPr>
          <w:sz w:val="20"/>
          <w:szCs w:val="20"/>
        </w:rPr>
        <w:t>Um novo pro</w:t>
      </w:r>
      <w:r w:rsidR="00002177" w:rsidRPr="00400F91">
        <w:rPr>
          <w:sz w:val="20"/>
          <w:szCs w:val="20"/>
        </w:rPr>
        <w:t>cesso isolado deverá gerar uma nova tabela consolidada agrupando os Tipos de CFOP por aqueles que compõem e aqueles que não compõem o Valor Adicionado.</w:t>
      </w:r>
      <w:r w:rsidR="00912180">
        <w:rPr>
          <w:sz w:val="20"/>
          <w:szCs w:val="20"/>
        </w:rPr>
        <w:t xml:space="preserve"> Ao clicar em Compõem e Não Compõem o Gestor será redirecionado para o Relatório Analítico de CFOP.</w:t>
      </w:r>
    </w:p>
    <w:p w:rsidR="005A1CF2" w:rsidRDefault="005A1CF2" w:rsidP="005A1CF2">
      <w:pPr>
        <w:rPr>
          <w:sz w:val="20"/>
          <w:szCs w:val="20"/>
        </w:rPr>
      </w:pPr>
      <w:r w:rsidRPr="00FA4269">
        <w:rPr>
          <w:sz w:val="20"/>
          <w:szCs w:val="20"/>
        </w:rPr>
        <w:tab/>
      </w:r>
    </w:p>
    <w:p w:rsidR="00912180" w:rsidRDefault="00912180" w:rsidP="00912180">
      <w:pPr>
        <w:pStyle w:val="PargrafodaLista"/>
        <w:numPr>
          <w:ilvl w:val="0"/>
          <w:numId w:val="18"/>
        </w:numPr>
        <w:ind w:left="709" w:hanging="425"/>
        <w:rPr>
          <w:b/>
          <w:sz w:val="20"/>
          <w:szCs w:val="20"/>
        </w:rPr>
      </w:pPr>
      <w:r w:rsidRPr="002B0207">
        <w:rPr>
          <w:b/>
          <w:sz w:val="20"/>
          <w:szCs w:val="20"/>
        </w:rPr>
        <w:t xml:space="preserve">Relatório </w:t>
      </w:r>
      <w:r>
        <w:rPr>
          <w:b/>
          <w:sz w:val="20"/>
          <w:szCs w:val="20"/>
        </w:rPr>
        <w:t xml:space="preserve">Analítico </w:t>
      </w:r>
      <w:r w:rsidRPr="002B0207">
        <w:rPr>
          <w:b/>
          <w:sz w:val="20"/>
          <w:szCs w:val="20"/>
        </w:rPr>
        <w:t>de</w:t>
      </w:r>
      <w:r>
        <w:rPr>
          <w:b/>
          <w:sz w:val="20"/>
          <w:szCs w:val="20"/>
        </w:rPr>
        <w:t xml:space="preserve"> CFOP (Auditoria)</w:t>
      </w:r>
    </w:p>
    <w:p w:rsidR="00912180" w:rsidRDefault="00393606" w:rsidP="00912180">
      <w:pPr>
        <w:pStyle w:val="PargrafodaLista"/>
        <w:ind w:left="709"/>
        <w:rPr>
          <w:sz w:val="20"/>
          <w:szCs w:val="20"/>
        </w:rPr>
      </w:pPr>
      <w:r w:rsidRPr="00393606">
        <w:rPr>
          <w:sz w:val="20"/>
          <w:szCs w:val="20"/>
        </w:rPr>
        <w:t>Este</w:t>
      </w:r>
      <w:r>
        <w:rPr>
          <w:sz w:val="20"/>
          <w:szCs w:val="20"/>
        </w:rPr>
        <w:t xml:space="preserve"> relatório deve exibir os detalhes de todos os </w:t>
      </w:r>
      <w:proofErr w:type="spellStart"/>
      <w:r>
        <w:rPr>
          <w:sz w:val="20"/>
          <w:szCs w:val="20"/>
        </w:rPr>
        <w:t>CFOPs</w:t>
      </w:r>
      <w:proofErr w:type="spellEnd"/>
      <w:r>
        <w:rPr>
          <w:sz w:val="20"/>
          <w:szCs w:val="20"/>
        </w:rPr>
        <w:t xml:space="preserve"> de acordo com o link clicado (Compõem ou Não Compõem) de um tipo de CFOP específico (No Estado, De Outros Estados e Do Exterior).</w:t>
      </w:r>
    </w:p>
    <w:p w:rsidR="00393606" w:rsidRDefault="00393606" w:rsidP="00912180">
      <w:pPr>
        <w:pStyle w:val="PargrafodaLista"/>
        <w:ind w:left="709"/>
        <w:rPr>
          <w:sz w:val="20"/>
          <w:szCs w:val="20"/>
        </w:rPr>
      </w:pPr>
    </w:p>
    <w:p w:rsidR="00393606" w:rsidRDefault="00393606" w:rsidP="00912180">
      <w:pPr>
        <w:pStyle w:val="PargrafodaLista"/>
        <w:ind w:left="709"/>
        <w:rPr>
          <w:sz w:val="20"/>
          <w:szCs w:val="20"/>
        </w:rPr>
      </w:pPr>
    </w:p>
    <w:p w:rsidR="00393606" w:rsidRDefault="00545A3D" w:rsidP="00393606">
      <w:pPr>
        <w:pStyle w:val="PargrafodaLista"/>
        <w:numPr>
          <w:ilvl w:val="0"/>
          <w:numId w:val="7"/>
        </w:numPr>
        <w:rPr>
          <w:b/>
          <w:sz w:val="20"/>
          <w:szCs w:val="20"/>
        </w:rPr>
      </w:pPr>
      <w:r w:rsidRPr="00545A3D">
        <w:rPr>
          <w:b/>
          <w:sz w:val="20"/>
          <w:szCs w:val="20"/>
        </w:rPr>
        <w:t>Relatórios de Ajustes</w:t>
      </w:r>
    </w:p>
    <w:p w:rsidR="00A76D89" w:rsidRPr="00FA4269" w:rsidRDefault="00030B1B" w:rsidP="00007619">
      <w:pPr>
        <w:pStyle w:val="PargrafodaLista"/>
        <w:rPr>
          <w:sz w:val="20"/>
          <w:szCs w:val="20"/>
        </w:rPr>
      </w:pPr>
      <w:r>
        <w:rPr>
          <w:sz w:val="20"/>
          <w:szCs w:val="20"/>
        </w:rPr>
        <w:t>O</w:t>
      </w:r>
      <w:r w:rsidR="00545A3D">
        <w:rPr>
          <w:sz w:val="20"/>
          <w:szCs w:val="20"/>
        </w:rPr>
        <w:t xml:space="preserve">s relatórios de </w:t>
      </w:r>
      <w:r w:rsidR="006B250D">
        <w:rPr>
          <w:sz w:val="20"/>
          <w:szCs w:val="20"/>
        </w:rPr>
        <w:t>ajustes partem do relatório por Contribui</w:t>
      </w:r>
      <w:r w:rsidR="00E81658">
        <w:rPr>
          <w:sz w:val="20"/>
          <w:szCs w:val="20"/>
        </w:rPr>
        <w:t xml:space="preserve">nte. Os links de acesso a este relatório são separados por </w:t>
      </w:r>
      <w:proofErr w:type="spellStart"/>
      <w:r w:rsidR="00E81658">
        <w:rPr>
          <w:sz w:val="20"/>
          <w:szCs w:val="20"/>
        </w:rPr>
        <w:t>Acrescimos</w:t>
      </w:r>
      <w:proofErr w:type="spellEnd"/>
      <w:r w:rsidR="00E81658">
        <w:rPr>
          <w:sz w:val="20"/>
          <w:szCs w:val="20"/>
        </w:rPr>
        <w:t xml:space="preserve"> e Deduções do Valor Adicionado e exibem os </w:t>
      </w:r>
      <w:proofErr w:type="spellStart"/>
      <w:r w:rsidR="00E81658">
        <w:rPr>
          <w:sz w:val="20"/>
          <w:szCs w:val="20"/>
        </w:rPr>
        <w:t>CFOPs</w:t>
      </w:r>
      <w:proofErr w:type="spellEnd"/>
      <w:r w:rsidR="00E81658">
        <w:rPr>
          <w:sz w:val="20"/>
          <w:szCs w:val="20"/>
        </w:rPr>
        <w:t xml:space="preserve"> de acordo com o link escolhido.</w:t>
      </w:r>
    </w:p>
    <w:sectPr w:rsidR="00A76D89" w:rsidRPr="00FA4269" w:rsidSect="008F513A">
      <w:pgSz w:w="11906" w:h="16838"/>
      <w:pgMar w:top="1417" w:right="1701" w:bottom="1417" w:left="15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C55" w:rsidRDefault="00E96C55" w:rsidP="003A4CFB">
      <w:pPr>
        <w:spacing w:after="0" w:line="240" w:lineRule="auto"/>
      </w:pPr>
      <w:r>
        <w:separator/>
      </w:r>
    </w:p>
  </w:endnote>
  <w:endnote w:type="continuationSeparator" w:id="0">
    <w:p w:rsidR="00E96C55" w:rsidRDefault="00E96C55" w:rsidP="003A4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C55" w:rsidRDefault="00E96C55" w:rsidP="003A4CFB">
      <w:pPr>
        <w:spacing w:after="0" w:line="240" w:lineRule="auto"/>
      </w:pPr>
      <w:r>
        <w:separator/>
      </w:r>
    </w:p>
  </w:footnote>
  <w:footnote w:type="continuationSeparator" w:id="0">
    <w:p w:rsidR="00E96C55" w:rsidRDefault="00E96C55" w:rsidP="003A4C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958"/>
    <w:multiLevelType w:val="hybridMultilevel"/>
    <w:tmpl w:val="0F56B598"/>
    <w:lvl w:ilvl="0" w:tplc="0416000D">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
    <w:nsid w:val="1465225C"/>
    <w:multiLevelType w:val="hybridMultilevel"/>
    <w:tmpl w:val="B6DE0BB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5E80EDB"/>
    <w:multiLevelType w:val="hybridMultilevel"/>
    <w:tmpl w:val="9AECCD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60F6032"/>
    <w:multiLevelType w:val="hybridMultilevel"/>
    <w:tmpl w:val="43F2E96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6DC3164"/>
    <w:multiLevelType w:val="hybridMultilevel"/>
    <w:tmpl w:val="1B1C787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A6972E3"/>
    <w:multiLevelType w:val="hybridMultilevel"/>
    <w:tmpl w:val="A9D86EF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D9B5B3B"/>
    <w:multiLevelType w:val="multilevel"/>
    <w:tmpl w:val="5DE6D17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35361198"/>
    <w:multiLevelType w:val="hybridMultilevel"/>
    <w:tmpl w:val="B21EDD38"/>
    <w:lvl w:ilvl="0" w:tplc="0416000D">
      <w:start w:val="1"/>
      <w:numFmt w:val="bullet"/>
      <w:lvlText w:val=""/>
      <w:lvlJc w:val="left"/>
      <w:pPr>
        <w:ind w:left="720" w:hanging="360"/>
      </w:pPr>
      <w:rPr>
        <w:rFonts w:ascii="Wingdings" w:hAnsi="Wingdings"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84B4879"/>
    <w:multiLevelType w:val="hybridMultilevel"/>
    <w:tmpl w:val="00061F48"/>
    <w:lvl w:ilvl="0" w:tplc="6200F788">
      <w:start w:val="1"/>
      <w:numFmt w:val="bullet"/>
      <w:lvlText w:val=""/>
      <w:lvlJc w:val="left"/>
      <w:pPr>
        <w:ind w:left="1004" w:hanging="360"/>
      </w:pPr>
      <w:rPr>
        <w:rFonts w:ascii="Wingdings" w:hAnsi="Wingdings" w:hint="default"/>
        <w:color w:val="auto"/>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9">
    <w:nsid w:val="38C105CE"/>
    <w:multiLevelType w:val="hybridMultilevel"/>
    <w:tmpl w:val="B88C884C"/>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0">
    <w:nsid w:val="3B2007F5"/>
    <w:multiLevelType w:val="hybridMultilevel"/>
    <w:tmpl w:val="DADEEF0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0037666"/>
    <w:multiLevelType w:val="hybridMultilevel"/>
    <w:tmpl w:val="08B6A01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3926994"/>
    <w:multiLevelType w:val="hybridMultilevel"/>
    <w:tmpl w:val="205CB3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61430ED"/>
    <w:multiLevelType w:val="hybridMultilevel"/>
    <w:tmpl w:val="14C047B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nsid w:val="49197B7B"/>
    <w:multiLevelType w:val="hybridMultilevel"/>
    <w:tmpl w:val="F758983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nsid w:val="4F2D2EAA"/>
    <w:multiLevelType w:val="hybridMultilevel"/>
    <w:tmpl w:val="E6D880E6"/>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6">
    <w:nsid w:val="508A0B05"/>
    <w:multiLevelType w:val="hybridMultilevel"/>
    <w:tmpl w:val="F90E4EAC"/>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nsid w:val="54951EAB"/>
    <w:multiLevelType w:val="hybridMultilevel"/>
    <w:tmpl w:val="9886E5F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5B54E03"/>
    <w:multiLevelType w:val="hybridMultilevel"/>
    <w:tmpl w:val="FC643D32"/>
    <w:lvl w:ilvl="0" w:tplc="FAA4EE4C">
      <w:start w:val="1"/>
      <w:numFmt w:val="bullet"/>
      <w:lvlText w:val=""/>
      <w:lvlJc w:val="left"/>
      <w:pPr>
        <w:ind w:left="1144" w:hanging="360"/>
      </w:pPr>
      <w:rPr>
        <w:rFonts w:ascii="Wingdings" w:hAnsi="Wingdings" w:hint="default"/>
        <w:color w:val="auto"/>
      </w:rPr>
    </w:lvl>
    <w:lvl w:ilvl="1" w:tplc="04160003" w:tentative="1">
      <w:start w:val="1"/>
      <w:numFmt w:val="bullet"/>
      <w:lvlText w:val="o"/>
      <w:lvlJc w:val="left"/>
      <w:pPr>
        <w:ind w:left="1864" w:hanging="360"/>
      </w:pPr>
      <w:rPr>
        <w:rFonts w:ascii="Courier New" w:hAnsi="Courier New" w:cs="Courier New" w:hint="default"/>
      </w:rPr>
    </w:lvl>
    <w:lvl w:ilvl="2" w:tplc="04160005" w:tentative="1">
      <w:start w:val="1"/>
      <w:numFmt w:val="bullet"/>
      <w:lvlText w:val=""/>
      <w:lvlJc w:val="left"/>
      <w:pPr>
        <w:ind w:left="2584" w:hanging="360"/>
      </w:pPr>
      <w:rPr>
        <w:rFonts w:ascii="Wingdings" w:hAnsi="Wingdings" w:hint="default"/>
      </w:rPr>
    </w:lvl>
    <w:lvl w:ilvl="3" w:tplc="04160001" w:tentative="1">
      <w:start w:val="1"/>
      <w:numFmt w:val="bullet"/>
      <w:lvlText w:val=""/>
      <w:lvlJc w:val="left"/>
      <w:pPr>
        <w:ind w:left="3304" w:hanging="360"/>
      </w:pPr>
      <w:rPr>
        <w:rFonts w:ascii="Symbol" w:hAnsi="Symbol" w:hint="default"/>
      </w:rPr>
    </w:lvl>
    <w:lvl w:ilvl="4" w:tplc="04160003" w:tentative="1">
      <w:start w:val="1"/>
      <w:numFmt w:val="bullet"/>
      <w:lvlText w:val="o"/>
      <w:lvlJc w:val="left"/>
      <w:pPr>
        <w:ind w:left="4024" w:hanging="360"/>
      </w:pPr>
      <w:rPr>
        <w:rFonts w:ascii="Courier New" w:hAnsi="Courier New" w:cs="Courier New" w:hint="default"/>
      </w:rPr>
    </w:lvl>
    <w:lvl w:ilvl="5" w:tplc="04160005" w:tentative="1">
      <w:start w:val="1"/>
      <w:numFmt w:val="bullet"/>
      <w:lvlText w:val=""/>
      <w:lvlJc w:val="left"/>
      <w:pPr>
        <w:ind w:left="4744" w:hanging="360"/>
      </w:pPr>
      <w:rPr>
        <w:rFonts w:ascii="Wingdings" w:hAnsi="Wingdings" w:hint="default"/>
      </w:rPr>
    </w:lvl>
    <w:lvl w:ilvl="6" w:tplc="04160001" w:tentative="1">
      <w:start w:val="1"/>
      <w:numFmt w:val="bullet"/>
      <w:lvlText w:val=""/>
      <w:lvlJc w:val="left"/>
      <w:pPr>
        <w:ind w:left="5464" w:hanging="360"/>
      </w:pPr>
      <w:rPr>
        <w:rFonts w:ascii="Symbol" w:hAnsi="Symbol" w:hint="default"/>
      </w:rPr>
    </w:lvl>
    <w:lvl w:ilvl="7" w:tplc="04160003" w:tentative="1">
      <w:start w:val="1"/>
      <w:numFmt w:val="bullet"/>
      <w:lvlText w:val="o"/>
      <w:lvlJc w:val="left"/>
      <w:pPr>
        <w:ind w:left="6184" w:hanging="360"/>
      </w:pPr>
      <w:rPr>
        <w:rFonts w:ascii="Courier New" w:hAnsi="Courier New" w:cs="Courier New" w:hint="default"/>
      </w:rPr>
    </w:lvl>
    <w:lvl w:ilvl="8" w:tplc="04160005" w:tentative="1">
      <w:start w:val="1"/>
      <w:numFmt w:val="bullet"/>
      <w:lvlText w:val=""/>
      <w:lvlJc w:val="left"/>
      <w:pPr>
        <w:ind w:left="6904" w:hanging="360"/>
      </w:pPr>
      <w:rPr>
        <w:rFonts w:ascii="Wingdings" w:hAnsi="Wingdings" w:hint="default"/>
      </w:rPr>
    </w:lvl>
  </w:abstractNum>
  <w:abstractNum w:abstractNumId="19">
    <w:nsid w:val="55C11E95"/>
    <w:multiLevelType w:val="hybridMultilevel"/>
    <w:tmpl w:val="C9F682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B853DCF"/>
    <w:multiLevelType w:val="hybridMultilevel"/>
    <w:tmpl w:val="0A8C15C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1">
    <w:nsid w:val="645D1714"/>
    <w:multiLevelType w:val="hybridMultilevel"/>
    <w:tmpl w:val="ED3CB350"/>
    <w:lvl w:ilvl="0" w:tplc="0416000D">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22">
    <w:nsid w:val="6958103C"/>
    <w:multiLevelType w:val="hybridMultilevel"/>
    <w:tmpl w:val="0938026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69605FE5"/>
    <w:multiLevelType w:val="hybridMultilevel"/>
    <w:tmpl w:val="577CB726"/>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4">
    <w:nsid w:val="71D66837"/>
    <w:multiLevelType w:val="hybridMultilevel"/>
    <w:tmpl w:val="109EC0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741E66F8"/>
    <w:multiLevelType w:val="hybridMultilevel"/>
    <w:tmpl w:val="05C24C7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6">
    <w:nsid w:val="77DA2E64"/>
    <w:multiLevelType w:val="hybridMultilevel"/>
    <w:tmpl w:val="B0A673BE"/>
    <w:lvl w:ilvl="0" w:tplc="DB2A96A2">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4"/>
  </w:num>
  <w:num w:numId="4">
    <w:abstractNumId w:val="25"/>
  </w:num>
  <w:num w:numId="5">
    <w:abstractNumId w:val="0"/>
  </w:num>
  <w:num w:numId="6">
    <w:abstractNumId w:val="10"/>
  </w:num>
  <w:num w:numId="7">
    <w:abstractNumId w:val="7"/>
  </w:num>
  <w:num w:numId="8">
    <w:abstractNumId w:val="11"/>
  </w:num>
  <w:num w:numId="9">
    <w:abstractNumId w:val="17"/>
  </w:num>
  <w:num w:numId="10">
    <w:abstractNumId w:val="4"/>
  </w:num>
  <w:num w:numId="11">
    <w:abstractNumId w:val="13"/>
  </w:num>
  <w:num w:numId="12">
    <w:abstractNumId w:val="22"/>
  </w:num>
  <w:num w:numId="13">
    <w:abstractNumId w:val="1"/>
  </w:num>
  <w:num w:numId="14">
    <w:abstractNumId w:val="14"/>
  </w:num>
  <w:num w:numId="15">
    <w:abstractNumId w:val="19"/>
  </w:num>
  <w:num w:numId="16">
    <w:abstractNumId w:val="16"/>
  </w:num>
  <w:num w:numId="17">
    <w:abstractNumId w:val="21"/>
  </w:num>
  <w:num w:numId="18">
    <w:abstractNumId w:val="18"/>
  </w:num>
  <w:num w:numId="19">
    <w:abstractNumId w:val="26"/>
  </w:num>
  <w:num w:numId="20">
    <w:abstractNumId w:val="12"/>
  </w:num>
  <w:num w:numId="21">
    <w:abstractNumId w:val="8"/>
  </w:num>
  <w:num w:numId="22">
    <w:abstractNumId w:val="5"/>
  </w:num>
  <w:num w:numId="23">
    <w:abstractNumId w:val="20"/>
  </w:num>
  <w:num w:numId="24">
    <w:abstractNumId w:val="6"/>
  </w:num>
  <w:num w:numId="25">
    <w:abstractNumId w:val="23"/>
  </w:num>
  <w:num w:numId="26">
    <w:abstractNumId w:val="9"/>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973"/>
    <w:rsid w:val="0000013B"/>
    <w:rsid w:val="000002E9"/>
    <w:rsid w:val="00001C57"/>
    <w:rsid w:val="00002177"/>
    <w:rsid w:val="000064C7"/>
    <w:rsid w:val="00007619"/>
    <w:rsid w:val="0000776D"/>
    <w:rsid w:val="00007945"/>
    <w:rsid w:val="000111DA"/>
    <w:rsid w:val="000131BA"/>
    <w:rsid w:val="000133FF"/>
    <w:rsid w:val="0001429A"/>
    <w:rsid w:val="00015A84"/>
    <w:rsid w:val="0002066D"/>
    <w:rsid w:val="000212F6"/>
    <w:rsid w:val="00026A9C"/>
    <w:rsid w:val="000271FC"/>
    <w:rsid w:val="0002771D"/>
    <w:rsid w:val="00030B1B"/>
    <w:rsid w:val="00030CAE"/>
    <w:rsid w:val="00030E0B"/>
    <w:rsid w:val="0003243B"/>
    <w:rsid w:val="00033DEE"/>
    <w:rsid w:val="00034A5A"/>
    <w:rsid w:val="0003587D"/>
    <w:rsid w:val="00035999"/>
    <w:rsid w:val="00046515"/>
    <w:rsid w:val="0004692F"/>
    <w:rsid w:val="0005225B"/>
    <w:rsid w:val="000561A4"/>
    <w:rsid w:val="00056A31"/>
    <w:rsid w:val="00056E25"/>
    <w:rsid w:val="00062FAF"/>
    <w:rsid w:val="000636EE"/>
    <w:rsid w:val="00065D87"/>
    <w:rsid w:val="00066E2D"/>
    <w:rsid w:val="0007035F"/>
    <w:rsid w:val="00072DB3"/>
    <w:rsid w:val="000730FC"/>
    <w:rsid w:val="00074224"/>
    <w:rsid w:val="00076960"/>
    <w:rsid w:val="00076FF8"/>
    <w:rsid w:val="00077502"/>
    <w:rsid w:val="000802C2"/>
    <w:rsid w:val="00080930"/>
    <w:rsid w:val="00081ECD"/>
    <w:rsid w:val="000824D7"/>
    <w:rsid w:val="0008490D"/>
    <w:rsid w:val="00084A4F"/>
    <w:rsid w:val="00085D8E"/>
    <w:rsid w:val="0008773C"/>
    <w:rsid w:val="00091092"/>
    <w:rsid w:val="00091475"/>
    <w:rsid w:val="000932FF"/>
    <w:rsid w:val="0009382F"/>
    <w:rsid w:val="00094C03"/>
    <w:rsid w:val="00096FDF"/>
    <w:rsid w:val="00097DDC"/>
    <w:rsid w:val="000A0256"/>
    <w:rsid w:val="000A0617"/>
    <w:rsid w:val="000A0E97"/>
    <w:rsid w:val="000A7B2B"/>
    <w:rsid w:val="000B04F2"/>
    <w:rsid w:val="000B39B2"/>
    <w:rsid w:val="000B51E2"/>
    <w:rsid w:val="000B5C50"/>
    <w:rsid w:val="000C2CF0"/>
    <w:rsid w:val="000C4F02"/>
    <w:rsid w:val="000C504F"/>
    <w:rsid w:val="000C69E7"/>
    <w:rsid w:val="000D12A1"/>
    <w:rsid w:val="000D22DC"/>
    <w:rsid w:val="000D56A9"/>
    <w:rsid w:val="000D71D7"/>
    <w:rsid w:val="000E2B12"/>
    <w:rsid w:val="000E3C42"/>
    <w:rsid w:val="000E6609"/>
    <w:rsid w:val="000E71E4"/>
    <w:rsid w:val="000F2F52"/>
    <w:rsid w:val="000F4366"/>
    <w:rsid w:val="000F69C5"/>
    <w:rsid w:val="000F7F38"/>
    <w:rsid w:val="0010037B"/>
    <w:rsid w:val="001007B0"/>
    <w:rsid w:val="00100E6C"/>
    <w:rsid w:val="00101562"/>
    <w:rsid w:val="00104C8C"/>
    <w:rsid w:val="0010734B"/>
    <w:rsid w:val="0011030C"/>
    <w:rsid w:val="0011031A"/>
    <w:rsid w:val="00110363"/>
    <w:rsid w:val="00116799"/>
    <w:rsid w:val="0012281C"/>
    <w:rsid w:val="001228AC"/>
    <w:rsid w:val="00122A44"/>
    <w:rsid w:val="00122B83"/>
    <w:rsid w:val="00123AF4"/>
    <w:rsid w:val="0012505D"/>
    <w:rsid w:val="00125487"/>
    <w:rsid w:val="0013557F"/>
    <w:rsid w:val="001358AB"/>
    <w:rsid w:val="00135E60"/>
    <w:rsid w:val="00145559"/>
    <w:rsid w:val="00151409"/>
    <w:rsid w:val="001515AF"/>
    <w:rsid w:val="00151F5A"/>
    <w:rsid w:val="0015473B"/>
    <w:rsid w:val="001574E0"/>
    <w:rsid w:val="00157A7D"/>
    <w:rsid w:val="00160382"/>
    <w:rsid w:val="0016112C"/>
    <w:rsid w:val="0016180F"/>
    <w:rsid w:val="0016455B"/>
    <w:rsid w:val="00165594"/>
    <w:rsid w:val="00165763"/>
    <w:rsid w:val="001800D8"/>
    <w:rsid w:val="00180384"/>
    <w:rsid w:val="00180E9E"/>
    <w:rsid w:val="00182ABF"/>
    <w:rsid w:val="001838E6"/>
    <w:rsid w:val="0019294D"/>
    <w:rsid w:val="00193065"/>
    <w:rsid w:val="00195CB2"/>
    <w:rsid w:val="00195F80"/>
    <w:rsid w:val="00196942"/>
    <w:rsid w:val="00196C84"/>
    <w:rsid w:val="001A15E8"/>
    <w:rsid w:val="001A1EBD"/>
    <w:rsid w:val="001A424C"/>
    <w:rsid w:val="001A4D3A"/>
    <w:rsid w:val="001A4E1D"/>
    <w:rsid w:val="001A516E"/>
    <w:rsid w:val="001A6D1E"/>
    <w:rsid w:val="001A750F"/>
    <w:rsid w:val="001A7DAB"/>
    <w:rsid w:val="001B05EF"/>
    <w:rsid w:val="001B10CF"/>
    <w:rsid w:val="001B1907"/>
    <w:rsid w:val="001B2238"/>
    <w:rsid w:val="001B263F"/>
    <w:rsid w:val="001B40AD"/>
    <w:rsid w:val="001B42FC"/>
    <w:rsid w:val="001B44E4"/>
    <w:rsid w:val="001B5ECE"/>
    <w:rsid w:val="001C1B4C"/>
    <w:rsid w:val="001C29A1"/>
    <w:rsid w:val="001C462A"/>
    <w:rsid w:val="001C7891"/>
    <w:rsid w:val="001D3723"/>
    <w:rsid w:val="001D46D0"/>
    <w:rsid w:val="001D5D11"/>
    <w:rsid w:val="001E4F06"/>
    <w:rsid w:val="001E58A7"/>
    <w:rsid w:val="001E5D61"/>
    <w:rsid w:val="001E7EFE"/>
    <w:rsid w:val="001F1E61"/>
    <w:rsid w:val="001F2C01"/>
    <w:rsid w:val="001F31E0"/>
    <w:rsid w:val="001F32FD"/>
    <w:rsid w:val="001F603B"/>
    <w:rsid w:val="001F6CE6"/>
    <w:rsid w:val="00200532"/>
    <w:rsid w:val="002009FB"/>
    <w:rsid w:val="00203708"/>
    <w:rsid w:val="002074BC"/>
    <w:rsid w:val="002114BA"/>
    <w:rsid w:val="002124F6"/>
    <w:rsid w:val="00213BE4"/>
    <w:rsid w:val="00213E87"/>
    <w:rsid w:val="0022020E"/>
    <w:rsid w:val="00220A45"/>
    <w:rsid w:val="00220F34"/>
    <w:rsid w:val="00222E71"/>
    <w:rsid w:val="00223054"/>
    <w:rsid w:val="002329CC"/>
    <w:rsid w:val="002340AF"/>
    <w:rsid w:val="00235D84"/>
    <w:rsid w:val="0023617A"/>
    <w:rsid w:val="00240BB1"/>
    <w:rsid w:val="00242FBD"/>
    <w:rsid w:val="00246CBD"/>
    <w:rsid w:val="002472B3"/>
    <w:rsid w:val="002522F5"/>
    <w:rsid w:val="00252DFC"/>
    <w:rsid w:val="00253A24"/>
    <w:rsid w:val="0025453E"/>
    <w:rsid w:val="0025457E"/>
    <w:rsid w:val="00256377"/>
    <w:rsid w:val="0026182A"/>
    <w:rsid w:val="00262A2F"/>
    <w:rsid w:val="00264F02"/>
    <w:rsid w:val="002666DD"/>
    <w:rsid w:val="00266DC2"/>
    <w:rsid w:val="0026731E"/>
    <w:rsid w:val="00267F7F"/>
    <w:rsid w:val="00271D1F"/>
    <w:rsid w:val="00273D38"/>
    <w:rsid w:val="00275F36"/>
    <w:rsid w:val="00277CF8"/>
    <w:rsid w:val="002810AD"/>
    <w:rsid w:val="00285509"/>
    <w:rsid w:val="00287D67"/>
    <w:rsid w:val="00292040"/>
    <w:rsid w:val="002933CF"/>
    <w:rsid w:val="00293522"/>
    <w:rsid w:val="00294011"/>
    <w:rsid w:val="002956F9"/>
    <w:rsid w:val="00295BC2"/>
    <w:rsid w:val="00296AE8"/>
    <w:rsid w:val="002A0310"/>
    <w:rsid w:val="002A0673"/>
    <w:rsid w:val="002A0F53"/>
    <w:rsid w:val="002A16E8"/>
    <w:rsid w:val="002A386A"/>
    <w:rsid w:val="002B0207"/>
    <w:rsid w:val="002B0B32"/>
    <w:rsid w:val="002B2B8B"/>
    <w:rsid w:val="002B2F8E"/>
    <w:rsid w:val="002B336A"/>
    <w:rsid w:val="002B3FB0"/>
    <w:rsid w:val="002B48B6"/>
    <w:rsid w:val="002B55B5"/>
    <w:rsid w:val="002B6105"/>
    <w:rsid w:val="002B65A8"/>
    <w:rsid w:val="002B6D91"/>
    <w:rsid w:val="002C2CB7"/>
    <w:rsid w:val="002C2F59"/>
    <w:rsid w:val="002C44B6"/>
    <w:rsid w:val="002C512D"/>
    <w:rsid w:val="002C60ED"/>
    <w:rsid w:val="002D1E8C"/>
    <w:rsid w:val="002D26CB"/>
    <w:rsid w:val="002D4D4E"/>
    <w:rsid w:val="002E00F5"/>
    <w:rsid w:val="002E1C2D"/>
    <w:rsid w:val="002E25A8"/>
    <w:rsid w:val="002E2B49"/>
    <w:rsid w:val="002E2F90"/>
    <w:rsid w:val="002E5B32"/>
    <w:rsid w:val="002E73BC"/>
    <w:rsid w:val="002F1DBA"/>
    <w:rsid w:val="002F5DFA"/>
    <w:rsid w:val="0030000B"/>
    <w:rsid w:val="00302C36"/>
    <w:rsid w:val="00304BA8"/>
    <w:rsid w:val="00305CE5"/>
    <w:rsid w:val="00306A57"/>
    <w:rsid w:val="00307487"/>
    <w:rsid w:val="00311A4E"/>
    <w:rsid w:val="00311BF8"/>
    <w:rsid w:val="00312E7A"/>
    <w:rsid w:val="00313D8C"/>
    <w:rsid w:val="00317810"/>
    <w:rsid w:val="0032058B"/>
    <w:rsid w:val="003213AD"/>
    <w:rsid w:val="00321E6B"/>
    <w:rsid w:val="00325F83"/>
    <w:rsid w:val="003260DA"/>
    <w:rsid w:val="0033175D"/>
    <w:rsid w:val="003342E9"/>
    <w:rsid w:val="00335D54"/>
    <w:rsid w:val="00336772"/>
    <w:rsid w:val="00336B5D"/>
    <w:rsid w:val="00337BC9"/>
    <w:rsid w:val="00337FD6"/>
    <w:rsid w:val="003404C7"/>
    <w:rsid w:val="0034135C"/>
    <w:rsid w:val="00341965"/>
    <w:rsid w:val="00342DAA"/>
    <w:rsid w:val="003448AB"/>
    <w:rsid w:val="00345320"/>
    <w:rsid w:val="003466F4"/>
    <w:rsid w:val="00347BC9"/>
    <w:rsid w:val="003519C7"/>
    <w:rsid w:val="00352905"/>
    <w:rsid w:val="00355B1E"/>
    <w:rsid w:val="00355F32"/>
    <w:rsid w:val="00360D76"/>
    <w:rsid w:val="003613BF"/>
    <w:rsid w:val="00361A09"/>
    <w:rsid w:val="003626EE"/>
    <w:rsid w:val="003631C8"/>
    <w:rsid w:val="003653A0"/>
    <w:rsid w:val="00366397"/>
    <w:rsid w:val="0036688D"/>
    <w:rsid w:val="00370DDB"/>
    <w:rsid w:val="003717D7"/>
    <w:rsid w:val="00371C9B"/>
    <w:rsid w:val="00374610"/>
    <w:rsid w:val="003772AF"/>
    <w:rsid w:val="00377C6B"/>
    <w:rsid w:val="00380D2E"/>
    <w:rsid w:val="00381656"/>
    <w:rsid w:val="00381AD7"/>
    <w:rsid w:val="00382F84"/>
    <w:rsid w:val="0038314C"/>
    <w:rsid w:val="00383882"/>
    <w:rsid w:val="0038546E"/>
    <w:rsid w:val="00386F16"/>
    <w:rsid w:val="00386F85"/>
    <w:rsid w:val="00387625"/>
    <w:rsid w:val="003910C9"/>
    <w:rsid w:val="00391A1F"/>
    <w:rsid w:val="00392490"/>
    <w:rsid w:val="00393606"/>
    <w:rsid w:val="00393F4A"/>
    <w:rsid w:val="0039472F"/>
    <w:rsid w:val="00394DCD"/>
    <w:rsid w:val="00395AFE"/>
    <w:rsid w:val="003A12FB"/>
    <w:rsid w:val="003A2934"/>
    <w:rsid w:val="003A40EE"/>
    <w:rsid w:val="003A42C6"/>
    <w:rsid w:val="003A4CFB"/>
    <w:rsid w:val="003A58D8"/>
    <w:rsid w:val="003A703D"/>
    <w:rsid w:val="003B10FA"/>
    <w:rsid w:val="003B170A"/>
    <w:rsid w:val="003B22A1"/>
    <w:rsid w:val="003B7107"/>
    <w:rsid w:val="003C2FB9"/>
    <w:rsid w:val="003C7F18"/>
    <w:rsid w:val="003D0225"/>
    <w:rsid w:val="003D0B47"/>
    <w:rsid w:val="003D2D5C"/>
    <w:rsid w:val="003D51FE"/>
    <w:rsid w:val="003D74A3"/>
    <w:rsid w:val="003E5D4A"/>
    <w:rsid w:val="003F0B64"/>
    <w:rsid w:val="003F19FE"/>
    <w:rsid w:val="003F1A3C"/>
    <w:rsid w:val="003F2515"/>
    <w:rsid w:val="003F2868"/>
    <w:rsid w:val="003F4AB9"/>
    <w:rsid w:val="003F4D82"/>
    <w:rsid w:val="003F4DBB"/>
    <w:rsid w:val="003F5B00"/>
    <w:rsid w:val="003F5DE5"/>
    <w:rsid w:val="003F6AC8"/>
    <w:rsid w:val="00400520"/>
    <w:rsid w:val="00400F91"/>
    <w:rsid w:val="00403B2B"/>
    <w:rsid w:val="00403B74"/>
    <w:rsid w:val="00403D92"/>
    <w:rsid w:val="004045FE"/>
    <w:rsid w:val="004053B3"/>
    <w:rsid w:val="004129DB"/>
    <w:rsid w:val="00412B27"/>
    <w:rsid w:val="0041433F"/>
    <w:rsid w:val="00415310"/>
    <w:rsid w:val="00416F8C"/>
    <w:rsid w:val="0042023A"/>
    <w:rsid w:val="004208CA"/>
    <w:rsid w:val="004208D6"/>
    <w:rsid w:val="00425EA8"/>
    <w:rsid w:val="0043249D"/>
    <w:rsid w:val="0043368A"/>
    <w:rsid w:val="00433AC9"/>
    <w:rsid w:val="00433EAB"/>
    <w:rsid w:val="00434C2B"/>
    <w:rsid w:val="00435EF9"/>
    <w:rsid w:val="00436617"/>
    <w:rsid w:val="00436B6D"/>
    <w:rsid w:val="00440B6D"/>
    <w:rsid w:val="00443907"/>
    <w:rsid w:val="00444F17"/>
    <w:rsid w:val="00445BAD"/>
    <w:rsid w:val="0045382C"/>
    <w:rsid w:val="0045397D"/>
    <w:rsid w:val="0045399B"/>
    <w:rsid w:val="00453DA7"/>
    <w:rsid w:val="00456638"/>
    <w:rsid w:val="004603EE"/>
    <w:rsid w:val="004605FE"/>
    <w:rsid w:val="004608CE"/>
    <w:rsid w:val="00461A61"/>
    <w:rsid w:val="00462D0E"/>
    <w:rsid w:val="00471800"/>
    <w:rsid w:val="00473409"/>
    <w:rsid w:val="00480185"/>
    <w:rsid w:val="00480485"/>
    <w:rsid w:val="00480909"/>
    <w:rsid w:val="00480DCF"/>
    <w:rsid w:val="00483298"/>
    <w:rsid w:val="004842EB"/>
    <w:rsid w:val="00484FF7"/>
    <w:rsid w:val="00491957"/>
    <w:rsid w:val="004921F2"/>
    <w:rsid w:val="00493B4B"/>
    <w:rsid w:val="00494B31"/>
    <w:rsid w:val="00494FFE"/>
    <w:rsid w:val="004A7F3E"/>
    <w:rsid w:val="004B0FE5"/>
    <w:rsid w:val="004B3310"/>
    <w:rsid w:val="004B44FD"/>
    <w:rsid w:val="004B4B23"/>
    <w:rsid w:val="004C0FE8"/>
    <w:rsid w:val="004C152F"/>
    <w:rsid w:val="004C28DD"/>
    <w:rsid w:val="004C55B1"/>
    <w:rsid w:val="004C6007"/>
    <w:rsid w:val="004D41E6"/>
    <w:rsid w:val="004D438F"/>
    <w:rsid w:val="004D61EE"/>
    <w:rsid w:val="004D6B10"/>
    <w:rsid w:val="004D6F3D"/>
    <w:rsid w:val="004D7CAE"/>
    <w:rsid w:val="004D7EC0"/>
    <w:rsid w:val="004E03DF"/>
    <w:rsid w:val="004E17CF"/>
    <w:rsid w:val="004E39D6"/>
    <w:rsid w:val="004E4B28"/>
    <w:rsid w:val="004E7A21"/>
    <w:rsid w:val="004F6E62"/>
    <w:rsid w:val="004F7EC8"/>
    <w:rsid w:val="005008F9"/>
    <w:rsid w:val="0050320E"/>
    <w:rsid w:val="0050409E"/>
    <w:rsid w:val="005043F0"/>
    <w:rsid w:val="00505A81"/>
    <w:rsid w:val="00505E7C"/>
    <w:rsid w:val="0050685C"/>
    <w:rsid w:val="005130C4"/>
    <w:rsid w:val="0051542C"/>
    <w:rsid w:val="00520CA6"/>
    <w:rsid w:val="00522FBD"/>
    <w:rsid w:val="005240C0"/>
    <w:rsid w:val="005302A7"/>
    <w:rsid w:val="00531303"/>
    <w:rsid w:val="00536FBB"/>
    <w:rsid w:val="005371B6"/>
    <w:rsid w:val="005378B9"/>
    <w:rsid w:val="00537A2D"/>
    <w:rsid w:val="00541F95"/>
    <w:rsid w:val="00545A3D"/>
    <w:rsid w:val="00546704"/>
    <w:rsid w:val="00547077"/>
    <w:rsid w:val="0055223A"/>
    <w:rsid w:val="00552B99"/>
    <w:rsid w:val="00555476"/>
    <w:rsid w:val="00557401"/>
    <w:rsid w:val="005579BB"/>
    <w:rsid w:val="00561F1D"/>
    <w:rsid w:val="0056444E"/>
    <w:rsid w:val="00564EFA"/>
    <w:rsid w:val="005662CB"/>
    <w:rsid w:val="005664D1"/>
    <w:rsid w:val="00567736"/>
    <w:rsid w:val="005716AA"/>
    <w:rsid w:val="005719A0"/>
    <w:rsid w:val="005731E6"/>
    <w:rsid w:val="005749C3"/>
    <w:rsid w:val="00576CFF"/>
    <w:rsid w:val="005772EE"/>
    <w:rsid w:val="00577C6A"/>
    <w:rsid w:val="00581663"/>
    <w:rsid w:val="00582525"/>
    <w:rsid w:val="00583D8B"/>
    <w:rsid w:val="00584E8A"/>
    <w:rsid w:val="00584F16"/>
    <w:rsid w:val="00585048"/>
    <w:rsid w:val="005856FB"/>
    <w:rsid w:val="0058622F"/>
    <w:rsid w:val="00592374"/>
    <w:rsid w:val="00592717"/>
    <w:rsid w:val="00593102"/>
    <w:rsid w:val="00593FEF"/>
    <w:rsid w:val="005960EE"/>
    <w:rsid w:val="00596255"/>
    <w:rsid w:val="005A0ED0"/>
    <w:rsid w:val="005A1CF2"/>
    <w:rsid w:val="005A21A9"/>
    <w:rsid w:val="005A2244"/>
    <w:rsid w:val="005A5AEC"/>
    <w:rsid w:val="005B0322"/>
    <w:rsid w:val="005B19AB"/>
    <w:rsid w:val="005B1B66"/>
    <w:rsid w:val="005B2AA1"/>
    <w:rsid w:val="005B4185"/>
    <w:rsid w:val="005B52A2"/>
    <w:rsid w:val="005B7283"/>
    <w:rsid w:val="005B733A"/>
    <w:rsid w:val="005C38A3"/>
    <w:rsid w:val="005C3A83"/>
    <w:rsid w:val="005C3C00"/>
    <w:rsid w:val="005C3DF5"/>
    <w:rsid w:val="005C3F35"/>
    <w:rsid w:val="005C62B0"/>
    <w:rsid w:val="005C73D5"/>
    <w:rsid w:val="005D33AE"/>
    <w:rsid w:val="005D50F0"/>
    <w:rsid w:val="005D6277"/>
    <w:rsid w:val="005D70D1"/>
    <w:rsid w:val="005D7440"/>
    <w:rsid w:val="005D7F33"/>
    <w:rsid w:val="005E0073"/>
    <w:rsid w:val="005E37BE"/>
    <w:rsid w:val="005E3C52"/>
    <w:rsid w:val="005E459C"/>
    <w:rsid w:val="005E6BF9"/>
    <w:rsid w:val="005E7FB2"/>
    <w:rsid w:val="005F0946"/>
    <w:rsid w:val="005F2296"/>
    <w:rsid w:val="005F2E26"/>
    <w:rsid w:val="005F30B8"/>
    <w:rsid w:val="005F6F2B"/>
    <w:rsid w:val="005F7370"/>
    <w:rsid w:val="00601CE1"/>
    <w:rsid w:val="0060547A"/>
    <w:rsid w:val="00605818"/>
    <w:rsid w:val="006070AB"/>
    <w:rsid w:val="0061132E"/>
    <w:rsid w:val="006118C5"/>
    <w:rsid w:val="006125BB"/>
    <w:rsid w:val="006150A9"/>
    <w:rsid w:val="00616C95"/>
    <w:rsid w:val="00617DFC"/>
    <w:rsid w:val="00620692"/>
    <w:rsid w:val="0063641E"/>
    <w:rsid w:val="0064264B"/>
    <w:rsid w:val="00642F0E"/>
    <w:rsid w:val="0064458A"/>
    <w:rsid w:val="00647FB4"/>
    <w:rsid w:val="006508F4"/>
    <w:rsid w:val="00651A8E"/>
    <w:rsid w:val="0065246E"/>
    <w:rsid w:val="00653211"/>
    <w:rsid w:val="006612AF"/>
    <w:rsid w:val="00661AF6"/>
    <w:rsid w:val="00665FBA"/>
    <w:rsid w:val="00677514"/>
    <w:rsid w:val="00677777"/>
    <w:rsid w:val="00682469"/>
    <w:rsid w:val="00685EFB"/>
    <w:rsid w:val="00687477"/>
    <w:rsid w:val="00690D5E"/>
    <w:rsid w:val="00691A9E"/>
    <w:rsid w:val="006937B2"/>
    <w:rsid w:val="006953F5"/>
    <w:rsid w:val="00696B7C"/>
    <w:rsid w:val="006A0B3D"/>
    <w:rsid w:val="006A1103"/>
    <w:rsid w:val="006A26B8"/>
    <w:rsid w:val="006A295F"/>
    <w:rsid w:val="006A3A43"/>
    <w:rsid w:val="006A40B7"/>
    <w:rsid w:val="006A4199"/>
    <w:rsid w:val="006A47C6"/>
    <w:rsid w:val="006A5324"/>
    <w:rsid w:val="006A7A5E"/>
    <w:rsid w:val="006B14A1"/>
    <w:rsid w:val="006B250D"/>
    <w:rsid w:val="006B4B35"/>
    <w:rsid w:val="006B4F41"/>
    <w:rsid w:val="006B5AB9"/>
    <w:rsid w:val="006B5CB3"/>
    <w:rsid w:val="006B7E42"/>
    <w:rsid w:val="006C08E4"/>
    <w:rsid w:val="006C0A27"/>
    <w:rsid w:val="006C4D41"/>
    <w:rsid w:val="006C5453"/>
    <w:rsid w:val="006C6D6D"/>
    <w:rsid w:val="006C778B"/>
    <w:rsid w:val="006D00B1"/>
    <w:rsid w:val="006D7C3F"/>
    <w:rsid w:val="006E0110"/>
    <w:rsid w:val="006E08B2"/>
    <w:rsid w:val="006E0AF4"/>
    <w:rsid w:val="006E152A"/>
    <w:rsid w:val="006E2B79"/>
    <w:rsid w:val="006E31C9"/>
    <w:rsid w:val="006E41A9"/>
    <w:rsid w:val="006E447C"/>
    <w:rsid w:val="006E752D"/>
    <w:rsid w:val="006E7A76"/>
    <w:rsid w:val="006F2B51"/>
    <w:rsid w:val="006F46FF"/>
    <w:rsid w:val="006F5CBD"/>
    <w:rsid w:val="006F5E69"/>
    <w:rsid w:val="006F5F8D"/>
    <w:rsid w:val="006F6912"/>
    <w:rsid w:val="00700EE8"/>
    <w:rsid w:val="0070316F"/>
    <w:rsid w:val="00703AB6"/>
    <w:rsid w:val="00704164"/>
    <w:rsid w:val="007050C4"/>
    <w:rsid w:val="00712906"/>
    <w:rsid w:val="0071313C"/>
    <w:rsid w:val="007147A9"/>
    <w:rsid w:val="00715C8D"/>
    <w:rsid w:val="0071657E"/>
    <w:rsid w:val="007168C6"/>
    <w:rsid w:val="0071707C"/>
    <w:rsid w:val="00722F7C"/>
    <w:rsid w:val="00723763"/>
    <w:rsid w:val="0072458F"/>
    <w:rsid w:val="0072461E"/>
    <w:rsid w:val="007338B5"/>
    <w:rsid w:val="0073494E"/>
    <w:rsid w:val="00735446"/>
    <w:rsid w:val="00736BD8"/>
    <w:rsid w:val="00736E2B"/>
    <w:rsid w:val="00737DDE"/>
    <w:rsid w:val="0074000D"/>
    <w:rsid w:val="007405DE"/>
    <w:rsid w:val="00743628"/>
    <w:rsid w:val="00743E35"/>
    <w:rsid w:val="00743E83"/>
    <w:rsid w:val="00744E91"/>
    <w:rsid w:val="00745F2A"/>
    <w:rsid w:val="00746621"/>
    <w:rsid w:val="007529A8"/>
    <w:rsid w:val="007568A6"/>
    <w:rsid w:val="00756CFF"/>
    <w:rsid w:val="00757A98"/>
    <w:rsid w:val="007601B3"/>
    <w:rsid w:val="00760EB0"/>
    <w:rsid w:val="00764012"/>
    <w:rsid w:val="007642A5"/>
    <w:rsid w:val="007705D5"/>
    <w:rsid w:val="0077068E"/>
    <w:rsid w:val="00770E85"/>
    <w:rsid w:val="00774D8C"/>
    <w:rsid w:val="00775B63"/>
    <w:rsid w:val="007825F5"/>
    <w:rsid w:val="007828CD"/>
    <w:rsid w:val="00783BBE"/>
    <w:rsid w:val="00783FB6"/>
    <w:rsid w:val="0078445F"/>
    <w:rsid w:val="0078692E"/>
    <w:rsid w:val="0079082D"/>
    <w:rsid w:val="00794A1B"/>
    <w:rsid w:val="00797220"/>
    <w:rsid w:val="007A41D6"/>
    <w:rsid w:val="007A4281"/>
    <w:rsid w:val="007B29F3"/>
    <w:rsid w:val="007B3525"/>
    <w:rsid w:val="007B65E6"/>
    <w:rsid w:val="007B735A"/>
    <w:rsid w:val="007C0170"/>
    <w:rsid w:val="007D25FE"/>
    <w:rsid w:val="007D6702"/>
    <w:rsid w:val="007D6860"/>
    <w:rsid w:val="007E1819"/>
    <w:rsid w:val="007E46F0"/>
    <w:rsid w:val="007E51C1"/>
    <w:rsid w:val="007E778A"/>
    <w:rsid w:val="007E7856"/>
    <w:rsid w:val="007F0435"/>
    <w:rsid w:val="007F04D2"/>
    <w:rsid w:val="007F0557"/>
    <w:rsid w:val="007F1081"/>
    <w:rsid w:val="007F1323"/>
    <w:rsid w:val="007F4F6B"/>
    <w:rsid w:val="007F6311"/>
    <w:rsid w:val="007F6FDA"/>
    <w:rsid w:val="008012E6"/>
    <w:rsid w:val="00801757"/>
    <w:rsid w:val="008066D9"/>
    <w:rsid w:val="00810E5E"/>
    <w:rsid w:val="00811A2D"/>
    <w:rsid w:val="00814A5D"/>
    <w:rsid w:val="00814BB4"/>
    <w:rsid w:val="0081764B"/>
    <w:rsid w:val="00817AD0"/>
    <w:rsid w:val="00821D49"/>
    <w:rsid w:val="008222DD"/>
    <w:rsid w:val="008228E2"/>
    <w:rsid w:val="00823D7D"/>
    <w:rsid w:val="00831CE4"/>
    <w:rsid w:val="008334DD"/>
    <w:rsid w:val="00840053"/>
    <w:rsid w:val="00840F8E"/>
    <w:rsid w:val="008410EC"/>
    <w:rsid w:val="008425DC"/>
    <w:rsid w:val="00842877"/>
    <w:rsid w:val="0084440D"/>
    <w:rsid w:val="00846B7E"/>
    <w:rsid w:val="00851CEC"/>
    <w:rsid w:val="00852CF5"/>
    <w:rsid w:val="0085396F"/>
    <w:rsid w:val="008554B4"/>
    <w:rsid w:val="00860965"/>
    <w:rsid w:val="0086156A"/>
    <w:rsid w:val="0086393D"/>
    <w:rsid w:val="008646E4"/>
    <w:rsid w:val="00865DBF"/>
    <w:rsid w:val="0086690E"/>
    <w:rsid w:val="00871BB9"/>
    <w:rsid w:val="008727D0"/>
    <w:rsid w:val="00876484"/>
    <w:rsid w:val="00876B14"/>
    <w:rsid w:val="008836EC"/>
    <w:rsid w:val="00883753"/>
    <w:rsid w:val="00883C18"/>
    <w:rsid w:val="008844F6"/>
    <w:rsid w:val="0088566A"/>
    <w:rsid w:val="00887B8A"/>
    <w:rsid w:val="008A1178"/>
    <w:rsid w:val="008A1AA4"/>
    <w:rsid w:val="008A2337"/>
    <w:rsid w:val="008A277B"/>
    <w:rsid w:val="008A37D9"/>
    <w:rsid w:val="008A4974"/>
    <w:rsid w:val="008A4EF7"/>
    <w:rsid w:val="008A63AF"/>
    <w:rsid w:val="008A642A"/>
    <w:rsid w:val="008B07F0"/>
    <w:rsid w:val="008B41EB"/>
    <w:rsid w:val="008C255E"/>
    <w:rsid w:val="008C30E0"/>
    <w:rsid w:val="008C3780"/>
    <w:rsid w:val="008C3B24"/>
    <w:rsid w:val="008C424E"/>
    <w:rsid w:val="008C4943"/>
    <w:rsid w:val="008C4A3F"/>
    <w:rsid w:val="008C5025"/>
    <w:rsid w:val="008C5B60"/>
    <w:rsid w:val="008C6418"/>
    <w:rsid w:val="008D0D36"/>
    <w:rsid w:val="008D2714"/>
    <w:rsid w:val="008D340F"/>
    <w:rsid w:val="008D3E7B"/>
    <w:rsid w:val="008D5E1E"/>
    <w:rsid w:val="008D6E6D"/>
    <w:rsid w:val="008E0265"/>
    <w:rsid w:val="008E16D6"/>
    <w:rsid w:val="008E1DB4"/>
    <w:rsid w:val="008E33E6"/>
    <w:rsid w:val="008E443A"/>
    <w:rsid w:val="008F13E1"/>
    <w:rsid w:val="008F1F06"/>
    <w:rsid w:val="008F4422"/>
    <w:rsid w:val="008F478F"/>
    <w:rsid w:val="008F513A"/>
    <w:rsid w:val="008F59C8"/>
    <w:rsid w:val="00901195"/>
    <w:rsid w:val="00906F0F"/>
    <w:rsid w:val="00907260"/>
    <w:rsid w:val="00907C47"/>
    <w:rsid w:val="00912180"/>
    <w:rsid w:val="00912E92"/>
    <w:rsid w:val="00913389"/>
    <w:rsid w:val="00913455"/>
    <w:rsid w:val="00913D13"/>
    <w:rsid w:val="00914450"/>
    <w:rsid w:val="009148BD"/>
    <w:rsid w:val="00915EB4"/>
    <w:rsid w:val="00921C87"/>
    <w:rsid w:val="009259AE"/>
    <w:rsid w:val="00926608"/>
    <w:rsid w:val="009319D7"/>
    <w:rsid w:val="00932031"/>
    <w:rsid w:val="00932638"/>
    <w:rsid w:val="009341AD"/>
    <w:rsid w:val="009402AB"/>
    <w:rsid w:val="0094150C"/>
    <w:rsid w:val="00942798"/>
    <w:rsid w:val="00942D56"/>
    <w:rsid w:val="009443EE"/>
    <w:rsid w:val="0094454B"/>
    <w:rsid w:val="00946343"/>
    <w:rsid w:val="0095174B"/>
    <w:rsid w:val="009520FC"/>
    <w:rsid w:val="00954EC4"/>
    <w:rsid w:val="00955FF3"/>
    <w:rsid w:val="00957168"/>
    <w:rsid w:val="00957784"/>
    <w:rsid w:val="00957C25"/>
    <w:rsid w:val="00966F8A"/>
    <w:rsid w:val="0097059C"/>
    <w:rsid w:val="00970FFE"/>
    <w:rsid w:val="009743C4"/>
    <w:rsid w:val="00976EC9"/>
    <w:rsid w:val="00980A99"/>
    <w:rsid w:val="00980C95"/>
    <w:rsid w:val="0098106B"/>
    <w:rsid w:val="00983E79"/>
    <w:rsid w:val="0098529F"/>
    <w:rsid w:val="0098643B"/>
    <w:rsid w:val="00987864"/>
    <w:rsid w:val="00991DB1"/>
    <w:rsid w:val="00993845"/>
    <w:rsid w:val="00996F7E"/>
    <w:rsid w:val="0099716F"/>
    <w:rsid w:val="00997452"/>
    <w:rsid w:val="00997AA1"/>
    <w:rsid w:val="009A0FDD"/>
    <w:rsid w:val="009A2B6A"/>
    <w:rsid w:val="009A38B5"/>
    <w:rsid w:val="009A4807"/>
    <w:rsid w:val="009A7BBE"/>
    <w:rsid w:val="009B1A3D"/>
    <w:rsid w:val="009B288F"/>
    <w:rsid w:val="009B2E69"/>
    <w:rsid w:val="009B6599"/>
    <w:rsid w:val="009B721E"/>
    <w:rsid w:val="009B773F"/>
    <w:rsid w:val="009C4975"/>
    <w:rsid w:val="009C5989"/>
    <w:rsid w:val="009D16A7"/>
    <w:rsid w:val="009D1CD9"/>
    <w:rsid w:val="009D2A55"/>
    <w:rsid w:val="009D6E77"/>
    <w:rsid w:val="009D7B8F"/>
    <w:rsid w:val="009D7D96"/>
    <w:rsid w:val="009E17A3"/>
    <w:rsid w:val="009E2ED9"/>
    <w:rsid w:val="009E5AA1"/>
    <w:rsid w:val="009E6B51"/>
    <w:rsid w:val="009E6C95"/>
    <w:rsid w:val="009F0F69"/>
    <w:rsid w:val="009F5241"/>
    <w:rsid w:val="009F56A0"/>
    <w:rsid w:val="009F62B0"/>
    <w:rsid w:val="009F79C7"/>
    <w:rsid w:val="00A0126B"/>
    <w:rsid w:val="00A04A30"/>
    <w:rsid w:val="00A05610"/>
    <w:rsid w:val="00A07735"/>
    <w:rsid w:val="00A1181C"/>
    <w:rsid w:val="00A12B2A"/>
    <w:rsid w:val="00A136F7"/>
    <w:rsid w:val="00A16A14"/>
    <w:rsid w:val="00A22390"/>
    <w:rsid w:val="00A2334D"/>
    <w:rsid w:val="00A30973"/>
    <w:rsid w:val="00A344AD"/>
    <w:rsid w:val="00A347EC"/>
    <w:rsid w:val="00A41D80"/>
    <w:rsid w:val="00A45CF0"/>
    <w:rsid w:val="00A4744D"/>
    <w:rsid w:val="00A5227B"/>
    <w:rsid w:val="00A55517"/>
    <w:rsid w:val="00A5597A"/>
    <w:rsid w:val="00A56236"/>
    <w:rsid w:val="00A57F7E"/>
    <w:rsid w:val="00A627EF"/>
    <w:rsid w:val="00A65285"/>
    <w:rsid w:val="00A71526"/>
    <w:rsid w:val="00A73FE0"/>
    <w:rsid w:val="00A74F2B"/>
    <w:rsid w:val="00A76029"/>
    <w:rsid w:val="00A76BD6"/>
    <w:rsid w:val="00A76D89"/>
    <w:rsid w:val="00A820E0"/>
    <w:rsid w:val="00A82FDB"/>
    <w:rsid w:val="00A83061"/>
    <w:rsid w:val="00A84EB9"/>
    <w:rsid w:val="00A84F95"/>
    <w:rsid w:val="00A86E04"/>
    <w:rsid w:val="00A91401"/>
    <w:rsid w:val="00A91A0B"/>
    <w:rsid w:val="00A9445C"/>
    <w:rsid w:val="00A94530"/>
    <w:rsid w:val="00A96A8D"/>
    <w:rsid w:val="00AA0D15"/>
    <w:rsid w:val="00AA3231"/>
    <w:rsid w:val="00AA38F0"/>
    <w:rsid w:val="00AA5F6A"/>
    <w:rsid w:val="00AA6857"/>
    <w:rsid w:val="00AB08A6"/>
    <w:rsid w:val="00AB4D7A"/>
    <w:rsid w:val="00AB69F5"/>
    <w:rsid w:val="00AB6BF0"/>
    <w:rsid w:val="00AC13DC"/>
    <w:rsid w:val="00AC1609"/>
    <w:rsid w:val="00AC3E35"/>
    <w:rsid w:val="00AC40FA"/>
    <w:rsid w:val="00AC7D01"/>
    <w:rsid w:val="00AD1A97"/>
    <w:rsid w:val="00AD763C"/>
    <w:rsid w:val="00AE0484"/>
    <w:rsid w:val="00AE1526"/>
    <w:rsid w:val="00AE156D"/>
    <w:rsid w:val="00AE1B77"/>
    <w:rsid w:val="00AE264E"/>
    <w:rsid w:val="00AE48B5"/>
    <w:rsid w:val="00AE6EBA"/>
    <w:rsid w:val="00AF02CE"/>
    <w:rsid w:val="00AF4EC0"/>
    <w:rsid w:val="00AF72EE"/>
    <w:rsid w:val="00AF7826"/>
    <w:rsid w:val="00B00A32"/>
    <w:rsid w:val="00B02880"/>
    <w:rsid w:val="00B033B1"/>
    <w:rsid w:val="00B040C1"/>
    <w:rsid w:val="00B0707E"/>
    <w:rsid w:val="00B11C74"/>
    <w:rsid w:val="00B128A2"/>
    <w:rsid w:val="00B20445"/>
    <w:rsid w:val="00B20CE7"/>
    <w:rsid w:val="00B21E5C"/>
    <w:rsid w:val="00B24D64"/>
    <w:rsid w:val="00B263BD"/>
    <w:rsid w:val="00B26E07"/>
    <w:rsid w:val="00B277F1"/>
    <w:rsid w:val="00B3054E"/>
    <w:rsid w:val="00B32B84"/>
    <w:rsid w:val="00B3507E"/>
    <w:rsid w:val="00B358B8"/>
    <w:rsid w:val="00B36B71"/>
    <w:rsid w:val="00B4124D"/>
    <w:rsid w:val="00B4190C"/>
    <w:rsid w:val="00B43984"/>
    <w:rsid w:val="00B44DC0"/>
    <w:rsid w:val="00B47197"/>
    <w:rsid w:val="00B4728C"/>
    <w:rsid w:val="00B54516"/>
    <w:rsid w:val="00B56009"/>
    <w:rsid w:val="00B6183E"/>
    <w:rsid w:val="00B67D79"/>
    <w:rsid w:val="00B71DC1"/>
    <w:rsid w:val="00B730E3"/>
    <w:rsid w:val="00B73749"/>
    <w:rsid w:val="00B73AA8"/>
    <w:rsid w:val="00B73C7A"/>
    <w:rsid w:val="00B751B7"/>
    <w:rsid w:val="00B75A84"/>
    <w:rsid w:val="00B766B2"/>
    <w:rsid w:val="00B834E2"/>
    <w:rsid w:val="00B835F8"/>
    <w:rsid w:val="00B84F07"/>
    <w:rsid w:val="00B852FC"/>
    <w:rsid w:val="00B878FA"/>
    <w:rsid w:val="00B90227"/>
    <w:rsid w:val="00B90A56"/>
    <w:rsid w:val="00B93888"/>
    <w:rsid w:val="00B939E6"/>
    <w:rsid w:val="00B96527"/>
    <w:rsid w:val="00B96FC8"/>
    <w:rsid w:val="00BA145A"/>
    <w:rsid w:val="00BA15FC"/>
    <w:rsid w:val="00BA283B"/>
    <w:rsid w:val="00BA293C"/>
    <w:rsid w:val="00BA35F4"/>
    <w:rsid w:val="00BA4C42"/>
    <w:rsid w:val="00BA6954"/>
    <w:rsid w:val="00BA73F5"/>
    <w:rsid w:val="00BA7E9C"/>
    <w:rsid w:val="00BB1DF4"/>
    <w:rsid w:val="00BB5B7A"/>
    <w:rsid w:val="00BB65FF"/>
    <w:rsid w:val="00BB6EBC"/>
    <w:rsid w:val="00BC0897"/>
    <w:rsid w:val="00BC0AC6"/>
    <w:rsid w:val="00BC397C"/>
    <w:rsid w:val="00BC3CAF"/>
    <w:rsid w:val="00BC440E"/>
    <w:rsid w:val="00BC48AE"/>
    <w:rsid w:val="00BC6ABA"/>
    <w:rsid w:val="00BC757F"/>
    <w:rsid w:val="00BD0C64"/>
    <w:rsid w:val="00BD1721"/>
    <w:rsid w:val="00BD1E45"/>
    <w:rsid w:val="00BD2F56"/>
    <w:rsid w:val="00BD67AF"/>
    <w:rsid w:val="00BD7BC5"/>
    <w:rsid w:val="00BE054F"/>
    <w:rsid w:val="00BE1833"/>
    <w:rsid w:val="00BE1E0F"/>
    <w:rsid w:val="00BE2F64"/>
    <w:rsid w:val="00BE5620"/>
    <w:rsid w:val="00BE7F73"/>
    <w:rsid w:val="00BF0533"/>
    <w:rsid w:val="00BF0875"/>
    <w:rsid w:val="00BF0A0D"/>
    <w:rsid w:val="00BF10B8"/>
    <w:rsid w:val="00BF22DB"/>
    <w:rsid w:val="00BF3C4D"/>
    <w:rsid w:val="00BF64D6"/>
    <w:rsid w:val="00BF77ED"/>
    <w:rsid w:val="00BF7A6E"/>
    <w:rsid w:val="00C025B4"/>
    <w:rsid w:val="00C066D5"/>
    <w:rsid w:val="00C1023D"/>
    <w:rsid w:val="00C103EC"/>
    <w:rsid w:val="00C10860"/>
    <w:rsid w:val="00C113AE"/>
    <w:rsid w:val="00C12F6B"/>
    <w:rsid w:val="00C1580E"/>
    <w:rsid w:val="00C15959"/>
    <w:rsid w:val="00C15E19"/>
    <w:rsid w:val="00C16F38"/>
    <w:rsid w:val="00C17076"/>
    <w:rsid w:val="00C178F0"/>
    <w:rsid w:val="00C219E8"/>
    <w:rsid w:val="00C273B1"/>
    <w:rsid w:val="00C30393"/>
    <w:rsid w:val="00C31918"/>
    <w:rsid w:val="00C31CE6"/>
    <w:rsid w:val="00C3506E"/>
    <w:rsid w:val="00C3552B"/>
    <w:rsid w:val="00C37891"/>
    <w:rsid w:val="00C40AB1"/>
    <w:rsid w:val="00C40C0D"/>
    <w:rsid w:val="00C45EEF"/>
    <w:rsid w:val="00C4631A"/>
    <w:rsid w:val="00C50FA2"/>
    <w:rsid w:val="00C525F2"/>
    <w:rsid w:val="00C52C1F"/>
    <w:rsid w:val="00C55181"/>
    <w:rsid w:val="00C608A3"/>
    <w:rsid w:val="00C63FAD"/>
    <w:rsid w:val="00C66349"/>
    <w:rsid w:val="00C66655"/>
    <w:rsid w:val="00C67419"/>
    <w:rsid w:val="00C71E5A"/>
    <w:rsid w:val="00C729E3"/>
    <w:rsid w:val="00C761C9"/>
    <w:rsid w:val="00C808D5"/>
    <w:rsid w:val="00C822D2"/>
    <w:rsid w:val="00C86A63"/>
    <w:rsid w:val="00C8731F"/>
    <w:rsid w:val="00C91907"/>
    <w:rsid w:val="00C92A6F"/>
    <w:rsid w:val="00C95AED"/>
    <w:rsid w:val="00CA4B1A"/>
    <w:rsid w:val="00CB0156"/>
    <w:rsid w:val="00CB13F8"/>
    <w:rsid w:val="00CB143F"/>
    <w:rsid w:val="00CB75B3"/>
    <w:rsid w:val="00CB7F70"/>
    <w:rsid w:val="00CC0DBE"/>
    <w:rsid w:val="00CC1E22"/>
    <w:rsid w:val="00CC2B07"/>
    <w:rsid w:val="00CC2BB2"/>
    <w:rsid w:val="00CC3682"/>
    <w:rsid w:val="00CC710E"/>
    <w:rsid w:val="00CC782C"/>
    <w:rsid w:val="00CD00CA"/>
    <w:rsid w:val="00CD315E"/>
    <w:rsid w:val="00CD62F5"/>
    <w:rsid w:val="00CE0B24"/>
    <w:rsid w:val="00CE13DA"/>
    <w:rsid w:val="00CE1418"/>
    <w:rsid w:val="00CE59C5"/>
    <w:rsid w:val="00CE64C6"/>
    <w:rsid w:val="00CE7B39"/>
    <w:rsid w:val="00CE7D7A"/>
    <w:rsid w:val="00CF03C7"/>
    <w:rsid w:val="00CF0715"/>
    <w:rsid w:val="00CF0DA2"/>
    <w:rsid w:val="00CF597F"/>
    <w:rsid w:val="00CF5DC7"/>
    <w:rsid w:val="00CF67CB"/>
    <w:rsid w:val="00CF7BF3"/>
    <w:rsid w:val="00D026ED"/>
    <w:rsid w:val="00D03E6D"/>
    <w:rsid w:val="00D0520B"/>
    <w:rsid w:val="00D05B9F"/>
    <w:rsid w:val="00D0628C"/>
    <w:rsid w:val="00D06422"/>
    <w:rsid w:val="00D06C7A"/>
    <w:rsid w:val="00D13124"/>
    <w:rsid w:val="00D13468"/>
    <w:rsid w:val="00D149D9"/>
    <w:rsid w:val="00D20333"/>
    <w:rsid w:val="00D22322"/>
    <w:rsid w:val="00D241C1"/>
    <w:rsid w:val="00D311CB"/>
    <w:rsid w:val="00D33524"/>
    <w:rsid w:val="00D34716"/>
    <w:rsid w:val="00D3527C"/>
    <w:rsid w:val="00D3593A"/>
    <w:rsid w:val="00D3623B"/>
    <w:rsid w:val="00D403DC"/>
    <w:rsid w:val="00D41BF0"/>
    <w:rsid w:val="00D41BF6"/>
    <w:rsid w:val="00D455B2"/>
    <w:rsid w:val="00D46F37"/>
    <w:rsid w:val="00D504EC"/>
    <w:rsid w:val="00D50651"/>
    <w:rsid w:val="00D51C54"/>
    <w:rsid w:val="00D5587A"/>
    <w:rsid w:val="00D56905"/>
    <w:rsid w:val="00D609A6"/>
    <w:rsid w:val="00D62919"/>
    <w:rsid w:val="00D65627"/>
    <w:rsid w:val="00D65F56"/>
    <w:rsid w:val="00D66F3F"/>
    <w:rsid w:val="00D67521"/>
    <w:rsid w:val="00D67F9A"/>
    <w:rsid w:val="00D70567"/>
    <w:rsid w:val="00D722EF"/>
    <w:rsid w:val="00D74360"/>
    <w:rsid w:val="00D7545A"/>
    <w:rsid w:val="00D75978"/>
    <w:rsid w:val="00D77F28"/>
    <w:rsid w:val="00D824CA"/>
    <w:rsid w:val="00D84A51"/>
    <w:rsid w:val="00D86D8E"/>
    <w:rsid w:val="00D93BF3"/>
    <w:rsid w:val="00D9428D"/>
    <w:rsid w:val="00D9473A"/>
    <w:rsid w:val="00D94C7B"/>
    <w:rsid w:val="00D94C91"/>
    <w:rsid w:val="00D951EC"/>
    <w:rsid w:val="00D95DFE"/>
    <w:rsid w:val="00D977BF"/>
    <w:rsid w:val="00DA0201"/>
    <w:rsid w:val="00DA4068"/>
    <w:rsid w:val="00DA4CEC"/>
    <w:rsid w:val="00DA5834"/>
    <w:rsid w:val="00DA7346"/>
    <w:rsid w:val="00DA772F"/>
    <w:rsid w:val="00DA7F73"/>
    <w:rsid w:val="00DB257B"/>
    <w:rsid w:val="00DB7F0B"/>
    <w:rsid w:val="00DC46A5"/>
    <w:rsid w:val="00DC5A70"/>
    <w:rsid w:val="00DC74DC"/>
    <w:rsid w:val="00DD1C9E"/>
    <w:rsid w:val="00DD37E0"/>
    <w:rsid w:val="00DD3E5E"/>
    <w:rsid w:val="00DD41F8"/>
    <w:rsid w:val="00DD4591"/>
    <w:rsid w:val="00DD76EE"/>
    <w:rsid w:val="00DE0C25"/>
    <w:rsid w:val="00DE4E71"/>
    <w:rsid w:val="00DE4EB8"/>
    <w:rsid w:val="00DE5904"/>
    <w:rsid w:val="00DE6175"/>
    <w:rsid w:val="00DF0ADD"/>
    <w:rsid w:val="00DF1359"/>
    <w:rsid w:val="00DF71AE"/>
    <w:rsid w:val="00E0205B"/>
    <w:rsid w:val="00E044E0"/>
    <w:rsid w:val="00E06005"/>
    <w:rsid w:val="00E07439"/>
    <w:rsid w:val="00E1386C"/>
    <w:rsid w:val="00E13C87"/>
    <w:rsid w:val="00E16C3D"/>
    <w:rsid w:val="00E211ED"/>
    <w:rsid w:val="00E22F64"/>
    <w:rsid w:val="00E23311"/>
    <w:rsid w:val="00E240F0"/>
    <w:rsid w:val="00E24663"/>
    <w:rsid w:val="00E24E8B"/>
    <w:rsid w:val="00E2513E"/>
    <w:rsid w:val="00E25575"/>
    <w:rsid w:val="00E26EA8"/>
    <w:rsid w:val="00E311FE"/>
    <w:rsid w:val="00E32182"/>
    <w:rsid w:val="00E32522"/>
    <w:rsid w:val="00E3368C"/>
    <w:rsid w:val="00E34103"/>
    <w:rsid w:val="00E34D7F"/>
    <w:rsid w:val="00E352DA"/>
    <w:rsid w:val="00E35A85"/>
    <w:rsid w:val="00E363A3"/>
    <w:rsid w:val="00E426FF"/>
    <w:rsid w:val="00E42E0C"/>
    <w:rsid w:val="00E43880"/>
    <w:rsid w:val="00E60005"/>
    <w:rsid w:val="00E6032C"/>
    <w:rsid w:val="00E62A25"/>
    <w:rsid w:val="00E73414"/>
    <w:rsid w:val="00E76253"/>
    <w:rsid w:val="00E77837"/>
    <w:rsid w:val="00E81658"/>
    <w:rsid w:val="00E8277B"/>
    <w:rsid w:val="00E83870"/>
    <w:rsid w:val="00E8463A"/>
    <w:rsid w:val="00E84C72"/>
    <w:rsid w:val="00E85432"/>
    <w:rsid w:val="00E85980"/>
    <w:rsid w:val="00E866F6"/>
    <w:rsid w:val="00E869A4"/>
    <w:rsid w:val="00E917AC"/>
    <w:rsid w:val="00E92219"/>
    <w:rsid w:val="00E92F58"/>
    <w:rsid w:val="00E96C55"/>
    <w:rsid w:val="00E97461"/>
    <w:rsid w:val="00EA1EB3"/>
    <w:rsid w:val="00EA1FC5"/>
    <w:rsid w:val="00EA303D"/>
    <w:rsid w:val="00EA5600"/>
    <w:rsid w:val="00EA6D6B"/>
    <w:rsid w:val="00EA741A"/>
    <w:rsid w:val="00EB24A4"/>
    <w:rsid w:val="00EB360A"/>
    <w:rsid w:val="00EB51F2"/>
    <w:rsid w:val="00EB605F"/>
    <w:rsid w:val="00EC12AB"/>
    <w:rsid w:val="00EC1C8D"/>
    <w:rsid w:val="00EC24E5"/>
    <w:rsid w:val="00EC27BD"/>
    <w:rsid w:val="00EC444B"/>
    <w:rsid w:val="00EC491A"/>
    <w:rsid w:val="00EC620B"/>
    <w:rsid w:val="00EC62FB"/>
    <w:rsid w:val="00ED131C"/>
    <w:rsid w:val="00ED1B46"/>
    <w:rsid w:val="00ED21BB"/>
    <w:rsid w:val="00ED379F"/>
    <w:rsid w:val="00ED6A5B"/>
    <w:rsid w:val="00EE09CF"/>
    <w:rsid w:val="00EE17CB"/>
    <w:rsid w:val="00EE242A"/>
    <w:rsid w:val="00EE3580"/>
    <w:rsid w:val="00EE5673"/>
    <w:rsid w:val="00EE6312"/>
    <w:rsid w:val="00EE7E9C"/>
    <w:rsid w:val="00EF0E18"/>
    <w:rsid w:val="00EF1D82"/>
    <w:rsid w:val="00EF24DE"/>
    <w:rsid w:val="00EF2ABA"/>
    <w:rsid w:val="00EF3228"/>
    <w:rsid w:val="00EF32BF"/>
    <w:rsid w:val="00EF49BD"/>
    <w:rsid w:val="00EF5B59"/>
    <w:rsid w:val="00EF6747"/>
    <w:rsid w:val="00EF7B11"/>
    <w:rsid w:val="00F00968"/>
    <w:rsid w:val="00F017F3"/>
    <w:rsid w:val="00F070C1"/>
    <w:rsid w:val="00F0731C"/>
    <w:rsid w:val="00F10F35"/>
    <w:rsid w:val="00F11108"/>
    <w:rsid w:val="00F13D8C"/>
    <w:rsid w:val="00F14508"/>
    <w:rsid w:val="00F15478"/>
    <w:rsid w:val="00F207F0"/>
    <w:rsid w:val="00F2397D"/>
    <w:rsid w:val="00F24F06"/>
    <w:rsid w:val="00F25BFD"/>
    <w:rsid w:val="00F26F03"/>
    <w:rsid w:val="00F317DC"/>
    <w:rsid w:val="00F3217C"/>
    <w:rsid w:val="00F3490A"/>
    <w:rsid w:val="00F34ADF"/>
    <w:rsid w:val="00F353CB"/>
    <w:rsid w:val="00F36D14"/>
    <w:rsid w:val="00F37BBF"/>
    <w:rsid w:val="00F4204A"/>
    <w:rsid w:val="00F45BCD"/>
    <w:rsid w:val="00F47756"/>
    <w:rsid w:val="00F505F1"/>
    <w:rsid w:val="00F558F9"/>
    <w:rsid w:val="00F56619"/>
    <w:rsid w:val="00F57D7F"/>
    <w:rsid w:val="00F57F0E"/>
    <w:rsid w:val="00F61CCC"/>
    <w:rsid w:val="00F63818"/>
    <w:rsid w:val="00F6507D"/>
    <w:rsid w:val="00F6670E"/>
    <w:rsid w:val="00F667B4"/>
    <w:rsid w:val="00F668DE"/>
    <w:rsid w:val="00F66A78"/>
    <w:rsid w:val="00F7379A"/>
    <w:rsid w:val="00F749CA"/>
    <w:rsid w:val="00F80C68"/>
    <w:rsid w:val="00F8121D"/>
    <w:rsid w:val="00F8413F"/>
    <w:rsid w:val="00F85D18"/>
    <w:rsid w:val="00F8686B"/>
    <w:rsid w:val="00F91A0F"/>
    <w:rsid w:val="00F92466"/>
    <w:rsid w:val="00F940CB"/>
    <w:rsid w:val="00F94763"/>
    <w:rsid w:val="00F948D9"/>
    <w:rsid w:val="00FA164B"/>
    <w:rsid w:val="00FA2525"/>
    <w:rsid w:val="00FA2EFC"/>
    <w:rsid w:val="00FA3AFC"/>
    <w:rsid w:val="00FA4269"/>
    <w:rsid w:val="00FA6C3D"/>
    <w:rsid w:val="00FA7F0A"/>
    <w:rsid w:val="00FB3E6D"/>
    <w:rsid w:val="00FB49BA"/>
    <w:rsid w:val="00FB764D"/>
    <w:rsid w:val="00FC18D8"/>
    <w:rsid w:val="00FC1ACA"/>
    <w:rsid w:val="00FC4193"/>
    <w:rsid w:val="00FC4591"/>
    <w:rsid w:val="00FC6B21"/>
    <w:rsid w:val="00FD23A1"/>
    <w:rsid w:val="00FE0DB4"/>
    <w:rsid w:val="00FE4821"/>
    <w:rsid w:val="00FE4FA8"/>
    <w:rsid w:val="00FE5519"/>
    <w:rsid w:val="00FE55B3"/>
    <w:rsid w:val="00FE75E5"/>
    <w:rsid w:val="00FE78DA"/>
    <w:rsid w:val="00FE7AF2"/>
    <w:rsid w:val="00FF15B2"/>
    <w:rsid w:val="00FF584C"/>
    <w:rsid w:val="00FF6A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37FD6"/>
    <w:pPr>
      <w:ind w:left="720"/>
      <w:contextualSpacing/>
    </w:pPr>
  </w:style>
  <w:style w:type="paragraph" w:styleId="Cabealho">
    <w:name w:val="header"/>
    <w:basedOn w:val="Normal"/>
    <w:link w:val="CabealhoChar"/>
    <w:uiPriority w:val="99"/>
    <w:unhideWhenUsed/>
    <w:rsid w:val="003A4CF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A4CFB"/>
  </w:style>
  <w:style w:type="paragraph" w:styleId="Rodap">
    <w:name w:val="footer"/>
    <w:basedOn w:val="Normal"/>
    <w:link w:val="RodapChar"/>
    <w:uiPriority w:val="99"/>
    <w:unhideWhenUsed/>
    <w:rsid w:val="003A4CFB"/>
    <w:pPr>
      <w:tabs>
        <w:tab w:val="center" w:pos="4252"/>
        <w:tab w:val="right" w:pos="8504"/>
      </w:tabs>
      <w:spacing w:after="0" w:line="240" w:lineRule="auto"/>
    </w:pPr>
  </w:style>
  <w:style w:type="character" w:customStyle="1" w:styleId="RodapChar">
    <w:name w:val="Rodapé Char"/>
    <w:basedOn w:val="Fontepargpadro"/>
    <w:link w:val="Rodap"/>
    <w:uiPriority w:val="99"/>
    <w:rsid w:val="003A4C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37FD6"/>
    <w:pPr>
      <w:ind w:left="720"/>
      <w:contextualSpacing/>
    </w:pPr>
  </w:style>
  <w:style w:type="paragraph" w:styleId="Cabealho">
    <w:name w:val="header"/>
    <w:basedOn w:val="Normal"/>
    <w:link w:val="CabealhoChar"/>
    <w:uiPriority w:val="99"/>
    <w:unhideWhenUsed/>
    <w:rsid w:val="003A4CF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A4CFB"/>
  </w:style>
  <w:style w:type="paragraph" w:styleId="Rodap">
    <w:name w:val="footer"/>
    <w:basedOn w:val="Normal"/>
    <w:link w:val="RodapChar"/>
    <w:uiPriority w:val="99"/>
    <w:unhideWhenUsed/>
    <w:rsid w:val="003A4CFB"/>
    <w:pPr>
      <w:tabs>
        <w:tab w:val="center" w:pos="4252"/>
        <w:tab w:val="right" w:pos="8504"/>
      </w:tabs>
      <w:spacing w:after="0" w:line="240" w:lineRule="auto"/>
    </w:pPr>
  </w:style>
  <w:style w:type="character" w:customStyle="1" w:styleId="RodapChar">
    <w:name w:val="Rodapé Char"/>
    <w:basedOn w:val="Fontepargpadro"/>
    <w:link w:val="Rodap"/>
    <w:uiPriority w:val="99"/>
    <w:rsid w:val="003A4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8EB28-D774-411B-A284-ABBB6D778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10816</TotalTime>
  <Pages>14</Pages>
  <Words>6004</Words>
  <Characters>32424</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Vargas</dc:creator>
  <cp:lastModifiedBy>Alexandre Vargas</cp:lastModifiedBy>
  <cp:revision>931</cp:revision>
  <dcterms:created xsi:type="dcterms:W3CDTF">2013-02-04T14:37:00Z</dcterms:created>
  <dcterms:modified xsi:type="dcterms:W3CDTF">2013-04-05T13:17:00Z</dcterms:modified>
</cp:coreProperties>
</file>