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60FE" w14:textId="77777777" w:rsidR="00A753D2" w:rsidRPr="00A753D2" w:rsidRDefault="00A753D2" w:rsidP="00A753D2">
      <w:pPr>
        <w:rPr>
          <w:b/>
          <w:bCs/>
        </w:rPr>
      </w:pPr>
      <w:r w:rsidRPr="00A753D2">
        <w:rPr>
          <w:b/>
          <w:bCs/>
        </w:rPr>
        <w:t>3 METODOLOGIA </w:t>
      </w:r>
    </w:p>
    <w:p w14:paraId="5A47D759" w14:textId="09797E86" w:rsidR="00A753D2" w:rsidRPr="00A753D2" w:rsidRDefault="00A753D2" w:rsidP="00A753D2">
      <w:r w:rsidRPr="00A753D2">
        <w:t>Todo o processo consiste em três fases: responder às quest</w:t>
      </w:r>
      <w:r>
        <w:t>ão</w:t>
      </w:r>
      <w:r w:rsidRPr="00A753D2">
        <w:t>s fazendo uso de IAG, envenenar algumas questões para que haja um número igual de alucinações inseridas na base e a avaliação para ver se houve alucinações de input, contextuais e factuais, conceitos trabalhados anteriormente no referencial teórico, utilizando IAs Generativas.</w:t>
      </w:r>
    </w:p>
    <w:p w14:paraId="111D59B6" w14:textId="77777777" w:rsidR="00A753D2" w:rsidRPr="00A753D2" w:rsidRDefault="00A753D2" w:rsidP="00A753D2">
      <w:r w:rsidRPr="00A753D2">
        <w:t xml:space="preserve">Ao todo serão utilizados três </w:t>
      </w:r>
      <w:r w:rsidRPr="00A753D2">
        <w:rPr>
          <w:i/>
          <w:iCs/>
        </w:rPr>
        <w:t>LLM</w:t>
      </w:r>
      <w:r w:rsidRPr="00A753D2">
        <w:t>s (</w:t>
      </w:r>
      <w:r w:rsidRPr="00A753D2">
        <w:rPr>
          <w:i/>
          <w:iCs/>
        </w:rPr>
        <w:t>Large Language Models</w:t>
      </w:r>
      <w:r w:rsidRPr="00A753D2">
        <w:t xml:space="preserve">) diferentes: </w:t>
      </w:r>
      <w:r w:rsidRPr="00A753D2">
        <w:rPr>
          <w:i/>
          <w:iCs/>
        </w:rPr>
        <w:t xml:space="preserve">Gemini </w:t>
      </w:r>
      <w:r w:rsidRPr="00A753D2">
        <w:t xml:space="preserve">para responder às questões criadas; </w:t>
      </w:r>
      <w:r w:rsidRPr="00A753D2">
        <w:rPr>
          <w:i/>
          <w:iCs/>
        </w:rPr>
        <w:t xml:space="preserve">Llama 3 </w:t>
      </w:r>
      <w:r w:rsidRPr="00A753D2">
        <w:t xml:space="preserve">e </w:t>
      </w:r>
      <w:r w:rsidRPr="00A753D2">
        <w:rPr>
          <w:i/>
          <w:iCs/>
        </w:rPr>
        <w:t xml:space="preserve">GPT 4.1 mini </w:t>
      </w:r>
      <w:r w:rsidRPr="00A753D2">
        <w:t>para a avaliação. </w:t>
      </w:r>
    </w:p>
    <w:p w14:paraId="2E074F92" w14:textId="77777777" w:rsidR="00A753D2" w:rsidRPr="00A753D2" w:rsidRDefault="00A753D2" w:rsidP="00A753D2"/>
    <w:p w14:paraId="69844D35" w14:textId="77777777" w:rsidR="00A753D2" w:rsidRPr="00A753D2" w:rsidRDefault="00A753D2" w:rsidP="00A753D2">
      <w:r w:rsidRPr="00A753D2">
        <w:rPr>
          <w:b/>
          <w:bCs/>
        </w:rPr>
        <w:t>3.1 BASE DE DADOS</w:t>
      </w:r>
      <w:r w:rsidRPr="00A753D2">
        <w:br/>
        <w:t>A base de dados foi criada utilizando o Copilot da Microsoft. A escolha se deu para evitar possíveis influências que os modelos responsáveis por solucionar as questões pudessem ter na hora da avaliação caso também fossem os encarregados pela geração das perguntas. Para a geração da base, foi enviado um arquivo contendo o código penal brasileiro e pedido para que fossem criadas 25 questões de acordo com o livro. </w:t>
      </w:r>
    </w:p>
    <w:p w14:paraId="7FD77DC4" w14:textId="6C116B06" w:rsidR="00A753D2" w:rsidRDefault="00A753D2" w:rsidP="00A753D2">
      <w:r w:rsidRPr="00A753D2">
        <w:t>Após a gera</w:t>
      </w:r>
      <w:r>
        <w:t>ss</w:t>
      </w:r>
      <w:r w:rsidRPr="00A753D2">
        <w:t xml:space="preserve">ão, as perguntas foram enviadas para o </w:t>
      </w:r>
      <w:r w:rsidRPr="00A753D2">
        <w:rPr>
          <w:i/>
          <w:iCs/>
        </w:rPr>
        <w:t xml:space="preserve">Gemini </w:t>
      </w:r>
      <w:r w:rsidRPr="00A753D2">
        <w:t xml:space="preserve">para serem respondidas. Não foi utilizado nenhum </w:t>
      </w:r>
      <w:r w:rsidRPr="00A753D2">
        <w:rPr>
          <w:i/>
          <w:iCs/>
        </w:rPr>
        <w:t xml:space="preserve">prompt </w:t>
      </w:r>
      <w:r w:rsidRPr="00A753D2">
        <w:t xml:space="preserve">específico nesta fase; a única instrução dada ao modelo antes do envio das questões foi que respondesse de acordo com o código penal. Considerando que o </w:t>
      </w:r>
      <w:r w:rsidRPr="00A753D2">
        <w:rPr>
          <w:i/>
          <w:iCs/>
        </w:rPr>
        <w:t>Gemini</w:t>
      </w:r>
      <w:r w:rsidRPr="00A753D2">
        <w:t xml:space="preserve"> não obteve uma quantidade igual de inconsistências em cada tipo de alucinação, foi necessário envenenar as respostas para que todas as categorias obtivessem a mesma quantidade de perguntas para a avaliação, ou seja, cinco de cada. Após a re</w:t>
      </w:r>
      <w:r>
        <w:t>z</w:t>
      </w:r>
      <w:r w:rsidRPr="00A753D2">
        <w:t>olução das perguntas, as vinte e cinco questões foram separadas em cinco partes iguais; respostas sem nenhum tipo de alucinações, alucinações de input, alucinações contextuais, alucinações factuais e contendo todos os três tipos de confabulações.</w:t>
      </w:r>
    </w:p>
    <w:p w14:paraId="1F33C3D1" w14:textId="77777777" w:rsidR="00A753D2" w:rsidRPr="00A753D2" w:rsidRDefault="00A753D2" w:rsidP="00A753D2">
      <w:r w:rsidRPr="00A753D2">
        <w:rPr>
          <w:b/>
          <w:bCs/>
        </w:rPr>
        <w:t>3.2 PREPARAÇÃO DOS MODELOS</w:t>
      </w:r>
    </w:p>
    <w:p w14:paraId="1FEBE7A5" w14:textId="77777777" w:rsidR="00A753D2" w:rsidRPr="00A753D2" w:rsidRDefault="00A753D2" w:rsidP="00A753D2">
      <w:r w:rsidRPr="00A753D2">
        <w:t xml:space="preserve">Para as avaliações com o </w:t>
      </w:r>
      <w:r w:rsidRPr="00A753D2">
        <w:rPr>
          <w:i/>
          <w:iCs/>
        </w:rPr>
        <w:t>Llama</w:t>
      </w:r>
      <w:r w:rsidRPr="00A753D2">
        <w:t xml:space="preserve">, foi utilizado o modelo </w:t>
      </w:r>
      <w:r w:rsidRPr="00A753D2">
        <w:rPr>
          <w:i/>
          <w:iCs/>
        </w:rPr>
        <w:t>llama-4-maverick</w:t>
      </w:r>
      <w:r w:rsidRPr="00A753D2">
        <w:t xml:space="preserve"> e para o </w:t>
      </w:r>
      <w:r w:rsidRPr="00A753D2">
        <w:rPr>
          <w:i/>
          <w:iCs/>
        </w:rPr>
        <w:t>GPT</w:t>
      </w:r>
      <w:r w:rsidRPr="00A753D2">
        <w:t xml:space="preserve">, o </w:t>
      </w:r>
      <w:r w:rsidRPr="00A753D2">
        <w:rPr>
          <w:i/>
          <w:iCs/>
        </w:rPr>
        <w:t>gpt-4.1-mini-2025-04-14</w:t>
      </w:r>
      <w:r w:rsidRPr="00A753D2">
        <w:t>. Em todos os casos, foram apresentados três exemplos do tipo de alucinação sendo avaliado e para melhor visualização das classificações, foi solicitado que os modelos respondessem com 0 ou 1; onde 0 é quando não houve alucinações e 1 é quando ocorreu.</w:t>
      </w:r>
    </w:p>
    <w:p w14:paraId="775A8E9B" w14:textId="77777777" w:rsidR="00A753D2" w:rsidRDefault="00A753D2" w:rsidP="00A753D2"/>
    <w:sectPr w:rsidR="00A753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D2"/>
    <w:rsid w:val="00A753D2"/>
    <w:rsid w:val="00B331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0044"/>
  <w15:chartTrackingRefBased/>
  <w15:docId w15:val="{0053C542-3590-44B3-B728-7405EC98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5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75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53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53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53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53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53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53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53D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53D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753D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53D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53D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53D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53D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53D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53D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53D2"/>
    <w:rPr>
      <w:rFonts w:eastAsiaTheme="majorEastAsia" w:cstheme="majorBidi"/>
      <w:color w:val="272727" w:themeColor="text1" w:themeTint="D8"/>
    </w:rPr>
  </w:style>
  <w:style w:type="paragraph" w:styleId="Ttulo">
    <w:name w:val="Title"/>
    <w:basedOn w:val="Normal"/>
    <w:next w:val="Normal"/>
    <w:link w:val="TtuloChar"/>
    <w:uiPriority w:val="10"/>
    <w:qFormat/>
    <w:rsid w:val="00A75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53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53D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53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53D2"/>
    <w:pPr>
      <w:spacing w:before="160"/>
      <w:jc w:val="center"/>
    </w:pPr>
    <w:rPr>
      <w:i/>
      <w:iCs/>
      <w:color w:val="404040" w:themeColor="text1" w:themeTint="BF"/>
    </w:rPr>
  </w:style>
  <w:style w:type="character" w:customStyle="1" w:styleId="CitaoChar">
    <w:name w:val="Citação Char"/>
    <w:basedOn w:val="Fontepargpadro"/>
    <w:link w:val="Citao"/>
    <w:uiPriority w:val="29"/>
    <w:rsid w:val="00A753D2"/>
    <w:rPr>
      <w:i/>
      <w:iCs/>
      <w:color w:val="404040" w:themeColor="text1" w:themeTint="BF"/>
    </w:rPr>
  </w:style>
  <w:style w:type="paragraph" w:styleId="PargrafodaLista">
    <w:name w:val="List Paragraph"/>
    <w:basedOn w:val="Normal"/>
    <w:uiPriority w:val="34"/>
    <w:qFormat/>
    <w:rsid w:val="00A753D2"/>
    <w:pPr>
      <w:ind w:left="720"/>
      <w:contextualSpacing/>
    </w:pPr>
  </w:style>
  <w:style w:type="character" w:styleId="nfaseIntensa">
    <w:name w:val="Intense Emphasis"/>
    <w:basedOn w:val="Fontepargpadro"/>
    <w:uiPriority w:val="21"/>
    <w:qFormat/>
    <w:rsid w:val="00A753D2"/>
    <w:rPr>
      <w:i/>
      <w:iCs/>
      <w:color w:val="0F4761" w:themeColor="accent1" w:themeShade="BF"/>
    </w:rPr>
  </w:style>
  <w:style w:type="paragraph" w:styleId="CitaoIntensa">
    <w:name w:val="Intense Quote"/>
    <w:basedOn w:val="Normal"/>
    <w:next w:val="Normal"/>
    <w:link w:val="CitaoIntensaChar"/>
    <w:uiPriority w:val="30"/>
    <w:qFormat/>
    <w:rsid w:val="00A75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53D2"/>
    <w:rPr>
      <w:i/>
      <w:iCs/>
      <w:color w:val="0F4761" w:themeColor="accent1" w:themeShade="BF"/>
    </w:rPr>
  </w:style>
  <w:style w:type="character" w:styleId="RefernciaIntensa">
    <w:name w:val="Intense Reference"/>
    <w:basedOn w:val="Fontepargpadro"/>
    <w:uiPriority w:val="32"/>
    <w:qFormat/>
    <w:rsid w:val="00A753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327</Words>
  <Characters>1772</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Flávio Oliveira</dc:creator>
  <cp:keywords/>
  <dc:description/>
  <cp:lastModifiedBy>Flávio Oliveira</cp:lastModifiedBy>
  <cp:revision>1</cp:revision>
  <dcterms:created xsi:type="dcterms:W3CDTF">2025-09-12T17:26:00Z</dcterms:created>
  <dcterms:modified xsi:type="dcterms:W3CDTF">2025-09-12T17:30:00Z</dcterms:modified>
</cp:coreProperties>
</file>