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3CA10" w14:textId="77777777" w:rsidR="005463B4" w:rsidRDefault="00371123" w:rsidP="00712097">
      <w:pPr>
        <w:keepNext/>
        <w:spacing w:line="240" w:lineRule="auto"/>
        <w:jc w:val="both"/>
        <w:rPr>
          <w:rFonts w:ascii="Liberation Serif" w:eastAsia="Liberation Serif" w:hAnsi="Liberation Serif" w:cs="Liberation Serif"/>
          <w:sz w:val="24"/>
          <w:szCs w:val="24"/>
        </w:rPr>
      </w:pPr>
      <w:r>
        <w:rPr>
          <w:noProof/>
        </w:rPr>
        <w:drawing>
          <wp:anchor distT="114300" distB="114300" distL="114300" distR="114300" simplePos="0" relativeHeight="251658240" behindDoc="0" locked="0" layoutInCell="1" hidden="0" allowOverlap="1" wp14:anchorId="414A93C1" wp14:editId="65131A85">
            <wp:simplePos x="0" y="0"/>
            <wp:positionH relativeFrom="margin">
              <wp:posOffset>2343150</wp:posOffset>
            </wp:positionH>
            <wp:positionV relativeFrom="paragraph">
              <wp:posOffset>0</wp:posOffset>
            </wp:positionV>
            <wp:extent cx="3668078" cy="1751322"/>
            <wp:effectExtent l="0" t="0" r="0" b="0"/>
            <wp:wrapSquare wrapText="bothSides" distT="114300" distB="114300" distL="114300" distR="114300"/>
            <wp:docPr id="1" name="image2.png" descr="logo_isen-yncrea_toulon_fond_transparent.png"/>
            <wp:cNvGraphicFramePr/>
            <a:graphic xmlns:a="http://schemas.openxmlformats.org/drawingml/2006/main">
              <a:graphicData uri="http://schemas.openxmlformats.org/drawingml/2006/picture">
                <pic:pic xmlns:pic="http://schemas.openxmlformats.org/drawingml/2006/picture">
                  <pic:nvPicPr>
                    <pic:cNvPr id="0" name="image2.png" descr="logo_isen-yncrea_toulon_fond_transparent.png"/>
                    <pic:cNvPicPr preferRelativeResize="0"/>
                  </pic:nvPicPr>
                  <pic:blipFill>
                    <a:blip r:embed="rId7"/>
                    <a:srcRect/>
                    <a:stretch>
                      <a:fillRect/>
                    </a:stretch>
                  </pic:blipFill>
                  <pic:spPr>
                    <a:xfrm>
                      <a:off x="0" y="0"/>
                      <a:ext cx="3668078" cy="1751322"/>
                    </a:xfrm>
                    <a:prstGeom prst="rect">
                      <a:avLst/>
                    </a:prstGeom>
                    <a:ln/>
                  </pic:spPr>
                </pic:pic>
              </a:graphicData>
            </a:graphic>
          </wp:anchor>
        </w:drawing>
      </w:r>
    </w:p>
    <w:p w14:paraId="270BC8B1"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0A1EF1F7"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60354507"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76A61580"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5C93C848"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2C776ADE"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7C4B9206"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7A2DE60A"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4DDF0332"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7F8A6EDA"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7CCB8B4A"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27AB9DE1"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7DD48E49"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5E6386A5"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2B315929"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1F363EFB"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7F1AE8CA" w14:textId="77777777" w:rsidR="005463B4" w:rsidRDefault="00371123" w:rsidP="00712097">
      <w:pPr>
        <w:pStyle w:val="Titre"/>
        <w:spacing w:line="240" w:lineRule="auto"/>
        <w:jc w:val="both"/>
      </w:pPr>
      <w:bookmarkStart w:id="0" w:name="_gjdgxs" w:colFirst="0" w:colLast="0"/>
      <w:bookmarkEnd w:id="0"/>
      <w:r>
        <w:t>CAHIER DE CONCEPTION GÉNÉRALE</w:t>
      </w:r>
    </w:p>
    <w:p w14:paraId="466183C5" w14:textId="77777777" w:rsidR="005463B4" w:rsidRDefault="00371123" w:rsidP="00712097">
      <w:pPr>
        <w:keepNext/>
        <w:spacing w:line="240" w:lineRule="auto"/>
        <w:jc w:val="both"/>
        <w:rPr>
          <w:rFonts w:ascii="Cambria" w:eastAsia="Cambria" w:hAnsi="Cambria" w:cs="Cambria"/>
          <w:sz w:val="36"/>
          <w:szCs w:val="36"/>
        </w:rPr>
      </w:pPr>
      <w:r>
        <w:rPr>
          <w:rFonts w:ascii="Cambria" w:eastAsia="Cambria" w:hAnsi="Cambria" w:cs="Cambria"/>
          <w:sz w:val="36"/>
          <w:szCs w:val="36"/>
        </w:rPr>
        <w:t>Projet Java-Math 2017/2018</w:t>
      </w:r>
    </w:p>
    <w:p w14:paraId="2608F61C" w14:textId="77777777" w:rsidR="005463B4" w:rsidRDefault="005463B4" w:rsidP="00712097">
      <w:pPr>
        <w:pStyle w:val="Titre1"/>
        <w:spacing w:before="0" w:after="0" w:line="240" w:lineRule="auto"/>
        <w:jc w:val="both"/>
        <w:rPr>
          <w:rFonts w:ascii="Liberation Serif" w:eastAsia="Liberation Serif" w:hAnsi="Liberation Serif" w:cs="Liberation Serif"/>
          <w:b/>
          <w:sz w:val="48"/>
          <w:szCs w:val="48"/>
        </w:rPr>
      </w:pPr>
      <w:bookmarkStart w:id="1" w:name="_30j0zll" w:colFirst="0" w:colLast="0"/>
      <w:bookmarkEnd w:id="1"/>
    </w:p>
    <w:p w14:paraId="40D645F8" w14:textId="77777777" w:rsidR="005463B4" w:rsidRDefault="005463B4" w:rsidP="00712097">
      <w:pPr>
        <w:pStyle w:val="Titre1"/>
        <w:spacing w:before="0" w:after="0" w:line="240" w:lineRule="auto"/>
        <w:jc w:val="both"/>
        <w:rPr>
          <w:rFonts w:ascii="Liberation Serif" w:eastAsia="Liberation Serif" w:hAnsi="Liberation Serif" w:cs="Liberation Serif"/>
          <w:b/>
          <w:sz w:val="48"/>
          <w:szCs w:val="48"/>
        </w:rPr>
      </w:pPr>
      <w:bookmarkStart w:id="2" w:name="_1fob9te" w:colFirst="0" w:colLast="0"/>
      <w:bookmarkEnd w:id="2"/>
    </w:p>
    <w:p w14:paraId="774724F7" w14:textId="77777777" w:rsidR="005463B4" w:rsidRDefault="005463B4" w:rsidP="00712097">
      <w:pPr>
        <w:pStyle w:val="Titre1"/>
        <w:spacing w:before="0" w:after="0" w:line="240" w:lineRule="auto"/>
        <w:jc w:val="both"/>
        <w:rPr>
          <w:rFonts w:ascii="Liberation Serif" w:eastAsia="Liberation Serif" w:hAnsi="Liberation Serif" w:cs="Liberation Serif"/>
          <w:b/>
          <w:sz w:val="48"/>
          <w:szCs w:val="48"/>
        </w:rPr>
      </w:pPr>
      <w:bookmarkStart w:id="3" w:name="_3znysh7" w:colFirst="0" w:colLast="0"/>
      <w:bookmarkEnd w:id="3"/>
    </w:p>
    <w:p w14:paraId="7F620AD1"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6F45F420"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69B367BC"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229F77BB"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5AC11201"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3BDC9EBC"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19C25B21"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502EC9BE"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2DFE662D"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13A29242"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5ED1B382"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2DE071A5"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1674A49B" w14:textId="77777777" w:rsidR="005463B4" w:rsidRDefault="005463B4" w:rsidP="00712097">
      <w:pPr>
        <w:pStyle w:val="Titre1"/>
        <w:spacing w:before="0" w:after="0" w:line="240" w:lineRule="auto"/>
        <w:jc w:val="both"/>
        <w:rPr>
          <w:rFonts w:ascii="Liberation Serif" w:eastAsia="Liberation Serif" w:hAnsi="Liberation Serif" w:cs="Liberation Serif"/>
          <w:b/>
          <w:sz w:val="48"/>
          <w:szCs w:val="48"/>
        </w:rPr>
      </w:pPr>
      <w:bookmarkStart w:id="4" w:name="_2et92p0" w:colFirst="0" w:colLast="0"/>
      <w:bookmarkEnd w:id="4"/>
    </w:p>
    <w:p w14:paraId="13DB83BC" w14:textId="77777777" w:rsidR="005463B4" w:rsidRDefault="00371123" w:rsidP="00712097">
      <w:pPr>
        <w:spacing w:line="240" w:lineRule="auto"/>
        <w:jc w:val="both"/>
        <w:rPr>
          <w:rFonts w:ascii="Cambria" w:eastAsia="Cambria" w:hAnsi="Cambria" w:cs="Cambria"/>
        </w:rPr>
      </w:pPr>
      <w:proofErr w:type="gramStart"/>
      <w:r>
        <w:rPr>
          <w:rFonts w:ascii="Cambria" w:eastAsia="Cambria" w:hAnsi="Cambria" w:cs="Cambria"/>
        </w:rPr>
        <w:t>Version:</w:t>
      </w:r>
      <w:proofErr w:type="gramEnd"/>
      <w:r>
        <w:rPr>
          <w:rFonts w:ascii="Cambria" w:eastAsia="Cambria" w:hAnsi="Cambria" w:cs="Cambria"/>
        </w:rPr>
        <w:t xml:space="preserve"> CCG</w:t>
      </w:r>
    </w:p>
    <w:p w14:paraId="67598A54" w14:textId="77777777" w:rsidR="005463B4" w:rsidRDefault="00371123" w:rsidP="00712097">
      <w:pPr>
        <w:spacing w:line="240" w:lineRule="auto"/>
        <w:jc w:val="both"/>
        <w:rPr>
          <w:rFonts w:ascii="Cambria" w:eastAsia="Cambria" w:hAnsi="Cambria" w:cs="Cambria"/>
        </w:rPr>
      </w:pPr>
      <w:r>
        <w:rPr>
          <w:rFonts w:ascii="Cambria" w:eastAsia="Cambria" w:hAnsi="Cambria" w:cs="Cambria"/>
        </w:rPr>
        <w:t xml:space="preserve">Auteurs : Billaud William, Aubois </w:t>
      </w:r>
      <w:proofErr w:type="spellStart"/>
      <w:r>
        <w:rPr>
          <w:rFonts w:ascii="Cambria" w:eastAsia="Cambria" w:hAnsi="Cambria" w:cs="Cambria"/>
        </w:rPr>
        <w:t>Alexnadre</w:t>
      </w:r>
      <w:proofErr w:type="spellEnd"/>
    </w:p>
    <w:p w14:paraId="711C99D8" w14:textId="77777777" w:rsidR="005463B4" w:rsidRDefault="00371123" w:rsidP="00712097">
      <w:pPr>
        <w:spacing w:line="240" w:lineRule="auto"/>
        <w:jc w:val="both"/>
        <w:rPr>
          <w:rFonts w:ascii="Cambria" w:eastAsia="Cambria" w:hAnsi="Cambria" w:cs="Cambria"/>
        </w:rPr>
      </w:pPr>
      <w:r>
        <w:rPr>
          <w:rFonts w:ascii="Cambria" w:eastAsia="Cambria" w:hAnsi="Cambria" w:cs="Cambria"/>
        </w:rPr>
        <w:t xml:space="preserve">ISEN Toulon - </w:t>
      </w:r>
      <w:proofErr w:type="spellStart"/>
      <w:r>
        <w:rPr>
          <w:rFonts w:ascii="Cambria" w:eastAsia="Cambria" w:hAnsi="Cambria" w:cs="Cambria"/>
        </w:rPr>
        <w:t>Yncrea</w:t>
      </w:r>
      <w:proofErr w:type="spellEnd"/>
      <w:r>
        <w:rPr>
          <w:rFonts w:ascii="Cambria" w:eastAsia="Cambria" w:hAnsi="Cambria" w:cs="Cambria"/>
        </w:rPr>
        <w:t xml:space="preserve"> </w:t>
      </w:r>
    </w:p>
    <w:p w14:paraId="7146F1CC" w14:textId="77777777" w:rsidR="005463B4" w:rsidRDefault="00371123" w:rsidP="00712097">
      <w:pPr>
        <w:spacing w:line="240" w:lineRule="auto"/>
        <w:jc w:val="both"/>
        <w:rPr>
          <w:rFonts w:ascii="Cambria" w:eastAsia="Cambria" w:hAnsi="Cambria" w:cs="Cambria"/>
        </w:rPr>
      </w:pPr>
      <w:r>
        <w:rPr>
          <w:rFonts w:ascii="Cambria" w:eastAsia="Cambria" w:hAnsi="Cambria" w:cs="Cambria"/>
        </w:rPr>
        <w:t xml:space="preserve">Maison du Numérique et de l'Innovation </w:t>
      </w:r>
    </w:p>
    <w:p w14:paraId="49B7028A" w14:textId="77777777" w:rsidR="005463B4" w:rsidRDefault="00371123" w:rsidP="00712097">
      <w:pPr>
        <w:spacing w:line="240" w:lineRule="auto"/>
        <w:jc w:val="both"/>
        <w:rPr>
          <w:rFonts w:ascii="Cambria" w:eastAsia="Cambria" w:hAnsi="Cambria" w:cs="Cambria"/>
        </w:rPr>
      </w:pPr>
      <w:r>
        <w:rPr>
          <w:rFonts w:ascii="Cambria" w:eastAsia="Cambria" w:hAnsi="Cambria" w:cs="Cambria"/>
        </w:rPr>
        <w:t xml:space="preserve">Place Georges Pompidou </w:t>
      </w:r>
    </w:p>
    <w:p w14:paraId="0CE94379" w14:textId="77777777" w:rsidR="005463B4" w:rsidRDefault="00371123" w:rsidP="00712097">
      <w:pPr>
        <w:spacing w:line="240" w:lineRule="auto"/>
        <w:jc w:val="both"/>
        <w:rPr>
          <w:rFonts w:ascii="Cambria" w:eastAsia="Cambria" w:hAnsi="Cambria" w:cs="Cambria"/>
        </w:rPr>
      </w:pPr>
      <w:r>
        <w:rPr>
          <w:rFonts w:ascii="Cambria" w:eastAsia="Cambria" w:hAnsi="Cambria" w:cs="Cambria"/>
        </w:rPr>
        <w:t>Toulon</w:t>
      </w:r>
    </w:p>
    <w:p w14:paraId="6BCE3C8A" w14:textId="77777777" w:rsidR="005463B4" w:rsidRDefault="00371123" w:rsidP="00712097">
      <w:pPr>
        <w:keepNext/>
        <w:spacing w:line="240" w:lineRule="auto"/>
        <w:jc w:val="both"/>
        <w:rPr>
          <w:rFonts w:ascii="Cambria" w:eastAsia="Cambria" w:hAnsi="Cambria" w:cs="Cambria"/>
          <w:b/>
          <w:sz w:val="36"/>
          <w:szCs w:val="36"/>
          <w:u w:val="single"/>
        </w:rPr>
      </w:pPr>
      <w:r>
        <w:rPr>
          <w:rFonts w:ascii="Cambria" w:eastAsia="Cambria" w:hAnsi="Cambria" w:cs="Cambria"/>
          <w:b/>
          <w:sz w:val="36"/>
          <w:szCs w:val="36"/>
          <w:u w:val="single"/>
        </w:rPr>
        <w:lastRenderedPageBreak/>
        <w:t>Description du document</w:t>
      </w:r>
    </w:p>
    <w:p w14:paraId="61F57430" w14:textId="77777777" w:rsidR="005463B4" w:rsidRDefault="005463B4" w:rsidP="00712097">
      <w:pPr>
        <w:keepNext/>
        <w:spacing w:line="240" w:lineRule="auto"/>
        <w:jc w:val="both"/>
        <w:rPr>
          <w:rFonts w:ascii="Liberation Serif" w:eastAsia="Liberation Serif" w:hAnsi="Liberation Serif" w:cs="Liberation Serif"/>
          <w:sz w:val="24"/>
          <w:szCs w:val="24"/>
        </w:rPr>
      </w:pPr>
    </w:p>
    <w:tbl>
      <w:tblPr>
        <w:tblStyle w:val="a"/>
        <w:tblW w:w="10245"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1919"/>
        <w:gridCol w:w="1920"/>
        <w:gridCol w:w="1920"/>
        <w:gridCol w:w="1920"/>
        <w:gridCol w:w="2566"/>
      </w:tblGrid>
      <w:tr w:rsidR="005463B4" w14:paraId="477D1CDB" w14:textId="77777777">
        <w:trPr>
          <w:trHeight w:val="440"/>
          <w:jc w:val="center"/>
        </w:trPr>
        <w:tc>
          <w:tcPr>
            <w:tcW w:w="1919" w:type="dxa"/>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20775199" w14:textId="77777777" w:rsidR="005463B4" w:rsidRDefault="00371123" w:rsidP="00712097">
            <w:pPr>
              <w:keepNext/>
              <w:widowControl w:val="0"/>
              <w:spacing w:line="240" w:lineRule="auto"/>
              <w:jc w:val="both"/>
              <w:rPr>
                <w:rFonts w:ascii="Cambria" w:eastAsia="Cambria" w:hAnsi="Cambria" w:cs="Cambria"/>
                <w:b/>
                <w:sz w:val="24"/>
                <w:szCs w:val="24"/>
                <w:u w:val="single"/>
              </w:rPr>
            </w:pPr>
            <w:r>
              <w:rPr>
                <w:rFonts w:ascii="Cambria" w:eastAsia="Cambria" w:hAnsi="Cambria" w:cs="Cambria"/>
                <w:b/>
                <w:sz w:val="24"/>
                <w:szCs w:val="24"/>
                <w:u w:val="single"/>
              </w:rPr>
              <w:t>Type</w:t>
            </w:r>
          </w:p>
        </w:tc>
        <w:tc>
          <w:tcPr>
            <w:tcW w:w="3840" w:type="dxa"/>
            <w:gridSpan w:val="2"/>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1C820D3C" w14:textId="77777777" w:rsidR="005463B4" w:rsidRDefault="00371123" w:rsidP="00712097">
            <w:pPr>
              <w:keepNext/>
              <w:widowControl w:val="0"/>
              <w:spacing w:line="240" w:lineRule="auto"/>
              <w:jc w:val="both"/>
              <w:rPr>
                <w:rFonts w:ascii="Cambria" w:eastAsia="Cambria" w:hAnsi="Cambria" w:cs="Cambria"/>
                <w:b/>
                <w:sz w:val="24"/>
                <w:szCs w:val="24"/>
                <w:u w:val="single"/>
              </w:rPr>
            </w:pPr>
            <w:r>
              <w:rPr>
                <w:rFonts w:ascii="Cambria" w:eastAsia="Cambria" w:hAnsi="Cambria" w:cs="Cambria"/>
                <w:b/>
                <w:sz w:val="24"/>
                <w:szCs w:val="24"/>
                <w:u w:val="single"/>
              </w:rPr>
              <w:t>Version</w:t>
            </w:r>
          </w:p>
        </w:tc>
        <w:tc>
          <w:tcPr>
            <w:tcW w:w="4486" w:type="dxa"/>
            <w:gridSpan w:val="2"/>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4442888B" w14:textId="77777777" w:rsidR="005463B4" w:rsidRDefault="00371123" w:rsidP="00712097">
            <w:pPr>
              <w:keepNext/>
              <w:widowControl w:val="0"/>
              <w:spacing w:line="240" w:lineRule="auto"/>
              <w:jc w:val="both"/>
              <w:rPr>
                <w:rFonts w:ascii="Cambria" w:eastAsia="Cambria" w:hAnsi="Cambria" w:cs="Cambria"/>
                <w:b/>
                <w:sz w:val="24"/>
                <w:szCs w:val="24"/>
                <w:u w:val="single"/>
              </w:rPr>
            </w:pPr>
            <w:r>
              <w:rPr>
                <w:rFonts w:ascii="Cambria" w:eastAsia="Cambria" w:hAnsi="Cambria" w:cs="Cambria"/>
                <w:b/>
                <w:sz w:val="24"/>
                <w:szCs w:val="24"/>
                <w:u w:val="single"/>
              </w:rPr>
              <w:t>Confidentialité</w:t>
            </w:r>
          </w:p>
        </w:tc>
      </w:tr>
      <w:tr w:rsidR="005463B4" w14:paraId="17D95604" w14:textId="77777777">
        <w:trPr>
          <w:trHeight w:val="440"/>
          <w:jc w:val="center"/>
        </w:trPr>
        <w:tc>
          <w:tcPr>
            <w:tcW w:w="1919"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25C8C7AA" w14:textId="77777777" w:rsidR="005463B4" w:rsidRDefault="00371123" w:rsidP="00712097">
            <w:pPr>
              <w:keepNext/>
              <w:widowControl w:val="0"/>
              <w:spacing w:line="240" w:lineRule="auto"/>
              <w:jc w:val="both"/>
              <w:rPr>
                <w:rFonts w:ascii="Cambria" w:eastAsia="Cambria" w:hAnsi="Cambria" w:cs="Cambria"/>
                <w:sz w:val="24"/>
                <w:szCs w:val="24"/>
              </w:rPr>
            </w:pPr>
            <w:r>
              <w:rPr>
                <w:rFonts w:ascii="Cambria" w:eastAsia="Cambria" w:hAnsi="Cambria" w:cs="Cambria"/>
                <w:sz w:val="24"/>
                <w:szCs w:val="24"/>
              </w:rPr>
              <w:t>Cahier de conception générale</w:t>
            </w:r>
          </w:p>
        </w:tc>
        <w:tc>
          <w:tcPr>
            <w:tcW w:w="3840"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22A090E3" w14:textId="77777777" w:rsidR="005463B4" w:rsidRDefault="00371123" w:rsidP="00712097">
            <w:pPr>
              <w:keepNext/>
              <w:widowControl w:val="0"/>
              <w:spacing w:line="240" w:lineRule="auto"/>
              <w:jc w:val="both"/>
              <w:rPr>
                <w:rFonts w:ascii="Cambria" w:eastAsia="Cambria" w:hAnsi="Cambria" w:cs="Cambria"/>
                <w:sz w:val="24"/>
                <w:szCs w:val="24"/>
              </w:rPr>
            </w:pPr>
            <w:r>
              <w:rPr>
                <w:rFonts w:ascii="Cambria" w:eastAsia="Cambria" w:hAnsi="Cambria" w:cs="Cambria"/>
                <w:sz w:val="24"/>
                <w:szCs w:val="24"/>
              </w:rPr>
              <w:t>1.0</w:t>
            </w:r>
          </w:p>
        </w:tc>
        <w:tc>
          <w:tcPr>
            <w:tcW w:w="4486"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04E31CED" w14:textId="77777777" w:rsidR="005463B4" w:rsidRDefault="00371123" w:rsidP="00712097">
            <w:pPr>
              <w:keepNext/>
              <w:widowControl w:val="0"/>
              <w:spacing w:line="240" w:lineRule="auto"/>
              <w:ind w:right="-515"/>
              <w:jc w:val="both"/>
              <w:rPr>
                <w:rFonts w:ascii="Cambria" w:eastAsia="Cambria" w:hAnsi="Cambria" w:cs="Cambria"/>
                <w:sz w:val="24"/>
                <w:szCs w:val="24"/>
              </w:rPr>
            </w:pPr>
            <w:r>
              <w:rPr>
                <w:rFonts w:ascii="Cambria" w:eastAsia="Cambria" w:hAnsi="Cambria" w:cs="Cambria"/>
                <w:sz w:val="24"/>
                <w:szCs w:val="24"/>
              </w:rPr>
              <w:t>Usage Externe</w:t>
            </w:r>
          </w:p>
        </w:tc>
      </w:tr>
      <w:tr w:rsidR="005463B4" w14:paraId="0B32F28C" w14:textId="77777777">
        <w:trPr>
          <w:trHeight w:val="440"/>
          <w:jc w:val="center"/>
        </w:trPr>
        <w:tc>
          <w:tcPr>
            <w:tcW w:w="1919" w:type="dxa"/>
            <w:vMerge w:val="restart"/>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07C5877C" w14:textId="77777777" w:rsidR="005463B4" w:rsidRDefault="005463B4" w:rsidP="00712097">
            <w:pPr>
              <w:keepNext/>
              <w:widowControl w:val="0"/>
              <w:spacing w:line="240" w:lineRule="auto"/>
              <w:jc w:val="both"/>
              <w:rPr>
                <w:rFonts w:ascii="Liberation Serif" w:eastAsia="Liberation Serif" w:hAnsi="Liberation Serif" w:cs="Liberation Serif"/>
                <w:sz w:val="24"/>
                <w:szCs w:val="24"/>
              </w:rPr>
            </w:pPr>
          </w:p>
          <w:p w14:paraId="3FEB6415" w14:textId="77777777" w:rsidR="005463B4" w:rsidRDefault="005463B4" w:rsidP="00712097">
            <w:pPr>
              <w:keepNext/>
              <w:widowControl w:val="0"/>
              <w:spacing w:line="240" w:lineRule="auto"/>
              <w:jc w:val="both"/>
              <w:rPr>
                <w:rFonts w:ascii="Liberation Serif" w:eastAsia="Liberation Serif" w:hAnsi="Liberation Serif" w:cs="Liberation Serif"/>
                <w:sz w:val="24"/>
                <w:szCs w:val="24"/>
              </w:rPr>
            </w:pPr>
          </w:p>
          <w:p w14:paraId="446B50C5" w14:textId="77777777" w:rsidR="005463B4" w:rsidRDefault="00371123" w:rsidP="00712097">
            <w:pPr>
              <w:keepNext/>
              <w:widowControl w:val="0"/>
              <w:spacing w:line="240" w:lineRule="auto"/>
              <w:jc w:val="both"/>
              <w:rPr>
                <w:rFonts w:ascii="Cambria" w:eastAsia="Cambria" w:hAnsi="Cambria" w:cs="Cambria"/>
                <w:b/>
                <w:sz w:val="24"/>
                <w:szCs w:val="24"/>
                <w:u w:val="single"/>
              </w:rPr>
            </w:pPr>
            <w:proofErr w:type="spellStart"/>
            <w:r>
              <w:rPr>
                <w:rFonts w:ascii="Cambria" w:eastAsia="Cambria" w:hAnsi="Cambria" w:cs="Cambria"/>
                <w:b/>
                <w:sz w:val="24"/>
                <w:szCs w:val="24"/>
                <w:u w:val="single"/>
              </w:rPr>
              <w:t>Redacteurs</w:t>
            </w:r>
            <w:proofErr w:type="spellEnd"/>
          </w:p>
        </w:tc>
        <w:tc>
          <w:tcPr>
            <w:tcW w:w="1920" w:type="dxa"/>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640678EB" w14:textId="77777777" w:rsidR="005463B4" w:rsidRDefault="00371123" w:rsidP="00712097">
            <w:pPr>
              <w:keepNext/>
              <w:widowControl w:val="0"/>
              <w:spacing w:line="240" w:lineRule="auto"/>
              <w:jc w:val="both"/>
              <w:rPr>
                <w:rFonts w:ascii="Cambria" w:eastAsia="Cambria" w:hAnsi="Cambria" w:cs="Cambria"/>
                <w:b/>
                <w:sz w:val="24"/>
                <w:szCs w:val="24"/>
                <w:u w:val="single"/>
              </w:rPr>
            </w:pPr>
            <w:r>
              <w:rPr>
                <w:rFonts w:ascii="Cambria" w:eastAsia="Cambria" w:hAnsi="Cambria" w:cs="Cambria"/>
                <w:b/>
                <w:sz w:val="24"/>
                <w:szCs w:val="24"/>
                <w:u w:val="single"/>
              </w:rPr>
              <w:t>Nom</w:t>
            </w:r>
          </w:p>
        </w:tc>
        <w:tc>
          <w:tcPr>
            <w:tcW w:w="1920" w:type="dxa"/>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6759CA07" w14:textId="77777777" w:rsidR="005463B4" w:rsidRDefault="00371123" w:rsidP="00712097">
            <w:pPr>
              <w:keepNext/>
              <w:widowControl w:val="0"/>
              <w:spacing w:line="240" w:lineRule="auto"/>
              <w:jc w:val="both"/>
              <w:rPr>
                <w:rFonts w:ascii="Cambria" w:eastAsia="Cambria" w:hAnsi="Cambria" w:cs="Cambria"/>
                <w:b/>
                <w:sz w:val="24"/>
                <w:szCs w:val="24"/>
                <w:u w:val="single"/>
              </w:rPr>
            </w:pPr>
            <w:r>
              <w:rPr>
                <w:rFonts w:ascii="Cambria" w:eastAsia="Cambria" w:hAnsi="Cambria" w:cs="Cambria"/>
                <w:b/>
                <w:sz w:val="24"/>
                <w:szCs w:val="24"/>
                <w:u w:val="single"/>
              </w:rPr>
              <w:t>Fonction</w:t>
            </w:r>
          </w:p>
        </w:tc>
        <w:tc>
          <w:tcPr>
            <w:tcW w:w="1920" w:type="dxa"/>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7AA855A4" w14:textId="77777777" w:rsidR="005463B4" w:rsidRDefault="00371123" w:rsidP="00712097">
            <w:pPr>
              <w:keepNext/>
              <w:widowControl w:val="0"/>
              <w:spacing w:line="240" w:lineRule="auto"/>
              <w:jc w:val="both"/>
              <w:rPr>
                <w:rFonts w:ascii="Cambria" w:eastAsia="Cambria" w:hAnsi="Cambria" w:cs="Cambria"/>
                <w:b/>
                <w:sz w:val="24"/>
                <w:szCs w:val="24"/>
                <w:u w:val="single"/>
              </w:rPr>
            </w:pPr>
            <w:r>
              <w:rPr>
                <w:rFonts w:ascii="Cambria" w:eastAsia="Cambria" w:hAnsi="Cambria" w:cs="Cambria"/>
                <w:b/>
                <w:sz w:val="24"/>
                <w:szCs w:val="24"/>
                <w:u w:val="single"/>
              </w:rPr>
              <w:t>Date</w:t>
            </w:r>
          </w:p>
        </w:tc>
        <w:tc>
          <w:tcPr>
            <w:tcW w:w="2566" w:type="dxa"/>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26EA7262" w14:textId="77777777" w:rsidR="005463B4" w:rsidRDefault="00371123" w:rsidP="00712097">
            <w:pPr>
              <w:keepNext/>
              <w:widowControl w:val="0"/>
              <w:spacing w:line="240" w:lineRule="auto"/>
              <w:jc w:val="both"/>
              <w:rPr>
                <w:rFonts w:ascii="Cambria" w:eastAsia="Cambria" w:hAnsi="Cambria" w:cs="Cambria"/>
                <w:b/>
                <w:sz w:val="24"/>
                <w:szCs w:val="24"/>
                <w:u w:val="single"/>
              </w:rPr>
            </w:pPr>
            <w:r>
              <w:rPr>
                <w:rFonts w:ascii="Cambria" w:eastAsia="Cambria" w:hAnsi="Cambria" w:cs="Cambria"/>
                <w:b/>
                <w:sz w:val="24"/>
                <w:szCs w:val="24"/>
                <w:u w:val="single"/>
              </w:rPr>
              <w:t>Visa</w:t>
            </w:r>
          </w:p>
        </w:tc>
      </w:tr>
      <w:tr w:rsidR="005463B4" w14:paraId="6A549C6D" w14:textId="77777777">
        <w:trPr>
          <w:trHeight w:val="440"/>
          <w:jc w:val="center"/>
        </w:trPr>
        <w:tc>
          <w:tcPr>
            <w:tcW w:w="1919" w:type="dxa"/>
            <w:vMerge/>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3C8F8946" w14:textId="77777777" w:rsidR="005463B4" w:rsidRDefault="005463B4" w:rsidP="00712097">
            <w:pPr>
              <w:keepNext/>
              <w:spacing w:line="240" w:lineRule="auto"/>
              <w:jc w:val="both"/>
              <w:rPr>
                <w:rFonts w:ascii="Liberation Serif" w:eastAsia="Liberation Serif" w:hAnsi="Liberation Serif" w:cs="Liberation Serif"/>
                <w:sz w:val="24"/>
                <w:szCs w:val="24"/>
              </w:rPr>
            </w:pP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99226E8" w14:textId="77777777" w:rsidR="005463B4" w:rsidRPr="000716B5" w:rsidRDefault="000716B5" w:rsidP="00712097">
            <w:pPr>
              <w:keepNext/>
              <w:widowControl w:val="0"/>
              <w:spacing w:line="240" w:lineRule="auto"/>
              <w:jc w:val="both"/>
              <w:rPr>
                <w:rFonts w:ascii="Cambria" w:eastAsia="Cambria" w:hAnsi="Cambria" w:cs="Cambria"/>
                <w:sz w:val="24"/>
                <w:szCs w:val="24"/>
              </w:rPr>
            </w:pPr>
            <w:r>
              <w:rPr>
                <w:rFonts w:ascii="Cambria" w:eastAsia="Cambria" w:hAnsi="Cambria" w:cs="Cambria"/>
                <w:sz w:val="24"/>
                <w:szCs w:val="24"/>
              </w:rPr>
              <w:t>Billaud William</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26EB8260" w14:textId="77777777" w:rsidR="005463B4" w:rsidRDefault="00371123" w:rsidP="00712097">
            <w:pPr>
              <w:keepNext/>
              <w:widowControl w:val="0"/>
              <w:spacing w:line="240" w:lineRule="auto"/>
              <w:jc w:val="both"/>
              <w:rPr>
                <w:rFonts w:ascii="Cambria" w:eastAsia="Cambria" w:hAnsi="Cambria" w:cs="Cambria"/>
                <w:sz w:val="24"/>
                <w:szCs w:val="24"/>
              </w:rPr>
            </w:pPr>
            <w:r>
              <w:rPr>
                <w:rFonts w:ascii="Cambria" w:eastAsia="Cambria" w:hAnsi="Cambria" w:cs="Cambria"/>
                <w:sz w:val="24"/>
                <w:szCs w:val="24"/>
              </w:rPr>
              <w:t>Membre du projet</w:t>
            </w:r>
          </w:p>
        </w:tc>
        <w:tc>
          <w:tcPr>
            <w:tcW w:w="1920" w:type="dxa"/>
            <w:vMerge w:val="restart"/>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33F56C86" w14:textId="77777777" w:rsidR="005463B4" w:rsidRPr="000716B5" w:rsidRDefault="000716B5" w:rsidP="00712097">
            <w:pPr>
              <w:keepNext/>
              <w:widowControl w:val="0"/>
              <w:spacing w:line="240" w:lineRule="auto"/>
              <w:jc w:val="both"/>
              <w:rPr>
                <w:rFonts w:ascii="Cambria" w:eastAsia="Cambria" w:hAnsi="Cambria" w:cs="Cambria"/>
                <w:sz w:val="24"/>
                <w:szCs w:val="24"/>
              </w:rPr>
            </w:pPr>
            <w:r>
              <w:rPr>
                <w:rFonts w:ascii="Cambria" w:eastAsia="Cambria" w:hAnsi="Cambria" w:cs="Cambria"/>
                <w:sz w:val="24"/>
                <w:szCs w:val="24"/>
              </w:rPr>
              <w:t>19/12/2017</w:t>
            </w:r>
          </w:p>
        </w:tc>
        <w:tc>
          <w:tcPr>
            <w:tcW w:w="2566" w:type="dxa"/>
            <w:vMerge w:val="restart"/>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9512DBD" w14:textId="77777777" w:rsidR="005463B4" w:rsidRDefault="005463B4" w:rsidP="00712097">
            <w:pPr>
              <w:keepNext/>
              <w:widowControl w:val="0"/>
              <w:spacing w:line="240" w:lineRule="auto"/>
              <w:jc w:val="both"/>
              <w:rPr>
                <w:rFonts w:ascii="Liberation Serif" w:eastAsia="Liberation Serif" w:hAnsi="Liberation Serif" w:cs="Liberation Serif"/>
                <w:sz w:val="24"/>
                <w:szCs w:val="24"/>
              </w:rPr>
            </w:pPr>
          </w:p>
        </w:tc>
      </w:tr>
      <w:tr w:rsidR="005463B4" w14:paraId="0F14BD45" w14:textId="77777777">
        <w:trPr>
          <w:trHeight w:val="440"/>
          <w:jc w:val="center"/>
        </w:trPr>
        <w:tc>
          <w:tcPr>
            <w:tcW w:w="1919" w:type="dxa"/>
            <w:vMerge/>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4B01E999" w14:textId="77777777" w:rsidR="005463B4" w:rsidRDefault="005463B4" w:rsidP="00712097">
            <w:pPr>
              <w:keepNext/>
              <w:spacing w:line="240" w:lineRule="auto"/>
              <w:jc w:val="both"/>
              <w:rPr>
                <w:rFonts w:ascii="Liberation Serif" w:eastAsia="Liberation Serif" w:hAnsi="Liberation Serif" w:cs="Liberation Serif"/>
                <w:sz w:val="24"/>
                <w:szCs w:val="24"/>
              </w:rPr>
            </w:pP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236B70EB" w14:textId="77777777" w:rsidR="005463B4" w:rsidRPr="000716B5" w:rsidRDefault="000716B5" w:rsidP="00712097">
            <w:pPr>
              <w:keepNext/>
              <w:widowControl w:val="0"/>
              <w:spacing w:line="240" w:lineRule="auto"/>
              <w:jc w:val="both"/>
              <w:rPr>
                <w:rFonts w:ascii="Cambria" w:eastAsia="Cambria" w:hAnsi="Cambria" w:cs="Cambria"/>
                <w:sz w:val="24"/>
                <w:szCs w:val="24"/>
              </w:rPr>
            </w:pPr>
            <w:r>
              <w:rPr>
                <w:rFonts w:ascii="Cambria" w:eastAsia="Cambria" w:hAnsi="Cambria" w:cs="Cambria"/>
                <w:sz w:val="24"/>
                <w:szCs w:val="24"/>
              </w:rPr>
              <w:t>Aubois Alexandre</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BD7B525" w14:textId="77777777" w:rsidR="005463B4" w:rsidRDefault="00371123" w:rsidP="00712097">
            <w:pPr>
              <w:keepNext/>
              <w:widowControl w:val="0"/>
              <w:spacing w:line="240" w:lineRule="auto"/>
              <w:jc w:val="both"/>
              <w:rPr>
                <w:rFonts w:ascii="Cambria" w:eastAsia="Cambria" w:hAnsi="Cambria" w:cs="Cambria"/>
                <w:sz w:val="24"/>
                <w:szCs w:val="24"/>
              </w:rPr>
            </w:pPr>
            <w:r>
              <w:rPr>
                <w:rFonts w:ascii="Cambria" w:eastAsia="Cambria" w:hAnsi="Cambria" w:cs="Cambria"/>
                <w:sz w:val="24"/>
                <w:szCs w:val="24"/>
              </w:rPr>
              <w:t>Membre du projet</w:t>
            </w:r>
          </w:p>
        </w:tc>
        <w:tc>
          <w:tcPr>
            <w:tcW w:w="1920" w:type="dxa"/>
            <w:vMerge/>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4D4D3B1C" w14:textId="77777777" w:rsidR="005463B4" w:rsidRDefault="005463B4" w:rsidP="00712097">
            <w:pPr>
              <w:widowControl w:val="0"/>
              <w:jc w:val="both"/>
              <w:rPr>
                <w:rFonts w:ascii="Cambria" w:eastAsia="Cambria" w:hAnsi="Cambria" w:cs="Cambria"/>
                <w:sz w:val="24"/>
                <w:szCs w:val="24"/>
              </w:rPr>
            </w:pPr>
          </w:p>
        </w:tc>
        <w:tc>
          <w:tcPr>
            <w:tcW w:w="2566" w:type="dxa"/>
            <w:vMerge/>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26E185F4" w14:textId="77777777" w:rsidR="005463B4" w:rsidRDefault="005463B4" w:rsidP="00712097">
            <w:pPr>
              <w:widowControl w:val="0"/>
              <w:jc w:val="both"/>
              <w:rPr>
                <w:rFonts w:ascii="Cambria" w:eastAsia="Cambria" w:hAnsi="Cambria" w:cs="Cambria"/>
                <w:sz w:val="24"/>
                <w:szCs w:val="24"/>
              </w:rPr>
            </w:pPr>
          </w:p>
          <w:p w14:paraId="34DCA0E2" w14:textId="77777777" w:rsidR="005463B4" w:rsidRDefault="005463B4" w:rsidP="00712097">
            <w:pPr>
              <w:keepNext/>
              <w:spacing w:line="240" w:lineRule="auto"/>
              <w:jc w:val="both"/>
              <w:rPr>
                <w:rFonts w:ascii="Liberation Serif" w:eastAsia="Liberation Serif" w:hAnsi="Liberation Serif" w:cs="Liberation Serif"/>
                <w:sz w:val="24"/>
                <w:szCs w:val="24"/>
              </w:rPr>
            </w:pPr>
          </w:p>
        </w:tc>
      </w:tr>
      <w:tr w:rsidR="000716B5" w14:paraId="27A9B7CC" w14:textId="77777777" w:rsidTr="008309DD">
        <w:trPr>
          <w:jc w:val="center"/>
        </w:trPr>
        <w:tc>
          <w:tcPr>
            <w:tcW w:w="1919" w:type="dxa"/>
            <w:vMerge w:val="restart"/>
            <w:tcBorders>
              <w:top w:val="single" w:sz="8" w:space="0" w:color="000001"/>
              <w:left w:val="single" w:sz="8" w:space="0" w:color="000001"/>
              <w:right w:val="single" w:sz="8" w:space="0" w:color="000001"/>
            </w:tcBorders>
            <w:shd w:val="clear" w:color="auto" w:fill="F4C9C9"/>
            <w:tcMar>
              <w:left w:w="90" w:type="dxa"/>
            </w:tcMar>
          </w:tcPr>
          <w:p w14:paraId="29ADB844" w14:textId="77777777" w:rsidR="000716B5" w:rsidRPr="000716B5" w:rsidRDefault="000716B5" w:rsidP="00712097">
            <w:pPr>
              <w:keepNext/>
              <w:widowControl w:val="0"/>
              <w:spacing w:line="240" w:lineRule="auto"/>
              <w:jc w:val="both"/>
              <w:rPr>
                <w:rFonts w:ascii="Cambria" w:eastAsia="Cambria" w:hAnsi="Cambria" w:cs="Cambria"/>
                <w:b/>
                <w:sz w:val="24"/>
                <w:szCs w:val="24"/>
                <w:u w:val="single"/>
              </w:rPr>
            </w:pPr>
            <w:r>
              <w:rPr>
                <w:rFonts w:ascii="Cambria" w:eastAsia="Cambria" w:hAnsi="Cambria" w:cs="Cambria"/>
                <w:b/>
                <w:sz w:val="24"/>
                <w:szCs w:val="24"/>
                <w:u w:val="single"/>
              </w:rPr>
              <w:t>Vérificateurs</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0882C506" w14:textId="77777777" w:rsidR="000716B5" w:rsidRPr="000716B5" w:rsidRDefault="000716B5" w:rsidP="00712097">
            <w:pPr>
              <w:keepNext/>
              <w:widowControl w:val="0"/>
              <w:spacing w:line="240" w:lineRule="auto"/>
              <w:jc w:val="both"/>
              <w:rPr>
                <w:rFonts w:ascii="Cambria" w:eastAsia="Cambria" w:hAnsi="Cambria" w:cs="Cambria"/>
                <w:sz w:val="24"/>
                <w:szCs w:val="24"/>
              </w:rPr>
            </w:pPr>
            <w:r>
              <w:rPr>
                <w:rFonts w:ascii="Cambria" w:eastAsia="Cambria" w:hAnsi="Cambria" w:cs="Cambria"/>
                <w:sz w:val="24"/>
                <w:szCs w:val="24"/>
              </w:rPr>
              <w:t>Billaud William</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1BCD3320" w14:textId="77777777" w:rsidR="000716B5" w:rsidRPr="000716B5" w:rsidRDefault="000716B5" w:rsidP="00712097">
            <w:pPr>
              <w:keepNext/>
              <w:widowControl w:val="0"/>
              <w:spacing w:line="240" w:lineRule="auto"/>
              <w:jc w:val="both"/>
              <w:rPr>
                <w:rFonts w:ascii="Cambria" w:eastAsia="Cambria" w:hAnsi="Cambria" w:cs="Cambria"/>
                <w:sz w:val="24"/>
                <w:szCs w:val="24"/>
              </w:rPr>
            </w:pPr>
            <w:r>
              <w:rPr>
                <w:rFonts w:ascii="Cambria" w:eastAsia="Cambria" w:hAnsi="Cambria" w:cs="Cambria"/>
                <w:sz w:val="24"/>
                <w:szCs w:val="24"/>
              </w:rPr>
              <w:t>Membre du projet</w:t>
            </w:r>
          </w:p>
        </w:tc>
        <w:tc>
          <w:tcPr>
            <w:tcW w:w="1920" w:type="dxa"/>
            <w:vMerge w:val="restart"/>
            <w:tcBorders>
              <w:top w:val="single" w:sz="8" w:space="0" w:color="000001"/>
              <w:left w:val="single" w:sz="8" w:space="0" w:color="000001"/>
              <w:right w:val="single" w:sz="8" w:space="0" w:color="000001"/>
            </w:tcBorders>
            <w:shd w:val="clear" w:color="auto" w:fill="FFFFFF"/>
            <w:tcMar>
              <w:left w:w="90" w:type="dxa"/>
            </w:tcMar>
          </w:tcPr>
          <w:p w14:paraId="2A2F1217" w14:textId="77777777" w:rsidR="000716B5" w:rsidRPr="000716B5" w:rsidRDefault="000716B5" w:rsidP="00712097">
            <w:pPr>
              <w:keepNext/>
              <w:widowControl w:val="0"/>
              <w:spacing w:line="240" w:lineRule="auto"/>
              <w:jc w:val="both"/>
              <w:rPr>
                <w:rFonts w:ascii="Cambria" w:eastAsia="Cambria" w:hAnsi="Cambria" w:cs="Cambria"/>
                <w:sz w:val="24"/>
                <w:szCs w:val="24"/>
              </w:rPr>
            </w:pPr>
            <w:r>
              <w:rPr>
                <w:rFonts w:ascii="Cambria" w:eastAsia="Cambria" w:hAnsi="Cambria" w:cs="Cambria"/>
                <w:sz w:val="24"/>
                <w:szCs w:val="24"/>
              </w:rPr>
              <w:t>19/12/2017</w:t>
            </w:r>
          </w:p>
        </w:tc>
        <w:tc>
          <w:tcPr>
            <w:tcW w:w="256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AD5D06C" w14:textId="77777777" w:rsidR="000716B5" w:rsidRDefault="000716B5" w:rsidP="00712097">
            <w:pPr>
              <w:keepNext/>
              <w:widowControl w:val="0"/>
              <w:spacing w:line="240" w:lineRule="auto"/>
              <w:jc w:val="both"/>
              <w:rPr>
                <w:rFonts w:ascii="Liberation Serif" w:eastAsia="Liberation Serif" w:hAnsi="Liberation Serif" w:cs="Liberation Serif"/>
                <w:sz w:val="24"/>
                <w:szCs w:val="24"/>
              </w:rPr>
            </w:pPr>
          </w:p>
        </w:tc>
      </w:tr>
      <w:tr w:rsidR="000716B5" w14:paraId="6A436D55" w14:textId="77777777" w:rsidTr="008309DD">
        <w:trPr>
          <w:jc w:val="center"/>
        </w:trPr>
        <w:tc>
          <w:tcPr>
            <w:tcW w:w="1919" w:type="dxa"/>
            <w:vMerge/>
            <w:tcBorders>
              <w:left w:val="single" w:sz="8" w:space="0" w:color="000001"/>
              <w:bottom w:val="single" w:sz="8" w:space="0" w:color="000001"/>
              <w:right w:val="single" w:sz="8" w:space="0" w:color="000001"/>
            </w:tcBorders>
            <w:shd w:val="clear" w:color="auto" w:fill="F4C9C9"/>
            <w:tcMar>
              <w:left w:w="90" w:type="dxa"/>
            </w:tcMar>
          </w:tcPr>
          <w:p w14:paraId="34FCCAA0" w14:textId="77777777" w:rsidR="000716B5" w:rsidRDefault="000716B5" w:rsidP="00712097">
            <w:pPr>
              <w:keepNext/>
              <w:widowControl w:val="0"/>
              <w:spacing w:line="240" w:lineRule="auto"/>
              <w:jc w:val="both"/>
              <w:rPr>
                <w:rFonts w:ascii="Cambria" w:eastAsia="Cambria" w:hAnsi="Cambria" w:cs="Cambria"/>
                <w:b/>
                <w:sz w:val="24"/>
                <w:szCs w:val="24"/>
                <w:u w:val="single"/>
              </w:rPr>
            </w:pP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0F63AD5" w14:textId="77777777" w:rsidR="000716B5" w:rsidRPr="000716B5" w:rsidRDefault="000716B5" w:rsidP="00712097">
            <w:pPr>
              <w:keepNext/>
              <w:widowControl w:val="0"/>
              <w:spacing w:line="240" w:lineRule="auto"/>
              <w:jc w:val="both"/>
              <w:rPr>
                <w:rFonts w:ascii="Cambria" w:eastAsia="Cambria" w:hAnsi="Cambria" w:cs="Cambria"/>
                <w:sz w:val="24"/>
                <w:szCs w:val="24"/>
              </w:rPr>
            </w:pPr>
            <w:r>
              <w:rPr>
                <w:rFonts w:ascii="Cambria" w:eastAsia="Cambria" w:hAnsi="Cambria" w:cs="Cambria"/>
                <w:sz w:val="24"/>
                <w:szCs w:val="24"/>
              </w:rPr>
              <w:t>Aubois Alexandre</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13BEDFF" w14:textId="77777777" w:rsidR="000716B5" w:rsidRPr="000716B5" w:rsidRDefault="000716B5" w:rsidP="00712097">
            <w:pPr>
              <w:keepNext/>
              <w:widowControl w:val="0"/>
              <w:spacing w:line="240" w:lineRule="auto"/>
              <w:jc w:val="both"/>
              <w:rPr>
                <w:rFonts w:ascii="Cambria" w:eastAsia="Cambria" w:hAnsi="Cambria" w:cs="Cambria"/>
                <w:sz w:val="24"/>
                <w:szCs w:val="24"/>
              </w:rPr>
            </w:pPr>
            <w:r>
              <w:rPr>
                <w:rFonts w:ascii="Cambria" w:eastAsia="Cambria" w:hAnsi="Cambria" w:cs="Cambria"/>
                <w:sz w:val="24"/>
                <w:szCs w:val="24"/>
              </w:rPr>
              <w:t>Membre du projet</w:t>
            </w:r>
          </w:p>
        </w:tc>
        <w:tc>
          <w:tcPr>
            <w:tcW w:w="1920" w:type="dxa"/>
            <w:vMerge/>
            <w:tcBorders>
              <w:left w:val="single" w:sz="8" w:space="0" w:color="000001"/>
              <w:bottom w:val="single" w:sz="8" w:space="0" w:color="000001"/>
              <w:right w:val="single" w:sz="8" w:space="0" w:color="000001"/>
            </w:tcBorders>
            <w:shd w:val="clear" w:color="auto" w:fill="FFFFFF"/>
            <w:tcMar>
              <w:left w:w="90" w:type="dxa"/>
            </w:tcMar>
          </w:tcPr>
          <w:p w14:paraId="532629B3" w14:textId="77777777" w:rsidR="000716B5" w:rsidRDefault="000716B5" w:rsidP="00712097">
            <w:pPr>
              <w:keepNext/>
              <w:widowControl w:val="0"/>
              <w:spacing w:line="240" w:lineRule="auto"/>
              <w:jc w:val="both"/>
              <w:rPr>
                <w:rFonts w:ascii="Cambria" w:eastAsia="Cambria" w:hAnsi="Cambria" w:cs="Cambria"/>
                <w:sz w:val="24"/>
                <w:szCs w:val="24"/>
              </w:rPr>
            </w:pPr>
          </w:p>
        </w:tc>
        <w:tc>
          <w:tcPr>
            <w:tcW w:w="256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7A1A9E9A" w14:textId="77777777" w:rsidR="000716B5" w:rsidRDefault="000716B5" w:rsidP="00712097">
            <w:pPr>
              <w:keepNext/>
              <w:widowControl w:val="0"/>
              <w:spacing w:line="240" w:lineRule="auto"/>
              <w:jc w:val="both"/>
              <w:rPr>
                <w:rFonts w:ascii="Liberation Serif" w:eastAsia="Liberation Serif" w:hAnsi="Liberation Serif" w:cs="Liberation Serif"/>
                <w:sz w:val="24"/>
                <w:szCs w:val="24"/>
              </w:rPr>
            </w:pPr>
          </w:p>
        </w:tc>
      </w:tr>
      <w:tr w:rsidR="000716B5" w14:paraId="668A7B8B" w14:textId="77777777" w:rsidTr="008309DD">
        <w:trPr>
          <w:jc w:val="center"/>
        </w:trPr>
        <w:tc>
          <w:tcPr>
            <w:tcW w:w="1919" w:type="dxa"/>
            <w:vMerge w:val="restart"/>
            <w:tcBorders>
              <w:top w:val="single" w:sz="8" w:space="0" w:color="000001"/>
              <w:left w:val="single" w:sz="8" w:space="0" w:color="000001"/>
              <w:right w:val="single" w:sz="8" w:space="0" w:color="000001"/>
            </w:tcBorders>
            <w:shd w:val="clear" w:color="auto" w:fill="F4C9C9"/>
            <w:tcMar>
              <w:left w:w="90" w:type="dxa"/>
            </w:tcMar>
          </w:tcPr>
          <w:p w14:paraId="37C64B98" w14:textId="77777777" w:rsidR="000716B5" w:rsidRPr="000716B5" w:rsidRDefault="000716B5" w:rsidP="00712097">
            <w:pPr>
              <w:keepNext/>
              <w:widowControl w:val="0"/>
              <w:spacing w:line="240" w:lineRule="auto"/>
              <w:jc w:val="both"/>
              <w:rPr>
                <w:rFonts w:ascii="Cambria" w:eastAsia="Cambria" w:hAnsi="Cambria" w:cs="Cambria"/>
                <w:b/>
                <w:sz w:val="24"/>
                <w:szCs w:val="24"/>
                <w:u w:val="single"/>
              </w:rPr>
            </w:pPr>
            <w:r>
              <w:rPr>
                <w:rFonts w:ascii="Cambria" w:eastAsia="Cambria" w:hAnsi="Cambria" w:cs="Cambria"/>
                <w:b/>
                <w:sz w:val="24"/>
                <w:szCs w:val="24"/>
                <w:u w:val="single"/>
              </w:rPr>
              <w:t>Approbateurs</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4D4EC768" w14:textId="77777777" w:rsidR="000716B5" w:rsidRPr="000716B5" w:rsidRDefault="000716B5" w:rsidP="00712097">
            <w:pPr>
              <w:keepNext/>
              <w:widowControl w:val="0"/>
              <w:spacing w:line="240" w:lineRule="auto"/>
              <w:jc w:val="both"/>
              <w:rPr>
                <w:rFonts w:ascii="Cambria" w:eastAsia="Cambria" w:hAnsi="Cambria" w:cs="Cambria"/>
                <w:sz w:val="24"/>
                <w:szCs w:val="24"/>
              </w:rPr>
            </w:pPr>
            <w:r>
              <w:rPr>
                <w:rFonts w:ascii="Cambria" w:eastAsia="Cambria" w:hAnsi="Cambria" w:cs="Cambria"/>
                <w:sz w:val="24"/>
                <w:szCs w:val="24"/>
              </w:rPr>
              <w:t>Billaud William</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244BBAB" w14:textId="77777777" w:rsidR="000716B5" w:rsidRDefault="000716B5" w:rsidP="00712097">
            <w:pPr>
              <w:keepNext/>
              <w:widowControl w:val="0"/>
              <w:spacing w:line="240" w:lineRule="auto"/>
              <w:jc w:val="both"/>
              <w:rPr>
                <w:rFonts w:ascii="Cambria" w:eastAsia="Cambria" w:hAnsi="Cambria" w:cs="Cambria"/>
                <w:sz w:val="24"/>
                <w:szCs w:val="24"/>
              </w:rPr>
            </w:pPr>
            <w:r>
              <w:rPr>
                <w:rFonts w:ascii="Cambria" w:eastAsia="Cambria" w:hAnsi="Cambria" w:cs="Cambria"/>
                <w:sz w:val="24"/>
                <w:szCs w:val="24"/>
              </w:rPr>
              <w:t>Membre du projet</w:t>
            </w:r>
          </w:p>
        </w:tc>
        <w:tc>
          <w:tcPr>
            <w:tcW w:w="1920" w:type="dxa"/>
            <w:vMerge w:val="restart"/>
            <w:tcBorders>
              <w:top w:val="single" w:sz="8" w:space="0" w:color="000001"/>
              <w:left w:val="single" w:sz="8" w:space="0" w:color="000001"/>
              <w:right w:val="single" w:sz="8" w:space="0" w:color="000001"/>
            </w:tcBorders>
            <w:shd w:val="clear" w:color="auto" w:fill="FFFFFF"/>
            <w:tcMar>
              <w:left w:w="90" w:type="dxa"/>
            </w:tcMar>
          </w:tcPr>
          <w:p w14:paraId="01E075A1" w14:textId="77777777" w:rsidR="000716B5" w:rsidRPr="000716B5" w:rsidRDefault="000716B5" w:rsidP="00712097">
            <w:pPr>
              <w:keepNext/>
              <w:widowControl w:val="0"/>
              <w:spacing w:line="240" w:lineRule="auto"/>
              <w:jc w:val="both"/>
              <w:rPr>
                <w:rFonts w:ascii="Cambria" w:eastAsia="Cambria" w:hAnsi="Cambria" w:cs="Cambria"/>
                <w:sz w:val="24"/>
                <w:szCs w:val="24"/>
              </w:rPr>
            </w:pPr>
            <w:r>
              <w:rPr>
                <w:rFonts w:ascii="Cambria" w:eastAsia="Cambria" w:hAnsi="Cambria" w:cs="Cambria"/>
                <w:sz w:val="24"/>
                <w:szCs w:val="24"/>
              </w:rPr>
              <w:t>19/12/2017</w:t>
            </w:r>
          </w:p>
        </w:tc>
        <w:tc>
          <w:tcPr>
            <w:tcW w:w="256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1B0D412F" w14:textId="77777777" w:rsidR="000716B5" w:rsidRDefault="000716B5" w:rsidP="00712097">
            <w:pPr>
              <w:keepNext/>
              <w:widowControl w:val="0"/>
              <w:spacing w:line="240" w:lineRule="auto"/>
              <w:jc w:val="both"/>
              <w:rPr>
                <w:rFonts w:ascii="Liberation Serif" w:eastAsia="Liberation Serif" w:hAnsi="Liberation Serif" w:cs="Liberation Serif"/>
                <w:sz w:val="24"/>
                <w:szCs w:val="24"/>
              </w:rPr>
            </w:pPr>
          </w:p>
        </w:tc>
      </w:tr>
      <w:tr w:rsidR="000716B5" w14:paraId="26602E6B" w14:textId="77777777" w:rsidTr="008309DD">
        <w:trPr>
          <w:jc w:val="center"/>
        </w:trPr>
        <w:tc>
          <w:tcPr>
            <w:tcW w:w="1919" w:type="dxa"/>
            <w:vMerge/>
            <w:tcBorders>
              <w:left w:val="single" w:sz="8" w:space="0" w:color="000001"/>
              <w:bottom w:val="single" w:sz="8" w:space="0" w:color="000001"/>
              <w:right w:val="single" w:sz="8" w:space="0" w:color="000001"/>
            </w:tcBorders>
            <w:shd w:val="clear" w:color="auto" w:fill="F4C9C9"/>
            <w:tcMar>
              <w:left w:w="90" w:type="dxa"/>
            </w:tcMar>
          </w:tcPr>
          <w:p w14:paraId="69B281AC" w14:textId="77777777" w:rsidR="000716B5" w:rsidRDefault="000716B5" w:rsidP="00712097">
            <w:pPr>
              <w:keepNext/>
              <w:widowControl w:val="0"/>
              <w:spacing w:line="240" w:lineRule="auto"/>
              <w:jc w:val="both"/>
              <w:rPr>
                <w:rFonts w:ascii="Cambria" w:eastAsia="Cambria" w:hAnsi="Cambria" w:cs="Cambria"/>
                <w:b/>
                <w:sz w:val="24"/>
                <w:szCs w:val="24"/>
                <w:u w:val="single"/>
              </w:rPr>
            </w:pP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00259F32" w14:textId="77777777" w:rsidR="000716B5" w:rsidRPr="000716B5" w:rsidRDefault="000716B5" w:rsidP="00712097">
            <w:pPr>
              <w:keepNext/>
              <w:widowControl w:val="0"/>
              <w:spacing w:line="240" w:lineRule="auto"/>
              <w:jc w:val="both"/>
              <w:rPr>
                <w:rFonts w:ascii="Cambria" w:eastAsia="Cambria" w:hAnsi="Cambria" w:cs="Cambria"/>
                <w:sz w:val="24"/>
                <w:szCs w:val="24"/>
              </w:rPr>
            </w:pPr>
            <w:r>
              <w:rPr>
                <w:rFonts w:ascii="Cambria" w:eastAsia="Cambria" w:hAnsi="Cambria" w:cs="Cambria"/>
                <w:sz w:val="24"/>
                <w:szCs w:val="24"/>
              </w:rPr>
              <w:t>Aubois Alexandre</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3E58F05F" w14:textId="77777777" w:rsidR="000716B5" w:rsidRPr="000716B5" w:rsidRDefault="000716B5" w:rsidP="00712097">
            <w:pPr>
              <w:keepNext/>
              <w:widowControl w:val="0"/>
              <w:spacing w:line="240" w:lineRule="auto"/>
              <w:jc w:val="both"/>
              <w:rPr>
                <w:rFonts w:ascii="Cambria" w:eastAsia="Cambria" w:hAnsi="Cambria" w:cs="Cambria"/>
                <w:sz w:val="24"/>
                <w:szCs w:val="24"/>
              </w:rPr>
            </w:pPr>
            <w:r>
              <w:rPr>
                <w:rFonts w:ascii="Cambria" w:eastAsia="Cambria" w:hAnsi="Cambria" w:cs="Cambria"/>
                <w:sz w:val="24"/>
                <w:szCs w:val="24"/>
              </w:rPr>
              <w:t>Membre du projet</w:t>
            </w:r>
          </w:p>
        </w:tc>
        <w:tc>
          <w:tcPr>
            <w:tcW w:w="1920" w:type="dxa"/>
            <w:vMerge/>
            <w:tcBorders>
              <w:left w:val="single" w:sz="8" w:space="0" w:color="000001"/>
              <w:bottom w:val="single" w:sz="8" w:space="0" w:color="000001"/>
              <w:right w:val="single" w:sz="8" w:space="0" w:color="000001"/>
            </w:tcBorders>
            <w:shd w:val="clear" w:color="auto" w:fill="FFFFFF"/>
            <w:tcMar>
              <w:left w:w="90" w:type="dxa"/>
            </w:tcMar>
          </w:tcPr>
          <w:p w14:paraId="750A309F" w14:textId="77777777" w:rsidR="000716B5" w:rsidRDefault="000716B5" w:rsidP="00712097">
            <w:pPr>
              <w:keepNext/>
              <w:widowControl w:val="0"/>
              <w:spacing w:line="240" w:lineRule="auto"/>
              <w:jc w:val="both"/>
              <w:rPr>
                <w:rFonts w:ascii="Cambria" w:eastAsia="Cambria" w:hAnsi="Cambria" w:cs="Cambria"/>
                <w:sz w:val="24"/>
                <w:szCs w:val="24"/>
              </w:rPr>
            </w:pPr>
          </w:p>
        </w:tc>
        <w:tc>
          <w:tcPr>
            <w:tcW w:w="256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22F83043" w14:textId="77777777" w:rsidR="000716B5" w:rsidRDefault="000716B5" w:rsidP="00712097">
            <w:pPr>
              <w:keepNext/>
              <w:widowControl w:val="0"/>
              <w:spacing w:line="240" w:lineRule="auto"/>
              <w:jc w:val="both"/>
              <w:rPr>
                <w:rFonts w:ascii="Liberation Serif" w:eastAsia="Liberation Serif" w:hAnsi="Liberation Serif" w:cs="Liberation Serif"/>
                <w:sz w:val="24"/>
                <w:szCs w:val="24"/>
              </w:rPr>
            </w:pPr>
          </w:p>
        </w:tc>
      </w:tr>
      <w:tr w:rsidR="005463B4" w14:paraId="16EF8848" w14:textId="77777777">
        <w:trPr>
          <w:trHeight w:val="440"/>
          <w:jc w:val="center"/>
        </w:trPr>
        <w:tc>
          <w:tcPr>
            <w:tcW w:w="3839" w:type="dxa"/>
            <w:gridSpan w:val="2"/>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52E17B90" w14:textId="77777777" w:rsidR="005463B4" w:rsidRDefault="00371123" w:rsidP="00712097">
            <w:pPr>
              <w:keepNext/>
              <w:widowControl w:val="0"/>
              <w:spacing w:line="240" w:lineRule="auto"/>
              <w:jc w:val="both"/>
              <w:rPr>
                <w:rFonts w:ascii="Cambria" w:eastAsia="Cambria" w:hAnsi="Cambria" w:cs="Cambria"/>
                <w:b/>
                <w:sz w:val="24"/>
                <w:szCs w:val="24"/>
                <w:u w:val="single"/>
              </w:rPr>
            </w:pPr>
            <w:r>
              <w:rPr>
                <w:rFonts w:ascii="Cambria" w:eastAsia="Cambria" w:hAnsi="Cambria" w:cs="Cambria"/>
                <w:b/>
                <w:sz w:val="24"/>
                <w:szCs w:val="24"/>
                <w:u w:val="single"/>
              </w:rPr>
              <w:t>Destinataire</w:t>
            </w:r>
          </w:p>
        </w:tc>
        <w:tc>
          <w:tcPr>
            <w:tcW w:w="3840" w:type="dxa"/>
            <w:gridSpan w:val="2"/>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2F4E2219" w14:textId="77777777" w:rsidR="005463B4" w:rsidRDefault="00371123" w:rsidP="00712097">
            <w:pPr>
              <w:keepNext/>
              <w:widowControl w:val="0"/>
              <w:spacing w:line="240" w:lineRule="auto"/>
              <w:jc w:val="both"/>
              <w:rPr>
                <w:rFonts w:ascii="Cambria" w:eastAsia="Cambria" w:hAnsi="Cambria" w:cs="Cambria"/>
                <w:b/>
                <w:sz w:val="24"/>
                <w:szCs w:val="24"/>
                <w:u w:val="single"/>
              </w:rPr>
            </w:pPr>
            <w:r>
              <w:rPr>
                <w:rFonts w:ascii="Cambria" w:eastAsia="Cambria" w:hAnsi="Cambria" w:cs="Cambria"/>
                <w:b/>
                <w:sz w:val="24"/>
                <w:szCs w:val="24"/>
                <w:u w:val="single"/>
              </w:rPr>
              <w:t>Fonction</w:t>
            </w:r>
          </w:p>
        </w:tc>
        <w:tc>
          <w:tcPr>
            <w:tcW w:w="2566" w:type="dxa"/>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637EEA4D" w14:textId="77777777" w:rsidR="005463B4" w:rsidRDefault="00371123" w:rsidP="00712097">
            <w:pPr>
              <w:keepNext/>
              <w:widowControl w:val="0"/>
              <w:spacing w:line="240" w:lineRule="auto"/>
              <w:jc w:val="both"/>
              <w:rPr>
                <w:rFonts w:ascii="Cambria" w:eastAsia="Cambria" w:hAnsi="Cambria" w:cs="Cambria"/>
                <w:b/>
                <w:sz w:val="24"/>
                <w:szCs w:val="24"/>
                <w:u w:val="single"/>
              </w:rPr>
            </w:pPr>
            <w:r>
              <w:rPr>
                <w:rFonts w:ascii="Cambria" w:eastAsia="Cambria" w:hAnsi="Cambria" w:cs="Cambria"/>
                <w:b/>
                <w:sz w:val="24"/>
                <w:szCs w:val="24"/>
                <w:u w:val="single"/>
              </w:rPr>
              <w:t>Organisme</w:t>
            </w:r>
          </w:p>
        </w:tc>
      </w:tr>
      <w:tr w:rsidR="005463B4" w14:paraId="36C2FB1F" w14:textId="77777777">
        <w:trPr>
          <w:trHeight w:val="440"/>
          <w:jc w:val="center"/>
        </w:trPr>
        <w:tc>
          <w:tcPr>
            <w:tcW w:w="383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7E4BF2BE" w14:textId="77777777" w:rsidR="005463B4" w:rsidRDefault="00371123" w:rsidP="00712097">
            <w:pPr>
              <w:keepNext/>
              <w:widowControl w:val="0"/>
              <w:spacing w:line="240" w:lineRule="auto"/>
              <w:jc w:val="both"/>
              <w:rPr>
                <w:rFonts w:ascii="Cambria" w:eastAsia="Cambria" w:hAnsi="Cambria" w:cs="Cambria"/>
                <w:sz w:val="24"/>
                <w:szCs w:val="24"/>
              </w:rPr>
            </w:pPr>
            <w:r>
              <w:rPr>
                <w:rFonts w:ascii="Cambria" w:eastAsia="Cambria" w:hAnsi="Cambria" w:cs="Cambria"/>
                <w:sz w:val="24"/>
                <w:szCs w:val="24"/>
              </w:rPr>
              <w:t>Public</w:t>
            </w:r>
          </w:p>
        </w:tc>
        <w:tc>
          <w:tcPr>
            <w:tcW w:w="3840"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42AC52E4" w14:textId="77777777" w:rsidR="005463B4" w:rsidRDefault="005463B4" w:rsidP="00712097">
            <w:pPr>
              <w:keepNext/>
              <w:widowControl w:val="0"/>
              <w:spacing w:line="240" w:lineRule="auto"/>
              <w:jc w:val="both"/>
              <w:rPr>
                <w:rFonts w:ascii="Liberation Serif" w:eastAsia="Liberation Serif" w:hAnsi="Liberation Serif" w:cs="Liberation Serif"/>
                <w:sz w:val="24"/>
                <w:szCs w:val="24"/>
              </w:rPr>
            </w:pPr>
          </w:p>
        </w:tc>
        <w:tc>
          <w:tcPr>
            <w:tcW w:w="256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7F4D602" w14:textId="77777777" w:rsidR="005463B4" w:rsidRDefault="00371123" w:rsidP="00712097">
            <w:pPr>
              <w:keepNext/>
              <w:widowControl w:val="0"/>
              <w:spacing w:line="240" w:lineRule="auto"/>
              <w:jc w:val="both"/>
              <w:rPr>
                <w:rFonts w:ascii="Cambria" w:eastAsia="Cambria" w:hAnsi="Cambria" w:cs="Cambria"/>
                <w:sz w:val="24"/>
                <w:szCs w:val="24"/>
              </w:rPr>
            </w:pPr>
            <w:r>
              <w:rPr>
                <w:rFonts w:ascii="Cambria" w:eastAsia="Cambria" w:hAnsi="Cambria" w:cs="Cambria"/>
                <w:sz w:val="24"/>
                <w:szCs w:val="24"/>
              </w:rPr>
              <w:t>ISEN</w:t>
            </w:r>
          </w:p>
        </w:tc>
      </w:tr>
    </w:tbl>
    <w:p w14:paraId="7128996B" w14:textId="77777777" w:rsidR="005463B4" w:rsidRDefault="005463B4" w:rsidP="00712097">
      <w:pPr>
        <w:keepNext/>
        <w:spacing w:line="240" w:lineRule="auto"/>
        <w:jc w:val="both"/>
        <w:rPr>
          <w:rFonts w:ascii="Cambria" w:eastAsia="Cambria" w:hAnsi="Cambria" w:cs="Cambria"/>
          <w:b/>
          <w:sz w:val="36"/>
          <w:szCs w:val="36"/>
          <w:u w:val="single"/>
        </w:rPr>
      </w:pPr>
    </w:p>
    <w:p w14:paraId="3D9290D0" w14:textId="77777777" w:rsidR="005463B4" w:rsidRDefault="005463B4" w:rsidP="00712097">
      <w:pPr>
        <w:jc w:val="both"/>
      </w:pPr>
    </w:p>
    <w:p w14:paraId="3ACA479E" w14:textId="77777777" w:rsidR="005463B4" w:rsidRDefault="00371123" w:rsidP="00712097">
      <w:pPr>
        <w:jc w:val="both"/>
      </w:pPr>
      <w:r>
        <w:br w:type="page"/>
      </w:r>
    </w:p>
    <w:p w14:paraId="7D2A39E2" w14:textId="77777777" w:rsidR="005463B4" w:rsidRDefault="005463B4" w:rsidP="00712097">
      <w:pPr>
        <w:jc w:val="both"/>
      </w:pPr>
    </w:p>
    <w:p w14:paraId="57FB89DD" w14:textId="77777777" w:rsidR="005463B4" w:rsidRDefault="005463B4" w:rsidP="00712097">
      <w:pPr>
        <w:spacing w:line="240" w:lineRule="auto"/>
        <w:jc w:val="both"/>
        <w:rPr>
          <w:rFonts w:ascii="Cambria" w:eastAsia="Cambria" w:hAnsi="Cambria" w:cs="Cambria"/>
          <w:b/>
          <w:color w:val="FF3333"/>
          <w:sz w:val="24"/>
          <w:szCs w:val="24"/>
          <w:u w:val="single"/>
        </w:rPr>
      </w:pP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279"/>
        <w:gridCol w:w="2385"/>
        <w:gridCol w:w="2085"/>
      </w:tblGrid>
      <w:tr w:rsidR="005463B4" w14:paraId="62C08585" w14:textId="77777777" w:rsidTr="000716B5">
        <w:tc>
          <w:tcPr>
            <w:tcW w:w="2280" w:type="dxa"/>
            <w:shd w:val="clear" w:color="auto" w:fill="F4C9C9"/>
            <w:tcMar>
              <w:top w:w="100" w:type="dxa"/>
              <w:left w:w="100" w:type="dxa"/>
              <w:bottom w:w="100" w:type="dxa"/>
              <w:right w:w="100" w:type="dxa"/>
            </w:tcMar>
          </w:tcPr>
          <w:p w14:paraId="67E4B960" w14:textId="77777777" w:rsidR="005463B4" w:rsidRDefault="00371123" w:rsidP="00712097">
            <w:pPr>
              <w:widowControl w:val="0"/>
              <w:spacing w:line="240" w:lineRule="auto"/>
              <w:jc w:val="both"/>
              <w:rPr>
                <w:rFonts w:ascii="Cambria" w:eastAsia="Cambria" w:hAnsi="Cambria" w:cs="Cambria"/>
                <w:b/>
                <w:sz w:val="24"/>
                <w:szCs w:val="24"/>
                <w:u w:val="single"/>
              </w:rPr>
            </w:pPr>
            <w:r>
              <w:rPr>
                <w:rFonts w:ascii="Cambria" w:eastAsia="Cambria" w:hAnsi="Cambria" w:cs="Cambria"/>
                <w:b/>
                <w:sz w:val="24"/>
                <w:szCs w:val="24"/>
                <w:u w:val="single"/>
              </w:rPr>
              <w:t>Version</w:t>
            </w:r>
          </w:p>
        </w:tc>
        <w:tc>
          <w:tcPr>
            <w:tcW w:w="2279" w:type="dxa"/>
            <w:shd w:val="clear" w:color="auto" w:fill="F4C9C9"/>
            <w:tcMar>
              <w:top w:w="100" w:type="dxa"/>
              <w:left w:w="100" w:type="dxa"/>
              <w:bottom w:w="100" w:type="dxa"/>
              <w:right w:w="100" w:type="dxa"/>
            </w:tcMar>
          </w:tcPr>
          <w:p w14:paraId="4CA88CC3" w14:textId="77777777" w:rsidR="005463B4" w:rsidRDefault="00371123" w:rsidP="00712097">
            <w:pPr>
              <w:widowControl w:val="0"/>
              <w:spacing w:line="240" w:lineRule="auto"/>
              <w:jc w:val="both"/>
              <w:rPr>
                <w:rFonts w:ascii="Cambria" w:eastAsia="Cambria" w:hAnsi="Cambria" w:cs="Cambria"/>
                <w:b/>
                <w:sz w:val="24"/>
                <w:szCs w:val="24"/>
                <w:u w:val="single"/>
              </w:rPr>
            </w:pPr>
            <w:r>
              <w:rPr>
                <w:rFonts w:ascii="Cambria" w:eastAsia="Cambria" w:hAnsi="Cambria" w:cs="Cambria"/>
                <w:b/>
                <w:sz w:val="24"/>
                <w:szCs w:val="24"/>
                <w:u w:val="single"/>
              </w:rPr>
              <w:t>Date</w:t>
            </w:r>
          </w:p>
        </w:tc>
        <w:tc>
          <w:tcPr>
            <w:tcW w:w="2385" w:type="dxa"/>
            <w:shd w:val="clear" w:color="auto" w:fill="F4C9C9"/>
            <w:tcMar>
              <w:top w:w="100" w:type="dxa"/>
              <w:left w:w="100" w:type="dxa"/>
              <w:bottom w:w="100" w:type="dxa"/>
              <w:right w:w="100" w:type="dxa"/>
            </w:tcMar>
          </w:tcPr>
          <w:p w14:paraId="792CFC76" w14:textId="77777777" w:rsidR="005463B4" w:rsidRDefault="00371123" w:rsidP="00712097">
            <w:pPr>
              <w:widowControl w:val="0"/>
              <w:spacing w:line="240" w:lineRule="auto"/>
              <w:jc w:val="both"/>
              <w:rPr>
                <w:rFonts w:ascii="Cambria" w:eastAsia="Cambria" w:hAnsi="Cambria" w:cs="Cambria"/>
                <w:b/>
                <w:sz w:val="24"/>
                <w:szCs w:val="24"/>
                <w:u w:val="single"/>
              </w:rPr>
            </w:pPr>
            <w:proofErr w:type="spellStart"/>
            <w:r>
              <w:rPr>
                <w:rFonts w:ascii="Cambria" w:eastAsia="Cambria" w:hAnsi="Cambria" w:cs="Cambria"/>
                <w:b/>
                <w:sz w:val="24"/>
                <w:szCs w:val="24"/>
                <w:u w:val="single"/>
              </w:rPr>
              <w:t>Redacteur</w:t>
            </w:r>
            <w:proofErr w:type="spellEnd"/>
          </w:p>
        </w:tc>
        <w:tc>
          <w:tcPr>
            <w:tcW w:w="2085" w:type="dxa"/>
            <w:shd w:val="clear" w:color="auto" w:fill="F4C9C9"/>
            <w:tcMar>
              <w:top w:w="100" w:type="dxa"/>
              <w:left w:w="100" w:type="dxa"/>
              <w:bottom w:w="100" w:type="dxa"/>
              <w:right w:w="100" w:type="dxa"/>
            </w:tcMar>
          </w:tcPr>
          <w:p w14:paraId="4DDE4316" w14:textId="77777777" w:rsidR="005463B4" w:rsidRDefault="00371123" w:rsidP="00712097">
            <w:pPr>
              <w:widowControl w:val="0"/>
              <w:spacing w:line="240" w:lineRule="auto"/>
              <w:jc w:val="both"/>
              <w:rPr>
                <w:rFonts w:ascii="Cambria" w:eastAsia="Cambria" w:hAnsi="Cambria" w:cs="Cambria"/>
                <w:b/>
                <w:sz w:val="24"/>
                <w:szCs w:val="24"/>
                <w:u w:val="single"/>
              </w:rPr>
            </w:pPr>
            <w:r>
              <w:rPr>
                <w:rFonts w:ascii="Cambria" w:eastAsia="Cambria" w:hAnsi="Cambria" w:cs="Cambria"/>
                <w:b/>
                <w:sz w:val="24"/>
                <w:szCs w:val="24"/>
                <w:u w:val="single"/>
              </w:rPr>
              <w:t>Modifications</w:t>
            </w:r>
          </w:p>
        </w:tc>
      </w:tr>
      <w:tr w:rsidR="005463B4" w14:paraId="61584357" w14:textId="77777777" w:rsidTr="000716B5">
        <w:tc>
          <w:tcPr>
            <w:tcW w:w="2280" w:type="dxa"/>
            <w:shd w:val="clear" w:color="auto" w:fill="auto"/>
            <w:tcMar>
              <w:top w:w="100" w:type="dxa"/>
              <w:left w:w="100" w:type="dxa"/>
              <w:bottom w:w="100" w:type="dxa"/>
              <w:right w:w="100" w:type="dxa"/>
            </w:tcMar>
          </w:tcPr>
          <w:p w14:paraId="0ECF3A0D" w14:textId="77777777" w:rsidR="005463B4" w:rsidRDefault="00371123" w:rsidP="00712097">
            <w:pPr>
              <w:widowControl w:val="0"/>
              <w:spacing w:line="240" w:lineRule="auto"/>
              <w:jc w:val="both"/>
              <w:rPr>
                <w:rFonts w:ascii="Cambria" w:eastAsia="Cambria" w:hAnsi="Cambria" w:cs="Cambria"/>
                <w:sz w:val="24"/>
                <w:szCs w:val="24"/>
              </w:rPr>
            </w:pPr>
            <w:r>
              <w:rPr>
                <w:rFonts w:ascii="Cambria" w:eastAsia="Cambria" w:hAnsi="Cambria" w:cs="Cambria"/>
                <w:sz w:val="24"/>
                <w:szCs w:val="24"/>
              </w:rPr>
              <w:t>1.0</w:t>
            </w:r>
          </w:p>
        </w:tc>
        <w:tc>
          <w:tcPr>
            <w:tcW w:w="2279" w:type="dxa"/>
            <w:shd w:val="clear" w:color="auto" w:fill="auto"/>
            <w:tcMar>
              <w:top w:w="100" w:type="dxa"/>
              <w:left w:w="100" w:type="dxa"/>
              <w:bottom w:w="100" w:type="dxa"/>
              <w:right w:w="100" w:type="dxa"/>
            </w:tcMar>
          </w:tcPr>
          <w:p w14:paraId="3EF2CC6E" w14:textId="77777777" w:rsidR="005463B4" w:rsidRPr="000716B5" w:rsidRDefault="000716B5" w:rsidP="00712097">
            <w:pPr>
              <w:widowControl w:val="0"/>
              <w:spacing w:line="240" w:lineRule="auto"/>
              <w:jc w:val="both"/>
              <w:rPr>
                <w:rFonts w:ascii="Cambria" w:eastAsia="Cambria" w:hAnsi="Cambria" w:cs="Cambria"/>
                <w:sz w:val="24"/>
                <w:szCs w:val="24"/>
              </w:rPr>
            </w:pPr>
            <w:r>
              <w:rPr>
                <w:rFonts w:ascii="Cambria" w:eastAsia="Cambria" w:hAnsi="Cambria" w:cs="Cambria"/>
                <w:sz w:val="24"/>
                <w:szCs w:val="24"/>
              </w:rPr>
              <w:t>19/12/2017</w:t>
            </w:r>
          </w:p>
        </w:tc>
        <w:tc>
          <w:tcPr>
            <w:tcW w:w="2385" w:type="dxa"/>
            <w:shd w:val="clear" w:color="auto" w:fill="auto"/>
            <w:tcMar>
              <w:top w:w="100" w:type="dxa"/>
              <w:left w:w="100" w:type="dxa"/>
              <w:bottom w:w="100" w:type="dxa"/>
              <w:right w:w="100" w:type="dxa"/>
            </w:tcMar>
          </w:tcPr>
          <w:p w14:paraId="03996B49" w14:textId="77777777" w:rsidR="005463B4" w:rsidRDefault="00371123" w:rsidP="00712097">
            <w:pPr>
              <w:widowControl w:val="0"/>
              <w:spacing w:line="240" w:lineRule="auto"/>
              <w:jc w:val="both"/>
              <w:rPr>
                <w:rFonts w:ascii="Cambria" w:eastAsia="Cambria" w:hAnsi="Cambria" w:cs="Cambria"/>
                <w:sz w:val="24"/>
                <w:szCs w:val="24"/>
              </w:rPr>
            </w:pPr>
            <w:r>
              <w:rPr>
                <w:rFonts w:ascii="Cambria" w:eastAsia="Cambria" w:hAnsi="Cambria" w:cs="Cambria"/>
                <w:sz w:val="24"/>
                <w:szCs w:val="24"/>
              </w:rPr>
              <w:t>FMC</w:t>
            </w:r>
          </w:p>
        </w:tc>
        <w:tc>
          <w:tcPr>
            <w:tcW w:w="2085" w:type="dxa"/>
            <w:shd w:val="clear" w:color="auto" w:fill="auto"/>
            <w:tcMar>
              <w:top w:w="100" w:type="dxa"/>
              <w:left w:w="100" w:type="dxa"/>
              <w:bottom w:w="100" w:type="dxa"/>
              <w:right w:w="100" w:type="dxa"/>
            </w:tcMar>
          </w:tcPr>
          <w:p w14:paraId="2FB58266" w14:textId="77777777" w:rsidR="005463B4" w:rsidRDefault="00371123" w:rsidP="00712097">
            <w:pPr>
              <w:widowControl w:val="0"/>
              <w:spacing w:line="240" w:lineRule="auto"/>
              <w:jc w:val="both"/>
              <w:rPr>
                <w:rFonts w:ascii="Cambria" w:eastAsia="Cambria" w:hAnsi="Cambria" w:cs="Cambria"/>
                <w:sz w:val="24"/>
                <w:szCs w:val="24"/>
              </w:rPr>
            </w:pPr>
            <w:r>
              <w:rPr>
                <w:rFonts w:ascii="Cambria" w:eastAsia="Cambria" w:hAnsi="Cambria" w:cs="Cambria"/>
                <w:sz w:val="24"/>
                <w:szCs w:val="24"/>
              </w:rPr>
              <w:t>Mise en forme</w:t>
            </w:r>
          </w:p>
        </w:tc>
      </w:tr>
      <w:tr w:rsidR="005463B4" w14:paraId="38D101EA" w14:textId="77777777" w:rsidTr="000716B5">
        <w:tc>
          <w:tcPr>
            <w:tcW w:w="2280" w:type="dxa"/>
            <w:shd w:val="clear" w:color="auto" w:fill="auto"/>
            <w:tcMar>
              <w:top w:w="100" w:type="dxa"/>
              <w:left w:w="100" w:type="dxa"/>
              <w:bottom w:w="100" w:type="dxa"/>
              <w:right w:w="100" w:type="dxa"/>
            </w:tcMar>
          </w:tcPr>
          <w:p w14:paraId="121C5AF7" w14:textId="77777777" w:rsidR="005463B4" w:rsidRPr="000716B5" w:rsidRDefault="000716B5" w:rsidP="00712097">
            <w:pPr>
              <w:widowControl w:val="0"/>
              <w:spacing w:line="240" w:lineRule="auto"/>
              <w:jc w:val="both"/>
              <w:rPr>
                <w:rFonts w:ascii="Cambria" w:eastAsia="Cambria" w:hAnsi="Cambria" w:cs="Cambria"/>
                <w:sz w:val="24"/>
                <w:szCs w:val="24"/>
              </w:rPr>
            </w:pPr>
            <w:r>
              <w:rPr>
                <w:rFonts w:ascii="Cambria" w:eastAsia="Cambria" w:hAnsi="Cambria" w:cs="Cambria"/>
                <w:sz w:val="24"/>
                <w:szCs w:val="24"/>
              </w:rPr>
              <w:t>1.1</w:t>
            </w:r>
          </w:p>
        </w:tc>
        <w:tc>
          <w:tcPr>
            <w:tcW w:w="2279" w:type="dxa"/>
            <w:shd w:val="clear" w:color="auto" w:fill="auto"/>
            <w:tcMar>
              <w:top w:w="100" w:type="dxa"/>
              <w:left w:w="100" w:type="dxa"/>
              <w:bottom w:w="100" w:type="dxa"/>
              <w:right w:w="100" w:type="dxa"/>
            </w:tcMar>
          </w:tcPr>
          <w:p w14:paraId="64DA80F5" w14:textId="77777777" w:rsidR="005463B4" w:rsidRPr="000716B5" w:rsidRDefault="000716B5" w:rsidP="00712097">
            <w:pPr>
              <w:widowControl w:val="0"/>
              <w:spacing w:line="240" w:lineRule="auto"/>
              <w:jc w:val="both"/>
              <w:rPr>
                <w:rFonts w:ascii="Cambria" w:eastAsia="Cambria" w:hAnsi="Cambria" w:cs="Cambria"/>
                <w:sz w:val="24"/>
                <w:szCs w:val="24"/>
              </w:rPr>
            </w:pPr>
            <w:r>
              <w:rPr>
                <w:rFonts w:ascii="Cambria" w:eastAsia="Cambria" w:hAnsi="Cambria" w:cs="Cambria"/>
                <w:sz w:val="24"/>
                <w:szCs w:val="24"/>
              </w:rPr>
              <w:t>19/12/2017</w:t>
            </w:r>
          </w:p>
        </w:tc>
        <w:tc>
          <w:tcPr>
            <w:tcW w:w="2385" w:type="dxa"/>
            <w:shd w:val="clear" w:color="auto" w:fill="auto"/>
            <w:tcMar>
              <w:top w:w="100" w:type="dxa"/>
              <w:left w:w="100" w:type="dxa"/>
              <w:bottom w:w="100" w:type="dxa"/>
              <w:right w:w="100" w:type="dxa"/>
            </w:tcMar>
          </w:tcPr>
          <w:p w14:paraId="2D921EEE" w14:textId="77777777" w:rsidR="005463B4" w:rsidRPr="000716B5" w:rsidRDefault="000716B5" w:rsidP="00712097">
            <w:pPr>
              <w:widowControl w:val="0"/>
              <w:spacing w:line="240" w:lineRule="auto"/>
              <w:jc w:val="both"/>
              <w:rPr>
                <w:rFonts w:ascii="Cambria" w:eastAsia="Cambria" w:hAnsi="Cambria" w:cs="Cambria"/>
                <w:sz w:val="24"/>
                <w:szCs w:val="24"/>
              </w:rPr>
            </w:pPr>
            <w:r>
              <w:rPr>
                <w:rFonts w:ascii="Cambria" w:eastAsia="Cambria" w:hAnsi="Cambria" w:cs="Cambria"/>
                <w:sz w:val="24"/>
                <w:szCs w:val="24"/>
              </w:rPr>
              <w:t>Alexandre Aubois</w:t>
            </w:r>
          </w:p>
        </w:tc>
        <w:tc>
          <w:tcPr>
            <w:tcW w:w="2085" w:type="dxa"/>
            <w:shd w:val="clear" w:color="auto" w:fill="auto"/>
            <w:tcMar>
              <w:top w:w="100" w:type="dxa"/>
              <w:left w:w="100" w:type="dxa"/>
              <w:bottom w:w="100" w:type="dxa"/>
              <w:right w:w="100" w:type="dxa"/>
            </w:tcMar>
          </w:tcPr>
          <w:p w14:paraId="59B967D3" w14:textId="77777777" w:rsidR="005463B4" w:rsidRDefault="00371123" w:rsidP="00712097">
            <w:pPr>
              <w:widowControl w:val="0"/>
              <w:spacing w:line="240" w:lineRule="auto"/>
              <w:jc w:val="both"/>
              <w:rPr>
                <w:rFonts w:ascii="Cambria" w:eastAsia="Cambria" w:hAnsi="Cambria" w:cs="Cambria"/>
                <w:sz w:val="24"/>
                <w:szCs w:val="24"/>
              </w:rPr>
            </w:pPr>
            <w:r>
              <w:rPr>
                <w:rFonts w:ascii="Cambria" w:eastAsia="Cambria" w:hAnsi="Cambria" w:cs="Cambria"/>
                <w:sz w:val="24"/>
                <w:szCs w:val="24"/>
              </w:rPr>
              <w:t>Remplissage</w:t>
            </w:r>
          </w:p>
        </w:tc>
      </w:tr>
      <w:tr w:rsidR="00084F0E" w14:paraId="4304B6FA" w14:textId="77777777" w:rsidTr="000716B5">
        <w:tc>
          <w:tcPr>
            <w:tcW w:w="2280" w:type="dxa"/>
            <w:shd w:val="clear" w:color="auto" w:fill="auto"/>
            <w:tcMar>
              <w:top w:w="100" w:type="dxa"/>
              <w:left w:w="100" w:type="dxa"/>
              <w:bottom w:w="100" w:type="dxa"/>
              <w:right w:w="100" w:type="dxa"/>
            </w:tcMar>
          </w:tcPr>
          <w:p w14:paraId="2C5BCC80" w14:textId="40A6C622" w:rsidR="00084F0E" w:rsidRDefault="00084F0E" w:rsidP="00712097">
            <w:pPr>
              <w:widowControl w:val="0"/>
              <w:spacing w:line="240" w:lineRule="auto"/>
              <w:jc w:val="both"/>
              <w:rPr>
                <w:rFonts w:ascii="Cambria" w:eastAsia="Cambria" w:hAnsi="Cambria" w:cs="Cambria"/>
                <w:sz w:val="24"/>
                <w:szCs w:val="24"/>
              </w:rPr>
            </w:pPr>
            <w:r>
              <w:rPr>
                <w:rFonts w:ascii="Cambria" w:eastAsia="Cambria" w:hAnsi="Cambria" w:cs="Cambria"/>
                <w:sz w:val="24"/>
                <w:szCs w:val="24"/>
              </w:rPr>
              <w:t>1.2</w:t>
            </w:r>
          </w:p>
        </w:tc>
        <w:tc>
          <w:tcPr>
            <w:tcW w:w="2279" w:type="dxa"/>
            <w:shd w:val="clear" w:color="auto" w:fill="auto"/>
            <w:tcMar>
              <w:top w:w="100" w:type="dxa"/>
              <w:left w:w="100" w:type="dxa"/>
              <w:bottom w:w="100" w:type="dxa"/>
              <w:right w:w="100" w:type="dxa"/>
            </w:tcMar>
          </w:tcPr>
          <w:p w14:paraId="58C105EB" w14:textId="677AE160" w:rsidR="00084F0E" w:rsidRDefault="00084F0E" w:rsidP="00712097">
            <w:pPr>
              <w:widowControl w:val="0"/>
              <w:spacing w:line="240" w:lineRule="auto"/>
              <w:jc w:val="both"/>
              <w:rPr>
                <w:rFonts w:ascii="Cambria" w:eastAsia="Cambria" w:hAnsi="Cambria" w:cs="Cambria"/>
                <w:sz w:val="24"/>
                <w:szCs w:val="24"/>
              </w:rPr>
            </w:pPr>
            <w:r>
              <w:rPr>
                <w:rFonts w:ascii="Cambria" w:eastAsia="Cambria" w:hAnsi="Cambria" w:cs="Cambria"/>
                <w:sz w:val="24"/>
                <w:szCs w:val="24"/>
              </w:rPr>
              <w:t>19/12/2017</w:t>
            </w:r>
          </w:p>
        </w:tc>
        <w:tc>
          <w:tcPr>
            <w:tcW w:w="2385" w:type="dxa"/>
            <w:shd w:val="clear" w:color="auto" w:fill="auto"/>
            <w:tcMar>
              <w:top w:w="100" w:type="dxa"/>
              <w:left w:w="100" w:type="dxa"/>
              <w:bottom w:w="100" w:type="dxa"/>
              <w:right w:w="100" w:type="dxa"/>
            </w:tcMar>
          </w:tcPr>
          <w:p w14:paraId="000CE3CA" w14:textId="54DDFB1E" w:rsidR="00084F0E" w:rsidRDefault="00084F0E" w:rsidP="00712097">
            <w:pPr>
              <w:widowControl w:val="0"/>
              <w:spacing w:line="240" w:lineRule="auto"/>
              <w:jc w:val="both"/>
              <w:rPr>
                <w:rFonts w:ascii="Cambria" w:eastAsia="Cambria" w:hAnsi="Cambria" w:cs="Cambria"/>
                <w:sz w:val="24"/>
                <w:szCs w:val="24"/>
              </w:rPr>
            </w:pPr>
            <w:r>
              <w:rPr>
                <w:rFonts w:ascii="Cambria" w:eastAsia="Cambria" w:hAnsi="Cambria" w:cs="Cambria"/>
                <w:sz w:val="24"/>
                <w:szCs w:val="24"/>
              </w:rPr>
              <w:t>William Billaud</w:t>
            </w:r>
          </w:p>
        </w:tc>
        <w:tc>
          <w:tcPr>
            <w:tcW w:w="2085" w:type="dxa"/>
            <w:shd w:val="clear" w:color="auto" w:fill="auto"/>
            <w:tcMar>
              <w:top w:w="100" w:type="dxa"/>
              <w:left w:w="100" w:type="dxa"/>
              <w:bottom w:w="100" w:type="dxa"/>
              <w:right w:w="100" w:type="dxa"/>
            </w:tcMar>
          </w:tcPr>
          <w:p w14:paraId="098B6094" w14:textId="0A5CAFBE" w:rsidR="00084F0E" w:rsidRDefault="00084F0E" w:rsidP="00712097">
            <w:pPr>
              <w:widowControl w:val="0"/>
              <w:spacing w:line="240" w:lineRule="auto"/>
              <w:jc w:val="both"/>
              <w:rPr>
                <w:rFonts w:ascii="Cambria" w:eastAsia="Cambria" w:hAnsi="Cambria" w:cs="Cambria"/>
                <w:sz w:val="24"/>
                <w:szCs w:val="24"/>
              </w:rPr>
            </w:pPr>
            <w:r>
              <w:rPr>
                <w:rFonts w:ascii="Cambria" w:eastAsia="Cambria" w:hAnsi="Cambria" w:cs="Cambria"/>
                <w:sz w:val="24"/>
                <w:szCs w:val="24"/>
              </w:rPr>
              <w:t>Ajout des exigences fonctionnelles</w:t>
            </w:r>
          </w:p>
        </w:tc>
      </w:tr>
      <w:tr w:rsidR="00084F0E" w14:paraId="1601316B" w14:textId="77777777" w:rsidTr="000716B5">
        <w:tc>
          <w:tcPr>
            <w:tcW w:w="2280" w:type="dxa"/>
            <w:shd w:val="clear" w:color="auto" w:fill="auto"/>
            <w:tcMar>
              <w:top w:w="100" w:type="dxa"/>
              <w:left w:w="100" w:type="dxa"/>
              <w:bottom w:w="100" w:type="dxa"/>
              <w:right w:w="100" w:type="dxa"/>
            </w:tcMar>
          </w:tcPr>
          <w:p w14:paraId="177507A9" w14:textId="043ED48E" w:rsidR="00084F0E" w:rsidRDefault="00084F0E" w:rsidP="00712097">
            <w:pPr>
              <w:widowControl w:val="0"/>
              <w:spacing w:line="240" w:lineRule="auto"/>
              <w:jc w:val="both"/>
              <w:rPr>
                <w:rFonts w:ascii="Cambria" w:eastAsia="Cambria" w:hAnsi="Cambria" w:cs="Cambria"/>
                <w:sz w:val="24"/>
                <w:szCs w:val="24"/>
              </w:rPr>
            </w:pPr>
            <w:r>
              <w:rPr>
                <w:rFonts w:ascii="Cambria" w:eastAsia="Cambria" w:hAnsi="Cambria" w:cs="Cambria"/>
                <w:sz w:val="24"/>
                <w:szCs w:val="24"/>
              </w:rPr>
              <w:t>1.2.1</w:t>
            </w:r>
          </w:p>
        </w:tc>
        <w:tc>
          <w:tcPr>
            <w:tcW w:w="2279" w:type="dxa"/>
            <w:shd w:val="clear" w:color="auto" w:fill="auto"/>
            <w:tcMar>
              <w:top w:w="100" w:type="dxa"/>
              <w:left w:w="100" w:type="dxa"/>
              <w:bottom w:w="100" w:type="dxa"/>
              <w:right w:w="100" w:type="dxa"/>
            </w:tcMar>
          </w:tcPr>
          <w:p w14:paraId="7FB39384" w14:textId="2CEC5B25" w:rsidR="00084F0E" w:rsidRDefault="006A2216" w:rsidP="00712097">
            <w:pPr>
              <w:widowControl w:val="0"/>
              <w:spacing w:line="240" w:lineRule="auto"/>
              <w:jc w:val="both"/>
              <w:rPr>
                <w:rFonts w:ascii="Cambria" w:eastAsia="Cambria" w:hAnsi="Cambria" w:cs="Cambria"/>
                <w:sz w:val="24"/>
                <w:szCs w:val="24"/>
              </w:rPr>
            </w:pPr>
            <w:r>
              <w:rPr>
                <w:rFonts w:ascii="Cambria" w:eastAsia="Cambria" w:hAnsi="Cambria" w:cs="Cambria"/>
                <w:sz w:val="24"/>
                <w:szCs w:val="24"/>
              </w:rPr>
              <w:t>20/12/2017</w:t>
            </w:r>
          </w:p>
        </w:tc>
        <w:tc>
          <w:tcPr>
            <w:tcW w:w="2385" w:type="dxa"/>
            <w:shd w:val="clear" w:color="auto" w:fill="auto"/>
            <w:tcMar>
              <w:top w:w="100" w:type="dxa"/>
              <w:left w:w="100" w:type="dxa"/>
              <w:bottom w:w="100" w:type="dxa"/>
              <w:right w:w="100" w:type="dxa"/>
            </w:tcMar>
          </w:tcPr>
          <w:p w14:paraId="272F26D7" w14:textId="19D87758" w:rsidR="00084F0E" w:rsidRDefault="006A2216" w:rsidP="00712097">
            <w:pPr>
              <w:widowControl w:val="0"/>
              <w:spacing w:line="240" w:lineRule="auto"/>
              <w:jc w:val="both"/>
              <w:rPr>
                <w:rFonts w:ascii="Cambria" w:eastAsia="Cambria" w:hAnsi="Cambria" w:cs="Cambria"/>
                <w:sz w:val="24"/>
                <w:szCs w:val="24"/>
              </w:rPr>
            </w:pPr>
            <w:r>
              <w:rPr>
                <w:rFonts w:ascii="Cambria" w:eastAsia="Cambria" w:hAnsi="Cambria" w:cs="Cambria"/>
                <w:sz w:val="24"/>
                <w:szCs w:val="24"/>
              </w:rPr>
              <w:t>Alexandre Aubois</w:t>
            </w:r>
          </w:p>
        </w:tc>
        <w:tc>
          <w:tcPr>
            <w:tcW w:w="2085" w:type="dxa"/>
            <w:shd w:val="clear" w:color="auto" w:fill="auto"/>
            <w:tcMar>
              <w:top w:w="100" w:type="dxa"/>
              <w:left w:w="100" w:type="dxa"/>
              <w:bottom w:w="100" w:type="dxa"/>
              <w:right w:w="100" w:type="dxa"/>
            </w:tcMar>
          </w:tcPr>
          <w:p w14:paraId="56F1D18F" w14:textId="4D7125FA" w:rsidR="00084F0E" w:rsidRDefault="006A2216" w:rsidP="00712097">
            <w:pPr>
              <w:widowControl w:val="0"/>
              <w:spacing w:line="240" w:lineRule="auto"/>
              <w:jc w:val="both"/>
              <w:rPr>
                <w:rFonts w:ascii="Cambria" w:eastAsia="Cambria" w:hAnsi="Cambria" w:cs="Cambria"/>
                <w:sz w:val="24"/>
                <w:szCs w:val="24"/>
              </w:rPr>
            </w:pPr>
            <w:r>
              <w:rPr>
                <w:rFonts w:ascii="Cambria" w:eastAsia="Cambria" w:hAnsi="Cambria" w:cs="Cambria"/>
                <w:sz w:val="24"/>
                <w:szCs w:val="24"/>
              </w:rPr>
              <w:t>Correction des formulations</w:t>
            </w:r>
          </w:p>
        </w:tc>
      </w:tr>
      <w:tr w:rsidR="00A90844" w14:paraId="6DFC54E6" w14:textId="77777777" w:rsidTr="000716B5">
        <w:tc>
          <w:tcPr>
            <w:tcW w:w="2280" w:type="dxa"/>
            <w:shd w:val="clear" w:color="auto" w:fill="auto"/>
            <w:tcMar>
              <w:top w:w="100" w:type="dxa"/>
              <w:left w:w="100" w:type="dxa"/>
              <w:bottom w:w="100" w:type="dxa"/>
              <w:right w:w="100" w:type="dxa"/>
            </w:tcMar>
          </w:tcPr>
          <w:p w14:paraId="6A6CC4D5" w14:textId="378B5ED4" w:rsidR="00A90844" w:rsidRDefault="00A90844" w:rsidP="00712097">
            <w:pPr>
              <w:widowControl w:val="0"/>
              <w:spacing w:line="240" w:lineRule="auto"/>
              <w:jc w:val="both"/>
              <w:rPr>
                <w:rFonts w:ascii="Cambria" w:eastAsia="Cambria" w:hAnsi="Cambria" w:cs="Cambria"/>
                <w:sz w:val="24"/>
                <w:szCs w:val="24"/>
              </w:rPr>
            </w:pPr>
            <w:r>
              <w:rPr>
                <w:rFonts w:ascii="Cambria" w:eastAsia="Cambria" w:hAnsi="Cambria" w:cs="Cambria"/>
                <w:sz w:val="24"/>
                <w:szCs w:val="24"/>
              </w:rPr>
              <w:t>1.3</w:t>
            </w:r>
          </w:p>
        </w:tc>
        <w:tc>
          <w:tcPr>
            <w:tcW w:w="2279" w:type="dxa"/>
            <w:shd w:val="clear" w:color="auto" w:fill="auto"/>
            <w:tcMar>
              <w:top w:w="100" w:type="dxa"/>
              <w:left w:w="100" w:type="dxa"/>
              <w:bottom w:w="100" w:type="dxa"/>
              <w:right w:w="100" w:type="dxa"/>
            </w:tcMar>
          </w:tcPr>
          <w:p w14:paraId="69C80F18" w14:textId="38AC3A00" w:rsidR="00A90844" w:rsidRDefault="00A90844" w:rsidP="00712097">
            <w:pPr>
              <w:widowControl w:val="0"/>
              <w:spacing w:line="240" w:lineRule="auto"/>
              <w:jc w:val="both"/>
              <w:rPr>
                <w:rFonts w:ascii="Cambria" w:eastAsia="Cambria" w:hAnsi="Cambria" w:cs="Cambria"/>
                <w:sz w:val="24"/>
                <w:szCs w:val="24"/>
              </w:rPr>
            </w:pPr>
            <w:r>
              <w:rPr>
                <w:rFonts w:ascii="Cambria" w:eastAsia="Cambria" w:hAnsi="Cambria" w:cs="Cambria"/>
                <w:sz w:val="24"/>
                <w:szCs w:val="24"/>
              </w:rPr>
              <w:t>20/12/2017</w:t>
            </w:r>
          </w:p>
        </w:tc>
        <w:tc>
          <w:tcPr>
            <w:tcW w:w="2385" w:type="dxa"/>
            <w:shd w:val="clear" w:color="auto" w:fill="auto"/>
            <w:tcMar>
              <w:top w:w="100" w:type="dxa"/>
              <w:left w:w="100" w:type="dxa"/>
              <w:bottom w:w="100" w:type="dxa"/>
              <w:right w:w="100" w:type="dxa"/>
            </w:tcMar>
          </w:tcPr>
          <w:p w14:paraId="3AF80541" w14:textId="614604EF" w:rsidR="00A90844" w:rsidRDefault="00A90844" w:rsidP="00712097">
            <w:pPr>
              <w:widowControl w:val="0"/>
              <w:spacing w:line="240" w:lineRule="auto"/>
              <w:jc w:val="both"/>
              <w:rPr>
                <w:rFonts w:ascii="Cambria" w:eastAsia="Cambria" w:hAnsi="Cambria" w:cs="Cambria"/>
                <w:sz w:val="24"/>
                <w:szCs w:val="24"/>
              </w:rPr>
            </w:pPr>
            <w:r>
              <w:rPr>
                <w:rFonts w:ascii="Cambria" w:eastAsia="Cambria" w:hAnsi="Cambria" w:cs="Cambria"/>
                <w:sz w:val="24"/>
                <w:szCs w:val="24"/>
              </w:rPr>
              <w:t>Alexandre Aubois</w:t>
            </w:r>
          </w:p>
        </w:tc>
        <w:tc>
          <w:tcPr>
            <w:tcW w:w="2085" w:type="dxa"/>
            <w:shd w:val="clear" w:color="auto" w:fill="auto"/>
            <w:tcMar>
              <w:top w:w="100" w:type="dxa"/>
              <w:left w:w="100" w:type="dxa"/>
              <w:bottom w:w="100" w:type="dxa"/>
              <w:right w:w="100" w:type="dxa"/>
            </w:tcMar>
          </w:tcPr>
          <w:p w14:paraId="57EE59EA" w14:textId="570E197E" w:rsidR="00A90844" w:rsidRDefault="00A90844" w:rsidP="00712097">
            <w:pPr>
              <w:widowControl w:val="0"/>
              <w:spacing w:line="240" w:lineRule="auto"/>
              <w:jc w:val="both"/>
              <w:rPr>
                <w:rFonts w:ascii="Cambria" w:eastAsia="Cambria" w:hAnsi="Cambria" w:cs="Cambria"/>
                <w:sz w:val="24"/>
                <w:szCs w:val="24"/>
              </w:rPr>
            </w:pPr>
            <w:r>
              <w:rPr>
                <w:rFonts w:ascii="Cambria" w:eastAsia="Cambria" w:hAnsi="Cambria" w:cs="Cambria"/>
                <w:sz w:val="24"/>
                <w:szCs w:val="24"/>
              </w:rPr>
              <w:t>Ajout partie « Moteur d’affichage »</w:t>
            </w:r>
          </w:p>
        </w:tc>
      </w:tr>
    </w:tbl>
    <w:p w14:paraId="454335F0" w14:textId="77777777" w:rsidR="005463B4" w:rsidRDefault="00371123" w:rsidP="00712097">
      <w:pPr>
        <w:jc w:val="both"/>
      </w:pPr>
      <w:r>
        <w:br w:type="page"/>
      </w:r>
    </w:p>
    <w:p w14:paraId="3E79206A" w14:textId="77777777" w:rsidR="005463B4" w:rsidRDefault="005463B4" w:rsidP="00712097">
      <w:pPr>
        <w:jc w:val="both"/>
      </w:pPr>
    </w:p>
    <w:p w14:paraId="47DD4F62" w14:textId="77777777" w:rsidR="005463B4" w:rsidRDefault="00371123" w:rsidP="00712097">
      <w:pPr>
        <w:jc w:val="both"/>
        <w:rPr>
          <w:b/>
          <w:sz w:val="28"/>
          <w:szCs w:val="28"/>
        </w:rPr>
      </w:pPr>
      <w:r>
        <w:rPr>
          <w:b/>
          <w:sz w:val="28"/>
          <w:szCs w:val="28"/>
        </w:rPr>
        <w:t>SOMMAIRE</w:t>
      </w:r>
    </w:p>
    <w:sdt>
      <w:sdtPr>
        <w:id w:val="-1845005745"/>
        <w:docPartObj>
          <w:docPartGallery w:val="Table of Contents"/>
          <w:docPartUnique/>
        </w:docPartObj>
      </w:sdtPr>
      <w:sdtEndPr/>
      <w:sdtContent>
        <w:p w14:paraId="094A8492" w14:textId="4B1E9791" w:rsidR="00595A15" w:rsidRDefault="00371123">
          <w:pPr>
            <w:pStyle w:val="TM1"/>
            <w:tabs>
              <w:tab w:val="right" w:pos="9019"/>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501617244" w:history="1">
            <w:r w:rsidR="00595A15" w:rsidRPr="00BD05D3">
              <w:rPr>
                <w:rStyle w:val="Lienhypertexte"/>
                <w:noProof/>
              </w:rPr>
              <w:t>1 Introduction</w:t>
            </w:r>
            <w:r w:rsidR="00595A15">
              <w:rPr>
                <w:noProof/>
                <w:webHidden/>
              </w:rPr>
              <w:tab/>
            </w:r>
            <w:r w:rsidR="00595A15">
              <w:rPr>
                <w:noProof/>
                <w:webHidden/>
              </w:rPr>
              <w:fldChar w:fldCharType="begin"/>
            </w:r>
            <w:r w:rsidR="00595A15">
              <w:rPr>
                <w:noProof/>
                <w:webHidden/>
              </w:rPr>
              <w:instrText xml:space="preserve"> PAGEREF _Toc501617244 \h </w:instrText>
            </w:r>
            <w:r w:rsidR="00595A15">
              <w:rPr>
                <w:noProof/>
                <w:webHidden/>
              </w:rPr>
            </w:r>
            <w:r w:rsidR="00595A15">
              <w:rPr>
                <w:noProof/>
                <w:webHidden/>
              </w:rPr>
              <w:fldChar w:fldCharType="separate"/>
            </w:r>
            <w:r w:rsidR="00595A15">
              <w:rPr>
                <w:noProof/>
                <w:webHidden/>
              </w:rPr>
              <w:t>5</w:t>
            </w:r>
            <w:r w:rsidR="00595A15">
              <w:rPr>
                <w:noProof/>
                <w:webHidden/>
              </w:rPr>
              <w:fldChar w:fldCharType="end"/>
            </w:r>
          </w:hyperlink>
        </w:p>
        <w:p w14:paraId="0ACC95EE" w14:textId="70FE6A30" w:rsidR="00595A15" w:rsidRDefault="000A3FB6">
          <w:pPr>
            <w:pStyle w:val="TM1"/>
            <w:tabs>
              <w:tab w:val="right" w:pos="9019"/>
            </w:tabs>
            <w:rPr>
              <w:rFonts w:asciiTheme="minorHAnsi" w:eastAsiaTheme="minorEastAsia" w:hAnsiTheme="minorHAnsi" w:cstheme="minorBidi"/>
              <w:noProof/>
              <w:color w:val="auto"/>
            </w:rPr>
          </w:pPr>
          <w:hyperlink w:anchor="_Toc501617245" w:history="1">
            <w:r w:rsidR="00595A15" w:rsidRPr="00BD05D3">
              <w:rPr>
                <w:rStyle w:val="Lienhypertexte"/>
                <w:noProof/>
              </w:rPr>
              <w:t>2 Liste d’exigences</w:t>
            </w:r>
            <w:r w:rsidR="00595A15">
              <w:rPr>
                <w:noProof/>
                <w:webHidden/>
              </w:rPr>
              <w:tab/>
            </w:r>
            <w:r w:rsidR="00595A15">
              <w:rPr>
                <w:noProof/>
                <w:webHidden/>
              </w:rPr>
              <w:fldChar w:fldCharType="begin"/>
            </w:r>
            <w:r w:rsidR="00595A15">
              <w:rPr>
                <w:noProof/>
                <w:webHidden/>
              </w:rPr>
              <w:instrText xml:space="preserve"> PAGEREF _Toc501617245 \h </w:instrText>
            </w:r>
            <w:r w:rsidR="00595A15">
              <w:rPr>
                <w:noProof/>
                <w:webHidden/>
              </w:rPr>
            </w:r>
            <w:r w:rsidR="00595A15">
              <w:rPr>
                <w:noProof/>
                <w:webHidden/>
              </w:rPr>
              <w:fldChar w:fldCharType="separate"/>
            </w:r>
            <w:r w:rsidR="00595A15">
              <w:rPr>
                <w:noProof/>
                <w:webHidden/>
              </w:rPr>
              <w:t>5</w:t>
            </w:r>
            <w:r w:rsidR="00595A15">
              <w:rPr>
                <w:noProof/>
                <w:webHidden/>
              </w:rPr>
              <w:fldChar w:fldCharType="end"/>
            </w:r>
          </w:hyperlink>
        </w:p>
        <w:p w14:paraId="65A08A79" w14:textId="149B6D31" w:rsidR="00595A15" w:rsidRDefault="000A3FB6">
          <w:pPr>
            <w:pStyle w:val="TM2"/>
            <w:tabs>
              <w:tab w:val="right" w:pos="9019"/>
            </w:tabs>
            <w:rPr>
              <w:rFonts w:asciiTheme="minorHAnsi" w:eastAsiaTheme="minorEastAsia" w:hAnsiTheme="minorHAnsi" w:cstheme="minorBidi"/>
              <w:noProof/>
              <w:color w:val="auto"/>
            </w:rPr>
          </w:pPr>
          <w:hyperlink w:anchor="_Toc501617246" w:history="1">
            <w:r w:rsidR="00595A15" w:rsidRPr="00BD05D3">
              <w:rPr>
                <w:rStyle w:val="Lienhypertexte"/>
                <w:noProof/>
              </w:rPr>
              <w:t>2.1 Exigences fonctionnelles</w:t>
            </w:r>
            <w:r w:rsidR="00595A15">
              <w:rPr>
                <w:noProof/>
                <w:webHidden/>
              </w:rPr>
              <w:tab/>
            </w:r>
            <w:r w:rsidR="00595A15">
              <w:rPr>
                <w:noProof/>
                <w:webHidden/>
              </w:rPr>
              <w:fldChar w:fldCharType="begin"/>
            </w:r>
            <w:r w:rsidR="00595A15">
              <w:rPr>
                <w:noProof/>
                <w:webHidden/>
              </w:rPr>
              <w:instrText xml:space="preserve"> PAGEREF _Toc501617246 \h </w:instrText>
            </w:r>
            <w:r w:rsidR="00595A15">
              <w:rPr>
                <w:noProof/>
                <w:webHidden/>
              </w:rPr>
            </w:r>
            <w:r w:rsidR="00595A15">
              <w:rPr>
                <w:noProof/>
                <w:webHidden/>
              </w:rPr>
              <w:fldChar w:fldCharType="separate"/>
            </w:r>
            <w:r w:rsidR="00595A15">
              <w:rPr>
                <w:noProof/>
                <w:webHidden/>
              </w:rPr>
              <w:t>5</w:t>
            </w:r>
            <w:r w:rsidR="00595A15">
              <w:rPr>
                <w:noProof/>
                <w:webHidden/>
              </w:rPr>
              <w:fldChar w:fldCharType="end"/>
            </w:r>
          </w:hyperlink>
        </w:p>
        <w:p w14:paraId="5AED3AF1" w14:textId="5F2F12AB" w:rsidR="00595A15" w:rsidRDefault="000A3FB6">
          <w:pPr>
            <w:pStyle w:val="TM2"/>
            <w:tabs>
              <w:tab w:val="right" w:pos="9019"/>
            </w:tabs>
            <w:rPr>
              <w:rFonts w:asciiTheme="minorHAnsi" w:eastAsiaTheme="minorEastAsia" w:hAnsiTheme="minorHAnsi" w:cstheme="minorBidi"/>
              <w:noProof/>
              <w:color w:val="auto"/>
            </w:rPr>
          </w:pPr>
          <w:hyperlink w:anchor="_Toc501617247" w:history="1">
            <w:r w:rsidR="00595A15" w:rsidRPr="00BD05D3">
              <w:rPr>
                <w:rStyle w:val="Lienhypertexte"/>
                <w:noProof/>
              </w:rPr>
              <w:t>2.2 Exigences de programmations</w:t>
            </w:r>
            <w:r w:rsidR="00595A15">
              <w:rPr>
                <w:noProof/>
                <w:webHidden/>
              </w:rPr>
              <w:tab/>
            </w:r>
            <w:r w:rsidR="00595A15">
              <w:rPr>
                <w:noProof/>
                <w:webHidden/>
              </w:rPr>
              <w:fldChar w:fldCharType="begin"/>
            </w:r>
            <w:r w:rsidR="00595A15">
              <w:rPr>
                <w:noProof/>
                <w:webHidden/>
              </w:rPr>
              <w:instrText xml:space="preserve"> PAGEREF _Toc501617247 \h </w:instrText>
            </w:r>
            <w:r w:rsidR="00595A15">
              <w:rPr>
                <w:noProof/>
                <w:webHidden/>
              </w:rPr>
            </w:r>
            <w:r w:rsidR="00595A15">
              <w:rPr>
                <w:noProof/>
                <w:webHidden/>
              </w:rPr>
              <w:fldChar w:fldCharType="separate"/>
            </w:r>
            <w:r w:rsidR="00595A15">
              <w:rPr>
                <w:noProof/>
                <w:webHidden/>
              </w:rPr>
              <w:t>5</w:t>
            </w:r>
            <w:r w:rsidR="00595A15">
              <w:rPr>
                <w:noProof/>
                <w:webHidden/>
              </w:rPr>
              <w:fldChar w:fldCharType="end"/>
            </w:r>
          </w:hyperlink>
        </w:p>
        <w:p w14:paraId="59FB1A79" w14:textId="08505CE5" w:rsidR="00595A15" w:rsidRDefault="000A3FB6">
          <w:pPr>
            <w:pStyle w:val="TM1"/>
            <w:tabs>
              <w:tab w:val="right" w:pos="9019"/>
            </w:tabs>
            <w:rPr>
              <w:rFonts w:asciiTheme="minorHAnsi" w:eastAsiaTheme="minorEastAsia" w:hAnsiTheme="minorHAnsi" w:cstheme="minorBidi"/>
              <w:noProof/>
              <w:color w:val="auto"/>
            </w:rPr>
          </w:pPr>
          <w:hyperlink w:anchor="_Toc501617248" w:history="1">
            <w:r w:rsidR="00595A15" w:rsidRPr="00BD05D3">
              <w:rPr>
                <w:rStyle w:val="Lienhypertexte"/>
                <w:noProof/>
              </w:rPr>
              <w:t>3 Objets fonctionnelles</w:t>
            </w:r>
            <w:r w:rsidR="00595A15">
              <w:rPr>
                <w:noProof/>
                <w:webHidden/>
              </w:rPr>
              <w:tab/>
            </w:r>
            <w:r w:rsidR="00595A15">
              <w:rPr>
                <w:noProof/>
                <w:webHidden/>
              </w:rPr>
              <w:fldChar w:fldCharType="begin"/>
            </w:r>
            <w:r w:rsidR="00595A15">
              <w:rPr>
                <w:noProof/>
                <w:webHidden/>
              </w:rPr>
              <w:instrText xml:space="preserve"> PAGEREF _Toc501617248 \h </w:instrText>
            </w:r>
            <w:r w:rsidR="00595A15">
              <w:rPr>
                <w:noProof/>
                <w:webHidden/>
              </w:rPr>
            </w:r>
            <w:r w:rsidR="00595A15">
              <w:rPr>
                <w:noProof/>
                <w:webHidden/>
              </w:rPr>
              <w:fldChar w:fldCharType="separate"/>
            </w:r>
            <w:r w:rsidR="00595A15">
              <w:rPr>
                <w:noProof/>
                <w:webHidden/>
              </w:rPr>
              <w:t>6</w:t>
            </w:r>
            <w:r w:rsidR="00595A15">
              <w:rPr>
                <w:noProof/>
                <w:webHidden/>
              </w:rPr>
              <w:fldChar w:fldCharType="end"/>
            </w:r>
          </w:hyperlink>
        </w:p>
        <w:p w14:paraId="11337584" w14:textId="1D0447F2" w:rsidR="00595A15" w:rsidRDefault="000A3FB6">
          <w:pPr>
            <w:pStyle w:val="TM2"/>
            <w:tabs>
              <w:tab w:val="right" w:pos="9019"/>
            </w:tabs>
            <w:rPr>
              <w:rFonts w:asciiTheme="minorHAnsi" w:eastAsiaTheme="minorEastAsia" w:hAnsiTheme="minorHAnsi" w:cstheme="minorBidi"/>
              <w:noProof/>
              <w:color w:val="auto"/>
            </w:rPr>
          </w:pPr>
          <w:hyperlink w:anchor="_Toc501617249" w:history="1">
            <w:r w:rsidR="00595A15" w:rsidRPr="00BD05D3">
              <w:rPr>
                <w:rStyle w:val="Lienhypertexte"/>
                <w:noProof/>
              </w:rPr>
              <w:t>3.1 Architecture des Modules</w:t>
            </w:r>
            <w:r w:rsidR="00595A15">
              <w:rPr>
                <w:noProof/>
                <w:webHidden/>
              </w:rPr>
              <w:tab/>
            </w:r>
            <w:r w:rsidR="00595A15">
              <w:rPr>
                <w:noProof/>
                <w:webHidden/>
              </w:rPr>
              <w:fldChar w:fldCharType="begin"/>
            </w:r>
            <w:r w:rsidR="00595A15">
              <w:rPr>
                <w:noProof/>
                <w:webHidden/>
              </w:rPr>
              <w:instrText xml:space="preserve"> PAGEREF _Toc501617249 \h </w:instrText>
            </w:r>
            <w:r w:rsidR="00595A15">
              <w:rPr>
                <w:noProof/>
                <w:webHidden/>
              </w:rPr>
            </w:r>
            <w:r w:rsidR="00595A15">
              <w:rPr>
                <w:noProof/>
                <w:webHidden/>
              </w:rPr>
              <w:fldChar w:fldCharType="separate"/>
            </w:r>
            <w:r w:rsidR="00595A15">
              <w:rPr>
                <w:noProof/>
                <w:webHidden/>
              </w:rPr>
              <w:t>6</w:t>
            </w:r>
            <w:r w:rsidR="00595A15">
              <w:rPr>
                <w:noProof/>
                <w:webHidden/>
              </w:rPr>
              <w:fldChar w:fldCharType="end"/>
            </w:r>
          </w:hyperlink>
        </w:p>
        <w:p w14:paraId="7E300F75" w14:textId="02EA637A" w:rsidR="00595A15" w:rsidRDefault="000A3FB6">
          <w:pPr>
            <w:pStyle w:val="TM2"/>
            <w:tabs>
              <w:tab w:val="right" w:pos="9019"/>
            </w:tabs>
            <w:rPr>
              <w:rFonts w:asciiTheme="minorHAnsi" w:eastAsiaTheme="minorEastAsia" w:hAnsiTheme="minorHAnsi" w:cstheme="minorBidi"/>
              <w:noProof/>
              <w:color w:val="auto"/>
            </w:rPr>
          </w:pPr>
          <w:hyperlink w:anchor="_Toc501617250" w:history="1">
            <w:r w:rsidR="00595A15" w:rsidRPr="00BD05D3">
              <w:rPr>
                <w:rStyle w:val="Lienhypertexte"/>
                <w:noProof/>
              </w:rPr>
              <w:t>3.2 Données utilisées par chaque objet</w:t>
            </w:r>
            <w:r w:rsidR="00595A15">
              <w:rPr>
                <w:noProof/>
                <w:webHidden/>
              </w:rPr>
              <w:tab/>
            </w:r>
            <w:r w:rsidR="00595A15">
              <w:rPr>
                <w:noProof/>
                <w:webHidden/>
              </w:rPr>
              <w:fldChar w:fldCharType="begin"/>
            </w:r>
            <w:r w:rsidR="00595A15">
              <w:rPr>
                <w:noProof/>
                <w:webHidden/>
              </w:rPr>
              <w:instrText xml:space="preserve"> PAGEREF _Toc501617250 \h </w:instrText>
            </w:r>
            <w:r w:rsidR="00595A15">
              <w:rPr>
                <w:noProof/>
                <w:webHidden/>
              </w:rPr>
            </w:r>
            <w:r w:rsidR="00595A15">
              <w:rPr>
                <w:noProof/>
                <w:webHidden/>
              </w:rPr>
              <w:fldChar w:fldCharType="separate"/>
            </w:r>
            <w:r w:rsidR="00595A15">
              <w:rPr>
                <w:noProof/>
                <w:webHidden/>
              </w:rPr>
              <w:t>6</w:t>
            </w:r>
            <w:r w:rsidR="00595A15">
              <w:rPr>
                <w:noProof/>
                <w:webHidden/>
              </w:rPr>
              <w:fldChar w:fldCharType="end"/>
            </w:r>
          </w:hyperlink>
        </w:p>
        <w:p w14:paraId="14CDF8C9" w14:textId="0070A067" w:rsidR="00595A15" w:rsidRDefault="000A3FB6">
          <w:pPr>
            <w:pStyle w:val="TM2"/>
            <w:tabs>
              <w:tab w:val="right" w:pos="9019"/>
            </w:tabs>
            <w:rPr>
              <w:rFonts w:asciiTheme="minorHAnsi" w:eastAsiaTheme="minorEastAsia" w:hAnsiTheme="minorHAnsi" w:cstheme="minorBidi"/>
              <w:noProof/>
              <w:color w:val="auto"/>
            </w:rPr>
          </w:pPr>
          <w:hyperlink w:anchor="_Toc501617251" w:history="1">
            <w:r w:rsidR="00595A15" w:rsidRPr="00BD05D3">
              <w:rPr>
                <w:rStyle w:val="Lienhypertexte"/>
                <w:noProof/>
              </w:rPr>
              <w:t>3.3 Echange de données entre les objets</w:t>
            </w:r>
            <w:r w:rsidR="00595A15">
              <w:rPr>
                <w:noProof/>
                <w:webHidden/>
              </w:rPr>
              <w:tab/>
            </w:r>
            <w:r w:rsidR="00595A15">
              <w:rPr>
                <w:noProof/>
                <w:webHidden/>
              </w:rPr>
              <w:fldChar w:fldCharType="begin"/>
            </w:r>
            <w:r w:rsidR="00595A15">
              <w:rPr>
                <w:noProof/>
                <w:webHidden/>
              </w:rPr>
              <w:instrText xml:space="preserve"> PAGEREF _Toc501617251 \h </w:instrText>
            </w:r>
            <w:r w:rsidR="00595A15">
              <w:rPr>
                <w:noProof/>
                <w:webHidden/>
              </w:rPr>
            </w:r>
            <w:r w:rsidR="00595A15">
              <w:rPr>
                <w:noProof/>
                <w:webHidden/>
              </w:rPr>
              <w:fldChar w:fldCharType="separate"/>
            </w:r>
            <w:r w:rsidR="00595A15">
              <w:rPr>
                <w:noProof/>
                <w:webHidden/>
              </w:rPr>
              <w:t>6</w:t>
            </w:r>
            <w:r w:rsidR="00595A15">
              <w:rPr>
                <w:noProof/>
                <w:webHidden/>
              </w:rPr>
              <w:fldChar w:fldCharType="end"/>
            </w:r>
          </w:hyperlink>
        </w:p>
        <w:p w14:paraId="3CCE0578" w14:textId="4DB6FA63" w:rsidR="00595A15" w:rsidRDefault="000A3FB6">
          <w:pPr>
            <w:pStyle w:val="TM1"/>
            <w:tabs>
              <w:tab w:val="right" w:pos="9019"/>
            </w:tabs>
            <w:rPr>
              <w:rFonts w:asciiTheme="minorHAnsi" w:eastAsiaTheme="minorEastAsia" w:hAnsiTheme="minorHAnsi" w:cstheme="minorBidi"/>
              <w:noProof/>
              <w:color w:val="auto"/>
            </w:rPr>
          </w:pPr>
          <w:hyperlink w:anchor="_Toc501617252" w:history="1">
            <w:r w:rsidR="00595A15" w:rsidRPr="00BD05D3">
              <w:rPr>
                <w:rStyle w:val="Lienhypertexte"/>
                <w:noProof/>
              </w:rPr>
              <w:t>4 Implémentation des modules</w:t>
            </w:r>
            <w:r w:rsidR="00595A15">
              <w:rPr>
                <w:noProof/>
                <w:webHidden/>
              </w:rPr>
              <w:tab/>
            </w:r>
            <w:r w:rsidR="00595A15">
              <w:rPr>
                <w:noProof/>
                <w:webHidden/>
              </w:rPr>
              <w:fldChar w:fldCharType="begin"/>
            </w:r>
            <w:r w:rsidR="00595A15">
              <w:rPr>
                <w:noProof/>
                <w:webHidden/>
              </w:rPr>
              <w:instrText xml:space="preserve"> PAGEREF _Toc501617252 \h </w:instrText>
            </w:r>
            <w:r w:rsidR="00595A15">
              <w:rPr>
                <w:noProof/>
                <w:webHidden/>
              </w:rPr>
            </w:r>
            <w:r w:rsidR="00595A15">
              <w:rPr>
                <w:noProof/>
                <w:webHidden/>
              </w:rPr>
              <w:fldChar w:fldCharType="separate"/>
            </w:r>
            <w:r w:rsidR="00595A15">
              <w:rPr>
                <w:noProof/>
                <w:webHidden/>
              </w:rPr>
              <w:t>7</w:t>
            </w:r>
            <w:r w:rsidR="00595A15">
              <w:rPr>
                <w:noProof/>
                <w:webHidden/>
              </w:rPr>
              <w:fldChar w:fldCharType="end"/>
            </w:r>
          </w:hyperlink>
        </w:p>
        <w:p w14:paraId="46B4AD40" w14:textId="2E2757E3" w:rsidR="00595A15" w:rsidRDefault="000A3FB6">
          <w:pPr>
            <w:pStyle w:val="TM2"/>
            <w:tabs>
              <w:tab w:val="right" w:pos="9019"/>
            </w:tabs>
            <w:rPr>
              <w:rFonts w:asciiTheme="minorHAnsi" w:eastAsiaTheme="minorEastAsia" w:hAnsiTheme="minorHAnsi" w:cstheme="minorBidi"/>
              <w:noProof/>
              <w:color w:val="auto"/>
            </w:rPr>
          </w:pPr>
          <w:hyperlink w:anchor="_Toc501617253" w:history="1">
            <w:r w:rsidR="00595A15" w:rsidRPr="00BD05D3">
              <w:rPr>
                <w:rStyle w:val="Lienhypertexte"/>
                <w:noProof/>
              </w:rPr>
              <w:t>4.1 Moteur de calcul</w:t>
            </w:r>
            <w:r w:rsidR="00595A15">
              <w:rPr>
                <w:noProof/>
                <w:webHidden/>
              </w:rPr>
              <w:tab/>
            </w:r>
            <w:r w:rsidR="00595A15">
              <w:rPr>
                <w:noProof/>
                <w:webHidden/>
              </w:rPr>
              <w:fldChar w:fldCharType="begin"/>
            </w:r>
            <w:r w:rsidR="00595A15">
              <w:rPr>
                <w:noProof/>
                <w:webHidden/>
              </w:rPr>
              <w:instrText xml:space="preserve"> PAGEREF _Toc501617253 \h </w:instrText>
            </w:r>
            <w:r w:rsidR="00595A15">
              <w:rPr>
                <w:noProof/>
                <w:webHidden/>
              </w:rPr>
            </w:r>
            <w:r w:rsidR="00595A15">
              <w:rPr>
                <w:noProof/>
                <w:webHidden/>
              </w:rPr>
              <w:fldChar w:fldCharType="separate"/>
            </w:r>
            <w:r w:rsidR="00595A15">
              <w:rPr>
                <w:noProof/>
                <w:webHidden/>
              </w:rPr>
              <w:t>7</w:t>
            </w:r>
            <w:r w:rsidR="00595A15">
              <w:rPr>
                <w:noProof/>
                <w:webHidden/>
              </w:rPr>
              <w:fldChar w:fldCharType="end"/>
            </w:r>
          </w:hyperlink>
        </w:p>
        <w:p w14:paraId="1C67563B" w14:textId="68DEB4E5" w:rsidR="00595A15" w:rsidRDefault="000A3FB6">
          <w:pPr>
            <w:pStyle w:val="TM2"/>
            <w:tabs>
              <w:tab w:val="right" w:pos="9019"/>
            </w:tabs>
            <w:rPr>
              <w:rFonts w:asciiTheme="minorHAnsi" w:eastAsiaTheme="minorEastAsia" w:hAnsiTheme="minorHAnsi" w:cstheme="minorBidi"/>
              <w:noProof/>
              <w:color w:val="auto"/>
            </w:rPr>
          </w:pPr>
          <w:hyperlink w:anchor="_Toc501617254" w:history="1">
            <w:r w:rsidR="00595A15" w:rsidRPr="00BD05D3">
              <w:rPr>
                <w:rStyle w:val="Lienhypertexte"/>
                <w:noProof/>
              </w:rPr>
              <w:t>4.2 Le moteur d’affichage</w:t>
            </w:r>
            <w:r w:rsidR="00595A15">
              <w:rPr>
                <w:noProof/>
                <w:webHidden/>
              </w:rPr>
              <w:tab/>
            </w:r>
            <w:r w:rsidR="00595A15">
              <w:rPr>
                <w:noProof/>
                <w:webHidden/>
              </w:rPr>
              <w:fldChar w:fldCharType="begin"/>
            </w:r>
            <w:r w:rsidR="00595A15">
              <w:rPr>
                <w:noProof/>
                <w:webHidden/>
              </w:rPr>
              <w:instrText xml:space="preserve"> PAGEREF _Toc501617254 \h </w:instrText>
            </w:r>
            <w:r w:rsidR="00595A15">
              <w:rPr>
                <w:noProof/>
                <w:webHidden/>
              </w:rPr>
            </w:r>
            <w:r w:rsidR="00595A15">
              <w:rPr>
                <w:noProof/>
                <w:webHidden/>
              </w:rPr>
              <w:fldChar w:fldCharType="separate"/>
            </w:r>
            <w:r w:rsidR="00595A15">
              <w:rPr>
                <w:noProof/>
                <w:webHidden/>
              </w:rPr>
              <w:t>8</w:t>
            </w:r>
            <w:r w:rsidR="00595A15">
              <w:rPr>
                <w:noProof/>
                <w:webHidden/>
              </w:rPr>
              <w:fldChar w:fldCharType="end"/>
            </w:r>
          </w:hyperlink>
        </w:p>
        <w:p w14:paraId="4363D114" w14:textId="5EB268E4" w:rsidR="00595A15" w:rsidRDefault="000A3FB6">
          <w:pPr>
            <w:pStyle w:val="TM2"/>
            <w:tabs>
              <w:tab w:val="right" w:pos="9019"/>
            </w:tabs>
            <w:rPr>
              <w:rFonts w:asciiTheme="minorHAnsi" w:eastAsiaTheme="minorEastAsia" w:hAnsiTheme="minorHAnsi" w:cstheme="minorBidi"/>
              <w:noProof/>
              <w:color w:val="auto"/>
            </w:rPr>
          </w:pPr>
          <w:hyperlink w:anchor="_Toc501617255" w:history="1">
            <w:r w:rsidR="00595A15" w:rsidRPr="00BD05D3">
              <w:rPr>
                <w:rStyle w:val="Lienhypertexte"/>
                <w:noProof/>
              </w:rPr>
              <w:t>4.3 Le contrôleur</w:t>
            </w:r>
            <w:r w:rsidR="00595A15">
              <w:rPr>
                <w:noProof/>
                <w:webHidden/>
              </w:rPr>
              <w:tab/>
            </w:r>
            <w:r w:rsidR="00595A15">
              <w:rPr>
                <w:noProof/>
                <w:webHidden/>
              </w:rPr>
              <w:fldChar w:fldCharType="begin"/>
            </w:r>
            <w:r w:rsidR="00595A15">
              <w:rPr>
                <w:noProof/>
                <w:webHidden/>
              </w:rPr>
              <w:instrText xml:space="preserve"> PAGEREF _Toc501617255 \h </w:instrText>
            </w:r>
            <w:r w:rsidR="00595A15">
              <w:rPr>
                <w:noProof/>
                <w:webHidden/>
              </w:rPr>
            </w:r>
            <w:r w:rsidR="00595A15">
              <w:rPr>
                <w:noProof/>
                <w:webHidden/>
              </w:rPr>
              <w:fldChar w:fldCharType="separate"/>
            </w:r>
            <w:r w:rsidR="00595A15">
              <w:rPr>
                <w:noProof/>
                <w:webHidden/>
              </w:rPr>
              <w:t>8</w:t>
            </w:r>
            <w:r w:rsidR="00595A15">
              <w:rPr>
                <w:noProof/>
                <w:webHidden/>
              </w:rPr>
              <w:fldChar w:fldCharType="end"/>
            </w:r>
          </w:hyperlink>
        </w:p>
        <w:p w14:paraId="6758B638" w14:textId="64D63706" w:rsidR="00595A15" w:rsidRDefault="000A3FB6">
          <w:pPr>
            <w:pStyle w:val="TM2"/>
            <w:tabs>
              <w:tab w:val="right" w:pos="9019"/>
            </w:tabs>
            <w:rPr>
              <w:rFonts w:asciiTheme="minorHAnsi" w:eastAsiaTheme="minorEastAsia" w:hAnsiTheme="minorHAnsi" w:cstheme="minorBidi"/>
              <w:noProof/>
              <w:color w:val="auto"/>
            </w:rPr>
          </w:pPr>
          <w:hyperlink w:anchor="_Toc501617256" w:history="1">
            <w:r w:rsidR="00595A15" w:rsidRPr="00BD05D3">
              <w:rPr>
                <w:rStyle w:val="Lienhypertexte"/>
                <w:noProof/>
              </w:rPr>
              <w:t>Le contrôleur permet de faire le liant entre la partie Modèle et la partie Vue de notre modèle MVC (Modèle-Vue-Contrôleur).</w:t>
            </w:r>
            <w:r w:rsidR="00595A15">
              <w:rPr>
                <w:noProof/>
                <w:webHidden/>
              </w:rPr>
              <w:tab/>
            </w:r>
            <w:r w:rsidR="00595A15">
              <w:rPr>
                <w:noProof/>
                <w:webHidden/>
              </w:rPr>
              <w:fldChar w:fldCharType="begin"/>
            </w:r>
            <w:r w:rsidR="00595A15">
              <w:rPr>
                <w:noProof/>
                <w:webHidden/>
              </w:rPr>
              <w:instrText xml:space="preserve"> PAGEREF _Toc501617256 \h </w:instrText>
            </w:r>
            <w:r w:rsidR="00595A15">
              <w:rPr>
                <w:noProof/>
                <w:webHidden/>
              </w:rPr>
            </w:r>
            <w:r w:rsidR="00595A15">
              <w:rPr>
                <w:noProof/>
                <w:webHidden/>
              </w:rPr>
              <w:fldChar w:fldCharType="separate"/>
            </w:r>
            <w:r w:rsidR="00595A15">
              <w:rPr>
                <w:noProof/>
                <w:webHidden/>
              </w:rPr>
              <w:t>8</w:t>
            </w:r>
            <w:r w:rsidR="00595A15">
              <w:rPr>
                <w:noProof/>
                <w:webHidden/>
              </w:rPr>
              <w:fldChar w:fldCharType="end"/>
            </w:r>
          </w:hyperlink>
        </w:p>
        <w:p w14:paraId="515366E6" w14:textId="601DE617" w:rsidR="00595A15" w:rsidRDefault="000A3FB6">
          <w:pPr>
            <w:pStyle w:val="TM2"/>
            <w:tabs>
              <w:tab w:val="right" w:pos="9019"/>
            </w:tabs>
            <w:rPr>
              <w:rFonts w:asciiTheme="minorHAnsi" w:eastAsiaTheme="minorEastAsia" w:hAnsiTheme="minorHAnsi" w:cstheme="minorBidi"/>
              <w:noProof/>
              <w:color w:val="auto"/>
            </w:rPr>
          </w:pPr>
          <w:hyperlink w:anchor="_Toc501617257" w:history="1">
            <w:r w:rsidR="00595A15" w:rsidRPr="00BD05D3">
              <w:rPr>
                <w:rStyle w:val="Lienhypertexte"/>
                <w:noProof/>
              </w:rPr>
              <w:t>4.4 Le module de lecture des données</w:t>
            </w:r>
            <w:r w:rsidR="00595A15">
              <w:rPr>
                <w:noProof/>
                <w:webHidden/>
              </w:rPr>
              <w:tab/>
            </w:r>
            <w:r w:rsidR="00595A15">
              <w:rPr>
                <w:noProof/>
                <w:webHidden/>
              </w:rPr>
              <w:fldChar w:fldCharType="begin"/>
            </w:r>
            <w:r w:rsidR="00595A15">
              <w:rPr>
                <w:noProof/>
                <w:webHidden/>
              </w:rPr>
              <w:instrText xml:space="preserve"> PAGEREF _Toc501617257 \h </w:instrText>
            </w:r>
            <w:r w:rsidR="00595A15">
              <w:rPr>
                <w:noProof/>
                <w:webHidden/>
              </w:rPr>
            </w:r>
            <w:r w:rsidR="00595A15">
              <w:rPr>
                <w:noProof/>
                <w:webHidden/>
              </w:rPr>
              <w:fldChar w:fldCharType="separate"/>
            </w:r>
            <w:r w:rsidR="00595A15">
              <w:rPr>
                <w:noProof/>
                <w:webHidden/>
              </w:rPr>
              <w:t>8</w:t>
            </w:r>
            <w:r w:rsidR="00595A15">
              <w:rPr>
                <w:noProof/>
                <w:webHidden/>
              </w:rPr>
              <w:fldChar w:fldCharType="end"/>
            </w:r>
          </w:hyperlink>
        </w:p>
        <w:p w14:paraId="079F5642" w14:textId="77CFBCDC" w:rsidR="00595A15" w:rsidRDefault="000A3FB6">
          <w:pPr>
            <w:pStyle w:val="TM2"/>
            <w:tabs>
              <w:tab w:val="right" w:pos="9019"/>
            </w:tabs>
            <w:rPr>
              <w:rFonts w:asciiTheme="minorHAnsi" w:eastAsiaTheme="minorEastAsia" w:hAnsiTheme="minorHAnsi" w:cstheme="minorBidi"/>
              <w:noProof/>
              <w:color w:val="auto"/>
            </w:rPr>
          </w:pPr>
          <w:hyperlink w:anchor="_Toc501617258" w:history="1">
            <w:r w:rsidR="00595A15" w:rsidRPr="00BD05D3">
              <w:rPr>
                <w:rStyle w:val="Lienhypertexte"/>
                <w:noProof/>
              </w:rPr>
              <w:t>4.5 Le module d’enregistrement des données</w:t>
            </w:r>
            <w:r w:rsidR="00595A15">
              <w:rPr>
                <w:noProof/>
                <w:webHidden/>
              </w:rPr>
              <w:tab/>
            </w:r>
            <w:r w:rsidR="00595A15">
              <w:rPr>
                <w:noProof/>
                <w:webHidden/>
              </w:rPr>
              <w:fldChar w:fldCharType="begin"/>
            </w:r>
            <w:r w:rsidR="00595A15">
              <w:rPr>
                <w:noProof/>
                <w:webHidden/>
              </w:rPr>
              <w:instrText xml:space="preserve"> PAGEREF _Toc501617258 \h </w:instrText>
            </w:r>
            <w:r w:rsidR="00595A15">
              <w:rPr>
                <w:noProof/>
                <w:webHidden/>
              </w:rPr>
            </w:r>
            <w:r w:rsidR="00595A15">
              <w:rPr>
                <w:noProof/>
                <w:webHidden/>
              </w:rPr>
              <w:fldChar w:fldCharType="separate"/>
            </w:r>
            <w:r w:rsidR="00595A15">
              <w:rPr>
                <w:noProof/>
                <w:webHidden/>
              </w:rPr>
              <w:t>9</w:t>
            </w:r>
            <w:r w:rsidR="00595A15">
              <w:rPr>
                <w:noProof/>
                <w:webHidden/>
              </w:rPr>
              <w:fldChar w:fldCharType="end"/>
            </w:r>
          </w:hyperlink>
        </w:p>
        <w:p w14:paraId="06BCC725" w14:textId="30465BFA" w:rsidR="00595A15" w:rsidRDefault="000A3FB6">
          <w:pPr>
            <w:pStyle w:val="TM1"/>
            <w:tabs>
              <w:tab w:val="right" w:pos="9019"/>
            </w:tabs>
            <w:rPr>
              <w:rFonts w:asciiTheme="minorHAnsi" w:eastAsiaTheme="minorEastAsia" w:hAnsiTheme="minorHAnsi" w:cstheme="minorBidi"/>
              <w:noProof/>
              <w:color w:val="auto"/>
            </w:rPr>
          </w:pPr>
          <w:hyperlink w:anchor="_Toc501617259" w:history="1">
            <w:r w:rsidR="00595A15" w:rsidRPr="00BD05D3">
              <w:rPr>
                <w:rStyle w:val="Lienhypertexte"/>
                <w:noProof/>
              </w:rPr>
              <w:t>5 Arbre des fonctions et flux de données</w:t>
            </w:r>
            <w:r w:rsidR="00595A15">
              <w:rPr>
                <w:noProof/>
                <w:webHidden/>
              </w:rPr>
              <w:tab/>
            </w:r>
            <w:r w:rsidR="00595A15">
              <w:rPr>
                <w:noProof/>
                <w:webHidden/>
              </w:rPr>
              <w:fldChar w:fldCharType="begin"/>
            </w:r>
            <w:r w:rsidR="00595A15">
              <w:rPr>
                <w:noProof/>
                <w:webHidden/>
              </w:rPr>
              <w:instrText xml:space="preserve"> PAGEREF _Toc501617259 \h </w:instrText>
            </w:r>
            <w:r w:rsidR="00595A15">
              <w:rPr>
                <w:noProof/>
                <w:webHidden/>
              </w:rPr>
            </w:r>
            <w:r w:rsidR="00595A15">
              <w:rPr>
                <w:noProof/>
                <w:webHidden/>
              </w:rPr>
              <w:fldChar w:fldCharType="separate"/>
            </w:r>
            <w:r w:rsidR="00595A15">
              <w:rPr>
                <w:noProof/>
                <w:webHidden/>
              </w:rPr>
              <w:t>9</w:t>
            </w:r>
            <w:r w:rsidR="00595A15">
              <w:rPr>
                <w:noProof/>
                <w:webHidden/>
              </w:rPr>
              <w:fldChar w:fldCharType="end"/>
            </w:r>
          </w:hyperlink>
        </w:p>
        <w:p w14:paraId="13308D84" w14:textId="13E0E3D1" w:rsidR="00595A15" w:rsidRDefault="000A3FB6">
          <w:pPr>
            <w:pStyle w:val="TM2"/>
            <w:tabs>
              <w:tab w:val="right" w:pos="9019"/>
            </w:tabs>
            <w:rPr>
              <w:rFonts w:asciiTheme="minorHAnsi" w:eastAsiaTheme="minorEastAsia" w:hAnsiTheme="minorHAnsi" w:cstheme="minorBidi"/>
              <w:noProof/>
              <w:color w:val="auto"/>
            </w:rPr>
          </w:pPr>
          <w:hyperlink w:anchor="_Toc501617260" w:history="1">
            <w:r w:rsidR="00595A15" w:rsidRPr="00BD05D3">
              <w:rPr>
                <w:rStyle w:val="Lienhypertexte"/>
                <w:noProof/>
              </w:rPr>
              <w:t>5.1 Arbre d’appel et flux de données</w:t>
            </w:r>
            <w:r w:rsidR="00595A15">
              <w:rPr>
                <w:noProof/>
                <w:webHidden/>
              </w:rPr>
              <w:tab/>
            </w:r>
            <w:r w:rsidR="00595A15">
              <w:rPr>
                <w:noProof/>
                <w:webHidden/>
              </w:rPr>
              <w:fldChar w:fldCharType="begin"/>
            </w:r>
            <w:r w:rsidR="00595A15">
              <w:rPr>
                <w:noProof/>
                <w:webHidden/>
              </w:rPr>
              <w:instrText xml:space="preserve"> PAGEREF _Toc501617260 \h </w:instrText>
            </w:r>
            <w:r w:rsidR="00595A15">
              <w:rPr>
                <w:noProof/>
                <w:webHidden/>
              </w:rPr>
            </w:r>
            <w:r w:rsidR="00595A15">
              <w:rPr>
                <w:noProof/>
                <w:webHidden/>
              </w:rPr>
              <w:fldChar w:fldCharType="separate"/>
            </w:r>
            <w:r w:rsidR="00595A15">
              <w:rPr>
                <w:noProof/>
                <w:webHidden/>
              </w:rPr>
              <w:t>9</w:t>
            </w:r>
            <w:r w:rsidR="00595A15">
              <w:rPr>
                <w:noProof/>
                <w:webHidden/>
              </w:rPr>
              <w:fldChar w:fldCharType="end"/>
            </w:r>
          </w:hyperlink>
        </w:p>
        <w:p w14:paraId="2EDBD1D3" w14:textId="281002DC" w:rsidR="005463B4" w:rsidRDefault="00371123" w:rsidP="00712097">
          <w:pPr>
            <w:widowControl w:val="0"/>
            <w:jc w:val="both"/>
          </w:pPr>
          <w:r>
            <w:fldChar w:fldCharType="end"/>
          </w:r>
        </w:p>
      </w:sdtContent>
    </w:sdt>
    <w:p w14:paraId="420D53F5" w14:textId="77777777" w:rsidR="005463B4" w:rsidRDefault="005463B4" w:rsidP="00712097">
      <w:pPr>
        <w:tabs>
          <w:tab w:val="right" w:pos="9025"/>
        </w:tabs>
        <w:spacing w:before="60" w:after="80" w:line="240" w:lineRule="auto"/>
        <w:ind w:left="720"/>
        <w:jc w:val="both"/>
      </w:pPr>
    </w:p>
    <w:p w14:paraId="145AC2B6" w14:textId="77777777" w:rsidR="005463B4" w:rsidRDefault="005463B4" w:rsidP="00712097">
      <w:pPr>
        <w:jc w:val="both"/>
      </w:pPr>
    </w:p>
    <w:p w14:paraId="78EC7863" w14:textId="77777777" w:rsidR="005463B4" w:rsidRDefault="005463B4" w:rsidP="00712097">
      <w:pPr>
        <w:jc w:val="both"/>
      </w:pPr>
    </w:p>
    <w:p w14:paraId="22D3579E" w14:textId="77777777" w:rsidR="005463B4" w:rsidRDefault="005463B4" w:rsidP="00712097">
      <w:pPr>
        <w:jc w:val="both"/>
      </w:pPr>
    </w:p>
    <w:p w14:paraId="20D5005F" w14:textId="77777777" w:rsidR="005463B4" w:rsidRDefault="00371123" w:rsidP="00712097">
      <w:pPr>
        <w:jc w:val="both"/>
      </w:pPr>
      <w:r>
        <w:br w:type="page"/>
      </w:r>
    </w:p>
    <w:p w14:paraId="267C0A4A" w14:textId="77777777" w:rsidR="005463B4" w:rsidRDefault="005463B4" w:rsidP="00712097">
      <w:pPr>
        <w:jc w:val="both"/>
      </w:pPr>
    </w:p>
    <w:p w14:paraId="7FA3812F" w14:textId="77777777" w:rsidR="005463B4" w:rsidRDefault="00371123" w:rsidP="00712097">
      <w:pPr>
        <w:pStyle w:val="titreparagraphe"/>
        <w:jc w:val="both"/>
      </w:pPr>
      <w:bookmarkStart w:id="5" w:name="_Toc501617244"/>
      <w:r>
        <w:t>1 Introduction</w:t>
      </w:r>
      <w:bookmarkEnd w:id="5"/>
    </w:p>
    <w:p w14:paraId="3E9FF324" w14:textId="5BC32ED8" w:rsidR="005463B4" w:rsidRDefault="00371123" w:rsidP="00712097">
      <w:pPr>
        <w:jc w:val="both"/>
      </w:pPr>
      <w:r>
        <w:t>Vous trouverez ici toutes les informations relatives à l’architecture du logiciel. Ainsi vous trouverez ci-dessous le découpage en modules fonctionnels du programme, ainsi que la définition des différentes données utilisées par le programme. Vous trouverez aussi l’arbre d’appel des fonctions ainsi que les flux de données et une liste des fonctions du programme regroupées par module.</w:t>
      </w:r>
    </w:p>
    <w:p w14:paraId="69E90070" w14:textId="5EB99780" w:rsidR="00732C1D" w:rsidRDefault="00732C1D" w:rsidP="00712097">
      <w:pPr>
        <w:jc w:val="both"/>
      </w:pPr>
    </w:p>
    <w:p w14:paraId="10F6001D" w14:textId="2B25A05C" w:rsidR="00732C1D" w:rsidRDefault="00732C1D" w:rsidP="00712097">
      <w:pPr>
        <w:pStyle w:val="titreparagraphe"/>
        <w:jc w:val="both"/>
      </w:pPr>
      <w:bookmarkStart w:id="6" w:name="_Toc501617245"/>
      <w:r>
        <w:t>2 Liste d’exigences</w:t>
      </w:r>
      <w:bookmarkEnd w:id="6"/>
    </w:p>
    <w:p w14:paraId="219B2B55" w14:textId="3E24CAE5" w:rsidR="00732C1D" w:rsidRDefault="00732C1D" w:rsidP="00712097">
      <w:pPr>
        <w:pStyle w:val="sousparagraphe"/>
        <w:jc w:val="both"/>
      </w:pPr>
      <w:bookmarkStart w:id="7" w:name="_Toc501617246"/>
      <w:r>
        <w:t>2.1 Exigences fonctionnelles</w:t>
      </w:r>
      <w:bookmarkEnd w:id="7"/>
    </w:p>
    <w:p w14:paraId="379162D7" w14:textId="6B40B568" w:rsidR="00732C1D" w:rsidRDefault="00732C1D" w:rsidP="00712097">
      <w:pPr>
        <w:pStyle w:val="Sansinterligne"/>
        <w:jc w:val="both"/>
      </w:pPr>
      <w:r>
        <w:t xml:space="preserve">Le programme répondra aux exigences fonctionnelles suivantes : </w:t>
      </w:r>
    </w:p>
    <w:p w14:paraId="538460E9" w14:textId="02715A2A" w:rsidR="00732C1D" w:rsidRDefault="00732C1D" w:rsidP="00712097">
      <w:pPr>
        <w:pStyle w:val="Sansinterligne"/>
        <w:jc w:val="both"/>
      </w:pPr>
    </w:p>
    <w:p w14:paraId="519CA139" w14:textId="47F82AA8" w:rsidR="00732C1D" w:rsidRDefault="006A2216" w:rsidP="00712097">
      <w:pPr>
        <w:pStyle w:val="Sansinterligne"/>
        <w:jc w:val="both"/>
      </w:pPr>
      <w:r>
        <w:t>EF_001</w:t>
      </w:r>
      <w:r w:rsidR="00732C1D">
        <w:t xml:space="preserve"> : </w:t>
      </w:r>
      <w:r w:rsidR="004101F7">
        <w:t xml:space="preserve">Le programme pourra calculer une transformée de fourrier d’une série de nombre réels en virgule flottante </w:t>
      </w:r>
      <w:r>
        <w:t>depuis un document au</w:t>
      </w:r>
      <w:r w:rsidR="004101F7">
        <w:t xml:space="preserve"> format CSV.</w:t>
      </w:r>
    </w:p>
    <w:p w14:paraId="00F391A5" w14:textId="7B3A43D0" w:rsidR="004101F7" w:rsidRDefault="006A2216" w:rsidP="00712097">
      <w:pPr>
        <w:pStyle w:val="Sansinterligne"/>
        <w:jc w:val="both"/>
      </w:pPr>
      <w:r>
        <w:t>EF_002</w:t>
      </w:r>
      <w:r w:rsidR="004101F7">
        <w:t xml:space="preserve"> : </w:t>
      </w:r>
      <w:r w:rsidR="002B7837">
        <w:t>L</w:t>
      </w:r>
      <w:r w:rsidR="008B3726">
        <w:t>es données</w:t>
      </w:r>
      <w:r w:rsidR="004101F7">
        <w:t xml:space="preserve"> seront </w:t>
      </w:r>
      <w:r w:rsidR="008B3726">
        <w:t>écrites</w:t>
      </w:r>
      <w:r w:rsidR="004101F7">
        <w:t xml:space="preserve"> au format </w:t>
      </w:r>
      <w:r w:rsidR="008B3726">
        <w:t>x, y, …</w:t>
      </w:r>
      <w:r w:rsidR="004101F7">
        <w:t>. Avec x et y des réels</w:t>
      </w:r>
    </w:p>
    <w:p w14:paraId="231D50AA" w14:textId="138762DD" w:rsidR="004101F7" w:rsidRDefault="006A2216" w:rsidP="00712097">
      <w:pPr>
        <w:pStyle w:val="Sansinterligne"/>
        <w:jc w:val="both"/>
      </w:pPr>
      <w:r>
        <w:t>EF_003</w:t>
      </w:r>
      <w:r w:rsidR="004101F7">
        <w:t> : La taille de la série sera une puissance de 2.</w:t>
      </w:r>
    </w:p>
    <w:p w14:paraId="5C843160" w14:textId="669ED7E4" w:rsidR="004101F7" w:rsidRDefault="006A2216" w:rsidP="00712097">
      <w:pPr>
        <w:pStyle w:val="Sansinterligne"/>
        <w:jc w:val="both"/>
      </w:pPr>
      <w:r>
        <w:t>EF_004 </w:t>
      </w:r>
      <w:r w:rsidR="004101F7">
        <w:t>: les résultats pourron</w:t>
      </w:r>
      <w:r>
        <w:t xml:space="preserve">t </w:t>
      </w:r>
      <w:r w:rsidR="00977E27">
        <w:t>être écrit</w:t>
      </w:r>
      <w:r w:rsidR="004101F7">
        <w:t xml:space="preserve"> dans un </w:t>
      </w:r>
      <w:r>
        <w:t xml:space="preserve">nouveau </w:t>
      </w:r>
      <w:r w:rsidR="004101F7">
        <w:t>fichier au format CSV.</w:t>
      </w:r>
    </w:p>
    <w:p w14:paraId="2C37BFE0" w14:textId="428906D4" w:rsidR="004101F7" w:rsidRDefault="006A2216" w:rsidP="00712097">
      <w:pPr>
        <w:pStyle w:val="Sansinterligne"/>
        <w:jc w:val="both"/>
      </w:pPr>
      <w:r>
        <w:t>EF_005 </w:t>
      </w:r>
      <w:r w:rsidR="004101F7">
        <w:t xml:space="preserve">: Les données seront écrites </w:t>
      </w:r>
      <w:r>
        <w:t>de</w:t>
      </w:r>
      <w:r w:rsidR="004101F7">
        <w:t xml:space="preserve"> la forme : «</w:t>
      </w:r>
      <w:r w:rsidR="00712097">
        <w:t xml:space="preserve"> </w:t>
      </w:r>
      <w:r w:rsidR="004101F7">
        <w:t>Re(x) +</w:t>
      </w:r>
      <w:r w:rsidR="00BE43E6">
        <w:t xml:space="preserve"> </w:t>
      </w:r>
      <w:r w:rsidR="004101F7">
        <w:t>i Im(x</w:t>
      </w:r>
      <w:proofErr w:type="gramStart"/>
      <w:r w:rsidR="004101F7">
        <w:t>),Re</w:t>
      </w:r>
      <w:proofErr w:type="gramEnd"/>
      <w:r w:rsidR="004101F7">
        <w:t>(y) +i Im(y)</w:t>
      </w:r>
      <w:r>
        <w:t>, etc…</w:t>
      </w:r>
      <w:r w:rsidR="004101F7">
        <w:t> », avec x et y les coefficients de fourrier.</w:t>
      </w:r>
    </w:p>
    <w:p w14:paraId="337AC2C8" w14:textId="055BDFEE" w:rsidR="004101F7" w:rsidRDefault="006A2216" w:rsidP="00712097">
      <w:pPr>
        <w:pStyle w:val="Sansinterligne"/>
        <w:jc w:val="both"/>
      </w:pPr>
      <w:r>
        <w:t>EF_006 </w:t>
      </w:r>
      <w:r w:rsidR="004101F7">
        <w:t>: Re(x) et Im(x) auront une précision de 3 chiffres après la virgule maximum.</w:t>
      </w:r>
    </w:p>
    <w:p w14:paraId="0AC4490E" w14:textId="304F3ECD" w:rsidR="004101F7" w:rsidRDefault="006A2216" w:rsidP="00712097">
      <w:pPr>
        <w:pStyle w:val="Sansinterligne"/>
        <w:jc w:val="both"/>
      </w:pPr>
      <w:r>
        <w:t>EF_007 </w:t>
      </w:r>
      <w:r w:rsidR="004101F7">
        <w:t>: Le programme pourra effectuer la transforme inverse d’une série de fourrier passé en paramètre grâce à un fichier CSV respectant les normes ci-dessus.</w:t>
      </w:r>
    </w:p>
    <w:p w14:paraId="4088DDE6" w14:textId="189ED50E" w:rsidR="004101F7" w:rsidRDefault="006A2216" w:rsidP="00712097">
      <w:pPr>
        <w:pStyle w:val="Sansinterligne"/>
        <w:jc w:val="both"/>
      </w:pPr>
      <w:r>
        <w:t>EF_008</w:t>
      </w:r>
      <w:r w:rsidR="004101F7">
        <w:t> : La taille de la série sera une puissance de 2.</w:t>
      </w:r>
    </w:p>
    <w:p w14:paraId="4819C97E" w14:textId="3F8691B1" w:rsidR="004101F7" w:rsidRDefault="006A2216" w:rsidP="00712097">
      <w:pPr>
        <w:pStyle w:val="Sansinterligne"/>
        <w:jc w:val="both"/>
      </w:pPr>
      <w:r>
        <w:t>EF_009</w:t>
      </w:r>
      <w:r w:rsidR="004101F7">
        <w:t xml:space="preserve"> : L’utilisateur pourra choisir le fichier source grâce </w:t>
      </w:r>
      <w:r w:rsidR="00712097">
        <w:t>à un bouton via</w:t>
      </w:r>
      <w:r w:rsidR="004101F7">
        <w:t xml:space="preserve"> l’interface graphique.</w:t>
      </w:r>
    </w:p>
    <w:p w14:paraId="792FF494" w14:textId="29518D27" w:rsidR="004101F7" w:rsidRDefault="006A2216" w:rsidP="00712097">
      <w:pPr>
        <w:pStyle w:val="Sansinterligne"/>
        <w:jc w:val="both"/>
      </w:pPr>
      <w:r>
        <w:t>EF_010</w:t>
      </w:r>
      <w:r w:rsidR="004101F7">
        <w:t> : L’utilisateur pourra cocher le type de traitement souhaitée sur l’interface graphique.</w:t>
      </w:r>
    </w:p>
    <w:p w14:paraId="5EE25802" w14:textId="4C830BF7" w:rsidR="004101F7" w:rsidRDefault="006A2216" w:rsidP="00712097">
      <w:pPr>
        <w:pStyle w:val="Sansinterligne"/>
        <w:jc w:val="both"/>
      </w:pPr>
      <w:r>
        <w:t>EF_011</w:t>
      </w:r>
      <w:r w:rsidR="004101F7">
        <w:t> : L’utilisateur pourra choisir le nom du fichier de sortie.</w:t>
      </w:r>
    </w:p>
    <w:p w14:paraId="2973889D" w14:textId="3BEC44FE" w:rsidR="008B3726" w:rsidRDefault="006A2216" w:rsidP="00712097">
      <w:pPr>
        <w:pStyle w:val="Sansinterligne"/>
        <w:jc w:val="both"/>
      </w:pPr>
      <w:r>
        <w:t>EF_012</w:t>
      </w:r>
      <w:r w:rsidR="008B3726">
        <w:t> : L’utilisateur pourra effectuer la transformée de fourrier d’une série de nombre complexe passée en paramètre</w:t>
      </w:r>
      <w:r>
        <w:t xml:space="preserve"> dans un fichier</w:t>
      </w:r>
      <w:r w:rsidR="008B3726">
        <w:t xml:space="preserve"> au format CSV.</w:t>
      </w:r>
    </w:p>
    <w:p w14:paraId="6E581D6A" w14:textId="478F69F0" w:rsidR="008B3726" w:rsidRDefault="006A2216" w:rsidP="00712097">
      <w:pPr>
        <w:pStyle w:val="Sansinterligne"/>
        <w:jc w:val="both"/>
      </w:pPr>
      <w:r>
        <w:t>EF_013</w:t>
      </w:r>
      <w:r w:rsidR="008B3726">
        <w:t xml:space="preserve"> : </w:t>
      </w:r>
      <w:r w:rsidR="002B7837">
        <w:t>L</w:t>
      </w:r>
      <w:r w:rsidR="008B3726">
        <w:t>es données seront au format « Re(x) +</w:t>
      </w:r>
      <w:r w:rsidR="00BE43E6">
        <w:t xml:space="preserve"> </w:t>
      </w:r>
      <w:r w:rsidR="008B3726">
        <w:t>i Im(x), Re(y) +</w:t>
      </w:r>
      <w:r w:rsidR="00BE43E6">
        <w:t xml:space="preserve"> </w:t>
      </w:r>
      <w:r w:rsidR="008B3726">
        <w:t>i Im(y), … » avec x et y des nombre complexes.</w:t>
      </w:r>
    </w:p>
    <w:p w14:paraId="12140C8F" w14:textId="209B81C5" w:rsidR="008B3726" w:rsidRDefault="006A2216" w:rsidP="00712097">
      <w:pPr>
        <w:pStyle w:val="Sansinterligne"/>
        <w:jc w:val="both"/>
      </w:pPr>
      <w:r>
        <w:t>EF_014</w:t>
      </w:r>
      <w:r w:rsidR="008B3726">
        <w:t> : En cas de non-respect des règles citée ci-dessus la donnée ne seras pas traitée.</w:t>
      </w:r>
    </w:p>
    <w:p w14:paraId="0D0B7503" w14:textId="19EDFDD8" w:rsidR="00732C1D" w:rsidRDefault="00C4456A" w:rsidP="00712097">
      <w:pPr>
        <w:pStyle w:val="Sansinterligne"/>
        <w:jc w:val="both"/>
      </w:pPr>
      <w:r>
        <w:t xml:space="preserve">EF_015 : </w:t>
      </w:r>
      <w:r w:rsidR="002B7837">
        <w:t>L</w:t>
      </w:r>
      <w:r>
        <w:t xml:space="preserve">a </w:t>
      </w:r>
      <w:r w:rsidR="00CF20F2">
        <w:t>séparation</w:t>
      </w:r>
      <w:r>
        <w:t xml:space="preserve"> avec les décimales seras faites avec des ‘.’ Exemple : douze virgule 6 s’écriras « 12.6 »</w:t>
      </w:r>
      <w:r w:rsidR="009C51C5">
        <w:t>.</w:t>
      </w:r>
    </w:p>
    <w:p w14:paraId="5E389955" w14:textId="6817F5B6" w:rsidR="009C51C5" w:rsidRDefault="009C51C5" w:rsidP="00712097">
      <w:pPr>
        <w:pStyle w:val="Sansinterligne"/>
        <w:jc w:val="both"/>
      </w:pPr>
      <w:r>
        <w:t>EF_016 : Un fenêtre POP-UP devra se lancer lors d’une erreur.</w:t>
      </w:r>
    </w:p>
    <w:p w14:paraId="6E10496F" w14:textId="147EDF34" w:rsidR="009C51C5" w:rsidRDefault="009C51C5" w:rsidP="00712097">
      <w:pPr>
        <w:pStyle w:val="Sansinterligne"/>
        <w:jc w:val="both"/>
      </w:pPr>
      <w:r>
        <w:t>EF_017 : La fenêtre POP-UP devra contenir le message d’erreur.</w:t>
      </w:r>
    </w:p>
    <w:p w14:paraId="51354029" w14:textId="16D46D2D" w:rsidR="009C51C5" w:rsidRDefault="009C51C5" w:rsidP="00712097">
      <w:pPr>
        <w:pStyle w:val="Sansinterligne"/>
        <w:jc w:val="both"/>
      </w:pPr>
      <w:r>
        <w:t>EF_018 : La fonction des transformer pourra être visible dans un repère x</w:t>
      </w:r>
      <w:proofErr w:type="gramStart"/>
      <w:r>
        <w:t> ;y.</w:t>
      </w:r>
      <w:proofErr w:type="gramEnd"/>
      <w:r>
        <w:t xml:space="preserve"> </w:t>
      </w:r>
    </w:p>
    <w:p w14:paraId="6E6D238C" w14:textId="4BDB1BA4" w:rsidR="009C51C5" w:rsidRDefault="009C51C5" w:rsidP="00712097">
      <w:pPr>
        <w:pStyle w:val="Sansinterligne"/>
        <w:jc w:val="both"/>
      </w:pPr>
      <w:r>
        <w:t xml:space="preserve">EF_019 : </w:t>
      </w:r>
      <w:r w:rsidR="00712097">
        <w:t>L’utilisateur pourra enregistrer les résultats dans un fichier csv grâce à un bouton via l’interface graphique.</w:t>
      </w:r>
    </w:p>
    <w:p w14:paraId="5FE26C64" w14:textId="3EEA8083" w:rsidR="00D75F00" w:rsidRDefault="00712097" w:rsidP="00712097">
      <w:pPr>
        <w:pStyle w:val="Sansinterligne"/>
        <w:jc w:val="both"/>
      </w:pPr>
      <w:r>
        <w:t xml:space="preserve">EF_020 : </w:t>
      </w:r>
      <w:r w:rsidR="00D75F00">
        <w:t>Le développement utilisera le pattern MVC (Modèle-Vue-Contrôleur).</w:t>
      </w:r>
    </w:p>
    <w:p w14:paraId="4550EBC5" w14:textId="59E184B6" w:rsidR="00977E27" w:rsidRDefault="00977E27" w:rsidP="00712097">
      <w:pPr>
        <w:pStyle w:val="Sansinterligne"/>
        <w:jc w:val="both"/>
      </w:pPr>
      <w:r>
        <w:t xml:space="preserve">EF_021 : Les résultats seront </w:t>
      </w:r>
      <w:r w:rsidR="002B7837">
        <w:t>affichés</w:t>
      </w:r>
      <w:r>
        <w:t xml:space="preserve"> via un graphe.</w:t>
      </w:r>
    </w:p>
    <w:p w14:paraId="55A146EF" w14:textId="5C77F253" w:rsidR="00732C1D" w:rsidRDefault="00732C1D" w:rsidP="00712097">
      <w:pPr>
        <w:pStyle w:val="sousparagraphe"/>
        <w:jc w:val="both"/>
      </w:pPr>
      <w:bookmarkStart w:id="8" w:name="_Toc501617247"/>
      <w:r>
        <w:t xml:space="preserve">2.2 Exigences </w:t>
      </w:r>
      <w:r w:rsidR="00084F0E">
        <w:t>de programmations</w:t>
      </w:r>
      <w:bookmarkEnd w:id="8"/>
    </w:p>
    <w:p w14:paraId="75F4DBE2" w14:textId="05A1612D" w:rsidR="00732C1D" w:rsidRDefault="00732C1D" w:rsidP="00712097">
      <w:pPr>
        <w:pStyle w:val="normale"/>
        <w:jc w:val="both"/>
      </w:pPr>
      <w:r>
        <w:t xml:space="preserve">Le programmes répondras aux l’exigences non fonctionnelles suivantes : </w:t>
      </w:r>
    </w:p>
    <w:p w14:paraId="39B30694" w14:textId="1BF4B662" w:rsidR="00732C1D" w:rsidRDefault="00732C1D" w:rsidP="00712097">
      <w:pPr>
        <w:pStyle w:val="normale"/>
        <w:jc w:val="both"/>
      </w:pPr>
      <w:r>
        <w:lastRenderedPageBreak/>
        <w:t>1 : le programme seras écris en langage Java 9</w:t>
      </w:r>
    </w:p>
    <w:p w14:paraId="5C482B8D" w14:textId="46AEE845" w:rsidR="00732C1D" w:rsidRDefault="00732C1D" w:rsidP="00712097">
      <w:pPr>
        <w:pStyle w:val="normale"/>
        <w:jc w:val="both"/>
      </w:pPr>
    </w:p>
    <w:p w14:paraId="193F8AB7" w14:textId="061E1B3C" w:rsidR="005463B4" w:rsidRDefault="00732C1D" w:rsidP="00712097">
      <w:pPr>
        <w:pStyle w:val="Titre1"/>
        <w:jc w:val="both"/>
      </w:pPr>
      <w:bookmarkStart w:id="9" w:name="_Toc501617248"/>
      <w:r>
        <w:t>3</w:t>
      </w:r>
      <w:r w:rsidR="00371123">
        <w:t xml:space="preserve"> </w:t>
      </w:r>
      <w:r w:rsidR="00FC2F98">
        <w:t>Objets fonctionnelles</w:t>
      </w:r>
      <w:bookmarkEnd w:id="9"/>
    </w:p>
    <w:p w14:paraId="2DCE3D94" w14:textId="44D741CA" w:rsidR="005463B4" w:rsidRDefault="00732C1D" w:rsidP="00712097">
      <w:pPr>
        <w:pStyle w:val="sousparagraphe"/>
        <w:jc w:val="both"/>
      </w:pPr>
      <w:bookmarkStart w:id="10" w:name="_Toc501617249"/>
      <w:r>
        <w:t>3</w:t>
      </w:r>
      <w:r w:rsidR="00371123">
        <w:t>.1 Architecture des</w:t>
      </w:r>
      <w:r w:rsidR="00FC2F98">
        <w:t xml:space="preserve"> </w:t>
      </w:r>
      <w:r w:rsidR="008B3726">
        <w:t>Modules</w:t>
      </w:r>
      <w:bookmarkEnd w:id="10"/>
    </w:p>
    <w:p w14:paraId="4A666A15" w14:textId="2838E29E" w:rsidR="0007631A" w:rsidRDefault="0007631A" w:rsidP="00712097">
      <w:pPr>
        <w:pStyle w:val="normale"/>
        <w:jc w:val="both"/>
      </w:pPr>
      <w:r>
        <w:t xml:space="preserve">Il sera développé </w:t>
      </w:r>
      <w:r w:rsidR="008B3726">
        <w:t>quatre modules différents</w:t>
      </w:r>
      <w:r w:rsidR="00732C1D">
        <w:t> </w:t>
      </w:r>
      <w:r>
        <w:t xml:space="preserve">: </w:t>
      </w:r>
    </w:p>
    <w:p w14:paraId="7254986A" w14:textId="15669F22" w:rsidR="0007631A" w:rsidRDefault="008B3726" w:rsidP="00712097">
      <w:pPr>
        <w:pStyle w:val="Paragraphedeliste"/>
        <w:numPr>
          <w:ilvl w:val="0"/>
          <w:numId w:val="8"/>
        </w:numPr>
        <w:jc w:val="both"/>
      </w:pPr>
      <w:r>
        <w:t>Le moteur de calcul</w:t>
      </w:r>
    </w:p>
    <w:p w14:paraId="1021D4F2" w14:textId="77777777" w:rsidR="008B3726" w:rsidRDefault="008B3726" w:rsidP="00712097">
      <w:pPr>
        <w:pStyle w:val="Paragraphedeliste"/>
        <w:numPr>
          <w:ilvl w:val="0"/>
          <w:numId w:val="8"/>
        </w:numPr>
        <w:jc w:val="both"/>
      </w:pPr>
      <w:r>
        <w:t>Le moteur d’affichage</w:t>
      </w:r>
    </w:p>
    <w:p w14:paraId="695322FD" w14:textId="093723FF" w:rsidR="008B3726" w:rsidRDefault="008B3726" w:rsidP="00712097">
      <w:pPr>
        <w:pStyle w:val="Paragraphedeliste"/>
        <w:numPr>
          <w:ilvl w:val="0"/>
          <w:numId w:val="8"/>
        </w:numPr>
        <w:jc w:val="both"/>
      </w:pPr>
      <w:r>
        <w:t>Le contrôleur</w:t>
      </w:r>
    </w:p>
    <w:p w14:paraId="4B12F225" w14:textId="0071C9E8" w:rsidR="0007631A" w:rsidRDefault="008B3726" w:rsidP="00712097">
      <w:pPr>
        <w:pStyle w:val="Paragraphedeliste"/>
        <w:numPr>
          <w:ilvl w:val="0"/>
          <w:numId w:val="8"/>
        </w:numPr>
        <w:jc w:val="both"/>
      </w:pPr>
      <w:r>
        <w:t>Le module d’enregistrement et des lectures des données.</w:t>
      </w:r>
      <w:r w:rsidR="00531F1B">
        <w:t xml:space="preserve"> </w:t>
      </w:r>
    </w:p>
    <w:p w14:paraId="12A0C2DC" w14:textId="64B3F274" w:rsidR="0007631A" w:rsidRPr="0007631A" w:rsidRDefault="0007631A" w:rsidP="00712097">
      <w:pPr>
        <w:pStyle w:val="Paragraphedeliste"/>
        <w:jc w:val="both"/>
      </w:pPr>
    </w:p>
    <w:p w14:paraId="5FEC2676" w14:textId="5AC9F759" w:rsidR="0007631A" w:rsidRDefault="00732C1D" w:rsidP="00712097">
      <w:pPr>
        <w:pStyle w:val="Titre2"/>
        <w:ind w:left="720"/>
        <w:jc w:val="both"/>
      </w:pPr>
      <w:bookmarkStart w:id="11" w:name="_Toc501617250"/>
      <w:r>
        <w:t xml:space="preserve">3.2 </w:t>
      </w:r>
      <w:r w:rsidR="00371123">
        <w:t xml:space="preserve">Données utilisées par chaque </w:t>
      </w:r>
      <w:r w:rsidR="00FC2F98">
        <w:t>objet</w:t>
      </w:r>
      <w:bookmarkEnd w:id="11"/>
    </w:p>
    <w:p w14:paraId="561FC1D2" w14:textId="4F2C6735" w:rsidR="005463B4" w:rsidRPr="00531F1B" w:rsidRDefault="0007631A" w:rsidP="00712097">
      <w:pPr>
        <w:pStyle w:val="Sansinterligne"/>
        <w:jc w:val="both"/>
      </w:pPr>
      <w:r w:rsidRPr="00531F1B">
        <w:t>Pour l</w:t>
      </w:r>
      <w:r w:rsidR="0013439D">
        <w:t>’objet « C</w:t>
      </w:r>
      <w:r w:rsidRPr="00531F1B">
        <w:t>omplexe » il est utilisé :</w:t>
      </w:r>
    </w:p>
    <w:p w14:paraId="5693D7AC" w14:textId="50648EE6" w:rsidR="0007631A" w:rsidRDefault="00531F1B" w:rsidP="00712097">
      <w:pPr>
        <w:pStyle w:val="Paragraphedeliste"/>
        <w:numPr>
          <w:ilvl w:val="0"/>
          <w:numId w:val="12"/>
        </w:numPr>
        <w:jc w:val="both"/>
      </w:pPr>
      <w:r>
        <w:t xml:space="preserve">Une partie réelle (un </w:t>
      </w:r>
      <w:proofErr w:type="spellStart"/>
      <w:r w:rsidRPr="0013439D">
        <w:rPr>
          <w:i/>
        </w:rPr>
        <w:t>float</w:t>
      </w:r>
      <w:proofErr w:type="spellEnd"/>
      <w:r>
        <w:t>)</w:t>
      </w:r>
    </w:p>
    <w:p w14:paraId="0085620D" w14:textId="17A33C4D" w:rsidR="00531F1B" w:rsidRDefault="00531F1B" w:rsidP="00712097">
      <w:pPr>
        <w:pStyle w:val="Paragraphedeliste"/>
        <w:numPr>
          <w:ilvl w:val="0"/>
          <w:numId w:val="12"/>
        </w:numPr>
        <w:jc w:val="both"/>
      </w:pPr>
      <w:r>
        <w:t xml:space="preserve">Une partie imaginaire (un </w:t>
      </w:r>
      <w:proofErr w:type="spellStart"/>
      <w:r w:rsidRPr="0013439D">
        <w:rPr>
          <w:i/>
        </w:rPr>
        <w:t>float</w:t>
      </w:r>
      <w:proofErr w:type="spellEnd"/>
      <w:r>
        <w:t>)</w:t>
      </w:r>
    </w:p>
    <w:p w14:paraId="6C4D0B65" w14:textId="3DF2279F" w:rsidR="0013439D" w:rsidRPr="00084F0E" w:rsidRDefault="0013439D" w:rsidP="00712097">
      <w:pPr>
        <w:pStyle w:val="Paragraphedeliste"/>
        <w:numPr>
          <w:ilvl w:val="0"/>
          <w:numId w:val="12"/>
        </w:numPr>
        <w:jc w:val="both"/>
      </w:pPr>
      <w:r>
        <w:t xml:space="preserve">Un </w:t>
      </w:r>
      <w:r w:rsidRPr="0013439D">
        <w:rPr>
          <w:i/>
        </w:rPr>
        <w:t>logger</w:t>
      </w:r>
    </w:p>
    <w:p w14:paraId="0DE6CF9D" w14:textId="77777777" w:rsidR="00084F0E" w:rsidRDefault="00084F0E" w:rsidP="00712097">
      <w:pPr>
        <w:jc w:val="both"/>
      </w:pPr>
    </w:p>
    <w:p w14:paraId="46BEAF20" w14:textId="242A3281" w:rsidR="00531F1B" w:rsidRDefault="00531F1B" w:rsidP="00712097">
      <w:pPr>
        <w:contextualSpacing/>
        <w:jc w:val="both"/>
      </w:pPr>
      <w:r>
        <w:t>Pour l</w:t>
      </w:r>
      <w:r w:rsidR="0013439D">
        <w:t xml:space="preserve">’objet </w:t>
      </w:r>
      <w:r>
        <w:t>« </w:t>
      </w:r>
      <w:r w:rsidR="0013439D">
        <w:t>FFT</w:t>
      </w:r>
      <w:r>
        <w:t xml:space="preserve"> » :</w:t>
      </w:r>
    </w:p>
    <w:p w14:paraId="1B51BF4B" w14:textId="6074E85B" w:rsidR="00531F1B" w:rsidRDefault="0013439D" w:rsidP="00712097">
      <w:pPr>
        <w:pStyle w:val="Paragraphedeliste"/>
        <w:numPr>
          <w:ilvl w:val="0"/>
          <w:numId w:val="11"/>
        </w:numPr>
        <w:jc w:val="both"/>
      </w:pPr>
      <w:r>
        <w:t>Un tableau d’objet « Complexe »</w:t>
      </w:r>
    </w:p>
    <w:p w14:paraId="0002E4F9" w14:textId="03485DE8" w:rsidR="0013439D" w:rsidRDefault="0013439D" w:rsidP="00712097">
      <w:pPr>
        <w:pStyle w:val="Paragraphedeliste"/>
        <w:numPr>
          <w:ilvl w:val="0"/>
          <w:numId w:val="11"/>
        </w:numPr>
        <w:jc w:val="both"/>
      </w:pPr>
      <w:r>
        <w:t xml:space="preserve">Un </w:t>
      </w:r>
      <w:r w:rsidRPr="0013439D">
        <w:rPr>
          <w:i/>
        </w:rPr>
        <w:t>logger</w:t>
      </w:r>
    </w:p>
    <w:p w14:paraId="49E13AB6" w14:textId="68636DA4" w:rsidR="00531F1B" w:rsidRDefault="00531F1B" w:rsidP="00712097">
      <w:pPr>
        <w:ind w:firstLine="60"/>
        <w:jc w:val="both"/>
      </w:pPr>
    </w:p>
    <w:p w14:paraId="1B5B841C" w14:textId="1F16C9F8" w:rsidR="005463B4" w:rsidRDefault="00732C1D" w:rsidP="00712097">
      <w:pPr>
        <w:pStyle w:val="Titre2"/>
        <w:ind w:left="720"/>
        <w:jc w:val="both"/>
      </w:pPr>
      <w:bookmarkStart w:id="12" w:name="_Toc501617251"/>
      <w:r>
        <w:t>3</w:t>
      </w:r>
      <w:r w:rsidR="00371123">
        <w:t xml:space="preserve">.3 Echange de données entre </w:t>
      </w:r>
      <w:r w:rsidR="00FC2F98">
        <w:t>les objets</w:t>
      </w:r>
      <w:bookmarkEnd w:id="12"/>
    </w:p>
    <w:p w14:paraId="20E7F273" w14:textId="4AD4EE99" w:rsidR="00FC2F98" w:rsidRDefault="00531F1B" w:rsidP="00712097">
      <w:pPr>
        <w:jc w:val="both"/>
      </w:pPr>
      <w:r>
        <w:t xml:space="preserve">Les </w:t>
      </w:r>
      <w:r w:rsidR="0013439D">
        <w:t>objets</w:t>
      </w:r>
      <w:r>
        <w:t xml:space="preserve"> ne s’échangent pas de données</w:t>
      </w:r>
    </w:p>
    <w:p w14:paraId="2100B9B9" w14:textId="491AF5F4" w:rsidR="00084F0E" w:rsidRDefault="00084F0E" w:rsidP="00712097">
      <w:pPr>
        <w:jc w:val="both"/>
      </w:pPr>
      <w:r>
        <w:br w:type="page"/>
      </w:r>
    </w:p>
    <w:p w14:paraId="49E0266E" w14:textId="7F777E2C" w:rsidR="00084F0E" w:rsidRPr="00084F0E" w:rsidRDefault="00732C1D" w:rsidP="00712097">
      <w:pPr>
        <w:pStyle w:val="Titre1"/>
        <w:jc w:val="both"/>
      </w:pPr>
      <w:bookmarkStart w:id="13" w:name="_Toc501617252"/>
      <w:r>
        <w:lastRenderedPageBreak/>
        <w:t>4</w:t>
      </w:r>
      <w:r w:rsidR="00371123">
        <w:t xml:space="preserve"> </w:t>
      </w:r>
      <w:r w:rsidR="00FC2F98">
        <w:t xml:space="preserve">Implémentation des </w:t>
      </w:r>
      <w:r w:rsidR="00084F0E">
        <w:t>modules</w:t>
      </w:r>
      <w:bookmarkEnd w:id="13"/>
      <w:r w:rsidR="00FC2F98">
        <w:t xml:space="preserve"> </w:t>
      </w:r>
    </w:p>
    <w:p w14:paraId="0D72E806" w14:textId="27382AE0" w:rsidR="005463B4" w:rsidRDefault="00732C1D" w:rsidP="00712097">
      <w:pPr>
        <w:pStyle w:val="Titre2"/>
        <w:ind w:left="720"/>
        <w:jc w:val="both"/>
      </w:pPr>
      <w:bookmarkStart w:id="14" w:name="_Toc501617253"/>
      <w:r>
        <w:t>4</w:t>
      </w:r>
      <w:r w:rsidR="00371123">
        <w:t>.1</w:t>
      </w:r>
      <w:r w:rsidR="00084F0E">
        <w:t xml:space="preserve"> Moteur de calcul</w:t>
      </w:r>
      <w:bookmarkEnd w:id="14"/>
      <w:r w:rsidR="00084F0E">
        <w:t xml:space="preserve"> </w:t>
      </w:r>
    </w:p>
    <w:p w14:paraId="30D1A041" w14:textId="75324A43" w:rsidR="00084F0E" w:rsidRPr="00084F0E" w:rsidRDefault="00084F0E" w:rsidP="00712097">
      <w:pPr>
        <w:jc w:val="both"/>
        <w:rPr>
          <w:u w:val="single"/>
        </w:rPr>
      </w:pPr>
      <w:r w:rsidRPr="00084F0E">
        <w:rPr>
          <w:u w:val="single"/>
        </w:rPr>
        <w:t>L’objet « Complexe » :</w:t>
      </w:r>
    </w:p>
    <w:p w14:paraId="2557F4F0" w14:textId="77777777" w:rsidR="00084F0E" w:rsidRPr="00084F0E" w:rsidRDefault="00084F0E" w:rsidP="00712097">
      <w:pPr>
        <w:jc w:val="both"/>
      </w:pPr>
    </w:p>
    <w:p w14:paraId="391323F4" w14:textId="369F6DDE" w:rsidR="008309DD" w:rsidRDefault="008309DD" w:rsidP="00712097">
      <w:pPr>
        <w:ind w:firstLine="720"/>
        <w:jc w:val="both"/>
      </w:pPr>
      <w:r>
        <w:t>L’objet sera composé de 2 attributs</w:t>
      </w:r>
      <w:r w:rsidR="0013439D">
        <w:t xml:space="preserve"> (2 </w:t>
      </w:r>
      <w:proofErr w:type="spellStart"/>
      <w:r w:rsidR="0013439D" w:rsidRPr="0013439D">
        <w:rPr>
          <w:i/>
        </w:rPr>
        <w:t>float</w:t>
      </w:r>
      <w:proofErr w:type="spellEnd"/>
      <w:r w:rsidR="0013439D">
        <w:t xml:space="preserve">) </w:t>
      </w:r>
      <w:r>
        <w:t xml:space="preserve">et d’un </w:t>
      </w:r>
      <w:proofErr w:type="spellStart"/>
      <w:r w:rsidRPr="008309DD">
        <w:rPr>
          <w:i/>
        </w:rPr>
        <w:t>looger</w:t>
      </w:r>
      <w:proofErr w:type="spellEnd"/>
      <w:r>
        <w:t>.</w:t>
      </w:r>
    </w:p>
    <w:p w14:paraId="1D46BE3C" w14:textId="77777777" w:rsidR="001914A5" w:rsidRPr="008309DD" w:rsidRDefault="001914A5" w:rsidP="00712097">
      <w:pPr>
        <w:jc w:val="both"/>
      </w:pPr>
    </w:p>
    <w:p w14:paraId="47232767" w14:textId="31A82923" w:rsidR="008309DD" w:rsidRDefault="008309DD" w:rsidP="00712097">
      <w:pPr>
        <w:jc w:val="both"/>
      </w:pPr>
      <w:r>
        <w:t>L’objet « </w:t>
      </w:r>
      <w:r w:rsidR="0013439D">
        <w:t>C</w:t>
      </w:r>
      <w:r>
        <w:t>omplexe » sera composé de plusieurs constructeurs :</w:t>
      </w:r>
    </w:p>
    <w:p w14:paraId="2FA28502" w14:textId="6832C8A2" w:rsidR="008309DD" w:rsidRDefault="008309DD" w:rsidP="00712097">
      <w:pPr>
        <w:pStyle w:val="Paragraphedeliste"/>
        <w:numPr>
          <w:ilvl w:val="0"/>
          <w:numId w:val="14"/>
        </w:numPr>
        <w:jc w:val="both"/>
      </w:pPr>
      <w:r>
        <w:t>Avec deux arguments passé en paramètre (qui sont le réel et l’imaginaire du nombre à créer.</w:t>
      </w:r>
    </w:p>
    <w:p w14:paraId="5B0284D3" w14:textId="267D97D8" w:rsidR="008309DD" w:rsidRDefault="008309DD" w:rsidP="00712097">
      <w:pPr>
        <w:pStyle w:val="Paragraphedeliste"/>
        <w:numPr>
          <w:ilvl w:val="0"/>
          <w:numId w:val="14"/>
        </w:numPr>
        <w:jc w:val="both"/>
      </w:pPr>
      <w:r>
        <w:t>Avec un argument passé en paramètre (qui est l’argument du nombre complexe)</w:t>
      </w:r>
    </w:p>
    <w:p w14:paraId="3B371362" w14:textId="77777777" w:rsidR="001914A5" w:rsidRDefault="001914A5" w:rsidP="00712097">
      <w:pPr>
        <w:jc w:val="both"/>
      </w:pPr>
    </w:p>
    <w:p w14:paraId="28EF7C5A" w14:textId="5F4C3258" w:rsidR="008309DD" w:rsidRDefault="008309DD" w:rsidP="00712097">
      <w:pPr>
        <w:jc w:val="both"/>
      </w:pPr>
      <w:r>
        <w:t>Les deux constructeurs initialiseront les attributs que contiennent l’objet.</w:t>
      </w:r>
    </w:p>
    <w:p w14:paraId="093438C2" w14:textId="77777777" w:rsidR="001914A5" w:rsidRDefault="001914A5" w:rsidP="00712097">
      <w:pPr>
        <w:jc w:val="both"/>
      </w:pPr>
    </w:p>
    <w:p w14:paraId="09822EC6" w14:textId="3EDF3CE3" w:rsidR="008309DD" w:rsidRDefault="008309DD" w:rsidP="00712097">
      <w:pPr>
        <w:jc w:val="both"/>
      </w:pPr>
      <w:r>
        <w:t xml:space="preserve">L’objet aura les méthodes de </w:t>
      </w:r>
      <w:r w:rsidRPr="008309DD">
        <w:rPr>
          <w:i/>
        </w:rPr>
        <w:t>getter</w:t>
      </w:r>
      <w:r>
        <w:t xml:space="preserve"> et de </w:t>
      </w:r>
      <w:r w:rsidRPr="008309DD">
        <w:rPr>
          <w:i/>
        </w:rPr>
        <w:t>setter</w:t>
      </w:r>
      <w:r>
        <w:t xml:space="preserve"> pour les</w:t>
      </w:r>
      <w:r w:rsidR="00CF6693">
        <w:t xml:space="preserve"> 2</w:t>
      </w:r>
      <w:r>
        <w:t xml:space="preserve"> attributs.</w:t>
      </w:r>
    </w:p>
    <w:p w14:paraId="07B13491" w14:textId="0787F2A5" w:rsidR="008309DD" w:rsidRDefault="008309DD" w:rsidP="00712097">
      <w:pPr>
        <w:jc w:val="both"/>
      </w:pPr>
      <w:r>
        <w:t xml:space="preserve">Il possèdera aussi les méthodes suivantes : </w:t>
      </w:r>
    </w:p>
    <w:p w14:paraId="05746834" w14:textId="108EE8F9" w:rsidR="008309DD" w:rsidRDefault="008309DD" w:rsidP="00712097">
      <w:pPr>
        <w:pStyle w:val="Paragraphedeliste"/>
        <w:numPr>
          <w:ilvl w:val="0"/>
          <w:numId w:val="15"/>
        </w:numPr>
        <w:jc w:val="both"/>
      </w:pPr>
      <w:proofErr w:type="spellStart"/>
      <w:r>
        <w:t>Add</w:t>
      </w:r>
      <w:proofErr w:type="spellEnd"/>
      <w:r>
        <w:t xml:space="preserve"> : qui prendra en paramètre un nombre complexe et qui permettra </w:t>
      </w:r>
      <w:r w:rsidR="0013439D">
        <w:t>d’additionner</w:t>
      </w:r>
      <w:r>
        <w:t xml:space="preserve"> deux nombres complexes</w:t>
      </w:r>
      <w:r w:rsidR="0013439D">
        <w:t>, et de retourner le résultat</w:t>
      </w:r>
      <w:r>
        <w:t>.</w:t>
      </w:r>
    </w:p>
    <w:p w14:paraId="419CD6E9" w14:textId="16DA3570" w:rsidR="008309DD" w:rsidRDefault="008309DD" w:rsidP="00712097">
      <w:pPr>
        <w:pStyle w:val="Paragraphedeliste"/>
        <w:numPr>
          <w:ilvl w:val="0"/>
          <w:numId w:val="15"/>
        </w:numPr>
        <w:jc w:val="both"/>
      </w:pPr>
      <w:proofErr w:type="spellStart"/>
      <w:r>
        <w:t>Sub</w:t>
      </w:r>
      <w:proofErr w:type="spellEnd"/>
      <w:r>
        <w:t> : qui prendra en paramètre un nombre complexe et qui permettra de soustraire deux nombres complexes</w:t>
      </w:r>
      <w:r w:rsidR="0013439D">
        <w:t>, et de retourner le résultat</w:t>
      </w:r>
      <w:r>
        <w:t>.</w:t>
      </w:r>
    </w:p>
    <w:p w14:paraId="7C1503EA" w14:textId="3CEAFBB1" w:rsidR="0013439D" w:rsidRDefault="008309DD" w:rsidP="00712097">
      <w:pPr>
        <w:pStyle w:val="Paragraphedeliste"/>
        <w:numPr>
          <w:ilvl w:val="0"/>
          <w:numId w:val="15"/>
        </w:numPr>
        <w:jc w:val="both"/>
      </w:pPr>
      <w:proofErr w:type="spellStart"/>
      <w:r>
        <w:t>Multip</w:t>
      </w:r>
      <w:r w:rsidR="0013439D">
        <w:t>l</w:t>
      </w:r>
      <w:r>
        <w:t>y</w:t>
      </w:r>
      <w:proofErr w:type="spellEnd"/>
      <w:r>
        <w:t> :</w:t>
      </w:r>
      <w:r w:rsidR="0013439D">
        <w:t xml:space="preserve"> qui prendra en paramètre un nombre complexe et qui permettra de multiplier deux nombres complexes, et de retourner le résultat.</w:t>
      </w:r>
    </w:p>
    <w:p w14:paraId="2EEFBA07" w14:textId="0F74F487" w:rsidR="008309DD" w:rsidRDefault="0013439D" w:rsidP="00712097">
      <w:pPr>
        <w:pStyle w:val="Paragraphedeliste"/>
        <w:numPr>
          <w:ilvl w:val="0"/>
          <w:numId w:val="15"/>
        </w:numPr>
        <w:jc w:val="both"/>
      </w:pPr>
      <w:proofErr w:type="spellStart"/>
      <w:proofErr w:type="gramStart"/>
      <w:r>
        <w:t>toString</w:t>
      </w:r>
      <w:proofErr w:type="spellEnd"/>
      <w:proofErr w:type="gramEnd"/>
      <w:r>
        <w:t> : qui permettra d’afficher la partie entière et la partie imaginaire d’un nombre.</w:t>
      </w:r>
    </w:p>
    <w:p w14:paraId="14D58675" w14:textId="54CA55DC" w:rsidR="0013439D" w:rsidRDefault="0013439D" w:rsidP="00712097">
      <w:pPr>
        <w:pStyle w:val="Paragraphedeliste"/>
        <w:numPr>
          <w:ilvl w:val="0"/>
          <w:numId w:val="15"/>
        </w:numPr>
        <w:jc w:val="both"/>
      </w:pPr>
      <w:proofErr w:type="spellStart"/>
      <w:r>
        <w:t>Equals</w:t>
      </w:r>
      <w:proofErr w:type="spellEnd"/>
      <w:r>
        <w:t xml:space="preserve"> : qui prendra en paramètre un objet et qui permettra de tester l’égalité entre deux objets, avec en retour un booléen à </w:t>
      </w:r>
      <w:proofErr w:type="spellStart"/>
      <w:r w:rsidRPr="0013439D">
        <w:rPr>
          <w:i/>
        </w:rPr>
        <w:t>true</w:t>
      </w:r>
      <w:proofErr w:type="spellEnd"/>
      <w:r>
        <w:t xml:space="preserve"> si les deux objets sont égaux et à </w:t>
      </w:r>
      <w:r w:rsidRPr="0013439D">
        <w:rPr>
          <w:i/>
        </w:rPr>
        <w:t>false</w:t>
      </w:r>
      <w:r>
        <w:t xml:space="preserve"> si les deux objets sont différents.</w:t>
      </w:r>
    </w:p>
    <w:p w14:paraId="04C3BB77" w14:textId="1D3DAA73" w:rsidR="0013439D" w:rsidRDefault="0013439D" w:rsidP="00712097">
      <w:pPr>
        <w:pStyle w:val="Paragraphedeliste"/>
        <w:numPr>
          <w:ilvl w:val="0"/>
          <w:numId w:val="15"/>
        </w:numPr>
        <w:jc w:val="both"/>
      </w:pPr>
      <w:r>
        <w:t>Conjugue : qui permettra de calculer le conjugué d’un nombre complexe.</w:t>
      </w:r>
    </w:p>
    <w:p w14:paraId="61C0C33C" w14:textId="36A0ACFA" w:rsidR="00084F0E" w:rsidRDefault="00084F0E" w:rsidP="00712097">
      <w:pPr>
        <w:jc w:val="both"/>
      </w:pPr>
    </w:p>
    <w:p w14:paraId="4D18B0A3" w14:textId="13602105" w:rsidR="00084F0E" w:rsidRPr="00084F0E" w:rsidRDefault="00084F0E" w:rsidP="00712097">
      <w:pPr>
        <w:jc w:val="both"/>
        <w:rPr>
          <w:u w:val="single"/>
        </w:rPr>
      </w:pPr>
      <w:r w:rsidRPr="00084F0E">
        <w:rPr>
          <w:u w:val="single"/>
        </w:rPr>
        <w:t xml:space="preserve">L’objet </w:t>
      </w:r>
      <w:r>
        <w:rPr>
          <w:u w:val="single"/>
        </w:rPr>
        <w:t>« </w:t>
      </w:r>
      <w:r w:rsidRPr="00084F0E">
        <w:rPr>
          <w:u w:val="single"/>
        </w:rPr>
        <w:t>FFT</w:t>
      </w:r>
      <w:r>
        <w:rPr>
          <w:u w:val="single"/>
        </w:rPr>
        <w:t> »</w:t>
      </w:r>
      <w:r w:rsidRPr="00084F0E">
        <w:rPr>
          <w:u w:val="single"/>
        </w:rPr>
        <w:t xml:space="preserve"> : </w:t>
      </w:r>
    </w:p>
    <w:p w14:paraId="61D505DC" w14:textId="77777777" w:rsidR="00084F0E" w:rsidRDefault="00084F0E" w:rsidP="00712097">
      <w:pPr>
        <w:jc w:val="both"/>
      </w:pPr>
    </w:p>
    <w:p w14:paraId="2040CA64" w14:textId="77777777" w:rsidR="00084F0E" w:rsidRDefault="00084F0E" w:rsidP="00712097">
      <w:pPr>
        <w:ind w:firstLine="720"/>
        <w:jc w:val="both"/>
      </w:pPr>
      <w:r>
        <w:t xml:space="preserve">L’objet sera composé d’un attribut (un tableau d’objet « Complexe ») ainsi que d’un </w:t>
      </w:r>
      <w:r w:rsidRPr="001914A5">
        <w:rPr>
          <w:i/>
        </w:rPr>
        <w:t>logger</w:t>
      </w:r>
      <w:r>
        <w:t>.</w:t>
      </w:r>
    </w:p>
    <w:p w14:paraId="70A11672" w14:textId="77777777" w:rsidR="00084F0E" w:rsidRDefault="00084F0E" w:rsidP="00712097">
      <w:pPr>
        <w:jc w:val="both"/>
      </w:pPr>
    </w:p>
    <w:p w14:paraId="6EE7157D" w14:textId="77777777" w:rsidR="00084F0E" w:rsidRDefault="00084F0E" w:rsidP="00712097">
      <w:pPr>
        <w:jc w:val="both"/>
      </w:pPr>
      <w:r>
        <w:t>L’objet « FFT » sera composé d’un seul constructeur prenant en entrer une taille (entier). Ce constructeur pourra tester si la taille entrer est supérieur à 0, et enverra un cas d’erreur sinon. Passé ce test elle créera ensuite un tableau d’objet complexe de taille (2^t), « t » étant la valeur passé en paramètre.</w:t>
      </w:r>
    </w:p>
    <w:p w14:paraId="323042D7" w14:textId="77777777" w:rsidR="00084F0E" w:rsidRDefault="00084F0E" w:rsidP="00712097">
      <w:pPr>
        <w:jc w:val="both"/>
      </w:pPr>
    </w:p>
    <w:p w14:paraId="0080F146" w14:textId="762D2070" w:rsidR="00084F0E" w:rsidRDefault="00084F0E" w:rsidP="00712097">
      <w:pPr>
        <w:jc w:val="both"/>
      </w:pPr>
      <w:r>
        <w:t xml:space="preserve">L’objet sera composé de deux </w:t>
      </w:r>
      <w:r w:rsidRPr="00287D55">
        <w:rPr>
          <w:i/>
        </w:rPr>
        <w:t>getter</w:t>
      </w:r>
      <w:r>
        <w:rPr>
          <w:i/>
        </w:rPr>
        <w:t xml:space="preserve">. </w:t>
      </w:r>
      <w:r>
        <w:t>U</w:t>
      </w:r>
      <w:r w:rsidRPr="0074272D">
        <w:t xml:space="preserve">n </w:t>
      </w:r>
      <w:r>
        <w:t xml:space="preserve">prendra en paramètre un indice et qui permettra d’accéder à la valeur correspondante dans le tableau. Elle retournera le nombre complexe correspondante. L’autre prendra permettra d’accéder </w:t>
      </w:r>
      <w:proofErr w:type="spellStart"/>
      <w:proofErr w:type="gramStart"/>
      <w:r>
        <w:t>a</w:t>
      </w:r>
      <w:proofErr w:type="spellEnd"/>
      <w:proofErr w:type="gramEnd"/>
      <w:r>
        <w:t xml:space="preserve"> l’attribut de l’objet, en retournant ce dernier.</w:t>
      </w:r>
    </w:p>
    <w:p w14:paraId="6DB4C2A0" w14:textId="77777777" w:rsidR="00084F0E" w:rsidRDefault="00084F0E" w:rsidP="00712097">
      <w:pPr>
        <w:jc w:val="both"/>
      </w:pPr>
    </w:p>
    <w:p w14:paraId="4A9B56CE" w14:textId="77777777" w:rsidR="00084F0E" w:rsidRDefault="00084F0E" w:rsidP="00712097">
      <w:pPr>
        <w:jc w:val="both"/>
      </w:pPr>
      <w:r>
        <w:t xml:space="preserve">Il possèdera aussi les méthodes suivantes : </w:t>
      </w:r>
    </w:p>
    <w:p w14:paraId="445E0AC1" w14:textId="77777777" w:rsidR="00084F0E" w:rsidRDefault="00084F0E" w:rsidP="00712097">
      <w:pPr>
        <w:pStyle w:val="Paragraphedeliste"/>
        <w:numPr>
          <w:ilvl w:val="0"/>
          <w:numId w:val="16"/>
        </w:numPr>
        <w:jc w:val="both"/>
      </w:pPr>
      <w:proofErr w:type="spellStart"/>
      <w:r>
        <w:lastRenderedPageBreak/>
        <w:t>CalculeFFTReelle</w:t>
      </w:r>
      <w:proofErr w:type="spellEnd"/>
      <w:r>
        <w:t xml:space="preserve"> : qui prendra en paramètre un tableau de </w:t>
      </w:r>
      <w:proofErr w:type="spellStart"/>
      <w:r w:rsidRPr="00287D55">
        <w:rPr>
          <w:i/>
        </w:rPr>
        <w:t>float</w:t>
      </w:r>
      <w:proofErr w:type="spellEnd"/>
      <w:r>
        <w:rPr>
          <w:i/>
        </w:rPr>
        <w:t xml:space="preserve">. </w:t>
      </w:r>
      <w:r w:rsidRPr="00CF6693">
        <w:t>Elle</w:t>
      </w:r>
      <w:r>
        <w:rPr>
          <w:i/>
        </w:rPr>
        <w:t xml:space="preserve"> </w:t>
      </w:r>
      <w:r>
        <w:t>permettra de calculer la transformer de Fourier rapide d’un nombre réel, qui sont les valeurs contenues dans le tableau passer en paramètre.</w:t>
      </w:r>
    </w:p>
    <w:p w14:paraId="66CF79DC" w14:textId="77777777" w:rsidR="00084F0E" w:rsidRDefault="00084F0E" w:rsidP="00712097">
      <w:pPr>
        <w:pStyle w:val="Paragraphedeliste"/>
        <w:numPr>
          <w:ilvl w:val="0"/>
          <w:numId w:val="16"/>
        </w:numPr>
        <w:jc w:val="both"/>
      </w:pPr>
      <w:proofErr w:type="spellStart"/>
      <w:r>
        <w:t>CalculeFFTComplexe</w:t>
      </w:r>
      <w:proofErr w:type="spellEnd"/>
      <w:r>
        <w:t> : qui prendra en paramètre un tableau d’objet « Complexe »</w:t>
      </w:r>
      <w:r>
        <w:rPr>
          <w:i/>
        </w:rPr>
        <w:t xml:space="preserve">. </w:t>
      </w:r>
      <w:r w:rsidRPr="00CF6693">
        <w:t>Elle</w:t>
      </w:r>
      <w:r>
        <w:rPr>
          <w:i/>
        </w:rPr>
        <w:t xml:space="preserve"> </w:t>
      </w:r>
      <w:r>
        <w:t>permettra de calculer la transformer de Fourier rapide d’un nombre complexe, qui sont les valeurs contenues dans le tableau passer en paramètre.</w:t>
      </w:r>
    </w:p>
    <w:p w14:paraId="4082CE67" w14:textId="77777777" w:rsidR="00084F0E" w:rsidRPr="0013439D" w:rsidRDefault="00084F0E" w:rsidP="00712097">
      <w:pPr>
        <w:pStyle w:val="Paragraphedeliste"/>
        <w:numPr>
          <w:ilvl w:val="0"/>
          <w:numId w:val="16"/>
        </w:numPr>
        <w:jc w:val="both"/>
      </w:pPr>
      <w:proofErr w:type="spellStart"/>
      <w:r>
        <w:t>InverseFFT</w:t>
      </w:r>
      <w:proofErr w:type="spellEnd"/>
      <w:r>
        <w:t> : qui prendra en paramètre un tableau d’objet « Complexe »</w:t>
      </w:r>
      <w:r>
        <w:rPr>
          <w:i/>
        </w:rPr>
        <w:t xml:space="preserve">. </w:t>
      </w:r>
      <w:r w:rsidRPr="00CF6693">
        <w:t>Elle</w:t>
      </w:r>
      <w:r>
        <w:rPr>
          <w:i/>
        </w:rPr>
        <w:t xml:space="preserve"> </w:t>
      </w:r>
      <w:r>
        <w:t>permettra de calculer la transformer de Fourier inverse d’un nombre complexe, qui sont les valeurs contenues dans le tableau passer en paramètre.</w:t>
      </w:r>
    </w:p>
    <w:p w14:paraId="5E8288D5" w14:textId="77777777" w:rsidR="00084F0E" w:rsidRPr="008309DD" w:rsidRDefault="00084F0E" w:rsidP="00712097">
      <w:pPr>
        <w:jc w:val="both"/>
      </w:pPr>
    </w:p>
    <w:p w14:paraId="5B552510" w14:textId="7FB20215" w:rsidR="00084F0E" w:rsidRDefault="00732C1D" w:rsidP="00712097">
      <w:pPr>
        <w:pStyle w:val="Titre2"/>
        <w:ind w:left="720"/>
        <w:jc w:val="both"/>
      </w:pPr>
      <w:bookmarkStart w:id="15" w:name="_Toc501617254"/>
      <w:r>
        <w:t>4</w:t>
      </w:r>
      <w:r w:rsidR="00371123">
        <w:t xml:space="preserve">.2 </w:t>
      </w:r>
      <w:r w:rsidR="00084F0E">
        <w:t>Le moteur d’affichage</w:t>
      </w:r>
      <w:bookmarkEnd w:id="15"/>
      <w:r w:rsidR="00084F0E">
        <w:t xml:space="preserve"> </w:t>
      </w:r>
    </w:p>
    <w:p w14:paraId="6B06E0F4" w14:textId="2CF6AC5C" w:rsidR="00CF20F2" w:rsidRDefault="00CF20F2" w:rsidP="00712097">
      <w:pPr>
        <w:ind w:firstLine="720"/>
        <w:jc w:val="both"/>
      </w:pPr>
      <w:r>
        <w:t xml:space="preserve">Le moteur d’affichage utilisera swing pour faire afficher un interface homme-machine. </w:t>
      </w:r>
    </w:p>
    <w:p w14:paraId="0E3F0AA9" w14:textId="0F32CBAA" w:rsidR="00CF20F2" w:rsidRDefault="00CF20F2" w:rsidP="00712097">
      <w:pPr>
        <w:jc w:val="both"/>
      </w:pPr>
      <w:r>
        <w:t xml:space="preserve">D’un point de vue graphique, l’interface sera composée de </w:t>
      </w:r>
      <w:r w:rsidR="009C51C5">
        <w:t>trois</w:t>
      </w:r>
      <w:r>
        <w:t xml:space="preserve"> boutons et une </w:t>
      </w:r>
      <w:proofErr w:type="spellStart"/>
      <w:r w:rsidRPr="00CF20F2">
        <w:rPr>
          <w:i/>
        </w:rPr>
        <w:t>checkbox</w:t>
      </w:r>
      <w:proofErr w:type="spellEnd"/>
      <w:r>
        <w:t xml:space="preserve"> permettant à l’utilisateur de choisir le type de transformer qu’il veut effectuer sur les trois possibles. Le premier bouton permettant d’ouvrir un fichier csv, et seulement csv. Le second bouton permettra de lancer le programme.</w:t>
      </w:r>
      <w:r w:rsidR="009C51C5">
        <w:t xml:space="preserve"> Le dernier permettra d’enregistrer les résultats dans un nouveau fichier csv.</w:t>
      </w:r>
      <w:r>
        <w:t xml:space="preserve"> La </w:t>
      </w:r>
      <w:proofErr w:type="spellStart"/>
      <w:r w:rsidRPr="00CF20F2">
        <w:rPr>
          <w:i/>
        </w:rPr>
        <w:t>checkbox</w:t>
      </w:r>
      <w:proofErr w:type="spellEnd"/>
      <w:r>
        <w:t xml:space="preserve"> permettra de choisir entre les trois possibilités suivantes : </w:t>
      </w:r>
    </w:p>
    <w:p w14:paraId="0E393320" w14:textId="2467E8CC" w:rsidR="00CF20F2" w:rsidRDefault="00CF20F2" w:rsidP="00712097">
      <w:pPr>
        <w:pStyle w:val="Paragraphedeliste"/>
        <w:numPr>
          <w:ilvl w:val="0"/>
          <w:numId w:val="19"/>
        </w:numPr>
        <w:jc w:val="both"/>
      </w:pPr>
      <w:r>
        <w:t>Transformer de Fourier réel rapide</w:t>
      </w:r>
    </w:p>
    <w:p w14:paraId="776AE541" w14:textId="493B4FE1" w:rsidR="00CF20F2" w:rsidRDefault="00CF20F2" w:rsidP="00712097">
      <w:pPr>
        <w:pStyle w:val="Paragraphedeliste"/>
        <w:numPr>
          <w:ilvl w:val="0"/>
          <w:numId w:val="19"/>
        </w:numPr>
        <w:jc w:val="both"/>
      </w:pPr>
      <w:r>
        <w:t xml:space="preserve">Transformer de Fourier complexe </w:t>
      </w:r>
    </w:p>
    <w:p w14:paraId="5B4CE9DA" w14:textId="03B67380" w:rsidR="00CF20F2" w:rsidRDefault="00CF20F2" w:rsidP="00712097">
      <w:pPr>
        <w:pStyle w:val="Paragraphedeliste"/>
        <w:numPr>
          <w:ilvl w:val="0"/>
          <w:numId w:val="19"/>
        </w:numPr>
        <w:jc w:val="both"/>
      </w:pPr>
      <w:r>
        <w:t>Transformer de Fourier inverse</w:t>
      </w:r>
    </w:p>
    <w:p w14:paraId="011A1D61" w14:textId="066BAC84" w:rsidR="009C51C5" w:rsidRDefault="009C51C5" w:rsidP="00712097">
      <w:pPr>
        <w:jc w:val="both"/>
      </w:pPr>
      <w:r>
        <w:t>L’utilisateur pourra voir la fonction de la transformer qu’il aura choisi et s’afficher dans un repère x</w:t>
      </w:r>
      <w:proofErr w:type="gramStart"/>
      <w:r>
        <w:t> ;y.</w:t>
      </w:r>
      <w:proofErr w:type="gramEnd"/>
      <w:r>
        <w:t xml:space="preserve"> Une page pop-up devra se lancer lors des cas d’erreur et afficher le message d’erreur </w:t>
      </w:r>
      <w:r w:rsidR="00712097">
        <w:t>correspondante</w:t>
      </w:r>
      <w:r>
        <w:t xml:space="preserve">. </w:t>
      </w:r>
    </w:p>
    <w:p w14:paraId="5F47D9D0" w14:textId="38A28DEF" w:rsidR="00D75F00" w:rsidRDefault="00732C1D" w:rsidP="00D75F00">
      <w:pPr>
        <w:pStyle w:val="Titre2"/>
        <w:ind w:left="720"/>
        <w:jc w:val="both"/>
      </w:pPr>
      <w:bookmarkStart w:id="16" w:name="_Toc501617255"/>
      <w:r>
        <w:t>4</w:t>
      </w:r>
      <w:r w:rsidR="00371123">
        <w:t xml:space="preserve">.3 </w:t>
      </w:r>
      <w:r w:rsidR="00084F0E">
        <w:t xml:space="preserve">Le </w:t>
      </w:r>
      <w:r w:rsidR="00D75F00" w:rsidRPr="00D75F00">
        <w:t>contrôleur</w:t>
      </w:r>
      <w:bookmarkEnd w:id="16"/>
    </w:p>
    <w:p w14:paraId="3A784498" w14:textId="4F6C4EA6" w:rsidR="00D75F00" w:rsidRDefault="00D75F00" w:rsidP="00D75F00">
      <w:pPr>
        <w:pStyle w:val="Titre2"/>
        <w:ind w:firstLine="720"/>
        <w:jc w:val="both"/>
        <w:rPr>
          <w:sz w:val="22"/>
        </w:rPr>
      </w:pPr>
      <w:bookmarkStart w:id="17" w:name="_Toc501617256"/>
      <w:r w:rsidRPr="00D75F00">
        <w:rPr>
          <w:sz w:val="22"/>
        </w:rPr>
        <w:t>Le contrôleur permet de faire le liant entre la partie Modèle et la partie Vue de notre modèle MVC (Modèle-Vue-Contrôleur).</w:t>
      </w:r>
      <w:bookmarkEnd w:id="17"/>
    </w:p>
    <w:p w14:paraId="4FA18938" w14:textId="7ED81AEE" w:rsidR="00D75F00" w:rsidRDefault="00D75F00" w:rsidP="00D75F00">
      <w:r>
        <w:t xml:space="preserve">Ce module sera composé de 2 attributs et d’un </w:t>
      </w:r>
      <w:r w:rsidRPr="00D75F00">
        <w:rPr>
          <w:i/>
        </w:rPr>
        <w:t>logger</w:t>
      </w:r>
      <w:r>
        <w:t>. Le premier attribut sera un objet de type « FFT » et un objet de type « </w:t>
      </w:r>
      <w:proofErr w:type="spellStart"/>
      <w:r>
        <w:t>Fenetre</w:t>
      </w:r>
      <w:proofErr w:type="spellEnd"/>
      <w:r>
        <w:t> ».</w:t>
      </w:r>
    </w:p>
    <w:p w14:paraId="438E067C" w14:textId="5CCBEAE3" w:rsidR="00595A15" w:rsidRPr="00D75F00" w:rsidRDefault="00595A15" w:rsidP="00D75F00">
      <w:r>
        <w:t>Il contiendra le getter et le setter de l’attribut de type « </w:t>
      </w:r>
      <w:proofErr w:type="spellStart"/>
      <w:r>
        <w:t>Fenetre</w:t>
      </w:r>
      <w:proofErr w:type="spellEnd"/>
      <w:r>
        <w:t> », et le setter de l’attribut de type « FFT ». Ce module aura aussi un constructeur. Il contiendra une méthode « </w:t>
      </w:r>
      <w:proofErr w:type="spellStart"/>
      <w:r>
        <w:t>notifyAction</w:t>
      </w:r>
      <w:proofErr w:type="spellEnd"/>
      <w:r>
        <w:t> » permettant d’envoyé au Modèle les paramètres ainsi que les méthodes qu’il doit lancer.</w:t>
      </w:r>
    </w:p>
    <w:p w14:paraId="4F2BDA26" w14:textId="77777777" w:rsidR="00D75F00" w:rsidRPr="00D75F00" w:rsidRDefault="00D75F00" w:rsidP="00D75F00"/>
    <w:p w14:paraId="6664F753" w14:textId="4239695B" w:rsidR="00084F0E" w:rsidRDefault="00084F0E" w:rsidP="00712097">
      <w:pPr>
        <w:pStyle w:val="Titre2"/>
        <w:ind w:left="720"/>
        <w:jc w:val="both"/>
      </w:pPr>
      <w:bookmarkStart w:id="18" w:name="_Toc501617257"/>
      <w:r>
        <w:t xml:space="preserve">4.4 Le module </w:t>
      </w:r>
      <w:r w:rsidR="00712097">
        <w:t>de lecture</w:t>
      </w:r>
      <w:r>
        <w:t xml:space="preserve"> des données</w:t>
      </w:r>
      <w:bookmarkEnd w:id="18"/>
    </w:p>
    <w:p w14:paraId="3EAB1BB2" w14:textId="40AFFB31" w:rsidR="00765737" w:rsidRDefault="00765737" w:rsidP="00765737">
      <w:pPr>
        <w:ind w:firstLine="720"/>
      </w:pPr>
      <w:r>
        <w:t>Ce module permettra de lire les données contenues dans un fichier csv.</w:t>
      </w:r>
    </w:p>
    <w:p w14:paraId="487DB9F4" w14:textId="2FA74266" w:rsidR="00765737" w:rsidRDefault="00765737" w:rsidP="00712097">
      <w:r>
        <w:t>Ce module ne contiendra pas d’attribut mis-a-part un logger.</w:t>
      </w:r>
    </w:p>
    <w:p w14:paraId="2F8BA01A" w14:textId="0A6E2EDD" w:rsidR="00712097" w:rsidRDefault="00765737" w:rsidP="00712097">
      <w:r>
        <w:t xml:space="preserve">Il sera composé de deux méthodes. Une qui permet de </w:t>
      </w:r>
      <w:proofErr w:type="spellStart"/>
      <w:r w:rsidRPr="00765737">
        <w:rPr>
          <w:i/>
        </w:rPr>
        <w:t>parser</w:t>
      </w:r>
      <w:proofErr w:type="spellEnd"/>
      <w:r>
        <w:t xml:space="preserve"> les données lors de l’envoie de nombres complexes, et une autre qui permettra de </w:t>
      </w:r>
      <w:proofErr w:type="spellStart"/>
      <w:r w:rsidRPr="00765737">
        <w:rPr>
          <w:i/>
        </w:rPr>
        <w:t>parser</w:t>
      </w:r>
      <w:proofErr w:type="spellEnd"/>
      <w:r>
        <w:t xml:space="preserve"> les données lors de l’envoie de nombres réels.</w:t>
      </w:r>
    </w:p>
    <w:p w14:paraId="2AF9AF0B" w14:textId="27DB379A" w:rsidR="00765737" w:rsidRPr="00712097" w:rsidRDefault="00765737" w:rsidP="00712097">
      <w:r>
        <w:lastRenderedPageBreak/>
        <w:t>Il n’y a pas de constructeur, ce sera donc une classe statique.</w:t>
      </w:r>
    </w:p>
    <w:p w14:paraId="54525DFA" w14:textId="5A793006" w:rsidR="00712097" w:rsidRPr="00712097" w:rsidRDefault="00712097" w:rsidP="00765737">
      <w:pPr>
        <w:pStyle w:val="Titre2"/>
        <w:ind w:left="720"/>
        <w:jc w:val="both"/>
      </w:pPr>
      <w:bookmarkStart w:id="19" w:name="_Toc501617258"/>
      <w:r>
        <w:t>4.5 Le module d’enregistrement des données</w:t>
      </w:r>
      <w:bookmarkEnd w:id="19"/>
    </w:p>
    <w:p w14:paraId="1961B8C8" w14:textId="099B5800" w:rsidR="00712097" w:rsidRPr="00712097" w:rsidRDefault="00712097" w:rsidP="00712097"/>
    <w:p w14:paraId="2B60B8B7" w14:textId="6A6E0E4A" w:rsidR="00765737" w:rsidRDefault="00765737" w:rsidP="00765737">
      <w:pPr>
        <w:ind w:firstLine="720"/>
      </w:pPr>
      <w:r>
        <w:t xml:space="preserve">Ce module permettra d’enregistrer les </w:t>
      </w:r>
      <w:r w:rsidR="00D75F00">
        <w:t xml:space="preserve">résultats de la transformer effectuer </w:t>
      </w:r>
      <w:r>
        <w:t>dans un fichier csv.</w:t>
      </w:r>
    </w:p>
    <w:p w14:paraId="389B1EEB" w14:textId="77777777" w:rsidR="00765737" w:rsidRDefault="00765737" w:rsidP="00765737">
      <w:r>
        <w:t>Ce module ne contiendra pas d’attribut mis-a-part un logger.</w:t>
      </w:r>
    </w:p>
    <w:p w14:paraId="31FE006D" w14:textId="08CCFDFD" w:rsidR="00765737" w:rsidRDefault="00765737" w:rsidP="00765737">
      <w:r>
        <w:t>Il sera composé d</w:t>
      </w:r>
      <w:r w:rsidR="00D75F00">
        <w:t xml:space="preserve">’une </w:t>
      </w:r>
      <w:r>
        <w:t xml:space="preserve">méthode. </w:t>
      </w:r>
      <w:r w:rsidR="00D75F00">
        <w:t xml:space="preserve">Cette méthode </w:t>
      </w:r>
      <w:r>
        <w:t>permet d</w:t>
      </w:r>
      <w:r w:rsidR="00D75F00">
        <w:t>’écrire les données obtenues dans un nouveau fichier csv après la transformer. Ces données seront en complexe, peu importe que le résultat soit complexe ou réel.</w:t>
      </w:r>
    </w:p>
    <w:p w14:paraId="78633461" w14:textId="77777777" w:rsidR="00765737" w:rsidRPr="00712097" w:rsidRDefault="00765737" w:rsidP="00765737">
      <w:r>
        <w:t>Il n’y a pas de constructeur, ce sera donc une classe statique.</w:t>
      </w:r>
    </w:p>
    <w:p w14:paraId="7D99E837" w14:textId="77777777" w:rsidR="00084F0E" w:rsidRPr="00084F0E" w:rsidRDefault="00084F0E" w:rsidP="00712097">
      <w:pPr>
        <w:jc w:val="both"/>
      </w:pPr>
    </w:p>
    <w:p w14:paraId="6FDFAED1" w14:textId="53A3214D" w:rsidR="005463B4" w:rsidRDefault="00732C1D" w:rsidP="00712097">
      <w:pPr>
        <w:pStyle w:val="Titre1"/>
        <w:jc w:val="both"/>
      </w:pPr>
      <w:bookmarkStart w:id="20" w:name="_Toc501617259"/>
      <w:r>
        <w:t>5</w:t>
      </w:r>
      <w:r w:rsidR="00371123">
        <w:t xml:space="preserve"> Arbre des fonctions et flux de données</w:t>
      </w:r>
      <w:bookmarkEnd w:id="20"/>
    </w:p>
    <w:p w14:paraId="55C9FF0E" w14:textId="75826549" w:rsidR="005463B4" w:rsidRDefault="002B7837" w:rsidP="002B7837">
      <w:pPr>
        <w:jc w:val="center"/>
      </w:pPr>
      <w:r>
        <w:rPr>
          <w:noProof/>
        </w:rPr>
        <w:drawing>
          <wp:inline distT="0" distB="0" distL="0" distR="0" wp14:anchorId="679585E9" wp14:editId="06CED3D2">
            <wp:extent cx="4680408" cy="5593080"/>
            <wp:effectExtent l="0" t="0" r="635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282" t="18660" r="32978" b="7536"/>
                    <a:stretch/>
                  </pic:blipFill>
                  <pic:spPr bwMode="auto">
                    <a:xfrm>
                      <a:off x="0" y="0"/>
                      <a:ext cx="4701162" cy="5617881"/>
                    </a:xfrm>
                    <a:prstGeom prst="rect">
                      <a:avLst/>
                    </a:prstGeom>
                    <a:ln>
                      <a:noFill/>
                    </a:ln>
                    <a:extLst>
                      <a:ext uri="{53640926-AAD7-44D8-BBD7-CCE9431645EC}">
                        <a14:shadowObscured xmlns:a14="http://schemas.microsoft.com/office/drawing/2010/main"/>
                      </a:ext>
                    </a:extLst>
                  </pic:spPr>
                </pic:pic>
              </a:graphicData>
            </a:graphic>
          </wp:inline>
        </w:drawing>
      </w:r>
      <w:r w:rsidR="00371123">
        <w:t>.</w:t>
      </w:r>
      <w:bookmarkStart w:id="21" w:name="_GoBack"/>
      <w:bookmarkEnd w:id="21"/>
    </w:p>
    <w:sectPr w:rsidR="005463B4">
      <w:footerReference w:type="default" r:id="rId9"/>
      <w:pgSz w:w="11909" w:h="16834"/>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BAB91" w14:textId="77777777" w:rsidR="000A3FB6" w:rsidRDefault="000A3FB6">
      <w:pPr>
        <w:spacing w:line="240" w:lineRule="auto"/>
      </w:pPr>
      <w:r>
        <w:separator/>
      </w:r>
    </w:p>
  </w:endnote>
  <w:endnote w:type="continuationSeparator" w:id="0">
    <w:p w14:paraId="3CFAB11F" w14:textId="77777777" w:rsidR="000A3FB6" w:rsidRDefault="000A3F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7B503" w14:textId="2812D138" w:rsidR="00D75F00" w:rsidRDefault="00D75F00">
    <w:pPr>
      <w:keepNext/>
      <w:spacing w:after="720" w:line="240" w:lineRule="auto"/>
      <w:jc w:val="right"/>
    </w:pPr>
    <w:r>
      <w:rPr>
        <w:rFonts w:ascii="Liberation Serif" w:eastAsia="Liberation Serif" w:hAnsi="Liberation Serif" w:cs="Liberation Serif"/>
        <w:sz w:val="20"/>
        <w:szCs w:val="20"/>
      </w:rPr>
      <w:t>Projet Java-Math – Cahier de conception générale</w:t>
    </w:r>
    <w:r>
      <w:rPr>
        <w:rFonts w:ascii="Liberation Serif" w:eastAsia="Liberation Serif" w:hAnsi="Liberation Serif" w:cs="Liberation Serif"/>
        <w:sz w:val="20"/>
        <w:szCs w:val="20"/>
      </w:rPr>
      <w:tab/>
    </w:r>
    <w:r>
      <w:rPr>
        <w:rFonts w:ascii="Liberation Serif" w:eastAsia="Liberation Serif" w:hAnsi="Liberation Serif" w:cs="Liberation Serif"/>
        <w:sz w:val="20"/>
        <w:szCs w:val="20"/>
      </w:rPr>
      <w:tab/>
    </w:r>
    <w:r>
      <w:rPr>
        <w:rFonts w:ascii="Liberation Serif" w:eastAsia="Liberation Serif" w:hAnsi="Liberation Serif" w:cs="Liberation Serif"/>
        <w:sz w:val="20"/>
        <w:szCs w:val="20"/>
      </w:rPr>
      <w:tab/>
    </w:r>
    <w:r>
      <w:rPr>
        <w:rFonts w:ascii="Liberation Serif" w:eastAsia="Liberation Serif" w:hAnsi="Liberation Serif" w:cs="Liberation Serif"/>
        <w:sz w:val="20"/>
        <w:szCs w:val="20"/>
      </w:rPr>
      <w:tab/>
    </w:r>
    <w:r>
      <w:rPr>
        <w:rFonts w:ascii="Liberation Serif" w:eastAsia="Liberation Serif" w:hAnsi="Liberation Serif" w:cs="Liberation Serif"/>
        <w:sz w:val="20"/>
        <w:szCs w:val="20"/>
      </w:rPr>
      <w:tab/>
    </w:r>
    <w:r>
      <w:rPr>
        <w:rFonts w:ascii="Liberation Serif" w:eastAsia="Liberation Serif" w:hAnsi="Liberation Serif" w:cs="Liberation Serif"/>
        <w:sz w:val="20"/>
        <w:szCs w:val="20"/>
      </w:rPr>
      <w:fldChar w:fldCharType="begin"/>
    </w:r>
    <w:r>
      <w:rPr>
        <w:rFonts w:ascii="Liberation Serif" w:eastAsia="Liberation Serif" w:hAnsi="Liberation Serif" w:cs="Liberation Serif"/>
        <w:sz w:val="20"/>
        <w:szCs w:val="20"/>
      </w:rPr>
      <w:instrText>PAGE</w:instrText>
    </w:r>
    <w:r>
      <w:rPr>
        <w:rFonts w:ascii="Liberation Serif" w:eastAsia="Liberation Serif" w:hAnsi="Liberation Serif" w:cs="Liberation Serif"/>
        <w:sz w:val="20"/>
        <w:szCs w:val="20"/>
      </w:rPr>
      <w:fldChar w:fldCharType="separate"/>
    </w:r>
    <w:r w:rsidR="00301FB7">
      <w:rPr>
        <w:rFonts w:ascii="Liberation Serif" w:eastAsia="Liberation Serif" w:hAnsi="Liberation Serif" w:cs="Liberation Serif"/>
        <w:noProof/>
        <w:sz w:val="20"/>
        <w:szCs w:val="20"/>
      </w:rPr>
      <w:t>9</w:t>
    </w:r>
    <w:r>
      <w:rPr>
        <w:rFonts w:ascii="Liberation Serif" w:eastAsia="Liberation Serif" w:hAnsi="Liberation Serif" w:cs="Liberation Serif"/>
        <w:sz w:val="20"/>
        <w:szCs w:val="20"/>
      </w:rPr>
      <w:fldChar w:fldCharType="end"/>
    </w:r>
    <w:r>
      <w:rPr>
        <w:rFonts w:ascii="Liberation Serif" w:eastAsia="Liberation Serif" w:hAnsi="Liberation Serif" w:cs="Liberation Serif"/>
        <w:sz w:val="20"/>
        <w:szCs w:val="20"/>
      </w:rPr>
      <w:t>/</w:t>
    </w:r>
    <w:r>
      <w:rPr>
        <w:rFonts w:ascii="Liberation Serif" w:eastAsia="Liberation Serif" w:hAnsi="Liberation Serif" w:cs="Liberation Serif"/>
        <w:sz w:val="20"/>
        <w:szCs w:val="20"/>
      </w:rPr>
      <w:fldChar w:fldCharType="begin"/>
    </w:r>
    <w:r>
      <w:rPr>
        <w:rFonts w:ascii="Liberation Serif" w:eastAsia="Liberation Serif" w:hAnsi="Liberation Serif" w:cs="Liberation Serif"/>
        <w:sz w:val="20"/>
        <w:szCs w:val="20"/>
      </w:rPr>
      <w:instrText>NUMPAGES</w:instrText>
    </w:r>
    <w:r>
      <w:rPr>
        <w:rFonts w:ascii="Liberation Serif" w:eastAsia="Liberation Serif" w:hAnsi="Liberation Serif" w:cs="Liberation Serif"/>
        <w:sz w:val="20"/>
        <w:szCs w:val="20"/>
      </w:rPr>
      <w:fldChar w:fldCharType="separate"/>
    </w:r>
    <w:r w:rsidR="00301FB7">
      <w:rPr>
        <w:rFonts w:ascii="Liberation Serif" w:eastAsia="Liberation Serif" w:hAnsi="Liberation Serif" w:cs="Liberation Serif"/>
        <w:noProof/>
        <w:sz w:val="20"/>
        <w:szCs w:val="20"/>
      </w:rPr>
      <w:t>9</w:t>
    </w:r>
    <w:r>
      <w:rPr>
        <w:rFonts w:ascii="Liberation Serif" w:eastAsia="Liberation Serif" w:hAnsi="Liberation Serif" w:cs="Liberation Seri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0E77E" w14:textId="77777777" w:rsidR="000A3FB6" w:rsidRDefault="000A3FB6">
      <w:pPr>
        <w:spacing w:line="240" w:lineRule="auto"/>
      </w:pPr>
      <w:r>
        <w:separator/>
      </w:r>
    </w:p>
  </w:footnote>
  <w:footnote w:type="continuationSeparator" w:id="0">
    <w:p w14:paraId="06E51C0E" w14:textId="77777777" w:rsidR="000A3FB6" w:rsidRDefault="000A3FB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553F"/>
    <w:multiLevelType w:val="hybridMultilevel"/>
    <w:tmpl w:val="4AAAC1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AE29E7"/>
    <w:multiLevelType w:val="multilevel"/>
    <w:tmpl w:val="5AAAA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F64BEA"/>
    <w:multiLevelType w:val="hybridMultilevel"/>
    <w:tmpl w:val="37BA50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CD2FA3"/>
    <w:multiLevelType w:val="hybridMultilevel"/>
    <w:tmpl w:val="8EFA80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8060F2"/>
    <w:multiLevelType w:val="multilevel"/>
    <w:tmpl w:val="CD4C9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CF3CB6"/>
    <w:multiLevelType w:val="hybridMultilevel"/>
    <w:tmpl w:val="8C2AA4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C32614D"/>
    <w:multiLevelType w:val="hybridMultilevel"/>
    <w:tmpl w:val="26804526"/>
    <w:lvl w:ilvl="0" w:tplc="FED613B6">
      <w:start w:val="3"/>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0493907"/>
    <w:multiLevelType w:val="hybridMultilevel"/>
    <w:tmpl w:val="9F3C2D36"/>
    <w:lvl w:ilvl="0" w:tplc="FED613B6">
      <w:start w:val="3"/>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5B83EAE"/>
    <w:multiLevelType w:val="hybridMultilevel"/>
    <w:tmpl w:val="D982F18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29846D04"/>
    <w:multiLevelType w:val="multilevel"/>
    <w:tmpl w:val="207E08C4"/>
    <w:lvl w:ilvl="0">
      <w:start w:val="2"/>
      <w:numFmt w:val="decimal"/>
      <w:lvlText w:val="%1"/>
      <w:lvlJc w:val="left"/>
      <w:pPr>
        <w:ind w:left="456" w:hanging="456"/>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0" w15:restartNumberingAfterBreak="0">
    <w:nsid w:val="2EC74808"/>
    <w:multiLevelType w:val="hybridMultilevel"/>
    <w:tmpl w:val="5810EA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C8551B2"/>
    <w:multiLevelType w:val="hybridMultilevel"/>
    <w:tmpl w:val="B04ABD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44E7DE5"/>
    <w:multiLevelType w:val="multilevel"/>
    <w:tmpl w:val="16F2A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60B2749"/>
    <w:multiLevelType w:val="multilevel"/>
    <w:tmpl w:val="9BA0F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C81C70"/>
    <w:multiLevelType w:val="hybridMultilevel"/>
    <w:tmpl w:val="512095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132174E"/>
    <w:multiLevelType w:val="multilevel"/>
    <w:tmpl w:val="904C2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D2A44D6"/>
    <w:multiLevelType w:val="multilevel"/>
    <w:tmpl w:val="0D8E6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13F51F3"/>
    <w:multiLevelType w:val="hybridMultilevel"/>
    <w:tmpl w:val="2C9E0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5FA3995"/>
    <w:multiLevelType w:val="hybridMultilevel"/>
    <w:tmpl w:val="A80C4B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4"/>
  </w:num>
  <w:num w:numId="4">
    <w:abstractNumId w:val="12"/>
  </w:num>
  <w:num w:numId="5">
    <w:abstractNumId w:val="13"/>
  </w:num>
  <w:num w:numId="6">
    <w:abstractNumId w:val="15"/>
  </w:num>
  <w:num w:numId="7">
    <w:abstractNumId w:val="5"/>
  </w:num>
  <w:num w:numId="8">
    <w:abstractNumId w:val="14"/>
  </w:num>
  <w:num w:numId="9">
    <w:abstractNumId w:val="9"/>
  </w:num>
  <w:num w:numId="10">
    <w:abstractNumId w:val="8"/>
  </w:num>
  <w:num w:numId="11">
    <w:abstractNumId w:val="2"/>
  </w:num>
  <w:num w:numId="12">
    <w:abstractNumId w:val="0"/>
  </w:num>
  <w:num w:numId="13">
    <w:abstractNumId w:val="10"/>
  </w:num>
  <w:num w:numId="14">
    <w:abstractNumId w:val="17"/>
  </w:num>
  <w:num w:numId="15">
    <w:abstractNumId w:val="11"/>
  </w:num>
  <w:num w:numId="16">
    <w:abstractNumId w:val="18"/>
  </w:num>
  <w:num w:numId="17">
    <w:abstractNumId w:val="7"/>
  </w:num>
  <w:num w:numId="18">
    <w:abstractNumId w:val="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3B4"/>
    <w:rsid w:val="000716B5"/>
    <w:rsid w:val="0007631A"/>
    <w:rsid w:val="00084F0E"/>
    <w:rsid w:val="000A3FB6"/>
    <w:rsid w:val="0013439D"/>
    <w:rsid w:val="001914A5"/>
    <w:rsid w:val="00193E84"/>
    <w:rsid w:val="002167B6"/>
    <w:rsid w:val="00287D55"/>
    <w:rsid w:val="002B7837"/>
    <w:rsid w:val="00301FB7"/>
    <w:rsid w:val="00312A1B"/>
    <w:rsid w:val="00371123"/>
    <w:rsid w:val="003F12AE"/>
    <w:rsid w:val="004101F7"/>
    <w:rsid w:val="00531F1B"/>
    <w:rsid w:val="005463B4"/>
    <w:rsid w:val="00595A15"/>
    <w:rsid w:val="005A6EF1"/>
    <w:rsid w:val="006423C5"/>
    <w:rsid w:val="006A2216"/>
    <w:rsid w:val="00712097"/>
    <w:rsid w:val="00732C1D"/>
    <w:rsid w:val="0074272D"/>
    <w:rsid w:val="00765737"/>
    <w:rsid w:val="008309DD"/>
    <w:rsid w:val="00886291"/>
    <w:rsid w:val="008B3726"/>
    <w:rsid w:val="00977E27"/>
    <w:rsid w:val="009C51C5"/>
    <w:rsid w:val="009D69A4"/>
    <w:rsid w:val="00A65D88"/>
    <w:rsid w:val="00A90844"/>
    <w:rsid w:val="00AD7DF0"/>
    <w:rsid w:val="00B44141"/>
    <w:rsid w:val="00B478FE"/>
    <w:rsid w:val="00BE43E6"/>
    <w:rsid w:val="00C4456A"/>
    <w:rsid w:val="00C6230F"/>
    <w:rsid w:val="00CA36F2"/>
    <w:rsid w:val="00CF20F2"/>
    <w:rsid w:val="00CF6693"/>
    <w:rsid w:val="00D75F00"/>
    <w:rsid w:val="00E96C1A"/>
    <w:rsid w:val="00F00A5B"/>
    <w:rsid w:val="00FC2F98"/>
    <w:rsid w:val="00FD45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3AF89"/>
  <w15:docId w15:val="{50E43BC0-54A3-4774-B4E8-8673F5600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fr-FR" w:eastAsia="fr-F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Normal"/>
    <w:next w:val="Normal"/>
    <w:link w:val="Titre1Car"/>
    <w:pPr>
      <w:keepNext/>
      <w:keepLines/>
      <w:spacing w:before="400" w:after="120"/>
      <w:outlineLvl w:val="0"/>
    </w:pPr>
    <w:rPr>
      <w:sz w:val="40"/>
      <w:szCs w:val="40"/>
    </w:rPr>
  </w:style>
  <w:style w:type="paragraph" w:styleId="Titre2">
    <w:name w:val="heading 2"/>
    <w:basedOn w:val="Normal"/>
    <w:next w:val="Normal"/>
    <w:link w:val="Titre2Car"/>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0716B5"/>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716B5"/>
    <w:rPr>
      <w:rFonts w:ascii="Segoe UI" w:hAnsi="Segoe UI" w:cs="Segoe UI"/>
      <w:sz w:val="18"/>
      <w:szCs w:val="18"/>
    </w:rPr>
  </w:style>
  <w:style w:type="paragraph" w:styleId="En-tte">
    <w:name w:val="header"/>
    <w:basedOn w:val="Normal"/>
    <w:link w:val="En-tteCar"/>
    <w:uiPriority w:val="99"/>
    <w:unhideWhenUsed/>
    <w:rsid w:val="000716B5"/>
    <w:pPr>
      <w:tabs>
        <w:tab w:val="center" w:pos="4536"/>
        <w:tab w:val="right" w:pos="9072"/>
      </w:tabs>
      <w:spacing w:line="240" w:lineRule="auto"/>
    </w:pPr>
  </w:style>
  <w:style w:type="character" w:customStyle="1" w:styleId="En-tteCar">
    <w:name w:val="En-tête Car"/>
    <w:basedOn w:val="Policepardfaut"/>
    <w:link w:val="En-tte"/>
    <w:uiPriority w:val="99"/>
    <w:rsid w:val="000716B5"/>
  </w:style>
  <w:style w:type="paragraph" w:styleId="Pieddepage">
    <w:name w:val="footer"/>
    <w:basedOn w:val="Normal"/>
    <w:link w:val="PieddepageCar"/>
    <w:uiPriority w:val="99"/>
    <w:unhideWhenUsed/>
    <w:rsid w:val="000716B5"/>
    <w:pPr>
      <w:tabs>
        <w:tab w:val="center" w:pos="4536"/>
        <w:tab w:val="right" w:pos="9072"/>
      </w:tabs>
      <w:spacing w:line="240" w:lineRule="auto"/>
    </w:pPr>
  </w:style>
  <w:style w:type="character" w:customStyle="1" w:styleId="PieddepageCar">
    <w:name w:val="Pied de page Car"/>
    <w:basedOn w:val="Policepardfaut"/>
    <w:link w:val="Pieddepage"/>
    <w:uiPriority w:val="99"/>
    <w:rsid w:val="000716B5"/>
  </w:style>
  <w:style w:type="paragraph" w:styleId="Paragraphedeliste">
    <w:name w:val="List Paragraph"/>
    <w:basedOn w:val="Normal"/>
    <w:uiPriority w:val="34"/>
    <w:qFormat/>
    <w:rsid w:val="0007631A"/>
    <w:pPr>
      <w:ind w:left="720"/>
      <w:contextualSpacing/>
    </w:pPr>
  </w:style>
  <w:style w:type="paragraph" w:styleId="TM1">
    <w:name w:val="toc 1"/>
    <w:basedOn w:val="Normal"/>
    <w:next w:val="Normal"/>
    <w:autoRedefine/>
    <w:uiPriority w:val="39"/>
    <w:unhideWhenUsed/>
    <w:rsid w:val="00732C1D"/>
    <w:pPr>
      <w:spacing w:after="100"/>
    </w:pPr>
  </w:style>
  <w:style w:type="paragraph" w:styleId="TM2">
    <w:name w:val="toc 2"/>
    <w:basedOn w:val="Normal"/>
    <w:next w:val="Normal"/>
    <w:autoRedefine/>
    <w:uiPriority w:val="39"/>
    <w:unhideWhenUsed/>
    <w:rsid w:val="00732C1D"/>
    <w:pPr>
      <w:spacing w:after="100"/>
      <w:ind w:left="220"/>
    </w:pPr>
  </w:style>
  <w:style w:type="character" w:styleId="Lienhypertexte">
    <w:name w:val="Hyperlink"/>
    <w:basedOn w:val="Policepardfaut"/>
    <w:uiPriority w:val="99"/>
    <w:unhideWhenUsed/>
    <w:rsid w:val="00732C1D"/>
    <w:rPr>
      <w:color w:val="0000FF" w:themeColor="hyperlink"/>
      <w:u w:val="single"/>
    </w:rPr>
  </w:style>
  <w:style w:type="paragraph" w:styleId="Sansinterligne">
    <w:name w:val="No Spacing"/>
    <w:uiPriority w:val="1"/>
    <w:qFormat/>
    <w:rsid w:val="00732C1D"/>
    <w:pPr>
      <w:spacing w:line="240" w:lineRule="auto"/>
    </w:pPr>
  </w:style>
  <w:style w:type="paragraph" w:customStyle="1" w:styleId="titreparagraphe">
    <w:name w:val="titre_paragraphe"/>
    <w:basedOn w:val="Titre1"/>
    <w:link w:val="titreparagrapheCar"/>
    <w:qFormat/>
    <w:rsid w:val="00732C1D"/>
  </w:style>
  <w:style w:type="paragraph" w:customStyle="1" w:styleId="sousparagraphe">
    <w:name w:val="sous_paragraphe"/>
    <w:basedOn w:val="Titre2"/>
    <w:link w:val="sousparagrapheCar"/>
    <w:qFormat/>
    <w:rsid w:val="00732C1D"/>
    <w:pPr>
      <w:ind w:left="720"/>
    </w:pPr>
  </w:style>
  <w:style w:type="character" w:customStyle="1" w:styleId="Titre1Car">
    <w:name w:val="Titre 1 Car"/>
    <w:basedOn w:val="Policepardfaut"/>
    <w:link w:val="Titre1"/>
    <w:rsid w:val="00732C1D"/>
    <w:rPr>
      <w:sz w:val="40"/>
      <w:szCs w:val="40"/>
    </w:rPr>
  </w:style>
  <w:style w:type="character" w:customStyle="1" w:styleId="titreparagrapheCar">
    <w:name w:val="titre_paragraphe Car"/>
    <w:basedOn w:val="Titre1Car"/>
    <w:link w:val="titreparagraphe"/>
    <w:rsid w:val="00732C1D"/>
    <w:rPr>
      <w:sz w:val="40"/>
      <w:szCs w:val="40"/>
    </w:rPr>
  </w:style>
  <w:style w:type="paragraph" w:customStyle="1" w:styleId="normale">
    <w:name w:val="normale"/>
    <w:basedOn w:val="Normal"/>
    <w:link w:val="normaleCar"/>
    <w:qFormat/>
    <w:rsid w:val="00732C1D"/>
  </w:style>
  <w:style w:type="character" w:customStyle="1" w:styleId="Titre2Car">
    <w:name w:val="Titre 2 Car"/>
    <w:basedOn w:val="Policepardfaut"/>
    <w:link w:val="Titre2"/>
    <w:rsid w:val="00732C1D"/>
    <w:rPr>
      <w:sz w:val="32"/>
      <w:szCs w:val="32"/>
    </w:rPr>
  </w:style>
  <w:style w:type="character" w:customStyle="1" w:styleId="sousparagrapheCar">
    <w:name w:val="sous_paragraphe Car"/>
    <w:basedOn w:val="Titre2Car"/>
    <w:link w:val="sousparagraphe"/>
    <w:rsid w:val="00732C1D"/>
    <w:rPr>
      <w:sz w:val="32"/>
      <w:szCs w:val="32"/>
    </w:rPr>
  </w:style>
  <w:style w:type="character" w:customStyle="1" w:styleId="normaleCar">
    <w:name w:val="normale Car"/>
    <w:basedOn w:val="Policepardfaut"/>
    <w:link w:val="normale"/>
    <w:rsid w:val="00732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9</Pages>
  <Words>1711</Words>
  <Characters>9413</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billaud william</dc:creator>
  <cp:lastModifiedBy>Alex Aubois</cp:lastModifiedBy>
  <cp:revision>9</cp:revision>
  <dcterms:created xsi:type="dcterms:W3CDTF">2017-12-19T22:06:00Z</dcterms:created>
  <dcterms:modified xsi:type="dcterms:W3CDTF">2017-12-22T08:40:00Z</dcterms:modified>
</cp:coreProperties>
</file>