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1516" w14:textId="77777777" w:rsidR="00F03E89" w:rsidRDefault="00000000">
      <w:pPr>
        <w:pStyle w:val="Ttulo1"/>
      </w:pPr>
      <w:bookmarkStart w:id="0" w:name="header"/>
      <w:bookmarkStart w:id="1" w:name="X7d411cad9f459534e9d89c5e8c75f70f1facda2"/>
      <w:bookmarkStart w:id="2" w:name="content"/>
      <w:bookmarkEnd w:id="0"/>
      <w:r>
        <w:t>GEO, SEO e AI Search depois do Google I/O 2026</w:t>
      </w:r>
    </w:p>
    <w:p w14:paraId="47AF983A" w14:textId="77777777" w:rsidR="00F03E89" w:rsidRDefault="00000000">
      <w:pPr>
        <w:pStyle w:val="Ttulo2"/>
      </w:pPr>
      <w:bookmarkStart w:id="3" w:name="resumo-executivo"/>
      <w:r>
        <w:t>Resumo executivo</w:t>
      </w:r>
    </w:p>
    <w:p w14:paraId="366FBB7E" w14:textId="77777777" w:rsidR="00F03E89" w:rsidRDefault="00000000">
      <w:pPr>
        <w:pStyle w:val="FirstParagraph"/>
      </w:pPr>
      <w:r>
        <w:t xml:space="preserve">A leitura de board é simples: </w:t>
      </w:r>
      <w:r>
        <w:rPr>
          <w:b/>
          <w:bCs/>
        </w:rPr>
        <w:t>GEO não morreu; o que morreu foi a tese de que existe um conjunto de hacks paralelos ao SEO capaz de “forçar” visibilidade em IA</w:t>
      </w:r>
      <w:r>
        <w:t xml:space="preserve">. O próprio Google publicou, em 15 de maio de 2026, um guia oficial dizendo que suas experiências generativas continuam ancoradas nos sistemas centrais de Search, usando RAG e query fan-out a partir do índice de busca, e que, do ponto de vista do Google Search, otimizar para AEO/GEO continua sendo SEO. O requisito prático continua o mesmo: página indexável, elegível a snippet, boa estrutura técnica, conteúdo original e utilidade real. </w:t>
      </w:r>
      <w:hyperlink r:id="rId5">
        <w:r>
          <w:rPr>
            <w:rStyle w:val="Hyperlink"/>
          </w:rPr>
          <w:t>[1]</w:t>
        </w:r>
      </w:hyperlink>
    </w:p>
    <w:p w14:paraId="7778A31E" w14:textId="77777777" w:rsidR="00F03E89" w:rsidRDefault="00000000">
      <w:pPr>
        <w:pStyle w:val="Corpodetexto"/>
      </w:pPr>
      <w:r>
        <w:t xml:space="preserve">Ao mesmo tempo, </w:t>
      </w:r>
      <w:r>
        <w:rPr>
          <w:b/>
          <w:bCs/>
        </w:rPr>
        <w:t>tratar tudo como “só SEO” é curto demais</w:t>
      </w:r>
      <w:r>
        <w:t xml:space="preserve"> para quem opera crescimento em múltiplas superfícies. Microsoft já lançou relatórios específicos de citações em respostas de IA no Bing Webmaster Tools; OpenAI e Anthropic documentam bots distintos para busca, uso por usuário e treinamento; e o próprio time do Chrome/web.dev passou a orientar como tornar sites “agent-friendly”, com foco em HTML semântico, estabilidade visual e árvore de acessibilidade. Em outras palavras: no Google, a fundação é SEO; no ecossistema ampliado de AI search, existe uma camada operacional adicional de </w:t>
      </w:r>
      <w:r>
        <w:rPr>
          <w:b/>
          <w:bCs/>
        </w:rPr>
        <w:t>retrievability, citability, freshness, entity clarity e agent readiness</w:t>
      </w:r>
      <w:r>
        <w:t xml:space="preserve">. </w:t>
      </w:r>
      <w:hyperlink r:id="rId6">
        <w:r>
          <w:rPr>
            <w:rStyle w:val="Hyperlink"/>
          </w:rPr>
          <w:t>[2]</w:t>
        </w:r>
      </w:hyperlink>
    </w:p>
    <w:p w14:paraId="6A16A7A3" w14:textId="77777777" w:rsidR="00F03E89" w:rsidRDefault="00000000">
      <w:pPr>
        <w:pStyle w:val="Corpodetexto"/>
      </w:pPr>
      <w:r>
        <w:t xml:space="preserve">Minha posição, olhando friamente para as evidências, é esta: </w:t>
      </w:r>
      <w:r>
        <w:rPr>
          <w:b/>
          <w:bCs/>
        </w:rPr>
        <w:t>GEO é um nome útil para organizar uma disciplina de execução cross-platform, mas ele não substitui SEO nem justifica vender ritualismo técnico como se fosse vantagem competitiva</w:t>
      </w:r>
      <w:r>
        <w:t xml:space="preserve">. Para um portal de conteúdo em uma vertical, o jogo vencedor não é “SEO versus GEO”; é </w:t>
      </w:r>
      <w:r>
        <w:rPr>
          <w:b/>
          <w:bCs/>
        </w:rPr>
        <w:t>SEO como core asset, GEO como camada de distribuição e mensuração em interfaces generativas</w:t>
      </w:r>
      <w:r>
        <w:t xml:space="preserve">. </w:t>
      </w:r>
      <w:hyperlink r:id="rId7">
        <w:r>
          <w:rPr>
            <w:rStyle w:val="Hyperlink"/>
          </w:rPr>
          <w:t>[3]</w:t>
        </w:r>
      </w:hyperlink>
    </w:p>
    <w:p w14:paraId="022A0E3B" w14:textId="77777777" w:rsidR="00F03E89" w:rsidRDefault="00000000">
      <w:pPr>
        <w:pStyle w:val="Ttulo2"/>
      </w:pPr>
      <w:bookmarkStart w:id="4" w:name="X83b726a920358fe388bff4253f0fd6961f38774"/>
      <w:bookmarkEnd w:id="3"/>
      <w:r>
        <w:t>O que as fontes oficiais realmente confirmam</w:t>
      </w:r>
    </w:p>
    <w:p w14:paraId="2270A422" w14:textId="77777777" w:rsidR="00F03E89" w:rsidRDefault="00000000">
      <w:pPr>
        <w:pStyle w:val="FirstParagraph"/>
      </w:pPr>
      <w:r>
        <w:t xml:space="preserve">O Google I/O 2026 elevou o grau de urgência porque o comportamento de busca claramente mudou. A empresa afirmou que o AI Mode já ultrapassou </w:t>
      </w:r>
      <w:r>
        <w:rPr>
          <w:b/>
          <w:bCs/>
        </w:rPr>
        <w:t>um bilhão de usuários ativos mensais</w:t>
      </w:r>
      <w:r>
        <w:t xml:space="preserve"> globalmente, que as consultas mais do que dobram a cada trimestre desde o lançamento e que, nos EUA, a consulta média em AI Mode tem </w:t>
      </w:r>
      <w:r>
        <w:rPr>
          <w:b/>
          <w:bCs/>
        </w:rPr>
        <w:t>três vezes</w:t>
      </w:r>
      <w:r>
        <w:t xml:space="preserve"> o tamanho de uma busca tradicional; além disso, mais de </w:t>
      </w:r>
      <w:r>
        <w:rPr>
          <w:b/>
          <w:bCs/>
        </w:rPr>
        <w:t>uma em cada seis</w:t>
      </w:r>
      <w:r>
        <w:t xml:space="preserve"> buscas já usa voz ou imagem. Isso desloca a otimização de “uma query, uma landing page” para uma arquitetura preparada para perguntas longas, multimodais, multi-intenção e fan-out. </w:t>
      </w:r>
      <w:hyperlink r:id="rId8">
        <w:r>
          <w:rPr>
            <w:rStyle w:val="Hyperlink"/>
          </w:rPr>
          <w:t>[4]</w:t>
        </w:r>
      </w:hyperlink>
    </w:p>
    <w:p w14:paraId="565576C2" w14:textId="77777777" w:rsidR="00F03E89" w:rsidRDefault="00000000">
      <w:pPr>
        <w:pStyle w:val="Corpodetexto"/>
      </w:pPr>
      <w:r>
        <w:t xml:space="preserve">Mas a interpretação correta do anúncio não é “agora vale tudo para IA”. O Google repetiu, em 2025 e 2026, que o caminho é </w:t>
      </w:r>
      <w:r>
        <w:rPr>
          <w:b/>
          <w:bCs/>
        </w:rPr>
        <w:t>conteúdo único, valioso e não commodity</w:t>
      </w:r>
      <w:r>
        <w:t xml:space="preserve">, boa experiência de página, rastreabilidade, indexabilidade, preview controls e dados estruturados coerentes com o conteúdo visível. O Google também reforçou que </w:t>
      </w:r>
      <w:r>
        <w:rPr>
          <w:b/>
          <w:bCs/>
        </w:rPr>
        <w:t xml:space="preserve">não há </w:t>
      </w:r>
      <w:r>
        <w:rPr>
          <w:b/>
          <w:bCs/>
        </w:rPr>
        <w:lastRenderedPageBreak/>
        <w:t>requisitos técnicos adicionais</w:t>
      </w:r>
      <w:r>
        <w:t xml:space="preserve"> para aparecer em AI Overviews ou AI Mode: para ser elegível, a página precisa estar indexada e apta a aparecer com snippet no Google Search. </w:t>
      </w:r>
      <w:hyperlink r:id="rId9">
        <w:r>
          <w:rPr>
            <w:rStyle w:val="Hyperlink"/>
          </w:rPr>
          <w:t>[5]</w:t>
        </w:r>
      </w:hyperlink>
    </w:p>
    <w:p w14:paraId="27B9C91E" w14:textId="77777777" w:rsidR="00F03E89" w:rsidRDefault="00000000">
      <w:pPr>
        <w:pStyle w:val="Corpodetexto"/>
      </w:pPr>
      <w:r>
        <w:t xml:space="preserve">O ponto sobre conteúdo gerado por IA também está tecnicamente encerrado nas fontes oficiais. O Google afirma que seus sistemas buscam recompensar </w:t>
      </w:r>
      <w:r>
        <w:rPr>
          <w:b/>
          <w:bCs/>
        </w:rPr>
        <w:t>conteúdo original e de alta qualidade, independentemente de como foi produzido</w:t>
      </w:r>
      <w:r>
        <w:t xml:space="preserve">; o problema não é “ser IA”, e sim usar automação para manipular rankings, o que continua violando as políticas de spam. Essa diferença é decisiva para qualquer operação editorial séria: o fator crítico não é autoria humana versus autoria assistida, e sim </w:t>
      </w:r>
      <w:r>
        <w:rPr>
          <w:b/>
          <w:bCs/>
        </w:rPr>
        <w:t>qualidade, experiência, confiabilidade, clareza e propósito para o usuário</w:t>
      </w:r>
      <w:r>
        <w:t xml:space="preserve">. </w:t>
      </w:r>
      <w:hyperlink r:id="rId10">
        <w:r>
          <w:rPr>
            <w:rStyle w:val="Hyperlink"/>
          </w:rPr>
          <w:t>[6]</w:t>
        </w:r>
      </w:hyperlink>
    </w:p>
    <w:p w14:paraId="1D65592B" w14:textId="77777777" w:rsidR="00F03E89" w:rsidRDefault="00000000">
      <w:pPr>
        <w:pStyle w:val="Corpodetexto"/>
      </w:pPr>
      <w:r>
        <w:t xml:space="preserve">Outro ajuste importante: </w:t>
      </w:r>
      <w:r>
        <w:rPr>
          <w:b/>
          <w:bCs/>
        </w:rPr>
        <w:t>FAQ rich result não é mais uma feature visual do Google Search</w:t>
      </w:r>
      <w:r>
        <w:t xml:space="preserve">. A documentação oficial informa que, desde 7 de maio de 2026, FAQ rich results deixaram de aparecer e o suporte será removido progressivamente do ecossistema de relatórios e testes. Isso não significa que perguntas e respostas perderam valor editorial; significa apenas que </w:t>
      </w:r>
      <w:r>
        <w:rPr>
          <w:b/>
          <w:bCs/>
        </w:rPr>
        <w:t>FAQ schema deixou de ser um display lever no Google</w:t>
      </w:r>
      <w:r>
        <w:t xml:space="preserve">. Em paralelo, a Microsoft afirma que headings claros, tabelas e seções de FAQ ajudam sistemas de IA a referenciar conteúdo com mais precisão. A leitura executiva aqui é objetiva: </w:t>
      </w:r>
      <w:r>
        <w:rPr>
          <w:b/>
          <w:bCs/>
        </w:rPr>
        <w:t>mantenha FAQs quando elas aumentarem compreensão e cobertura; pare de tratá-las como feitiço de SERP</w:t>
      </w:r>
      <w:r>
        <w:t xml:space="preserve">. </w:t>
      </w:r>
      <w:hyperlink r:id="rId11">
        <w:r>
          <w:rPr>
            <w:rStyle w:val="Hyperlink"/>
          </w:rPr>
          <w:t>[7]</w:t>
        </w:r>
      </w:hyperlink>
    </w:p>
    <w:p w14:paraId="541A9538" w14:textId="77777777" w:rsidR="00F03E89" w:rsidRDefault="00000000">
      <w:pPr>
        <w:pStyle w:val="Corpodetexto"/>
      </w:pPr>
      <w:r>
        <w:t xml:space="preserve">Também vale encerrar um ruído de mercado: o novo guia do Google manda </w:t>
      </w:r>
      <w:r>
        <w:rPr>
          <w:b/>
          <w:bCs/>
        </w:rPr>
        <w:t>ignorar</w:t>
      </w:r>
      <w:r>
        <w:t xml:space="preserve"> a ideia de que é preciso criar arquivos “especiais”, llms.txt, chunking artificial ou reescrita “para IA” para ser elegível nas experiências generativas do Search. O Google diz expressamente que isso </w:t>
      </w:r>
      <w:r>
        <w:rPr>
          <w:b/>
          <w:bCs/>
        </w:rPr>
        <w:t>não é necessário</w:t>
      </w:r>
      <w:r>
        <w:t xml:space="preserve"> para Google Search. Portanto, qualquer playbook que venda llms.txt como requisito para visibilidade em AI Overviews ou AI Mode está, no mínimo, desalinhado da documentação oficial. </w:t>
      </w:r>
      <w:hyperlink r:id="rId12">
        <w:r>
          <w:rPr>
            <w:rStyle w:val="Hyperlink"/>
          </w:rPr>
          <w:t>[8]</w:t>
        </w:r>
      </w:hyperlink>
    </w:p>
    <w:p w14:paraId="1ADB73F1" w14:textId="77777777" w:rsidR="00F03E89" w:rsidRDefault="00000000">
      <w:pPr>
        <w:pStyle w:val="Ttulo2"/>
      </w:pPr>
      <w:bookmarkStart w:id="5" w:name="onde-o-discurso-atual-exagera-ou-erra"/>
      <w:bookmarkEnd w:id="4"/>
      <w:r>
        <w:t>Onde o discurso atual exagera ou erra</w:t>
      </w:r>
    </w:p>
    <w:p w14:paraId="6FFB9BEC" w14:textId="77777777" w:rsidR="00F03E89" w:rsidRDefault="00000000">
      <w:pPr>
        <w:pStyle w:val="FirstParagraph"/>
      </w:pPr>
      <w:r>
        <w:t xml:space="preserve">A crítica embutida no post do Anthony Lee acerta um ponto metodológico importante: o estudo da Ahrefs não testou “schema para entrar no jogo”; testou </w:t>
      </w:r>
      <w:r>
        <w:rPr>
          <w:b/>
          <w:bCs/>
        </w:rPr>
        <w:t>adicionar JSON-LD em páginas que já estavam dentro do pool de citações</w:t>
      </w:r>
      <w:r>
        <w:t xml:space="preserve">. O estudo acompanhou 1.885 páginas que adicionaram schema entre agosto de 2025 e março de 2026, comparou com 4.000 controles e encontrou </w:t>
      </w:r>
      <w:r>
        <w:rPr>
          <w:b/>
          <w:bCs/>
        </w:rPr>
        <w:t>nenhum ganho material</w:t>
      </w:r>
      <w:r>
        <w:t xml:space="preserve"> de citações em qualquer plataforma; no caso do Google AI Overviews, o efeito relativo foi negativo, enquanto AI Mode e ChatGPT ficaram estatisticamente indistinguíveis de zero. Isso é suficiente para matar a tese de que </w:t>
      </w:r>
      <w:r>
        <w:rPr>
          <w:b/>
          <w:bCs/>
        </w:rPr>
        <w:t>schema sozinho amplifica páginas já muito citadas</w:t>
      </w:r>
      <w:r>
        <w:t xml:space="preserve">. </w:t>
      </w:r>
      <w:hyperlink r:id="rId13">
        <w:r>
          <w:rPr>
            <w:rStyle w:val="Hyperlink"/>
          </w:rPr>
          <w:t>[9]</w:t>
        </w:r>
      </w:hyperlink>
    </w:p>
    <w:p w14:paraId="22998F7E" w14:textId="77777777" w:rsidR="00F03E89" w:rsidRDefault="00000000">
      <w:pPr>
        <w:pStyle w:val="Corpodetexto"/>
      </w:pPr>
      <w:r>
        <w:t xml:space="preserve">Onde esse argumento passa do ponto é quando tenta transformar essa limitação em prova oficial de que schema é um “gate” comprovado para AI search no Google. </w:t>
      </w:r>
      <w:r>
        <w:rPr>
          <w:b/>
          <w:bCs/>
        </w:rPr>
        <w:t>As fontes primárias do Google revisadas aqui não sustentam essa conclusão.</w:t>
      </w:r>
      <w:r>
        <w:t xml:space="preserve"> Pelo contrário: o Google diz que dados estruturados </w:t>
      </w:r>
      <w:r>
        <w:rPr>
          <w:b/>
          <w:bCs/>
        </w:rPr>
        <w:t>não são exigidos</w:t>
      </w:r>
      <w:r>
        <w:t xml:space="preserve"> para AI features, não existe schema especial para isso, e a prioridade é conteúdo útil, estrutura técnica clara e elegibilidade normal de Search. Logo, o melhor enquadramento é mais sóbrio: </w:t>
      </w:r>
      <w:r>
        <w:rPr>
          <w:b/>
          <w:bCs/>
        </w:rPr>
        <w:t xml:space="preserve">schema pode continuar </w:t>
      </w:r>
      <w:r>
        <w:rPr>
          <w:b/>
          <w:bCs/>
        </w:rPr>
        <w:lastRenderedPageBreak/>
        <w:t>valendo como parte da higiene semântica, elegibilidade a rich results, painéis de conhecimento, sinais administrativos e desambiguação de entidade — mas não como silver bullet de citação em IA</w:t>
      </w:r>
      <w:r>
        <w:t xml:space="preserve">. </w:t>
      </w:r>
      <w:hyperlink r:id="rId14">
        <w:r>
          <w:rPr>
            <w:rStyle w:val="Hyperlink"/>
          </w:rPr>
          <w:t>[10]</w:t>
        </w:r>
      </w:hyperlink>
    </w:p>
    <w:p w14:paraId="782297D5" w14:textId="77777777" w:rsidR="00F03E89" w:rsidRDefault="00000000">
      <w:pPr>
        <w:pStyle w:val="Corpodetexto"/>
      </w:pPr>
      <w:r>
        <w:t xml:space="preserve">O post do Pedro Dias, por sua vez, acerta ao atacar a inflação de frameworks e prescrições mágicas. Ele resume sua tese dizendo que “três fontes independentes” apontam que o playbook de GEO não funciona, citando labs, Ahrefs e a nova documentação do Google. Essa crítica é </w:t>
      </w:r>
      <w:r>
        <w:rPr>
          <w:b/>
          <w:bCs/>
        </w:rPr>
        <w:t>direcionalmente útil</w:t>
      </w:r>
      <w:r>
        <w:t xml:space="preserve"> porque expõe o hype tax do mercado. O problema é que a generalização fica excessiva: se “GEO” for entendido como pacote de hacks, ótimo, descarte; mas se for entendido como </w:t>
      </w:r>
      <w:r>
        <w:rPr>
          <w:b/>
          <w:bCs/>
        </w:rPr>
        <w:t>disciplina operacional de visibilidade em respostas generativas</w:t>
      </w:r>
      <w:r>
        <w:t xml:space="preserve">, a própria Microsoft já está criando métricas, dashboards e guidance específicos para isso. </w:t>
      </w:r>
      <w:hyperlink r:id="rId15">
        <w:r>
          <w:rPr>
            <w:rStyle w:val="Hyperlink"/>
          </w:rPr>
          <w:t>[11]</w:t>
        </w:r>
      </w:hyperlink>
    </w:p>
    <w:p w14:paraId="6227B605" w14:textId="77777777" w:rsidR="00F03E89" w:rsidRDefault="00000000">
      <w:pPr>
        <w:pStyle w:val="Corpodetexto"/>
      </w:pPr>
      <w:r>
        <w:t xml:space="preserve">O que realmente precisa ser repensado não é a existência de uma frente dedicada à visibilidade em IA, e sim </w:t>
      </w:r>
      <w:r>
        <w:rPr>
          <w:b/>
          <w:bCs/>
        </w:rPr>
        <w:t>o framing comercial dessa frente</w:t>
      </w:r>
      <w:r>
        <w:t xml:space="preserve">. Bing now mede citações, grounding queries e páginas citadas; OpenAI recomenda permitir OAI-SearchBot para aparecer em resultados de busca do ChatGPT; Anthropic distingue Claude-SearchBot, Claude-User e ClaudeBot; e o web.dev mostra que agentes dependem de DOM, screenshot e accessibility tree. Portanto, dizer que “não existe uma camada nova” é tão reducionista quanto dizer que “SEO acabou”. O diagnóstico correto é mais duro e mais útil: </w:t>
      </w:r>
      <w:r>
        <w:rPr>
          <w:b/>
          <w:bCs/>
        </w:rPr>
        <w:t>o mercado vendeu tática como estratégia e ritual como sistema</w:t>
      </w:r>
      <w:r>
        <w:t xml:space="preserve">. </w:t>
      </w:r>
      <w:hyperlink r:id="rId16">
        <w:r>
          <w:rPr>
            <w:rStyle w:val="Hyperlink"/>
          </w:rPr>
          <w:t>[2]</w:t>
        </w:r>
      </w:hyperlink>
    </w:p>
    <w:p w14:paraId="287ED089" w14:textId="77777777" w:rsidR="00F03E89" w:rsidRDefault="00000000">
      <w:pPr>
        <w:pStyle w:val="Ttulo2"/>
      </w:pPr>
      <w:bookmarkStart w:id="6" w:name="X0e0d6e9ce9be2b8c9fc9609bd8ce021ef72ca6e"/>
      <w:bookmarkEnd w:id="5"/>
      <w:r>
        <w:t>A tese operacional correta para um portal de conteúdo</w:t>
      </w:r>
    </w:p>
    <w:p w14:paraId="2412CEC5" w14:textId="77777777" w:rsidR="00F03E89" w:rsidRDefault="00000000">
      <w:pPr>
        <w:pStyle w:val="FirstParagraph"/>
      </w:pPr>
      <w:r>
        <w:t xml:space="preserve">Para um portal de conteúdo de uma vertical, a tese vencedora é montar um </w:t>
      </w:r>
      <w:r>
        <w:rPr>
          <w:b/>
          <w:bCs/>
        </w:rPr>
        <w:t>stack de cinco capacidades</w:t>
      </w:r>
      <w:r>
        <w:t xml:space="preserve">. A primeira é a base clássica: crawlabilidade, indexabilidade, arquitetura de informação, links internos, canonicals, HTML acessível, renderização consistente, sitemaps corretos e experiência de página. O Google continua dizendo que sem isso a página sequer entra na elegibilidade básica para Search e AI features. </w:t>
      </w:r>
      <w:hyperlink r:id="rId17">
        <w:r>
          <w:rPr>
            <w:rStyle w:val="Hyperlink"/>
          </w:rPr>
          <w:t>[12]</w:t>
        </w:r>
      </w:hyperlink>
    </w:p>
    <w:p w14:paraId="00931B7C" w14:textId="77777777" w:rsidR="00F03E89" w:rsidRDefault="00000000">
      <w:pPr>
        <w:pStyle w:val="Corpodetexto"/>
      </w:pPr>
      <w:r>
        <w:t xml:space="preserve">A segunda é </w:t>
      </w:r>
      <w:r>
        <w:rPr>
          <w:b/>
          <w:bCs/>
        </w:rPr>
        <w:t>retrieval readiness</w:t>
      </w:r>
      <w:r>
        <w:t xml:space="preserve">. Como AI Overviews e AI Mode usam RAG e query fan-out, e como o Bing aponta que freshness e </w:t>
      </w:r>
      <w:r>
        <w:rPr>
          <w:rStyle w:val="VerbatimChar"/>
        </w:rPr>
        <w:t>lastmod</w:t>
      </w:r>
      <w:r>
        <w:t xml:space="preserve"> influenciam a velocidade com que mudanças entram em respostas de IA, o portal precisa ser pensado para recuperação eficiente: páginas sem ambiguidade de tema, títulos e headings inequívocos, datas úteis, organização tópica, atualizações consistentes e inventário de URLs bem sinalizado. Isso não é misticismo; é infraestrutura de recuperação. </w:t>
      </w:r>
      <w:hyperlink r:id="rId18">
        <w:r>
          <w:rPr>
            <w:rStyle w:val="Hyperlink"/>
          </w:rPr>
          <w:t>[13]</w:t>
        </w:r>
      </w:hyperlink>
    </w:p>
    <w:p w14:paraId="26921534" w14:textId="77777777" w:rsidR="00F03E89" w:rsidRDefault="00000000">
      <w:pPr>
        <w:pStyle w:val="Corpodetexto"/>
      </w:pPr>
      <w:r>
        <w:t xml:space="preserve">A terceira é </w:t>
      </w:r>
      <w:r>
        <w:rPr>
          <w:b/>
          <w:bCs/>
        </w:rPr>
        <w:t>citation readiness</w:t>
      </w:r>
      <w:r>
        <w:t xml:space="preserve">. Aqui entra o que muita gente chama de GEO, mas que eu prefiro chamar de </w:t>
      </w:r>
      <w:r>
        <w:rPr>
          <w:i/>
          <w:iCs/>
        </w:rPr>
        <w:t>packaging for machine reuse</w:t>
      </w:r>
      <w:r>
        <w:t xml:space="preserve">: resposta curta logo cedo, afirmações claras, tabelas quando fazem sentido, termos de entidade bem explicitados, exemplos, evidências, fontes, multimodalidade útil e consistência entre texto, imagem e vídeo. A Microsoft explicitamente recomenda clareza estrutural, evidência e redução de ambiguidade; o Google pede conteúdo não commodity, experiência própria e organização que ajude humanos a navegar. </w:t>
      </w:r>
      <w:hyperlink r:id="rId19">
        <w:r>
          <w:rPr>
            <w:rStyle w:val="Hyperlink"/>
          </w:rPr>
          <w:t>[14]</w:t>
        </w:r>
      </w:hyperlink>
    </w:p>
    <w:p w14:paraId="4D44255C" w14:textId="77777777" w:rsidR="00F03E89" w:rsidRDefault="00000000">
      <w:pPr>
        <w:pStyle w:val="Corpodetexto"/>
      </w:pPr>
      <w:r>
        <w:lastRenderedPageBreak/>
        <w:t xml:space="preserve">A quarta é </w:t>
      </w:r>
      <w:r>
        <w:rPr>
          <w:b/>
          <w:bCs/>
        </w:rPr>
        <w:t>agent readiness</w:t>
      </w:r>
      <w:r>
        <w:t xml:space="preserve">. Se o site vai ser navegado por browser agents e sistemas autônomos, layout instável, </w:t>
      </w:r>
      <w:r>
        <w:rPr>
          <w:rStyle w:val="VerbatimChar"/>
        </w:rPr>
        <w:t>&lt;div&gt;</w:t>
      </w:r>
      <w:r>
        <w:t xml:space="preserve"> fingindo ser botão, overlays invisíveis e fluxo quebrado por JS pesado passam a gerar custo real. O web.dev é claro: agentes leem screenshot, HTML e accessibility tree, e sites semanticamente claros e estáveis funcionam melhor tanto para humanos quanto para agentes. </w:t>
      </w:r>
      <w:hyperlink r:id="rId20">
        <w:r>
          <w:rPr>
            <w:rStyle w:val="Hyperlink"/>
          </w:rPr>
          <w:t>[15]</w:t>
        </w:r>
      </w:hyperlink>
    </w:p>
    <w:p w14:paraId="4A5A2BFA" w14:textId="77777777" w:rsidR="00F03E89" w:rsidRDefault="00000000">
      <w:pPr>
        <w:pStyle w:val="Corpodetexto"/>
      </w:pPr>
      <w:r>
        <w:t xml:space="preserve">A quinta é </w:t>
      </w:r>
      <w:r>
        <w:rPr>
          <w:b/>
          <w:bCs/>
        </w:rPr>
        <w:t>measurement and governance</w:t>
      </w:r>
      <w:r>
        <w:t xml:space="preserve">. Google Search Console continua reportando AI features dentro do tipo de pesquisa Web, ou seja, você não terá um painel mágico só para AI Overviews no Google; já o Bing oferece métricas específicas de citação; OpenAI documenta </w:t>
      </w:r>
      <w:r>
        <w:rPr>
          <w:rStyle w:val="VerbatimChar"/>
        </w:rPr>
        <w:t>utm_source=chatgpt.com</w:t>
      </w:r>
      <w:r>
        <w:t xml:space="preserve"> para rastrear cliques vindos do ChatGPT; e a própria Google afirma que cliques oriundos de páginas com AI Overviews tendem a ser de maior qualidade. Em governança, isso obriga a abandonar o KPI monocanal de tráfego orgânico e migrar para um painel com </w:t>
      </w:r>
      <w:r>
        <w:rPr>
          <w:b/>
          <w:bCs/>
        </w:rPr>
        <w:t>share of cited pages, prompt coverage, citation persistence, assisted conversions e branded recall</w:t>
      </w:r>
      <w:r>
        <w:t xml:space="preserve">. </w:t>
      </w:r>
      <w:hyperlink r:id="rId21">
        <w:r>
          <w:rPr>
            <w:rStyle w:val="Hyperlink"/>
          </w:rPr>
          <w:t>[16]</w:t>
        </w:r>
      </w:hyperlink>
    </w:p>
    <w:p w14:paraId="0055E70C" w14:textId="77777777" w:rsidR="00F03E89" w:rsidRDefault="00000000">
      <w:pPr>
        <w:pStyle w:val="Ttulo2"/>
      </w:pPr>
      <w:bookmarkStart w:id="7" w:name="programa-em-cinco-ondas"/>
      <w:bookmarkEnd w:id="6"/>
      <w:r>
        <w:t>Programa em cinco ondas</w:t>
      </w:r>
    </w:p>
    <w:p w14:paraId="7A8D66F0" w14:textId="77777777" w:rsidR="00F03E89" w:rsidRDefault="00000000">
      <w:pPr>
        <w:pStyle w:val="FirstParagraph"/>
      </w:pPr>
      <w:r>
        <w:t xml:space="preserve">A melhor forma de atacar um portal existente não é abrir centenas de tickets desconexos. É operar em ondas, cada uma com tese, entregáveis, owner claro e critério de aceite. Essa cadência reduz retrabalho, protege equity orgânico e cria alavancas cumulativas. Ela também conversa com o seu stack multicamada sem cair no teatro de “100 hacks de GEO”. </w:t>
      </w:r>
      <w:hyperlink r:id="rId22">
        <w:r>
          <w:rPr>
            <w:rStyle w:val="Hyperlink"/>
          </w:rPr>
          <w:t>[3]</w:t>
        </w:r>
      </w:hyperlink>
    </w:p>
    <w:p w14:paraId="1DB2EC25" w14:textId="77777777" w:rsidR="00F03E89" w:rsidRDefault="00000000">
      <w:pPr>
        <w:pStyle w:val="Ttulo3"/>
      </w:pPr>
      <w:bookmarkStart w:id="8" w:name="onda-fundação"/>
      <w:r>
        <w:t>Onda Fundação</w:t>
      </w:r>
    </w:p>
    <w:p w14:paraId="7419F8F7" w14:textId="77777777" w:rsidR="00F03E89" w:rsidRDefault="00000000">
      <w:pPr>
        <w:pStyle w:val="FirstParagraph"/>
      </w:pPr>
      <w:r>
        <w:t xml:space="preserve">A primeira onda deve limpar a base de descoberta e mensuração. O pacote prioritário inclui DNS e resposta HTTP/HTTPS, status codes, canonicals, redirects, robots, sitemap inventory, renderização, profundidade de rastreamento, páginas órfãs, logs, validação de snippet-eligibility e ativação de telemetria em Search Console, Bing Webmaster Tools e analytics. Para IA, entram também a matriz de bots e controles: Googlebot para Search, Google-Extended para alguns outros sistemas Google fora de Search, OAI-SearchBot e GPTBot para OpenAI, além de Claude-SearchBot, Claude-User e ClaudeBot para Anthropic. </w:t>
      </w:r>
      <w:hyperlink r:id="rId23">
        <w:r>
          <w:rPr>
            <w:rStyle w:val="Hyperlink"/>
          </w:rPr>
          <w:t>[17]</w:t>
        </w:r>
      </w:hyperlink>
    </w:p>
    <w:p w14:paraId="23711E68" w14:textId="77777777" w:rsidR="00F03E89" w:rsidRDefault="00000000">
      <w:pPr>
        <w:pStyle w:val="Ttulo3"/>
      </w:pPr>
      <w:bookmarkStart w:id="9" w:name="onda-arquitetura"/>
      <w:bookmarkEnd w:id="8"/>
      <w:r>
        <w:t>Onda Arquitetura</w:t>
      </w:r>
    </w:p>
    <w:p w14:paraId="45A84D3A" w14:textId="77777777" w:rsidR="00F03E89" w:rsidRDefault="00000000">
      <w:pPr>
        <w:pStyle w:val="FirstParagraph"/>
      </w:pPr>
      <w:r>
        <w:t xml:space="preserve">A segunda onda reorganiza o portal por intenção, entidade e jornada. O objetivo é transformar silos frágeis em </w:t>
      </w:r>
      <w:r>
        <w:rPr>
          <w:b/>
          <w:bCs/>
        </w:rPr>
        <w:t>clusters recuperáveis</w:t>
      </w:r>
      <w:r>
        <w:t xml:space="preserve">, com taxonomia consistente, breadcrumbs, URL design limpo, rotas canônicas, cluster pages, hubs editoriais e padrões de interlinking que deem contexto para fan-out. Nesta etapa também entram Organization, LocalBusiness e outras marcações que façam sentido para conhecimento administrativo e painéis, sempre alinhadas ao conteúdo visível. Aqui o princípio não é “mais schema”; é </w:t>
      </w:r>
      <w:r>
        <w:rPr>
          <w:b/>
          <w:bCs/>
        </w:rPr>
        <w:t>menos ambiguidade estrutural</w:t>
      </w:r>
      <w:r>
        <w:t xml:space="preserve">. </w:t>
      </w:r>
      <w:hyperlink r:id="rId24">
        <w:r>
          <w:rPr>
            <w:rStyle w:val="Hyperlink"/>
          </w:rPr>
          <w:t>[18]</w:t>
        </w:r>
      </w:hyperlink>
    </w:p>
    <w:p w14:paraId="64A794EB" w14:textId="77777777" w:rsidR="00F03E89" w:rsidRDefault="00000000">
      <w:pPr>
        <w:pStyle w:val="Ttulo3"/>
      </w:pPr>
      <w:bookmarkStart w:id="10" w:name="onda-conteúdo-citável"/>
      <w:bookmarkEnd w:id="9"/>
      <w:r>
        <w:lastRenderedPageBreak/>
        <w:t>Onda Conteúdo Citável</w:t>
      </w:r>
    </w:p>
    <w:p w14:paraId="0C08D5F7" w14:textId="77777777" w:rsidR="00F03E89" w:rsidRDefault="00000000">
      <w:pPr>
        <w:pStyle w:val="FirstParagraph"/>
      </w:pPr>
      <w:r>
        <w:t xml:space="preserve">A terceira onda atua no material que realmente disputa visibilidade: páginas money, páginas de categoria editorial, comparativos, guias evergreen, glossários, FAQs úteis, análises e páginas com potencial de citação persistente. Cada peça deve abrir com uma answer capsule, explicitar entidade, tese, escopo e evidências, e sair do modo commodity. O Google pede ponto de vista único, experiência própria e conteúdo não genérico; a Microsoft reforça headings claros, FAQ sections, tabelas e suporte com evidência. Em portais verticais, essa é normalmente a onda que gera o maior delta de percepção de autoridade. </w:t>
      </w:r>
      <w:hyperlink r:id="rId25">
        <w:r>
          <w:rPr>
            <w:rStyle w:val="Hyperlink"/>
          </w:rPr>
          <w:t>[19]</w:t>
        </w:r>
      </w:hyperlink>
    </w:p>
    <w:p w14:paraId="4A0508FF" w14:textId="77777777" w:rsidR="00F03E89" w:rsidRDefault="00000000">
      <w:pPr>
        <w:pStyle w:val="Ttulo3"/>
      </w:pPr>
      <w:bookmarkStart w:id="11" w:name="onda-autoridade"/>
      <w:bookmarkEnd w:id="10"/>
      <w:r>
        <w:t>Onda Autoridade</w:t>
      </w:r>
    </w:p>
    <w:p w14:paraId="3E36F52E" w14:textId="77777777" w:rsidR="00F03E89" w:rsidRDefault="00000000">
      <w:pPr>
        <w:pStyle w:val="FirstParagraph"/>
      </w:pPr>
      <w:r>
        <w:t xml:space="preserve">A quarta onda fecha o circuito de confiança. Aqui entram autoria, bios, política editorial, páginas “sobre”, critérios de revisão, citações externas, perfis oficiais, desambiguação de entidade, NAP/GBP/Bing Places quando houver camada local, e um mapa de menções off-site que fortaleça coocorrência com temas relevantes da vertical. O Google usa dados organizacionais em painéis e elementos de atribuição; o Bing destaca que dados locais corretos são importantes para inclusão em respostas de IA e que visibilidade em IA vai além de blue links. </w:t>
      </w:r>
      <w:hyperlink r:id="rId26">
        <w:r>
          <w:rPr>
            <w:rStyle w:val="Hyperlink"/>
          </w:rPr>
          <w:t>[20]</w:t>
        </w:r>
      </w:hyperlink>
    </w:p>
    <w:p w14:paraId="5D68B7AE" w14:textId="77777777" w:rsidR="00F03E89" w:rsidRDefault="00000000">
      <w:pPr>
        <w:pStyle w:val="Ttulo3"/>
      </w:pPr>
      <w:bookmarkStart w:id="12" w:name="onda-orquestração"/>
      <w:bookmarkEnd w:id="11"/>
      <w:r>
        <w:t>Onda Orquestração</w:t>
      </w:r>
    </w:p>
    <w:p w14:paraId="155B837A" w14:textId="77777777" w:rsidR="00F03E89" w:rsidRDefault="00000000">
      <w:pPr>
        <w:pStyle w:val="FirstParagraph"/>
      </w:pPr>
      <w:r>
        <w:t xml:space="preserve">A quinta onda industrializa a máquina. É onde entram testes de query fan-out, auditoria de bots, agent-friendly UX, playbooks de atualização, revisões de </w:t>
      </w:r>
      <w:r>
        <w:rPr>
          <w:rStyle w:val="VerbatimChar"/>
        </w:rPr>
        <w:t>lastmod</w:t>
      </w:r>
      <w:r>
        <w:t xml:space="preserve">, IndexNow quando pertinente ao Bing, monitoramento de páginas citadas, competitive shadow, attribution gap e governança editorial para evitar AI slop. Essa onda também cria o cockpit de gestão: Search Console para desempenho geral, Bing AI Performance para citações e grounding queries, analytics para qualidade/conversão, e referral tracking específico de ChatGPT. Sem essa camada, a operação melhora o site mas não cria um sistema. </w:t>
      </w:r>
      <w:hyperlink r:id="rId27">
        <w:r>
          <w:rPr>
            <w:rStyle w:val="Hyperlink"/>
          </w:rPr>
          <w:t>[21]</w:t>
        </w:r>
      </w:hyperlink>
    </w:p>
    <w:p w14:paraId="72CF9D0F" w14:textId="77777777" w:rsidR="00F03E89" w:rsidRDefault="00000000">
      <w:pPr>
        <w:pStyle w:val="Ttulo2"/>
      </w:pPr>
      <w:bookmarkStart w:id="13" w:name="Xbd4fdbe90f3cf66cef40a02a9e1c739e97e2049"/>
      <w:bookmarkEnd w:id="7"/>
      <w:bookmarkEnd w:id="12"/>
      <w:r>
        <w:t>Prompt mestre para executar a bateria completa</w:t>
      </w:r>
    </w:p>
    <w:p w14:paraId="21C93C11" w14:textId="77777777" w:rsidR="00F03E89" w:rsidRDefault="00000000">
      <w:pPr>
        <w:pStyle w:val="FirstParagraph"/>
      </w:pPr>
      <w:r>
        <w:t xml:space="preserve">O prompt abaixo foi desenhado para um </w:t>
      </w:r>
      <w:r>
        <w:rPr>
          <w:b/>
          <w:bCs/>
        </w:rPr>
        <w:t>site já existente</w:t>
      </w:r>
      <w:r>
        <w:t xml:space="preserve">, com foco em portal de conteúdo de uma vertical, e incorpora a leitura mais consistente das fontes oficiais: SEO como base, AI visibility como disciplina de estrutura, frescor, evidência, citabilidade, bots e mensuração. </w:t>
      </w:r>
      <w:hyperlink r:id="rId28">
        <w:r>
          <w:rPr>
            <w:rStyle w:val="Hyperlink"/>
          </w:rPr>
          <w:t>[22]</w:t>
        </w:r>
      </w:hyperlink>
    </w:p>
    <w:p w14:paraId="40121624" w14:textId="77777777" w:rsidR="00F03E89" w:rsidRDefault="00000000">
      <w:pPr>
        <w:pStyle w:val="SourceCode"/>
      </w:pPr>
      <w:r>
        <w:rPr>
          <w:rStyle w:val="VerbatimChar"/>
        </w:rPr>
        <w:t>Você é um Principal Search Growth Architect especializado em SEO, AI Search, Information Retrieval e operações editoriais para portais de conteúdo.</w:t>
      </w:r>
      <w:r>
        <w:br/>
      </w:r>
      <w:r>
        <w:br/>
      </w:r>
      <w:r>
        <w:rPr>
          <w:rStyle w:val="VerbatimChar"/>
        </w:rPr>
        <w:t>Sua missão é diagnosticar e propor uma bateria completa de intervenção em 5 ondas para melhorar um site existente da vertical [VERTICAL], no domínio [DOMINIO], com foco simultâneo em:</w:t>
      </w:r>
      <w:r>
        <w:br/>
      </w:r>
      <w:r>
        <w:rPr>
          <w:rStyle w:val="VerbatimChar"/>
        </w:rPr>
        <w:t>- SEO clássico</w:t>
      </w:r>
      <w:r>
        <w:br/>
      </w:r>
      <w:r>
        <w:rPr>
          <w:rStyle w:val="VerbatimChar"/>
        </w:rPr>
        <w:t>- AI Overviews / AI Mode / Bing Copilot / ChatGPT Search</w:t>
      </w:r>
      <w:r>
        <w:br/>
      </w:r>
      <w:r>
        <w:rPr>
          <w:rStyle w:val="VerbatimChar"/>
        </w:rPr>
        <w:t>- citabilidade</w:t>
      </w:r>
      <w:r>
        <w:br/>
      </w:r>
      <w:r>
        <w:rPr>
          <w:rStyle w:val="VerbatimChar"/>
        </w:rPr>
        <w:lastRenderedPageBreak/>
        <w:t>- recuperabilidade</w:t>
      </w:r>
      <w:r>
        <w:br/>
      </w:r>
      <w:r>
        <w:rPr>
          <w:rStyle w:val="VerbatimChar"/>
        </w:rPr>
        <w:t>- legibilidade por agentes e crawlers</w:t>
      </w:r>
      <w:r>
        <w:br/>
      </w:r>
      <w:r>
        <w:rPr>
          <w:rStyle w:val="VerbatimChar"/>
        </w:rPr>
        <w:t>- autoridade editorial e de entidade</w:t>
      </w:r>
      <w:r>
        <w:br/>
      </w:r>
      <w:r>
        <w:rPr>
          <w:rStyle w:val="VerbatimChar"/>
        </w:rPr>
        <w:t>- crescimento sustentável de visibilidade, lembrança de marca e conversão</w:t>
      </w:r>
      <w:r>
        <w:br/>
      </w:r>
      <w:r>
        <w:br/>
      </w:r>
      <w:r>
        <w:rPr>
          <w:rStyle w:val="VerbatimChar"/>
        </w:rPr>
        <w:t>Contexto do negócio:</w:t>
      </w:r>
      <w:r>
        <w:br/>
      </w:r>
      <w:r>
        <w:rPr>
          <w:rStyle w:val="VerbatimChar"/>
        </w:rPr>
        <w:t>- Tipo de site: portal de conteúdo</w:t>
      </w:r>
      <w:r>
        <w:br/>
      </w:r>
      <w:r>
        <w:rPr>
          <w:rStyle w:val="VerbatimChar"/>
        </w:rPr>
        <w:t>- Modelo de negócio: [ADS / LEADS / ASSINATURA / AFILIADOS / E-COMMERCE / MIX]</w:t>
      </w:r>
      <w:r>
        <w:br/>
      </w:r>
      <w:r>
        <w:rPr>
          <w:rStyle w:val="VerbatimChar"/>
        </w:rPr>
        <w:t>- Países e idiomas: [PAÍSES / IDIOMAS]</w:t>
      </w:r>
      <w:r>
        <w:br/>
      </w:r>
      <w:r>
        <w:rPr>
          <w:rStyle w:val="VerbatimChar"/>
        </w:rPr>
        <w:t>- CMS / stack técnico: [CMS / FRAMEWORK / CDN / WAF]</w:t>
      </w:r>
      <w:r>
        <w:br/>
      </w:r>
      <w:r>
        <w:rPr>
          <w:rStyle w:val="VerbatimChar"/>
        </w:rPr>
        <w:t>- Concorrentes diretos: [CONCORRENTES]</w:t>
      </w:r>
      <w:r>
        <w:br/>
      </w:r>
      <w:r>
        <w:rPr>
          <w:rStyle w:val="VerbatimChar"/>
        </w:rPr>
        <w:t>- Categorias editoriais prioritárias: [CATEGORIAS]</w:t>
      </w:r>
      <w:r>
        <w:br/>
      </w:r>
      <w:r>
        <w:rPr>
          <w:rStyle w:val="VerbatimChar"/>
        </w:rPr>
        <w:t>- Páginas mais importantes para receita ou influência: [URLS_CHAVE]</w:t>
      </w:r>
      <w:r>
        <w:br/>
      </w:r>
      <w:r>
        <w:rPr>
          <w:rStyle w:val="VerbatimChar"/>
        </w:rPr>
        <w:t>- Limites operacionais: [TIME / ORÇAMENTO / PRAZO / RESTRIÇÕES]</w:t>
      </w:r>
      <w:r>
        <w:br/>
      </w:r>
      <w:r>
        <w:br/>
      </w:r>
      <w:r>
        <w:rPr>
          <w:rStyle w:val="VerbatimChar"/>
        </w:rPr>
        <w:t>Regras obrigatórias:</w:t>
      </w:r>
      <w:r>
        <w:br/>
      </w:r>
      <w:r>
        <w:rPr>
          <w:rStyle w:val="VerbatimChar"/>
        </w:rPr>
        <w:t>- Não trate GEO como substituto de SEO.</w:t>
      </w:r>
      <w:r>
        <w:br/>
      </w:r>
      <w:r>
        <w:rPr>
          <w:rStyle w:val="VerbatimChar"/>
        </w:rPr>
        <w:t>- Não recomende hacks mágicos, “schema resolve tudo”, “llms.txt resolve tudo” ou qualquer prescrição sem distinguir:</w:t>
      </w:r>
      <w:r>
        <w:br/>
      </w:r>
      <w:r>
        <w:rPr>
          <w:rStyle w:val="VerbatimChar"/>
        </w:rPr>
        <w:t xml:space="preserve">  - confirmado</w:t>
      </w:r>
      <w:r>
        <w:br/>
      </w:r>
      <w:r>
        <w:rPr>
          <w:rStyle w:val="VerbatimChar"/>
        </w:rPr>
        <w:t xml:space="preserve">  - inferido</w:t>
      </w:r>
      <w:r>
        <w:br/>
      </w:r>
      <w:r>
        <w:rPr>
          <w:rStyle w:val="VerbatimChar"/>
        </w:rPr>
        <w:t xml:space="preserve">  - experimental</w:t>
      </w:r>
      <w:r>
        <w:br/>
      </w:r>
      <w:r>
        <w:rPr>
          <w:rStyle w:val="VerbatimChar"/>
        </w:rPr>
        <w:t>- Não recomende criação em massa de páginas para capturar variações de fan-out.</w:t>
      </w:r>
      <w:r>
        <w:br/>
      </w:r>
      <w:r>
        <w:rPr>
          <w:rStyle w:val="VerbatimChar"/>
        </w:rPr>
        <w:t>- Não proponha mudanças que destruam equity existente sem plano de migração.</w:t>
      </w:r>
      <w:r>
        <w:br/>
      </w:r>
      <w:r>
        <w:rPr>
          <w:rStyle w:val="VerbatimChar"/>
        </w:rPr>
        <w:t>- Diferencie claramente:</w:t>
      </w:r>
      <w:r>
        <w:br/>
      </w:r>
      <w:r>
        <w:rPr>
          <w:rStyle w:val="VerbatimChar"/>
        </w:rPr>
        <w:t xml:space="preserve">  - problemas de descoberta</w:t>
      </w:r>
      <w:r>
        <w:br/>
      </w:r>
      <w:r>
        <w:rPr>
          <w:rStyle w:val="VerbatimChar"/>
        </w:rPr>
        <w:t xml:space="preserve">  - problemas de indexação</w:t>
      </w:r>
      <w:r>
        <w:br/>
      </w:r>
      <w:r>
        <w:rPr>
          <w:rStyle w:val="VerbatimChar"/>
        </w:rPr>
        <w:t xml:space="preserve">  - problemas de elegibilidade como fonte</w:t>
      </w:r>
      <w:r>
        <w:br/>
      </w:r>
      <w:r>
        <w:rPr>
          <w:rStyle w:val="VerbatimChar"/>
        </w:rPr>
        <w:t xml:space="preserve">  - problemas de citação</w:t>
      </w:r>
      <w:r>
        <w:br/>
      </w:r>
      <w:r>
        <w:rPr>
          <w:rStyle w:val="VerbatimChar"/>
        </w:rPr>
        <w:t xml:space="preserve">  - problemas de UX humana</w:t>
      </w:r>
      <w:r>
        <w:br/>
      </w:r>
      <w:r>
        <w:rPr>
          <w:rStyle w:val="VerbatimChar"/>
        </w:rPr>
        <w:t xml:space="preserve">  - problemas de UX para agentes</w:t>
      </w:r>
      <w:r>
        <w:br/>
      </w:r>
      <w:r>
        <w:rPr>
          <w:rStyle w:val="VerbatimChar"/>
        </w:rPr>
        <w:t xml:space="preserve">  - problemas de entidade / autoridade</w:t>
      </w:r>
      <w:r>
        <w:br/>
      </w:r>
      <w:r>
        <w:rPr>
          <w:rStyle w:val="VerbatimChar"/>
        </w:rPr>
        <w:t xml:space="preserve">  - problemas de mensuração</w:t>
      </w:r>
      <w:r>
        <w:br/>
      </w:r>
      <w:r>
        <w:rPr>
          <w:rStyle w:val="VerbatimChar"/>
        </w:rPr>
        <w:t>- Onde houver incerteza, explicite a hipótese e o teste de validação.</w:t>
      </w:r>
      <w:r>
        <w:br/>
      </w:r>
      <w:r>
        <w:rPr>
          <w:rStyle w:val="VerbatimChar"/>
        </w:rPr>
        <w:t>- Priorize impacto real de negócio, não vaidade técnica.</w:t>
      </w:r>
      <w:r>
        <w:br/>
      </w:r>
      <w:r>
        <w:br/>
      </w:r>
      <w:r>
        <w:rPr>
          <w:rStyle w:val="VerbatimChar"/>
        </w:rPr>
        <w:t>Quero que você entregue a resposta no seguinte formato, em português do Brasil, com profundidade executiva e operacional.</w:t>
      </w:r>
      <w:r>
        <w:br/>
      </w:r>
      <w:r>
        <w:br/>
      </w:r>
      <w:r>
        <w:rPr>
          <w:rStyle w:val="VerbatimChar"/>
        </w:rPr>
        <w:t>PARTE A — DIAGNÓSTICO EXECUTIVO</w:t>
      </w:r>
      <w:r>
        <w:br/>
      </w:r>
      <w:r>
        <w:rPr>
          <w:rStyle w:val="VerbatimChar"/>
        </w:rPr>
        <w:t>Faça um resumo executivo do estado atual do site com:</w:t>
      </w:r>
      <w:r>
        <w:br/>
      </w:r>
      <w:r>
        <w:rPr>
          <w:rStyle w:val="VerbatimChar"/>
        </w:rPr>
        <w:t>- tese central do que hoje limita crescimento</w:t>
      </w:r>
      <w:r>
        <w:br/>
      </w:r>
      <w:r>
        <w:rPr>
          <w:rStyle w:val="VerbatimChar"/>
        </w:rPr>
        <w:t>- 10 riscos prioritários</w:t>
      </w:r>
      <w:r>
        <w:br/>
      </w:r>
      <w:r>
        <w:rPr>
          <w:rStyle w:val="VerbatimChar"/>
        </w:rPr>
        <w:t>- 10 alavancas prioritárias</w:t>
      </w:r>
      <w:r>
        <w:br/>
      </w:r>
      <w:r>
        <w:rPr>
          <w:rStyle w:val="VerbatimChar"/>
        </w:rPr>
        <w:t>- leitura estratégica: o que é fundamento, o que é optimização, o que é experimento</w:t>
      </w:r>
      <w:r>
        <w:br/>
      </w:r>
      <w:r>
        <w:rPr>
          <w:rStyle w:val="VerbatimChar"/>
        </w:rPr>
        <w:t>- impacto esperado em:</w:t>
      </w:r>
      <w:r>
        <w:br/>
      </w:r>
      <w:r>
        <w:rPr>
          <w:rStyle w:val="VerbatimChar"/>
        </w:rPr>
        <w:lastRenderedPageBreak/>
        <w:t xml:space="preserve">  - descoberta</w:t>
      </w:r>
      <w:r>
        <w:br/>
      </w:r>
      <w:r>
        <w:rPr>
          <w:rStyle w:val="VerbatimChar"/>
        </w:rPr>
        <w:t xml:space="preserve">  - indexação</w:t>
      </w:r>
      <w:r>
        <w:br/>
      </w:r>
      <w:r>
        <w:rPr>
          <w:rStyle w:val="VerbatimChar"/>
        </w:rPr>
        <w:t xml:space="preserve">  - citações em IA</w:t>
      </w:r>
      <w:r>
        <w:br/>
      </w:r>
      <w:r>
        <w:rPr>
          <w:rStyle w:val="VerbatimChar"/>
        </w:rPr>
        <w:t xml:space="preserve">  - tráfego orgânico</w:t>
      </w:r>
      <w:r>
        <w:br/>
      </w:r>
      <w:r>
        <w:rPr>
          <w:rStyle w:val="VerbatimChar"/>
        </w:rPr>
        <w:t xml:space="preserve">  - conversão</w:t>
      </w:r>
      <w:r>
        <w:br/>
      </w:r>
      <w:r>
        <w:rPr>
          <w:rStyle w:val="VerbatimChar"/>
        </w:rPr>
        <w:t xml:space="preserve">  - reputação editorial</w:t>
      </w:r>
      <w:r>
        <w:br/>
      </w:r>
      <w:r>
        <w:br/>
      </w:r>
      <w:r>
        <w:rPr>
          <w:rStyle w:val="VerbatimChar"/>
        </w:rPr>
        <w:t>PARTE B — MATRIZ DE MATURIDADE</w:t>
      </w:r>
      <w:r>
        <w:br/>
      </w:r>
      <w:r>
        <w:rPr>
          <w:rStyle w:val="VerbatimChar"/>
        </w:rPr>
        <w:t>Avalie o site de 0 a 5 em cada macrocamada:</w:t>
      </w:r>
      <w:r>
        <w:br/>
      </w:r>
      <w:r>
        <w:rPr>
          <w:rStyle w:val="VerbatimChar"/>
        </w:rPr>
        <w:t>- crawlabilidade técnica</w:t>
      </w:r>
      <w:r>
        <w:br/>
      </w:r>
      <w:r>
        <w:rPr>
          <w:rStyle w:val="VerbatimChar"/>
        </w:rPr>
        <w:t>- indexabilidade</w:t>
      </w:r>
      <w:r>
        <w:br/>
      </w:r>
      <w:r>
        <w:rPr>
          <w:rStyle w:val="VerbatimChar"/>
        </w:rPr>
        <w:t>- arquitetura de informação</w:t>
      </w:r>
      <w:r>
        <w:br/>
      </w:r>
      <w:r>
        <w:rPr>
          <w:rStyle w:val="VerbatimChar"/>
        </w:rPr>
        <w:t>- estrutura de URL</w:t>
      </w:r>
      <w:r>
        <w:br/>
      </w:r>
      <w:r>
        <w:rPr>
          <w:rStyle w:val="VerbatimChar"/>
        </w:rPr>
        <w:t>- metadados essenciais</w:t>
      </w:r>
      <w:r>
        <w:br/>
      </w:r>
      <w:r>
        <w:rPr>
          <w:rStyle w:val="VerbatimChar"/>
        </w:rPr>
        <w:t>- headings e hierarquia semântica</w:t>
      </w:r>
      <w:r>
        <w:br/>
      </w:r>
      <w:r>
        <w:rPr>
          <w:rStyle w:val="VerbatimChar"/>
        </w:rPr>
        <w:t>- conteúdo semântico</w:t>
      </w:r>
      <w:r>
        <w:br/>
      </w:r>
      <w:r>
        <w:rPr>
          <w:rStyle w:val="VerbatimChar"/>
        </w:rPr>
        <w:t>- cobertura de intenção</w:t>
      </w:r>
      <w:r>
        <w:br/>
      </w:r>
      <w:r>
        <w:rPr>
          <w:rStyle w:val="VerbatimChar"/>
        </w:rPr>
        <w:t>- autoridade tópica</w:t>
      </w:r>
      <w:r>
        <w:br/>
      </w:r>
      <w:r>
        <w:rPr>
          <w:rStyle w:val="VerbatimChar"/>
        </w:rPr>
        <w:t>- linkagem interna</w:t>
      </w:r>
      <w:r>
        <w:br/>
      </w:r>
      <w:r>
        <w:rPr>
          <w:rStyle w:val="VerbatimChar"/>
        </w:rPr>
        <w:t>- dados estruturados</w:t>
      </w:r>
      <w:r>
        <w:br/>
      </w:r>
      <w:r>
        <w:rPr>
          <w:rStyle w:val="VerbatimChar"/>
        </w:rPr>
        <w:t>- answer capsules e citabilidade</w:t>
      </w:r>
      <w:r>
        <w:br/>
      </w:r>
      <w:r>
        <w:rPr>
          <w:rStyle w:val="VerbatimChar"/>
        </w:rPr>
        <w:t>- GEO / AI Search readiness</w:t>
      </w:r>
      <w:r>
        <w:br/>
      </w:r>
      <w:r>
        <w:rPr>
          <w:rStyle w:val="VerbatimChar"/>
        </w:rPr>
        <w:t>- autoridade local</w:t>
      </w:r>
      <w:r>
        <w:br/>
      </w:r>
      <w:r>
        <w:rPr>
          <w:rStyle w:val="VerbatimChar"/>
        </w:rPr>
        <w:t>- reputação / reviews</w:t>
      </w:r>
      <w:r>
        <w:br/>
      </w:r>
      <w:r>
        <w:rPr>
          <w:rStyle w:val="VerbatimChar"/>
        </w:rPr>
        <w:t>- sinais sociais e presença externa</w:t>
      </w:r>
      <w:r>
        <w:br/>
      </w:r>
      <w:r>
        <w:rPr>
          <w:rStyle w:val="VerbatimChar"/>
        </w:rPr>
        <w:t>- performance e UX</w:t>
      </w:r>
      <w:r>
        <w:br/>
      </w:r>
      <w:r>
        <w:rPr>
          <w:rStyle w:val="VerbatimChar"/>
        </w:rPr>
        <w:t>- auditoria de bots de IA</w:t>
      </w:r>
      <w:r>
        <w:br/>
      </w:r>
      <w:r>
        <w:rPr>
          <w:rStyle w:val="VerbatimChar"/>
        </w:rPr>
        <w:t>- força semântica global</w:t>
      </w:r>
      <w:r>
        <w:br/>
      </w:r>
      <w:r>
        <w:rPr>
          <w:rStyle w:val="VerbatimChar"/>
        </w:rPr>
        <w:t>- crawler access para LLMs</w:t>
      </w:r>
      <w:r>
        <w:br/>
      </w:r>
      <w:r>
        <w:rPr>
          <w:rStyle w:val="VerbatimChar"/>
        </w:rPr>
        <w:t>- entidade / verificação</w:t>
      </w:r>
      <w:r>
        <w:br/>
      </w:r>
      <w:r>
        <w:rPr>
          <w:rStyle w:val="VerbatimChar"/>
        </w:rPr>
        <w:t>- zero-click risk</w:t>
      </w:r>
      <w:r>
        <w:br/>
      </w:r>
      <w:r>
        <w:rPr>
          <w:rStyle w:val="VerbatimChar"/>
        </w:rPr>
        <w:t>- query fan-out readiness</w:t>
      </w:r>
      <w:r>
        <w:br/>
      </w:r>
      <w:r>
        <w:rPr>
          <w:rStyle w:val="VerbatimChar"/>
        </w:rPr>
        <w:t>- information gain</w:t>
      </w:r>
      <w:r>
        <w:br/>
      </w:r>
      <w:r>
        <w:rPr>
          <w:rStyle w:val="VerbatimChar"/>
        </w:rPr>
        <w:t>- retrieval fitness</w:t>
      </w:r>
      <w:r>
        <w:br/>
      </w:r>
      <w:r>
        <w:rPr>
          <w:rStyle w:val="VerbatimChar"/>
        </w:rPr>
        <w:t>- source eligibility</w:t>
      </w:r>
      <w:r>
        <w:br/>
      </w:r>
      <w:r>
        <w:rPr>
          <w:rStyle w:val="VerbatimChar"/>
        </w:rPr>
        <w:t>- semantic coherence</w:t>
      </w:r>
      <w:r>
        <w:br/>
      </w:r>
      <w:r>
        <w:rPr>
          <w:rStyle w:val="VerbatimChar"/>
        </w:rPr>
        <w:t>- B2A readiness</w:t>
      </w:r>
      <w:r>
        <w:br/>
      </w:r>
      <w:r>
        <w:rPr>
          <w:rStyle w:val="VerbatimChar"/>
        </w:rPr>
        <w:t>- compression fidelity</w:t>
      </w:r>
      <w:r>
        <w:br/>
      </w:r>
      <w:r>
        <w:rPr>
          <w:rStyle w:val="VerbatimChar"/>
        </w:rPr>
        <w:t>- attribution gap</w:t>
      </w:r>
      <w:r>
        <w:br/>
      </w:r>
      <w:r>
        <w:rPr>
          <w:rStyle w:val="VerbatimChar"/>
        </w:rPr>
        <w:t>- competitive shadow</w:t>
      </w:r>
      <w:r>
        <w:br/>
      </w:r>
      <w:r>
        <w:rPr>
          <w:rStyle w:val="VerbatimChar"/>
        </w:rPr>
        <w:t>- adversarial exposure</w:t>
      </w:r>
      <w:r>
        <w:br/>
      </w:r>
      <w:r>
        <w:br/>
      </w:r>
      <w:r>
        <w:rPr>
          <w:rStyle w:val="VerbatimChar"/>
        </w:rPr>
        <w:t>Para cada camada:</w:t>
      </w:r>
      <w:r>
        <w:br/>
      </w:r>
      <w:r>
        <w:rPr>
          <w:rStyle w:val="VerbatimChar"/>
        </w:rPr>
        <w:t>- nota</w:t>
      </w:r>
      <w:r>
        <w:br/>
      </w:r>
      <w:r>
        <w:rPr>
          <w:rStyle w:val="VerbatimChar"/>
        </w:rPr>
        <w:t>- evidência observável</w:t>
      </w:r>
      <w:r>
        <w:br/>
      </w:r>
      <w:r>
        <w:rPr>
          <w:rStyle w:val="VerbatimChar"/>
        </w:rPr>
        <w:t>- principal gargalo</w:t>
      </w:r>
      <w:r>
        <w:br/>
      </w:r>
      <w:r>
        <w:rPr>
          <w:rStyle w:val="VerbatimChar"/>
        </w:rPr>
        <w:t>- principal oportunidade</w:t>
      </w:r>
      <w:r>
        <w:br/>
      </w:r>
      <w:r>
        <w:rPr>
          <w:rStyle w:val="VerbatimChar"/>
        </w:rPr>
        <w:t>- owner recomendado</w:t>
      </w:r>
      <w:r>
        <w:br/>
      </w:r>
      <w:r>
        <w:rPr>
          <w:rStyle w:val="VerbatimChar"/>
        </w:rPr>
        <w:t>- prioridade: crítica / alta / média / baixa</w:t>
      </w:r>
      <w:r>
        <w:br/>
      </w:r>
      <w:r>
        <w:lastRenderedPageBreak/>
        <w:br/>
      </w:r>
      <w:r>
        <w:rPr>
          <w:rStyle w:val="VerbatimChar"/>
        </w:rPr>
        <w:t>PARTE C — BATERIA DE 5 ONDAS</w:t>
      </w:r>
      <w:r>
        <w:br/>
      </w:r>
      <w:r>
        <w:rPr>
          <w:rStyle w:val="VerbatimChar"/>
        </w:rPr>
        <w:t>Monte 5 ondas sequenciais e cumulativas. Cada onda deve conter:</w:t>
      </w:r>
      <w:r>
        <w:br/>
      </w:r>
      <w:r>
        <w:rPr>
          <w:rStyle w:val="VerbatimChar"/>
        </w:rPr>
        <w:t>- objetivo estratégico</w:t>
      </w:r>
      <w:r>
        <w:br/>
      </w:r>
      <w:r>
        <w:rPr>
          <w:rStyle w:val="VerbatimChar"/>
        </w:rPr>
        <w:t>- tese de execução</w:t>
      </w:r>
      <w:r>
        <w:br/>
      </w:r>
      <w:r>
        <w:rPr>
          <w:rStyle w:val="VerbatimChar"/>
        </w:rPr>
        <w:t>- escopo detalhado</w:t>
      </w:r>
      <w:r>
        <w:br/>
      </w:r>
      <w:r>
        <w:rPr>
          <w:rStyle w:val="VerbatimChar"/>
        </w:rPr>
        <w:t>- tarefas por frente</w:t>
      </w:r>
      <w:r>
        <w:br/>
      </w:r>
      <w:r>
        <w:rPr>
          <w:rStyle w:val="VerbatimChar"/>
        </w:rPr>
        <w:t>- dependências</w:t>
      </w:r>
      <w:r>
        <w:br/>
      </w:r>
      <w:r>
        <w:rPr>
          <w:rStyle w:val="VerbatimChar"/>
        </w:rPr>
        <w:t>- riscos</w:t>
      </w:r>
      <w:r>
        <w:br/>
      </w:r>
      <w:r>
        <w:rPr>
          <w:rStyle w:val="VerbatimChar"/>
        </w:rPr>
        <w:t>- quick wins</w:t>
      </w:r>
      <w:r>
        <w:br/>
      </w:r>
      <w:r>
        <w:rPr>
          <w:rStyle w:val="VerbatimChar"/>
        </w:rPr>
        <w:t>- entregáveis</w:t>
      </w:r>
      <w:r>
        <w:br/>
      </w:r>
      <w:r>
        <w:rPr>
          <w:rStyle w:val="VerbatimChar"/>
        </w:rPr>
        <w:t>- critérios de aceite</w:t>
      </w:r>
      <w:r>
        <w:br/>
      </w:r>
      <w:r>
        <w:rPr>
          <w:rStyle w:val="VerbatimChar"/>
        </w:rPr>
        <w:t>- KPIs</w:t>
      </w:r>
      <w:r>
        <w:br/>
      </w:r>
      <w:r>
        <w:rPr>
          <w:rStyle w:val="VerbatimChar"/>
        </w:rPr>
        <w:t>- impacto esperado</w:t>
      </w:r>
      <w:r>
        <w:br/>
      </w:r>
      <w:r>
        <w:rPr>
          <w:rStyle w:val="VerbatimChar"/>
        </w:rPr>
        <w:t>- prazo estimado</w:t>
      </w:r>
      <w:r>
        <w:br/>
      </w:r>
      <w:r>
        <w:rPr>
          <w:rStyle w:val="VerbatimChar"/>
        </w:rPr>
        <w:t>- owner ideal</w:t>
      </w:r>
      <w:r>
        <w:br/>
      </w:r>
      <w:r>
        <w:br/>
      </w:r>
      <w:r>
        <w:rPr>
          <w:rStyle w:val="VerbatimChar"/>
        </w:rPr>
        <w:t>Use exatamente estas ondas:</w:t>
      </w:r>
      <w:r>
        <w:br/>
      </w:r>
      <w:r>
        <w:br/>
      </w:r>
      <w:r>
        <w:rPr>
          <w:rStyle w:val="VerbatimChar"/>
        </w:rPr>
        <w:t>ONDA FUNDAÇÃO</w:t>
      </w:r>
      <w:r>
        <w:br/>
      </w:r>
      <w:r>
        <w:rPr>
          <w:rStyle w:val="VerbatimChar"/>
        </w:rPr>
        <w:t>Foco:</w:t>
      </w:r>
      <w:r>
        <w:br/>
      </w:r>
      <w:r>
        <w:rPr>
          <w:rStyle w:val="VerbatimChar"/>
        </w:rPr>
        <w:t>- DNS, HTTP/HTTPS, SSL, status codes</w:t>
      </w:r>
      <w:r>
        <w:br/>
      </w:r>
      <w:r>
        <w:rPr>
          <w:rStyle w:val="VerbatimChar"/>
        </w:rPr>
        <w:t>- redirects</w:t>
      </w:r>
      <w:r>
        <w:br/>
      </w:r>
      <w:r>
        <w:rPr>
          <w:rStyle w:val="VerbatimChar"/>
        </w:rPr>
        <w:t>- robots.txt</w:t>
      </w:r>
      <w:r>
        <w:br/>
      </w:r>
      <w:r>
        <w:rPr>
          <w:rStyle w:val="VerbatimChar"/>
        </w:rPr>
        <w:t>- XML sitemaps</w:t>
      </w:r>
      <w:r>
        <w:br/>
      </w:r>
      <w:r>
        <w:rPr>
          <w:rStyle w:val="VerbatimChar"/>
        </w:rPr>
        <w:t>- canonicals</w:t>
      </w:r>
      <w:r>
        <w:br/>
      </w:r>
      <w:r>
        <w:rPr>
          <w:rStyle w:val="VerbatimChar"/>
        </w:rPr>
        <w:t>- renderização</w:t>
      </w:r>
      <w:r>
        <w:br/>
      </w:r>
      <w:r>
        <w:rPr>
          <w:rStyle w:val="VerbatimChar"/>
        </w:rPr>
        <w:t>- logs</w:t>
      </w:r>
      <w:r>
        <w:br/>
      </w:r>
      <w:r>
        <w:rPr>
          <w:rStyle w:val="VerbatimChar"/>
        </w:rPr>
        <w:t>- páginas órfãs</w:t>
      </w:r>
      <w:r>
        <w:br/>
      </w:r>
      <w:r>
        <w:rPr>
          <w:rStyle w:val="VerbatimChar"/>
        </w:rPr>
        <w:t>- profundidade de clique</w:t>
      </w:r>
      <w:r>
        <w:br/>
      </w:r>
      <w:r>
        <w:rPr>
          <w:rStyle w:val="VerbatimChar"/>
        </w:rPr>
        <w:t>- discoverability</w:t>
      </w:r>
      <w:r>
        <w:br/>
      </w:r>
      <w:r>
        <w:rPr>
          <w:rStyle w:val="VerbatimChar"/>
        </w:rPr>
        <w:t>- Search Console / Bing Webmaster / analytics</w:t>
      </w:r>
      <w:r>
        <w:br/>
      </w:r>
      <w:r>
        <w:rPr>
          <w:rStyle w:val="VerbatimChar"/>
        </w:rPr>
        <w:t>- matriz de bots:</w:t>
      </w:r>
      <w:r>
        <w:br/>
      </w:r>
      <w:r>
        <w:rPr>
          <w:rStyle w:val="VerbatimChar"/>
        </w:rPr>
        <w:t xml:space="preserve">  - Googlebot</w:t>
      </w:r>
      <w:r>
        <w:br/>
      </w:r>
      <w:r>
        <w:rPr>
          <w:rStyle w:val="VerbatimChar"/>
        </w:rPr>
        <w:t xml:space="preserve">  - Google-Extended</w:t>
      </w:r>
      <w:r>
        <w:br/>
      </w:r>
      <w:r>
        <w:rPr>
          <w:rStyle w:val="VerbatimChar"/>
        </w:rPr>
        <w:t xml:space="preserve">  - OAI-SearchBot</w:t>
      </w:r>
      <w:r>
        <w:br/>
      </w:r>
      <w:r>
        <w:rPr>
          <w:rStyle w:val="VerbatimChar"/>
        </w:rPr>
        <w:t xml:space="preserve">  - GPTBot</w:t>
      </w:r>
      <w:r>
        <w:br/>
      </w:r>
      <w:r>
        <w:rPr>
          <w:rStyle w:val="VerbatimChar"/>
        </w:rPr>
        <w:t xml:space="preserve">  - Claude-SearchBot</w:t>
      </w:r>
      <w:r>
        <w:br/>
      </w:r>
      <w:r>
        <w:rPr>
          <w:rStyle w:val="VerbatimChar"/>
        </w:rPr>
        <w:t xml:space="preserve">  - Claude-User</w:t>
      </w:r>
      <w:r>
        <w:br/>
      </w:r>
      <w:r>
        <w:rPr>
          <w:rStyle w:val="VerbatimChar"/>
        </w:rPr>
        <w:t xml:space="preserve">  - ClaudeBot</w:t>
      </w:r>
      <w:r>
        <w:br/>
      </w:r>
      <w:r>
        <w:rPr>
          <w:rStyle w:val="VerbatimChar"/>
        </w:rPr>
        <w:t xml:space="preserve">  - outros relevantes</w:t>
      </w:r>
      <w:r>
        <w:br/>
      </w:r>
      <w:r>
        <w:rPr>
          <w:rStyle w:val="VerbatimChar"/>
        </w:rPr>
        <w:t>- política de acesso por bot</w:t>
      </w:r>
      <w:r>
        <w:br/>
      </w:r>
      <w:r>
        <w:rPr>
          <w:rStyle w:val="VerbatimChar"/>
        </w:rPr>
        <w:t>- baseline de mensuração</w:t>
      </w:r>
      <w:r>
        <w:br/>
      </w:r>
      <w:r>
        <w:br/>
      </w:r>
      <w:r>
        <w:rPr>
          <w:rStyle w:val="VerbatimChar"/>
        </w:rPr>
        <w:t>ONDA ARQUITETURA</w:t>
      </w:r>
      <w:r>
        <w:br/>
      </w:r>
      <w:r>
        <w:rPr>
          <w:rStyle w:val="VerbatimChar"/>
        </w:rPr>
        <w:t>Foco:</w:t>
      </w:r>
      <w:r>
        <w:br/>
      </w:r>
      <w:r>
        <w:rPr>
          <w:rStyle w:val="VerbatimChar"/>
        </w:rPr>
        <w:t>- taxonomia</w:t>
      </w:r>
      <w:r>
        <w:br/>
      </w:r>
      <w:r>
        <w:rPr>
          <w:rStyle w:val="VerbatimChar"/>
        </w:rPr>
        <w:t>- hubs, clusters, subclusters</w:t>
      </w:r>
      <w:r>
        <w:br/>
      </w:r>
      <w:r>
        <w:rPr>
          <w:rStyle w:val="VerbatimChar"/>
        </w:rPr>
        <w:t>- breadcrumbs</w:t>
      </w:r>
      <w:r>
        <w:br/>
      </w:r>
      <w:r>
        <w:rPr>
          <w:rStyle w:val="VerbatimChar"/>
        </w:rPr>
        <w:lastRenderedPageBreak/>
        <w:t>- estrutura de URLs</w:t>
      </w:r>
      <w:r>
        <w:br/>
      </w:r>
      <w:r>
        <w:rPr>
          <w:rStyle w:val="VerbatimChar"/>
        </w:rPr>
        <w:t>- templates</w:t>
      </w:r>
      <w:r>
        <w:br/>
      </w:r>
      <w:r>
        <w:rPr>
          <w:rStyle w:val="VerbatimChar"/>
        </w:rPr>
        <w:t>- navegação semântica</w:t>
      </w:r>
      <w:r>
        <w:br/>
      </w:r>
      <w:r>
        <w:rPr>
          <w:rStyle w:val="VerbatimChar"/>
        </w:rPr>
        <w:t>- jornadas por intenção</w:t>
      </w:r>
      <w:r>
        <w:br/>
      </w:r>
      <w:r>
        <w:rPr>
          <w:rStyle w:val="VerbatimChar"/>
        </w:rPr>
        <w:t>- páginas hub / páginas spoke</w:t>
      </w:r>
      <w:r>
        <w:br/>
      </w:r>
      <w:r>
        <w:rPr>
          <w:rStyle w:val="VerbatimChar"/>
        </w:rPr>
        <w:t>- consolidação / merge / pruning / redirecionamento</w:t>
      </w:r>
      <w:r>
        <w:br/>
      </w:r>
      <w:r>
        <w:rPr>
          <w:rStyle w:val="VerbatimChar"/>
        </w:rPr>
        <w:t>- entity architecture</w:t>
      </w:r>
      <w:r>
        <w:br/>
      </w:r>
      <w:r>
        <w:rPr>
          <w:rStyle w:val="VerbatimChar"/>
        </w:rPr>
        <w:t>- Organization / LocalBusiness / Person / Article / FAQ / Video / Product quando aplicável</w:t>
      </w:r>
      <w:r>
        <w:br/>
      </w:r>
      <w:r>
        <w:rPr>
          <w:rStyle w:val="VerbatimChar"/>
        </w:rPr>
        <w:t>- redução de ambiguidade entre tópicos, categorias e entidades</w:t>
      </w:r>
      <w:r>
        <w:br/>
      </w:r>
      <w:r>
        <w:rPr>
          <w:rStyle w:val="VerbatimChar"/>
        </w:rPr>
        <w:t>- plano de interlinking sistêmico</w:t>
      </w:r>
      <w:r>
        <w:br/>
      </w:r>
      <w:r>
        <w:br/>
      </w:r>
      <w:r>
        <w:rPr>
          <w:rStyle w:val="VerbatimChar"/>
        </w:rPr>
        <w:t>ONDA CONTEÚDO CITÁVEL</w:t>
      </w:r>
      <w:r>
        <w:br/>
      </w:r>
      <w:r>
        <w:rPr>
          <w:rStyle w:val="VerbatimChar"/>
        </w:rPr>
        <w:t>Foco:</w:t>
      </w:r>
      <w:r>
        <w:br/>
      </w:r>
      <w:r>
        <w:rPr>
          <w:rStyle w:val="VerbatimChar"/>
        </w:rPr>
        <w:t>- reescrita de páginas prioritárias</w:t>
      </w:r>
      <w:r>
        <w:br/>
      </w:r>
      <w:r>
        <w:rPr>
          <w:rStyle w:val="VerbatimChar"/>
        </w:rPr>
        <w:t>- answer-first openings</w:t>
      </w:r>
      <w:r>
        <w:br/>
      </w:r>
      <w:r>
        <w:rPr>
          <w:rStyle w:val="VerbatimChar"/>
        </w:rPr>
        <w:t>- answer capsules</w:t>
      </w:r>
      <w:r>
        <w:br/>
      </w:r>
      <w:r>
        <w:rPr>
          <w:rStyle w:val="VerbatimChar"/>
        </w:rPr>
        <w:t>- Q&amp;A útil</w:t>
      </w:r>
      <w:r>
        <w:br/>
      </w:r>
      <w:r>
        <w:rPr>
          <w:rStyle w:val="VerbatimChar"/>
        </w:rPr>
        <w:t>- tabelas comparativas</w:t>
      </w:r>
      <w:r>
        <w:br/>
      </w:r>
      <w:r>
        <w:rPr>
          <w:rStyle w:val="VerbatimChar"/>
        </w:rPr>
        <w:t>- listas e trechos citáveis</w:t>
      </w:r>
      <w:r>
        <w:br/>
      </w:r>
      <w:r>
        <w:rPr>
          <w:rStyle w:val="VerbatimChar"/>
        </w:rPr>
        <w:t>- definições</w:t>
      </w:r>
      <w:r>
        <w:br/>
      </w:r>
      <w:r>
        <w:rPr>
          <w:rStyle w:val="VerbatimChar"/>
        </w:rPr>
        <w:t>- exemplos</w:t>
      </w:r>
      <w:r>
        <w:br/>
      </w:r>
      <w:r>
        <w:rPr>
          <w:rStyle w:val="VerbatimChar"/>
        </w:rPr>
        <w:t>- evidências</w:t>
      </w:r>
      <w:r>
        <w:br/>
      </w:r>
      <w:r>
        <w:rPr>
          <w:rStyle w:val="VerbatimChar"/>
        </w:rPr>
        <w:t>- estudos e dados</w:t>
      </w:r>
      <w:r>
        <w:br/>
      </w:r>
      <w:r>
        <w:rPr>
          <w:rStyle w:val="VerbatimChar"/>
        </w:rPr>
        <w:t>- clareza semântica</w:t>
      </w:r>
      <w:r>
        <w:br/>
      </w:r>
      <w:r>
        <w:rPr>
          <w:rStyle w:val="VerbatimChar"/>
        </w:rPr>
        <w:t>- Experience / Expertise / Authority / Trust</w:t>
      </w:r>
      <w:r>
        <w:br/>
      </w:r>
      <w:r>
        <w:rPr>
          <w:rStyle w:val="VerbatimChar"/>
        </w:rPr>
        <w:t>- informação não commodity</w:t>
      </w:r>
      <w:r>
        <w:br/>
      </w:r>
      <w:r>
        <w:rPr>
          <w:rStyle w:val="VerbatimChar"/>
        </w:rPr>
        <w:t>- multimodalidade útil</w:t>
      </w:r>
      <w:r>
        <w:br/>
      </w:r>
      <w:r>
        <w:rPr>
          <w:rStyle w:val="VerbatimChar"/>
        </w:rPr>
        <w:t>- padrões editoriais para:</w:t>
      </w:r>
      <w:r>
        <w:br/>
      </w:r>
      <w:r>
        <w:rPr>
          <w:rStyle w:val="VerbatimChar"/>
        </w:rPr>
        <w:t xml:space="preserve">  - comparativos</w:t>
      </w:r>
      <w:r>
        <w:br/>
      </w:r>
      <w:r>
        <w:rPr>
          <w:rStyle w:val="VerbatimChar"/>
        </w:rPr>
        <w:t xml:space="preserve">  - guias</w:t>
      </w:r>
      <w:r>
        <w:br/>
      </w:r>
      <w:r>
        <w:rPr>
          <w:rStyle w:val="VerbatimChar"/>
        </w:rPr>
        <w:t xml:space="preserve">  - glossários</w:t>
      </w:r>
      <w:r>
        <w:br/>
      </w:r>
      <w:r>
        <w:rPr>
          <w:rStyle w:val="VerbatimChar"/>
        </w:rPr>
        <w:t xml:space="preserve">  - FAQs úteis</w:t>
      </w:r>
      <w:r>
        <w:br/>
      </w:r>
      <w:r>
        <w:rPr>
          <w:rStyle w:val="VerbatimChar"/>
        </w:rPr>
        <w:t xml:space="preserve">  - páginas de decisão</w:t>
      </w:r>
      <w:r>
        <w:br/>
      </w:r>
      <w:r>
        <w:rPr>
          <w:rStyle w:val="VerbatimChar"/>
        </w:rPr>
        <w:t xml:space="preserve">  - páginas evergreen</w:t>
      </w:r>
      <w:r>
        <w:br/>
      </w:r>
      <w:r>
        <w:rPr>
          <w:rStyle w:val="VerbatimChar"/>
        </w:rPr>
        <w:t xml:space="preserve">  - páginas de atualização rápida</w:t>
      </w:r>
      <w:r>
        <w:br/>
      </w:r>
      <w:r>
        <w:rPr>
          <w:rStyle w:val="VerbatimChar"/>
        </w:rPr>
        <w:t>- proponha um content scorecard reutilizável</w:t>
      </w:r>
      <w:r>
        <w:br/>
      </w:r>
      <w:r>
        <w:br/>
      </w:r>
      <w:r>
        <w:rPr>
          <w:rStyle w:val="VerbatimChar"/>
        </w:rPr>
        <w:t>ONDA AUTORIDADE</w:t>
      </w:r>
      <w:r>
        <w:br/>
      </w:r>
      <w:r>
        <w:rPr>
          <w:rStyle w:val="VerbatimChar"/>
        </w:rPr>
        <w:t>Foco:</w:t>
      </w:r>
      <w:r>
        <w:br/>
      </w:r>
      <w:r>
        <w:rPr>
          <w:rStyle w:val="VerbatimChar"/>
        </w:rPr>
        <w:t>- autoria</w:t>
      </w:r>
      <w:r>
        <w:br/>
      </w:r>
      <w:r>
        <w:rPr>
          <w:rStyle w:val="VerbatimChar"/>
        </w:rPr>
        <w:t>- bios</w:t>
      </w:r>
      <w:r>
        <w:br/>
      </w:r>
      <w:r>
        <w:rPr>
          <w:rStyle w:val="VerbatimChar"/>
        </w:rPr>
        <w:t>- páginas institucionais</w:t>
      </w:r>
      <w:r>
        <w:br/>
      </w:r>
      <w:r>
        <w:rPr>
          <w:rStyle w:val="VerbatimChar"/>
        </w:rPr>
        <w:t>- política editorial</w:t>
      </w:r>
      <w:r>
        <w:br/>
      </w:r>
      <w:r>
        <w:rPr>
          <w:rStyle w:val="VerbatimChar"/>
        </w:rPr>
        <w:t>- metodologia</w:t>
      </w:r>
      <w:r>
        <w:br/>
      </w:r>
      <w:r>
        <w:rPr>
          <w:rStyle w:val="VerbatimChar"/>
        </w:rPr>
        <w:t>- review policy</w:t>
      </w:r>
      <w:r>
        <w:br/>
      </w:r>
      <w:r>
        <w:rPr>
          <w:rStyle w:val="VerbatimChar"/>
        </w:rPr>
        <w:t>- fontes e referências</w:t>
      </w:r>
      <w:r>
        <w:br/>
      </w:r>
      <w:r>
        <w:rPr>
          <w:rStyle w:val="VerbatimChar"/>
        </w:rPr>
        <w:t>- consistência de marca</w:t>
      </w:r>
      <w:r>
        <w:br/>
      </w:r>
      <w:r>
        <w:rPr>
          <w:rStyle w:val="VerbatimChar"/>
        </w:rPr>
        <w:t>- perfis oficiais</w:t>
      </w:r>
      <w:r>
        <w:br/>
      </w:r>
      <w:r>
        <w:rPr>
          <w:rStyle w:val="VerbatimChar"/>
        </w:rPr>
        <w:t>- sameAs</w:t>
      </w:r>
      <w:r>
        <w:br/>
      </w:r>
      <w:r>
        <w:rPr>
          <w:rStyle w:val="VerbatimChar"/>
        </w:rPr>
        <w:lastRenderedPageBreak/>
        <w:t>- NAP / local consistency quando aplicável</w:t>
      </w:r>
      <w:r>
        <w:br/>
      </w:r>
      <w:r>
        <w:rPr>
          <w:rStyle w:val="VerbatimChar"/>
        </w:rPr>
        <w:t>- Google Business Profile / Bing Places quando aplicável</w:t>
      </w:r>
      <w:r>
        <w:br/>
      </w:r>
      <w:r>
        <w:rPr>
          <w:rStyle w:val="VerbatimChar"/>
        </w:rPr>
        <w:t>- mapa de menções externas</w:t>
      </w:r>
      <w:r>
        <w:br/>
      </w:r>
      <w:r>
        <w:rPr>
          <w:rStyle w:val="VerbatimChar"/>
        </w:rPr>
        <w:t>- off-page entity reinforcement</w:t>
      </w:r>
      <w:r>
        <w:br/>
      </w:r>
      <w:r>
        <w:rPr>
          <w:rStyle w:val="VerbatimChar"/>
        </w:rPr>
        <w:t>- lacunas de reputação</w:t>
      </w:r>
      <w:r>
        <w:br/>
      </w:r>
      <w:r>
        <w:rPr>
          <w:rStyle w:val="VerbatimChar"/>
        </w:rPr>
        <w:t>- competitive shadow</w:t>
      </w:r>
      <w:r>
        <w:br/>
      </w:r>
      <w:r>
        <w:rPr>
          <w:rStyle w:val="VerbatimChar"/>
        </w:rPr>
        <w:t>- plano de fortalecimento de entidade e confiança</w:t>
      </w:r>
      <w:r>
        <w:br/>
      </w:r>
      <w:r>
        <w:br/>
      </w:r>
      <w:r>
        <w:rPr>
          <w:rStyle w:val="VerbatimChar"/>
        </w:rPr>
        <w:t>ONDA ORQUESTRAÇÃO</w:t>
      </w:r>
      <w:r>
        <w:br/>
      </w:r>
      <w:r>
        <w:rPr>
          <w:rStyle w:val="VerbatimChar"/>
        </w:rPr>
        <w:t>Foco:</w:t>
      </w:r>
      <w:r>
        <w:br/>
      </w:r>
      <w:r>
        <w:rPr>
          <w:rStyle w:val="VerbatimChar"/>
        </w:rPr>
        <w:t>- cadência de atualização</w:t>
      </w:r>
      <w:r>
        <w:br/>
      </w:r>
      <w:r>
        <w:rPr>
          <w:rStyle w:val="VerbatimChar"/>
        </w:rPr>
        <w:t>- freshness propagation</w:t>
      </w:r>
      <w:r>
        <w:br/>
      </w:r>
      <w:r>
        <w:rPr>
          <w:rStyle w:val="VerbatimChar"/>
        </w:rPr>
        <w:t>- governance</w:t>
      </w:r>
      <w:r>
        <w:br/>
      </w:r>
      <w:r>
        <w:rPr>
          <w:rStyle w:val="VerbatimChar"/>
        </w:rPr>
        <w:t>- query fan-out testing</w:t>
      </w:r>
      <w:r>
        <w:br/>
      </w:r>
      <w:r>
        <w:rPr>
          <w:rStyle w:val="VerbatimChar"/>
        </w:rPr>
        <w:t>- AI visibility monitoring</w:t>
      </w:r>
      <w:r>
        <w:br/>
      </w:r>
      <w:r>
        <w:rPr>
          <w:rStyle w:val="VerbatimChar"/>
        </w:rPr>
        <w:t>- dashboards executivos</w:t>
      </w:r>
      <w:r>
        <w:br/>
      </w:r>
      <w:r>
        <w:rPr>
          <w:rStyle w:val="VerbatimChar"/>
        </w:rPr>
        <w:t>- experimentos controlados</w:t>
      </w:r>
      <w:r>
        <w:br/>
      </w:r>
      <w:r>
        <w:rPr>
          <w:rStyle w:val="VerbatimChar"/>
        </w:rPr>
        <w:t>- QA editorial</w:t>
      </w:r>
      <w:r>
        <w:br/>
      </w:r>
      <w:r>
        <w:rPr>
          <w:rStyle w:val="VerbatimChar"/>
        </w:rPr>
        <w:t>- QA técnico</w:t>
      </w:r>
      <w:r>
        <w:br/>
      </w:r>
      <w:r>
        <w:rPr>
          <w:rStyle w:val="VerbatimChar"/>
        </w:rPr>
        <w:t>- agent-friendly UX</w:t>
      </w:r>
      <w:r>
        <w:br/>
      </w:r>
      <w:r>
        <w:rPr>
          <w:rStyle w:val="VerbatimChar"/>
        </w:rPr>
        <w:t>- accessibility tree</w:t>
      </w:r>
      <w:r>
        <w:br/>
      </w:r>
      <w:r>
        <w:rPr>
          <w:rStyle w:val="VerbatimChar"/>
        </w:rPr>
        <w:t>- semantic actionability</w:t>
      </w:r>
      <w:r>
        <w:br/>
      </w:r>
      <w:r>
        <w:rPr>
          <w:rStyle w:val="VerbatimChar"/>
        </w:rPr>
        <w:t>- anti-slop policy</w:t>
      </w:r>
      <w:r>
        <w:br/>
      </w:r>
      <w:r>
        <w:rPr>
          <w:rStyle w:val="VerbatimChar"/>
        </w:rPr>
        <w:t>- attribution monitoring</w:t>
      </w:r>
      <w:r>
        <w:br/>
      </w:r>
      <w:r>
        <w:rPr>
          <w:rStyle w:val="VerbatimChar"/>
        </w:rPr>
        <w:t>- model-specific observation layer</w:t>
      </w:r>
      <w:r>
        <w:br/>
      </w:r>
      <w:r>
        <w:rPr>
          <w:rStyle w:val="VerbatimChar"/>
        </w:rPr>
        <w:t>- playbook de resposta a quedas</w:t>
      </w:r>
      <w:r>
        <w:br/>
      </w:r>
      <w:r>
        <w:rPr>
          <w:rStyle w:val="VerbatimChar"/>
        </w:rPr>
        <w:t>- backlog contínuo de expansão</w:t>
      </w:r>
      <w:r>
        <w:br/>
      </w:r>
      <w:r>
        <w:br/>
      </w:r>
      <w:r>
        <w:rPr>
          <w:rStyle w:val="VerbatimChar"/>
        </w:rPr>
        <w:t>PARTE D — BACKLOG PRIORIZADO</w:t>
      </w:r>
      <w:r>
        <w:br/>
      </w:r>
      <w:r>
        <w:rPr>
          <w:rStyle w:val="VerbatimChar"/>
        </w:rPr>
        <w:t>Crie um backlog com:</w:t>
      </w:r>
      <w:r>
        <w:br/>
      </w:r>
      <w:r>
        <w:rPr>
          <w:rStyle w:val="VerbatimChar"/>
        </w:rPr>
        <w:t>- item</w:t>
      </w:r>
      <w:r>
        <w:br/>
      </w:r>
      <w:r>
        <w:rPr>
          <w:rStyle w:val="VerbatimChar"/>
        </w:rPr>
        <w:t>- problema que resolve</w:t>
      </w:r>
      <w:r>
        <w:br/>
      </w:r>
      <w:r>
        <w:rPr>
          <w:rStyle w:val="VerbatimChar"/>
        </w:rPr>
        <w:t>- benefício esperado</w:t>
      </w:r>
      <w:r>
        <w:br/>
      </w:r>
      <w:r>
        <w:rPr>
          <w:rStyle w:val="VerbatimChar"/>
        </w:rPr>
        <w:t>- esforço</w:t>
      </w:r>
      <w:r>
        <w:br/>
      </w:r>
      <w:r>
        <w:rPr>
          <w:rStyle w:val="VerbatimChar"/>
        </w:rPr>
        <w:t>- impacto</w:t>
      </w:r>
      <w:r>
        <w:br/>
      </w:r>
      <w:r>
        <w:rPr>
          <w:rStyle w:val="VerbatimChar"/>
        </w:rPr>
        <w:t>- owner</w:t>
      </w:r>
      <w:r>
        <w:br/>
      </w:r>
      <w:r>
        <w:rPr>
          <w:rStyle w:val="VerbatimChar"/>
        </w:rPr>
        <w:t>- prioridade</w:t>
      </w:r>
      <w:r>
        <w:br/>
      </w:r>
      <w:r>
        <w:rPr>
          <w:rStyle w:val="VerbatimChar"/>
        </w:rPr>
        <w:t>- prazo</w:t>
      </w:r>
      <w:r>
        <w:br/>
      </w:r>
      <w:r>
        <w:rPr>
          <w:rStyle w:val="VerbatimChar"/>
        </w:rPr>
        <w:t>- dependência</w:t>
      </w:r>
      <w:r>
        <w:br/>
      </w:r>
      <w:r>
        <w:rPr>
          <w:rStyle w:val="VerbatimChar"/>
        </w:rPr>
        <w:t>- risco de implementação</w:t>
      </w:r>
      <w:r>
        <w:br/>
      </w:r>
      <w:r>
        <w:rPr>
          <w:rStyle w:val="VerbatimChar"/>
        </w:rPr>
        <w:t>- recomendação: fazer já / planejar / testar / descartar</w:t>
      </w:r>
      <w:r>
        <w:br/>
      </w:r>
      <w:r>
        <w:br/>
      </w:r>
      <w:r>
        <w:rPr>
          <w:rStyle w:val="VerbatimChar"/>
        </w:rPr>
        <w:t>Quero backlog separado em:</w:t>
      </w:r>
      <w:r>
        <w:br/>
      </w:r>
      <w:r>
        <w:rPr>
          <w:rStyle w:val="VerbatimChar"/>
        </w:rPr>
        <w:t>- 20 ações críticas</w:t>
      </w:r>
      <w:r>
        <w:br/>
      </w:r>
      <w:r>
        <w:rPr>
          <w:rStyle w:val="VerbatimChar"/>
        </w:rPr>
        <w:t>- 30 ações de alto impacto</w:t>
      </w:r>
      <w:r>
        <w:br/>
      </w:r>
      <w:r>
        <w:rPr>
          <w:rStyle w:val="VerbatimChar"/>
        </w:rPr>
        <w:t>- 20 experimentos</w:t>
      </w:r>
      <w:r>
        <w:br/>
      </w:r>
      <w:r>
        <w:rPr>
          <w:rStyle w:val="VerbatimChar"/>
        </w:rPr>
        <w:t>- 10 coisas para NÃO fazer</w:t>
      </w:r>
      <w:r>
        <w:br/>
      </w:r>
      <w:r>
        <w:br/>
      </w:r>
      <w:r>
        <w:rPr>
          <w:rStyle w:val="VerbatimChar"/>
        </w:rPr>
        <w:t>PARTE E — PLANO DE CONTEÚDO ESTRATÉGICO</w:t>
      </w:r>
      <w:r>
        <w:br/>
      </w:r>
      <w:r>
        <w:rPr>
          <w:rStyle w:val="VerbatimChar"/>
        </w:rPr>
        <w:lastRenderedPageBreak/>
        <w:t>Com base na vertical, proponha:</w:t>
      </w:r>
      <w:r>
        <w:br/>
      </w:r>
      <w:r>
        <w:rPr>
          <w:rStyle w:val="VerbatimChar"/>
        </w:rPr>
        <w:t>- mapa de clusters</w:t>
      </w:r>
      <w:r>
        <w:br/>
      </w:r>
      <w:r>
        <w:rPr>
          <w:rStyle w:val="VerbatimChar"/>
        </w:rPr>
        <w:t>- mapa de entidades</w:t>
      </w:r>
      <w:r>
        <w:br/>
      </w:r>
      <w:r>
        <w:rPr>
          <w:rStyle w:val="VerbatimChar"/>
        </w:rPr>
        <w:t>- tipos de página por estágio de jornada</w:t>
      </w:r>
      <w:r>
        <w:br/>
      </w:r>
      <w:r>
        <w:rPr>
          <w:rStyle w:val="VerbatimChar"/>
        </w:rPr>
        <w:t>- formatos ideais para AI citations</w:t>
      </w:r>
      <w:r>
        <w:br/>
      </w:r>
      <w:r>
        <w:rPr>
          <w:rStyle w:val="VerbatimChar"/>
        </w:rPr>
        <w:t>- formatos ideais para tráfego tradicional</w:t>
      </w:r>
      <w:r>
        <w:br/>
      </w:r>
      <w:r>
        <w:rPr>
          <w:rStyle w:val="VerbatimChar"/>
        </w:rPr>
        <w:t>- formatos híbridos</w:t>
      </w:r>
      <w:r>
        <w:br/>
      </w:r>
      <w:r>
        <w:rPr>
          <w:rStyle w:val="VerbatimChar"/>
        </w:rPr>
        <w:t>- recomendações de:</w:t>
      </w:r>
      <w:r>
        <w:br/>
      </w:r>
      <w:r>
        <w:rPr>
          <w:rStyle w:val="VerbatimChar"/>
        </w:rPr>
        <w:t xml:space="preserve">  - comparativos</w:t>
      </w:r>
      <w:r>
        <w:br/>
      </w:r>
      <w:r>
        <w:rPr>
          <w:rStyle w:val="VerbatimChar"/>
        </w:rPr>
        <w:t xml:space="preserve">  - pesquisas originais</w:t>
      </w:r>
      <w:r>
        <w:br/>
      </w:r>
      <w:r>
        <w:rPr>
          <w:rStyle w:val="VerbatimChar"/>
        </w:rPr>
        <w:t xml:space="preserve">  - benchmarks</w:t>
      </w:r>
      <w:r>
        <w:br/>
      </w:r>
      <w:r>
        <w:rPr>
          <w:rStyle w:val="VerbatimChar"/>
        </w:rPr>
        <w:t xml:space="preserve">  - glossários</w:t>
      </w:r>
      <w:r>
        <w:br/>
      </w:r>
      <w:r>
        <w:rPr>
          <w:rStyle w:val="VerbatimChar"/>
        </w:rPr>
        <w:t xml:space="preserve">  - FAQs úteis</w:t>
      </w:r>
      <w:r>
        <w:br/>
      </w:r>
      <w:r>
        <w:rPr>
          <w:rStyle w:val="VerbatimChar"/>
        </w:rPr>
        <w:t xml:space="preserve">  - explainers</w:t>
      </w:r>
      <w:r>
        <w:br/>
      </w:r>
      <w:r>
        <w:rPr>
          <w:rStyle w:val="VerbatimChar"/>
        </w:rPr>
        <w:t xml:space="preserve">  - páginas de autoridade</w:t>
      </w:r>
      <w:r>
        <w:br/>
      </w:r>
      <w:r>
        <w:rPr>
          <w:rStyle w:val="VerbatimChar"/>
        </w:rPr>
        <w:t xml:space="preserve">  - páginas de confiança institucional</w:t>
      </w:r>
      <w:r>
        <w:br/>
      </w:r>
      <w:r>
        <w:rPr>
          <w:rStyle w:val="VerbatimChar"/>
        </w:rPr>
        <w:t>- diga que conteúdo deve ser:</w:t>
      </w:r>
      <w:r>
        <w:br/>
      </w:r>
      <w:r>
        <w:rPr>
          <w:rStyle w:val="VerbatimChar"/>
        </w:rPr>
        <w:t xml:space="preserve">  - reescrito</w:t>
      </w:r>
      <w:r>
        <w:br/>
      </w:r>
      <w:r>
        <w:rPr>
          <w:rStyle w:val="VerbatimChar"/>
        </w:rPr>
        <w:t xml:space="preserve">  - consolidado</w:t>
      </w:r>
      <w:r>
        <w:br/>
      </w:r>
      <w:r>
        <w:rPr>
          <w:rStyle w:val="VerbatimChar"/>
        </w:rPr>
        <w:t xml:space="preserve">  - expandido</w:t>
      </w:r>
      <w:r>
        <w:br/>
      </w:r>
      <w:r>
        <w:rPr>
          <w:rStyle w:val="VerbatimChar"/>
        </w:rPr>
        <w:t xml:space="preserve">  - despublicado</w:t>
      </w:r>
      <w:r>
        <w:br/>
      </w:r>
      <w:r>
        <w:rPr>
          <w:rStyle w:val="VerbatimChar"/>
        </w:rPr>
        <w:t xml:space="preserve">  - redirecionado</w:t>
      </w:r>
      <w:r>
        <w:br/>
      </w:r>
      <w:r>
        <w:rPr>
          <w:rStyle w:val="VerbatimChar"/>
        </w:rPr>
        <w:t xml:space="preserve">  - transformado em hub</w:t>
      </w:r>
      <w:r>
        <w:br/>
      </w:r>
      <w:r>
        <w:br/>
      </w:r>
      <w:r>
        <w:rPr>
          <w:rStyle w:val="VerbatimChar"/>
        </w:rPr>
        <w:t>PARTE F — DASHBOARD E KPIs</w:t>
      </w:r>
      <w:r>
        <w:br/>
      </w:r>
      <w:r>
        <w:rPr>
          <w:rStyle w:val="VerbatimChar"/>
        </w:rPr>
        <w:t>Defina um framework de mensuração com:</w:t>
      </w:r>
      <w:r>
        <w:br/>
      </w:r>
      <w:r>
        <w:rPr>
          <w:rStyle w:val="VerbatimChar"/>
        </w:rPr>
        <w:t>- KPIs de fundação técnica</w:t>
      </w:r>
      <w:r>
        <w:br/>
      </w:r>
      <w:r>
        <w:rPr>
          <w:rStyle w:val="VerbatimChar"/>
        </w:rPr>
        <w:t>- KPIs de SEO</w:t>
      </w:r>
      <w:r>
        <w:br/>
      </w:r>
      <w:r>
        <w:rPr>
          <w:rStyle w:val="VerbatimChar"/>
        </w:rPr>
        <w:t>- KPIs de AI visibility</w:t>
      </w:r>
      <w:r>
        <w:br/>
      </w:r>
      <w:r>
        <w:rPr>
          <w:rStyle w:val="VerbatimChar"/>
        </w:rPr>
        <w:t>- KPIs de citação</w:t>
      </w:r>
      <w:r>
        <w:br/>
      </w:r>
      <w:r>
        <w:rPr>
          <w:rStyle w:val="VerbatimChar"/>
        </w:rPr>
        <w:t>- KPIs de brand recall em IA</w:t>
      </w:r>
      <w:r>
        <w:br/>
      </w:r>
      <w:r>
        <w:rPr>
          <w:rStyle w:val="VerbatimChar"/>
        </w:rPr>
        <w:t>- KPIs de engajamento</w:t>
      </w:r>
      <w:r>
        <w:br/>
      </w:r>
      <w:r>
        <w:rPr>
          <w:rStyle w:val="VerbatimChar"/>
        </w:rPr>
        <w:t>- KPIs de conversão</w:t>
      </w:r>
      <w:r>
        <w:br/>
      </w:r>
      <w:r>
        <w:rPr>
          <w:rStyle w:val="VerbatimChar"/>
        </w:rPr>
        <w:t>- KPIs de reputação editorial</w:t>
      </w:r>
      <w:r>
        <w:br/>
      </w:r>
      <w:r>
        <w:rPr>
          <w:rStyle w:val="VerbatimChar"/>
        </w:rPr>
        <w:t>- KPIs de atualização e frescor</w:t>
      </w:r>
      <w:r>
        <w:br/>
      </w:r>
      <w:r>
        <w:rPr>
          <w:rStyle w:val="VerbatimChar"/>
        </w:rPr>
        <w:t>- KPIs de crawlers e bots</w:t>
      </w:r>
      <w:r>
        <w:br/>
      </w:r>
      <w:r>
        <w:rPr>
          <w:rStyle w:val="VerbatimChar"/>
        </w:rPr>
        <w:t>- KPIs de agent readiness</w:t>
      </w:r>
      <w:r>
        <w:br/>
      </w:r>
      <w:r>
        <w:br/>
      </w:r>
      <w:r>
        <w:rPr>
          <w:rStyle w:val="VerbatimChar"/>
        </w:rPr>
        <w:t>Inclua também:</w:t>
      </w:r>
      <w:r>
        <w:br/>
      </w:r>
      <w:r>
        <w:rPr>
          <w:rStyle w:val="VerbatimChar"/>
        </w:rPr>
        <w:t>- leading indicators</w:t>
      </w:r>
      <w:r>
        <w:br/>
      </w:r>
      <w:r>
        <w:rPr>
          <w:rStyle w:val="VerbatimChar"/>
        </w:rPr>
        <w:t>- lagging indicators</w:t>
      </w:r>
      <w:r>
        <w:br/>
      </w:r>
      <w:r>
        <w:rPr>
          <w:rStyle w:val="VerbatimChar"/>
        </w:rPr>
        <w:t>- frequência de leitura</w:t>
      </w:r>
      <w:r>
        <w:br/>
      </w:r>
      <w:r>
        <w:rPr>
          <w:rStyle w:val="VerbatimChar"/>
        </w:rPr>
        <w:t>- limites de alerta</w:t>
      </w:r>
      <w:r>
        <w:br/>
      </w:r>
      <w:r>
        <w:rPr>
          <w:rStyle w:val="VerbatimChar"/>
        </w:rPr>
        <w:t>- perguntas de gestão para rituais semanais e mensais</w:t>
      </w:r>
      <w:r>
        <w:br/>
      </w:r>
      <w:r>
        <w:br/>
      </w:r>
      <w:r>
        <w:rPr>
          <w:rStyle w:val="VerbatimChar"/>
        </w:rPr>
        <w:t>PARTE G — RISCOS E ANTÍDOTOS</w:t>
      </w:r>
      <w:r>
        <w:br/>
      </w:r>
      <w:r>
        <w:rPr>
          <w:rStyle w:val="VerbatimChar"/>
        </w:rPr>
        <w:t>Liste os principais riscos:</w:t>
      </w:r>
      <w:r>
        <w:br/>
      </w:r>
      <w:r>
        <w:rPr>
          <w:rStyle w:val="VerbatimChar"/>
        </w:rPr>
        <w:t>- canibalização</w:t>
      </w:r>
      <w:r>
        <w:br/>
      </w:r>
      <w:r>
        <w:rPr>
          <w:rStyle w:val="VerbatimChar"/>
        </w:rPr>
        <w:t>- queda de indexação</w:t>
      </w:r>
      <w:r>
        <w:br/>
      </w:r>
      <w:r>
        <w:rPr>
          <w:rStyle w:val="VerbatimChar"/>
        </w:rPr>
        <w:lastRenderedPageBreak/>
        <w:t>- perda de equity</w:t>
      </w:r>
      <w:r>
        <w:br/>
      </w:r>
      <w:r>
        <w:rPr>
          <w:rStyle w:val="VerbatimChar"/>
        </w:rPr>
        <w:t>- duplicação</w:t>
      </w:r>
      <w:r>
        <w:br/>
      </w:r>
      <w:r>
        <w:rPr>
          <w:rStyle w:val="VerbatimChar"/>
        </w:rPr>
        <w:t>- over-optimization</w:t>
      </w:r>
      <w:r>
        <w:br/>
      </w:r>
      <w:r>
        <w:rPr>
          <w:rStyle w:val="VerbatimChar"/>
        </w:rPr>
        <w:t>- conteúdo commodity</w:t>
      </w:r>
      <w:r>
        <w:br/>
      </w:r>
      <w:r>
        <w:rPr>
          <w:rStyle w:val="VerbatimChar"/>
        </w:rPr>
        <w:t>- excesso de schema sem lastro editorial</w:t>
      </w:r>
      <w:r>
        <w:br/>
      </w:r>
      <w:r>
        <w:rPr>
          <w:rStyle w:val="VerbatimChar"/>
        </w:rPr>
        <w:t>- conteúdo assistido por IA sem revisão</w:t>
      </w:r>
      <w:r>
        <w:br/>
      </w:r>
      <w:r>
        <w:rPr>
          <w:rStyle w:val="VerbatimChar"/>
        </w:rPr>
        <w:t>- blocos a bots errados</w:t>
      </w:r>
      <w:r>
        <w:br/>
      </w:r>
      <w:r>
        <w:rPr>
          <w:rStyle w:val="VerbatimChar"/>
        </w:rPr>
        <w:t>- bloqueio acidental de snippets</w:t>
      </w:r>
      <w:r>
        <w:br/>
      </w:r>
      <w:r>
        <w:rPr>
          <w:rStyle w:val="VerbatimChar"/>
        </w:rPr>
        <w:t>- inconsistência de entidade</w:t>
      </w:r>
      <w:r>
        <w:br/>
      </w:r>
      <w:r>
        <w:rPr>
          <w:rStyle w:val="VerbatimChar"/>
        </w:rPr>
        <w:t>- drift editorial</w:t>
      </w:r>
      <w:r>
        <w:br/>
      </w:r>
      <w:r>
        <w:rPr>
          <w:rStyle w:val="VerbatimChar"/>
        </w:rPr>
        <w:t>- risco jurídico / reputacional</w:t>
      </w:r>
      <w:r>
        <w:br/>
      </w:r>
      <w:r>
        <w:rPr>
          <w:rStyle w:val="VerbatimChar"/>
        </w:rPr>
        <w:t>- risco de ser citado sem atribuição clara</w:t>
      </w:r>
      <w:r>
        <w:br/>
      </w:r>
      <w:r>
        <w:rPr>
          <w:rStyle w:val="VerbatimChar"/>
        </w:rPr>
        <w:t>- risco de zero-click sem captura de marca</w:t>
      </w:r>
      <w:r>
        <w:br/>
      </w:r>
      <w:r>
        <w:br/>
      </w:r>
      <w:r>
        <w:rPr>
          <w:rStyle w:val="VerbatimChar"/>
        </w:rPr>
        <w:t>Para cada risco, dê:</w:t>
      </w:r>
      <w:r>
        <w:br/>
      </w:r>
      <w:r>
        <w:rPr>
          <w:rStyle w:val="VerbatimChar"/>
        </w:rPr>
        <w:t>- sintoma</w:t>
      </w:r>
      <w:r>
        <w:br/>
      </w:r>
      <w:r>
        <w:rPr>
          <w:rStyle w:val="VerbatimChar"/>
        </w:rPr>
        <w:t>- causa provável</w:t>
      </w:r>
      <w:r>
        <w:br/>
      </w:r>
      <w:r>
        <w:rPr>
          <w:rStyle w:val="VerbatimChar"/>
        </w:rPr>
        <w:t>- prevenção</w:t>
      </w:r>
      <w:r>
        <w:br/>
      </w:r>
      <w:r>
        <w:rPr>
          <w:rStyle w:val="VerbatimChar"/>
        </w:rPr>
        <w:t>- plano de contingência</w:t>
      </w:r>
      <w:r>
        <w:br/>
      </w:r>
      <w:r>
        <w:br/>
      </w:r>
      <w:r>
        <w:rPr>
          <w:rStyle w:val="VerbatimChar"/>
        </w:rPr>
        <w:t>PARTE H — ROADMAP EXECUTIVO</w:t>
      </w:r>
      <w:r>
        <w:br/>
      </w:r>
      <w:r>
        <w:rPr>
          <w:rStyle w:val="VerbatimChar"/>
        </w:rPr>
        <w:t>Entregue um roadmap em fases:</w:t>
      </w:r>
      <w:r>
        <w:br/>
      </w:r>
      <w:r>
        <w:rPr>
          <w:rStyle w:val="VerbatimChar"/>
        </w:rPr>
        <w:t>- primeiros 30 dias</w:t>
      </w:r>
      <w:r>
        <w:br/>
      </w:r>
      <w:r>
        <w:rPr>
          <w:rStyle w:val="VerbatimChar"/>
        </w:rPr>
        <w:t>- próximos 60 dias</w:t>
      </w:r>
      <w:r>
        <w:br/>
      </w:r>
      <w:r>
        <w:rPr>
          <w:rStyle w:val="VerbatimChar"/>
        </w:rPr>
        <w:t>- próximos 90 dias</w:t>
      </w:r>
      <w:r>
        <w:br/>
      </w:r>
      <w:r>
        <w:rPr>
          <w:rStyle w:val="VerbatimChar"/>
        </w:rPr>
        <w:t>- horizonte semestral</w:t>
      </w:r>
      <w:r>
        <w:br/>
      </w:r>
      <w:r>
        <w:br/>
      </w:r>
      <w:r>
        <w:rPr>
          <w:rStyle w:val="VerbatimChar"/>
        </w:rPr>
        <w:t>Para cada fase:</w:t>
      </w:r>
      <w:r>
        <w:br/>
      </w:r>
      <w:r>
        <w:rPr>
          <w:rStyle w:val="VerbatimChar"/>
        </w:rPr>
        <w:t>- foco</w:t>
      </w:r>
      <w:r>
        <w:br/>
      </w:r>
      <w:r>
        <w:rPr>
          <w:rStyle w:val="VerbatimChar"/>
        </w:rPr>
        <w:t>- entregas</w:t>
      </w:r>
      <w:r>
        <w:br/>
      </w:r>
      <w:r>
        <w:rPr>
          <w:rStyle w:val="VerbatimChar"/>
        </w:rPr>
        <w:t>- ganhos esperados</w:t>
      </w:r>
      <w:r>
        <w:br/>
      </w:r>
      <w:r>
        <w:rPr>
          <w:rStyle w:val="VerbatimChar"/>
        </w:rPr>
        <w:t>- riscos</w:t>
      </w:r>
      <w:r>
        <w:br/>
      </w:r>
      <w:r>
        <w:rPr>
          <w:rStyle w:val="VerbatimChar"/>
        </w:rPr>
        <w:t>- dependências</w:t>
      </w:r>
      <w:r>
        <w:br/>
      </w:r>
      <w:r>
        <w:rPr>
          <w:rStyle w:val="VerbatimChar"/>
        </w:rPr>
        <w:t>- o que a liderança precisa destravar</w:t>
      </w:r>
      <w:r>
        <w:br/>
      </w:r>
      <w:r>
        <w:br/>
      </w:r>
      <w:r>
        <w:rPr>
          <w:rStyle w:val="VerbatimChar"/>
        </w:rPr>
        <w:t>PARTE I — DECISÕES DIFÍCEIS</w:t>
      </w:r>
      <w:r>
        <w:br/>
      </w:r>
      <w:r>
        <w:rPr>
          <w:rStyle w:val="VerbatimChar"/>
        </w:rPr>
        <w:t>Quero uma seção final brutalmente honesta com:</w:t>
      </w:r>
      <w:r>
        <w:br/>
      </w:r>
      <w:r>
        <w:rPr>
          <w:rStyle w:val="VerbatimChar"/>
        </w:rPr>
        <w:t>- o que provavelmente está sendo superestimado no site hoje</w:t>
      </w:r>
      <w:r>
        <w:br/>
      </w:r>
      <w:r>
        <w:rPr>
          <w:rStyle w:val="VerbatimChar"/>
        </w:rPr>
        <w:t>- o que está subinvestido</w:t>
      </w:r>
      <w:r>
        <w:br/>
      </w:r>
      <w:r>
        <w:rPr>
          <w:rStyle w:val="VerbatimChar"/>
        </w:rPr>
        <w:t>- o que deve ser parado</w:t>
      </w:r>
      <w:r>
        <w:br/>
      </w:r>
      <w:r>
        <w:rPr>
          <w:rStyle w:val="VerbatimChar"/>
        </w:rPr>
        <w:t>- o que precisa de owner executivo</w:t>
      </w:r>
      <w:r>
        <w:br/>
      </w:r>
      <w:r>
        <w:rPr>
          <w:rStyle w:val="VerbatimChar"/>
        </w:rPr>
        <w:t>- onde o portal está confundindo volume com autoridade</w:t>
      </w:r>
      <w:r>
        <w:br/>
      </w:r>
      <w:r>
        <w:rPr>
          <w:rStyle w:val="VerbatimChar"/>
        </w:rPr>
        <w:t>- onde está confundindo conteúdo com ativo recuperável</w:t>
      </w:r>
      <w:r>
        <w:br/>
      </w:r>
      <w:r>
        <w:rPr>
          <w:rStyle w:val="VerbatimChar"/>
        </w:rPr>
        <w:t>- onde está confundindo tráfego com influência</w:t>
      </w:r>
      <w:r>
        <w:br/>
      </w:r>
      <w:r>
        <w:rPr>
          <w:rStyle w:val="VerbatimChar"/>
        </w:rPr>
        <w:t>- qual aposta eu faria se tivesse que escolher só 3 alavancas para os próximos 6 meses</w:t>
      </w:r>
      <w:r>
        <w:br/>
      </w:r>
      <w:r>
        <w:br/>
      </w:r>
      <w:r>
        <w:rPr>
          <w:rStyle w:val="VerbatimChar"/>
        </w:rPr>
        <w:t>Instruções finais de qualidade:</w:t>
      </w:r>
      <w:r>
        <w:br/>
      </w:r>
      <w:r>
        <w:rPr>
          <w:rStyle w:val="VerbatimChar"/>
        </w:rPr>
        <w:t>- Seja específico, não genérico.</w:t>
      </w:r>
      <w:r>
        <w:br/>
      </w:r>
      <w:r>
        <w:rPr>
          <w:rStyle w:val="VerbatimChar"/>
        </w:rPr>
        <w:lastRenderedPageBreak/>
        <w:t>- Sempre que recomendar algo, explique o mecanismo de impacto.</w:t>
      </w:r>
      <w:r>
        <w:br/>
      </w:r>
      <w:r>
        <w:rPr>
          <w:rStyle w:val="VerbatimChar"/>
        </w:rPr>
        <w:t>- Sempre que possível, mostre trade-offs.</w:t>
      </w:r>
      <w:r>
        <w:br/>
      </w:r>
      <w:r>
        <w:rPr>
          <w:rStyle w:val="VerbatimChar"/>
        </w:rPr>
        <w:t>- Se faltar informação para uma conclusão, diga exatamente o que falta e como coletar.</w:t>
      </w:r>
      <w:r>
        <w:br/>
      </w:r>
      <w:r>
        <w:rPr>
          <w:rStyle w:val="VerbatimChar"/>
        </w:rPr>
        <w:t>- Trabalhe como consultor principal de uma operação séria, não como redator de checklist genérico.</w:t>
      </w:r>
    </w:p>
    <w:p w14:paraId="10E8453D" w14:textId="77777777" w:rsidR="00F03E89" w:rsidRDefault="00000000">
      <w:pPr>
        <w:pStyle w:val="Ttulo2"/>
      </w:pPr>
      <w:bookmarkStart w:id="14" w:name="limitações-e-perguntas-em-aberto"/>
      <w:bookmarkEnd w:id="13"/>
      <w:r>
        <w:t>Limitações e perguntas em aberto</w:t>
      </w:r>
    </w:p>
    <w:p w14:paraId="39B4E6B0" w14:textId="77777777" w:rsidR="00F03E89" w:rsidRDefault="00000000">
      <w:pPr>
        <w:pStyle w:val="FirstParagraph"/>
      </w:pPr>
      <w:r>
        <w:t xml:space="preserve">A parte mais frágil do debate público analisado é a tentativa de provar, a partir de estudos correlacionais ou leituras parciais, que </w:t>
      </w:r>
      <w:r>
        <w:rPr>
          <w:b/>
          <w:bCs/>
        </w:rPr>
        <w:t>schema é requisito especial para AI features do Google</w:t>
      </w:r>
      <w:r>
        <w:t xml:space="preserve">. Nas fontes primárias revisadas aqui, o Google documenta o oposto: não há requisito extra nem schema especial para AI Overviews ou AI Mode; o que permanece válido é SEO fundamental, conteúdo útil e coerência estrutural. Já a Microsoft enfatiza clareza, evidência, frescor, FAQ sections, dados locais e mensuração específica de citações. Portanto, </w:t>
      </w:r>
      <w:r>
        <w:rPr>
          <w:b/>
          <w:bCs/>
        </w:rPr>
        <w:t>há base forte para defender uma disciplina operacional de AI visibility, mas não para defender fetiches técnicos como se fossem lei da física</w:t>
      </w:r>
      <w:r>
        <w:t xml:space="preserve">. </w:t>
      </w:r>
      <w:hyperlink r:id="rId29">
        <w:r>
          <w:rPr>
            <w:rStyle w:val="Hyperlink"/>
          </w:rPr>
          <w:t>[23]</w:t>
        </w:r>
      </w:hyperlink>
    </w:p>
    <w:p w14:paraId="6C02CA3F" w14:textId="77777777" w:rsidR="00F03E89" w:rsidRDefault="00000000">
      <w:pPr>
        <w:pStyle w:val="Corpodetexto"/>
      </w:pPr>
      <w:r>
        <w:t xml:space="preserve">Também há uma limitação objetiva deste trabalho: eu não recebi o domínio-alvo, exports de log, Search Console, Bing Webmaster, analytics, inventário de URLs, nem uma lista real de prompts prioritários por vertical. Então o framework de cinco ondas está sólido em nível estratégico e operacional, mas </w:t>
      </w:r>
      <w:r>
        <w:rPr>
          <w:b/>
          <w:bCs/>
        </w:rPr>
        <w:t>a priorização final de tickets, owners e SLAs ainda depende da telemetria do site real</w:t>
      </w:r>
      <w:r>
        <w:t>. Sem isso, qualquer prescrição ultraespecífica seria teatro consultivo, não engenharia de crescimento.</w:t>
      </w:r>
    </w:p>
    <w:bookmarkEnd w:id="1"/>
    <w:bookmarkEnd w:id="2"/>
    <w:bookmarkEnd w:id="14"/>
    <w:p w14:paraId="4215CAB2" w14:textId="77777777" w:rsidR="00F03E89" w:rsidRDefault="00000000">
      <w:r>
        <w:pict w14:anchorId="4312226D">
          <v:rect id="_x0000_i1025" style="width:0;height:1.5pt" o:hralign="center" o:hrstd="t" o:hr="t"/>
        </w:pict>
      </w:r>
    </w:p>
    <w:bookmarkStart w:id="15" w:name="citations"/>
    <w:p w14:paraId="590DF996" w14:textId="77777777" w:rsidR="00F03E89" w:rsidRPr="00E50131" w:rsidRDefault="00000000">
      <w:pPr>
        <w:pStyle w:val="FirstParagraph"/>
        <w:rPr>
          <w:lang w:val="en-US"/>
        </w:rPr>
      </w:pPr>
      <w:r>
        <w:fldChar w:fldCharType="begin"/>
      </w:r>
      <w:r w:rsidRPr="00E50131">
        <w:rPr>
          <w:lang w:val="en-US"/>
        </w:rPr>
        <w:instrText>HYPERLINK "https://developers.google.com/search/docs/fundamentals/ai-optimization-guide" \h</w:instrText>
      </w:r>
      <w:r>
        <w:fldChar w:fldCharType="separate"/>
      </w:r>
      <w:r w:rsidRPr="00E50131">
        <w:rPr>
          <w:rStyle w:val="Hyperlink"/>
          <w:lang w:val="en-US"/>
        </w:rPr>
        <w:t>[1]</w:t>
      </w:r>
      <w:r>
        <w:fldChar w:fldCharType="end"/>
      </w:r>
      <w:r w:rsidRPr="00E50131">
        <w:rPr>
          <w:lang w:val="en-US"/>
        </w:rPr>
        <w:t xml:space="preserve"> </w:t>
      </w:r>
      <w:hyperlink r:id="rId30">
        <w:r w:rsidRPr="00E50131">
          <w:rPr>
            <w:rStyle w:val="Hyperlink"/>
            <w:lang w:val="en-US"/>
          </w:rPr>
          <w:t>[3]</w:t>
        </w:r>
      </w:hyperlink>
      <w:r w:rsidRPr="00E50131">
        <w:rPr>
          <w:lang w:val="en-US"/>
        </w:rPr>
        <w:t xml:space="preserve"> </w:t>
      </w:r>
      <w:hyperlink r:id="rId31">
        <w:r w:rsidRPr="00E50131">
          <w:rPr>
            <w:rStyle w:val="Hyperlink"/>
            <w:lang w:val="en-US"/>
          </w:rPr>
          <w:t>[8]</w:t>
        </w:r>
      </w:hyperlink>
      <w:r w:rsidRPr="00E50131">
        <w:rPr>
          <w:lang w:val="en-US"/>
        </w:rPr>
        <w:t xml:space="preserve"> </w:t>
      </w:r>
      <w:hyperlink r:id="rId32">
        <w:r w:rsidRPr="00E50131">
          <w:rPr>
            <w:rStyle w:val="Hyperlink"/>
            <w:lang w:val="en-US"/>
          </w:rPr>
          <w:t>[12]</w:t>
        </w:r>
      </w:hyperlink>
      <w:r w:rsidRPr="00E50131">
        <w:rPr>
          <w:lang w:val="en-US"/>
        </w:rPr>
        <w:t xml:space="preserve"> </w:t>
      </w:r>
      <w:hyperlink r:id="rId33">
        <w:r w:rsidRPr="00E50131">
          <w:rPr>
            <w:rStyle w:val="Hyperlink"/>
            <w:lang w:val="en-US"/>
          </w:rPr>
          <w:t>[13]</w:t>
        </w:r>
      </w:hyperlink>
      <w:r w:rsidRPr="00E50131">
        <w:rPr>
          <w:lang w:val="en-US"/>
        </w:rPr>
        <w:t xml:space="preserve"> </w:t>
      </w:r>
      <w:hyperlink r:id="rId34">
        <w:r w:rsidRPr="00E50131">
          <w:rPr>
            <w:rStyle w:val="Hyperlink"/>
            <w:lang w:val="en-US"/>
          </w:rPr>
          <w:t>[19]</w:t>
        </w:r>
      </w:hyperlink>
      <w:r w:rsidRPr="00E50131">
        <w:rPr>
          <w:lang w:val="en-US"/>
        </w:rPr>
        <w:t xml:space="preserve"> </w:t>
      </w:r>
      <w:hyperlink r:id="rId35">
        <w:r w:rsidRPr="00E50131">
          <w:rPr>
            <w:rStyle w:val="Hyperlink"/>
            <w:lang w:val="en-US"/>
          </w:rPr>
          <w:t>[22]</w:t>
        </w:r>
      </w:hyperlink>
      <w:r w:rsidRPr="00E50131">
        <w:rPr>
          <w:lang w:val="en-US"/>
        </w:rPr>
        <w:t xml:space="preserve"> Google's Guide to Optimizing for Generative AI Features on Google Search | Google Search Central  |  Documentation  |  Google for Developers</w:t>
      </w:r>
    </w:p>
    <w:p w14:paraId="082CD10D" w14:textId="77777777" w:rsidR="00F03E89" w:rsidRPr="00E50131" w:rsidRDefault="00000000">
      <w:pPr>
        <w:pStyle w:val="Corpodetexto"/>
        <w:rPr>
          <w:lang w:val="en-US"/>
        </w:rPr>
      </w:pPr>
      <w:hyperlink r:id="rId36">
        <w:r w:rsidRPr="00E50131">
          <w:rPr>
            <w:rStyle w:val="Hyperlink"/>
            <w:lang w:val="en-US"/>
          </w:rPr>
          <w:t>https://developers.google.com/search/docs/fundamentals/ai-optimization-guide</w:t>
        </w:r>
      </w:hyperlink>
    </w:p>
    <w:p w14:paraId="3A5CA63B" w14:textId="77777777" w:rsidR="00F03E89" w:rsidRPr="00E50131" w:rsidRDefault="00000000">
      <w:pPr>
        <w:pStyle w:val="Corpodetexto"/>
        <w:rPr>
          <w:lang w:val="en-US"/>
        </w:rPr>
      </w:pPr>
      <w:hyperlink r:id="rId37">
        <w:r w:rsidRPr="00E50131">
          <w:rPr>
            <w:rStyle w:val="Hyperlink"/>
            <w:lang w:val="en-US"/>
          </w:rPr>
          <w:t>[2]</w:t>
        </w:r>
      </w:hyperlink>
      <w:r w:rsidRPr="00E50131">
        <w:rPr>
          <w:lang w:val="en-US"/>
        </w:rPr>
        <w:t xml:space="preserve"> </w:t>
      </w:r>
      <w:hyperlink r:id="rId38">
        <w:r w:rsidRPr="00E50131">
          <w:rPr>
            <w:rStyle w:val="Hyperlink"/>
            <w:lang w:val="en-US"/>
          </w:rPr>
          <w:t>[14]</w:t>
        </w:r>
      </w:hyperlink>
      <w:r w:rsidRPr="00E50131">
        <w:rPr>
          <w:lang w:val="en-US"/>
        </w:rPr>
        <w:t xml:space="preserve"> https://blogs.bing.com/webmaster/February-2026/Introducing-AI-Performance-in-Bing-Webmaster-Tools-Public-Preview</w:t>
      </w:r>
    </w:p>
    <w:p w14:paraId="0F61FC5B" w14:textId="77777777" w:rsidR="00F03E89" w:rsidRPr="00E50131" w:rsidRDefault="00000000">
      <w:pPr>
        <w:pStyle w:val="Corpodetexto"/>
        <w:rPr>
          <w:lang w:val="en-US"/>
        </w:rPr>
      </w:pPr>
      <w:hyperlink r:id="rId39">
        <w:r w:rsidRPr="00E50131">
          <w:rPr>
            <w:rStyle w:val="Hyperlink"/>
            <w:lang w:val="en-US"/>
          </w:rPr>
          <w:t>https://blogs.bing.com/webmaster/February-2026/Introducing-AI-Performance-in-Bing-Webmaster-Tools-Public-Preview</w:t>
        </w:r>
      </w:hyperlink>
    </w:p>
    <w:p w14:paraId="3D1AD725" w14:textId="77777777" w:rsidR="00F03E89" w:rsidRPr="00E50131" w:rsidRDefault="00000000">
      <w:pPr>
        <w:pStyle w:val="Corpodetexto"/>
        <w:rPr>
          <w:lang w:val="en-US"/>
        </w:rPr>
      </w:pPr>
      <w:hyperlink r:id="rId40">
        <w:r w:rsidRPr="00E50131">
          <w:rPr>
            <w:rStyle w:val="Hyperlink"/>
            <w:lang w:val="en-US"/>
          </w:rPr>
          <w:t>[4]</w:t>
        </w:r>
      </w:hyperlink>
      <w:r w:rsidRPr="00E50131">
        <w:rPr>
          <w:lang w:val="en-US"/>
        </w:rPr>
        <w:t xml:space="preserve"> Google Search’s I/O 2026 updates: AI agents and more</w:t>
      </w:r>
    </w:p>
    <w:p w14:paraId="49BC8719" w14:textId="77777777" w:rsidR="00F03E89" w:rsidRPr="00E50131" w:rsidRDefault="00000000">
      <w:pPr>
        <w:pStyle w:val="Corpodetexto"/>
        <w:rPr>
          <w:lang w:val="en-US"/>
        </w:rPr>
      </w:pPr>
      <w:hyperlink r:id="rId41">
        <w:r w:rsidRPr="00E50131">
          <w:rPr>
            <w:rStyle w:val="Hyperlink"/>
            <w:lang w:val="en-US"/>
          </w:rPr>
          <w:t>https://blog.google/products-and-platforms/products/search/search-io-2026/</w:t>
        </w:r>
      </w:hyperlink>
    </w:p>
    <w:p w14:paraId="6097B00F" w14:textId="77777777" w:rsidR="00F03E89" w:rsidRPr="00E50131" w:rsidRDefault="00000000">
      <w:pPr>
        <w:pStyle w:val="Corpodetexto"/>
        <w:rPr>
          <w:lang w:val="en-US"/>
        </w:rPr>
      </w:pPr>
      <w:hyperlink r:id="rId42">
        <w:r w:rsidRPr="00E50131">
          <w:rPr>
            <w:rStyle w:val="Hyperlink"/>
            <w:lang w:val="en-US"/>
          </w:rPr>
          <w:t>[5]</w:t>
        </w:r>
      </w:hyperlink>
      <w:r w:rsidRPr="00E50131">
        <w:rPr>
          <w:lang w:val="en-US"/>
        </w:rPr>
        <w:t xml:space="preserve"> Top ways to ensure your content performs well in Google's AI experiences on Search  |  Google Search Central Blog  |  Google for Developers</w:t>
      </w:r>
    </w:p>
    <w:p w14:paraId="364A1175" w14:textId="77777777" w:rsidR="00F03E89" w:rsidRPr="00E50131" w:rsidRDefault="00000000">
      <w:pPr>
        <w:pStyle w:val="Corpodetexto"/>
        <w:rPr>
          <w:lang w:val="en-US"/>
        </w:rPr>
      </w:pPr>
      <w:hyperlink r:id="rId43">
        <w:r w:rsidRPr="00E50131">
          <w:rPr>
            <w:rStyle w:val="Hyperlink"/>
            <w:lang w:val="en-US"/>
          </w:rPr>
          <w:t>https://developers.google.com/search/blog/2025/05/succeeding-in-ai-search</w:t>
        </w:r>
      </w:hyperlink>
    </w:p>
    <w:p w14:paraId="528C7F75" w14:textId="77777777" w:rsidR="00F03E89" w:rsidRPr="00E50131" w:rsidRDefault="00000000">
      <w:pPr>
        <w:pStyle w:val="Corpodetexto"/>
        <w:rPr>
          <w:lang w:val="en-US"/>
        </w:rPr>
      </w:pPr>
      <w:hyperlink r:id="rId44">
        <w:r w:rsidRPr="00E50131">
          <w:rPr>
            <w:rStyle w:val="Hyperlink"/>
            <w:lang w:val="en-US"/>
          </w:rPr>
          <w:t>[6]</w:t>
        </w:r>
      </w:hyperlink>
      <w:r w:rsidRPr="00E50131">
        <w:rPr>
          <w:lang w:val="en-US"/>
        </w:rPr>
        <w:t xml:space="preserve"> Google Search's guidance about AI-generated content  |  Google Search Central Blog  |  Google for Developers</w:t>
      </w:r>
    </w:p>
    <w:p w14:paraId="7302900E" w14:textId="77777777" w:rsidR="00F03E89" w:rsidRPr="00E50131" w:rsidRDefault="00000000">
      <w:pPr>
        <w:pStyle w:val="Corpodetexto"/>
        <w:rPr>
          <w:lang w:val="en-US"/>
        </w:rPr>
      </w:pPr>
      <w:hyperlink r:id="rId45">
        <w:r w:rsidRPr="00E50131">
          <w:rPr>
            <w:rStyle w:val="Hyperlink"/>
            <w:lang w:val="en-US"/>
          </w:rPr>
          <w:t>https://developers.google.com/search/blog/2023/02/google-search-and-ai-content</w:t>
        </w:r>
      </w:hyperlink>
    </w:p>
    <w:p w14:paraId="445D6026" w14:textId="77777777" w:rsidR="00F03E89" w:rsidRPr="00E50131" w:rsidRDefault="00000000">
      <w:pPr>
        <w:pStyle w:val="Corpodetexto"/>
        <w:rPr>
          <w:lang w:val="en-US"/>
        </w:rPr>
      </w:pPr>
      <w:hyperlink r:id="rId46">
        <w:r w:rsidRPr="00E50131">
          <w:rPr>
            <w:rStyle w:val="Hyperlink"/>
            <w:lang w:val="en-US"/>
          </w:rPr>
          <w:t>[7]</w:t>
        </w:r>
      </w:hyperlink>
      <w:r w:rsidRPr="00E50131">
        <w:rPr>
          <w:lang w:val="en-US"/>
        </w:rPr>
        <w:t xml:space="preserve"> https://developers.google.com/search/docs/appearance/structured-data/faqpage</w:t>
      </w:r>
    </w:p>
    <w:p w14:paraId="4D3E5D68" w14:textId="77777777" w:rsidR="00F03E89" w:rsidRPr="00E50131" w:rsidRDefault="00000000">
      <w:pPr>
        <w:pStyle w:val="Corpodetexto"/>
        <w:rPr>
          <w:lang w:val="en-US"/>
        </w:rPr>
      </w:pPr>
      <w:hyperlink r:id="rId47">
        <w:r w:rsidRPr="00E50131">
          <w:rPr>
            <w:rStyle w:val="Hyperlink"/>
            <w:lang w:val="en-US"/>
          </w:rPr>
          <w:t>https://developers.google.com/search/docs/appearance/structured-data/faqpage</w:t>
        </w:r>
      </w:hyperlink>
    </w:p>
    <w:p w14:paraId="6C92432F" w14:textId="77777777" w:rsidR="00F03E89" w:rsidRPr="00E50131" w:rsidRDefault="00000000">
      <w:pPr>
        <w:pStyle w:val="Corpodetexto"/>
        <w:rPr>
          <w:lang w:val="en-US"/>
        </w:rPr>
      </w:pPr>
      <w:hyperlink r:id="rId48">
        <w:r w:rsidRPr="00E50131">
          <w:rPr>
            <w:rStyle w:val="Hyperlink"/>
            <w:lang w:val="en-US"/>
          </w:rPr>
          <w:t>[9]</w:t>
        </w:r>
      </w:hyperlink>
      <w:r w:rsidRPr="00E50131">
        <w:rPr>
          <w:lang w:val="en-US"/>
        </w:rPr>
        <w:t xml:space="preserve"> https://ahrefs.com/blog/schema-ai-citations/</w:t>
      </w:r>
    </w:p>
    <w:p w14:paraId="42284B33" w14:textId="77777777" w:rsidR="00F03E89" w:rsidRPr="00E50131" w:rsidRDefault="00000000">
      <w:pPr>
        <w:pStyle w:val="Corpodetexto"/>
        <w:rPr>
          <w:lang w:val="en-US"/>
        </w:rPr>
      </w:pPr>
      <w:hyperlink r:id="rId49">
        <w:r w:rsidRPr="00E50131">
          <w:rPr>
            <w:rStyle w:val="Hyperlink"/>
            <w:lang w:val="en-US"/>
          </w:rPr>
          <w:t>https://ahrefs.com/blog/schema-ai-citations/</w:t>
        </w:r>
      </w:hyperlink>
    </w:p>
    <w:p w14:paraId="1ED9B760" w14:textId="77777777" w:rsidR="00F03E89" w:rsidRPr="00E50131" w:rsidRDefault="00000000">
      <w:pPr>
        <w:pStyle w:val="Corpodetexto"/>
        <w:rPr>
          <w:lang w:val="en-US"/>
        </w:rPr>
      </w:pPr>
      <w:hyperlink r:id="rId50">
        <w:r w:rsidRPr="00E50131">
          <w:rPr>
            <w:rStyle w:val="Hyperlink"/>
            <w:lang w:val="en-US"/>
          </w:rPr>
          <w:t>[10]</w:t>
        </w:r>
      </w:hyperlink>
      <w:r w:rsidRPr="00E50131">
        <w:rPr>
          <w:lang w:val="en-US"/>
        </w:rPr>
        <w:t xml:space="preserve"> </w:t>
      </w:r>
      <w:hyperlink r:id="rId51">
        <w:r w:rsidRPr="00E50131">
          <w:rPr>
            <w:rStyle w:val="Hyperlink"/>
            <w:lang w:val="en-US"/>
          </w:rPr>
          <w:t>[16]</w:t>
        </w:r>
      </w:hyperlink>
      <w:r w:rsidRPr="00E50131">
        <w:rPr>
          <w:lang w:val="en-US"/>
        </w:rPr>
        <w:t xml:space="preserve"> </w:t>
      </w:r>
      <w:hyperlink r:id="rId52">
        <w:r w:rsidRPr="00E50131">
          <w:rPr>
            <w:rStyle w:val="Hyperlink"/>
            <w:lang w:val="en-US"/>
          </w:rPr>
          <w:t>[17]</w:t>
        </w:r>
      </w:hyperlink>
      <w:r w:rsidRPr="00E50131">
        <w:rPr>
          <w:lang w:val="en-US"/>
        </w:rPr>
        <w:t xml:space="preserve"> </w:t>
      </w:r>
      <w:hyperlink r:id="rId53">
        <w:r w:rsidRPr="00E50131">
          <w:rPr>
            <w:rStyle w:val="Hyperlink"/>
            <w:lang w:val="en-US"/>
          </w:rPr>
          <w:t>[23]</w:t>
        </w:r>
      </w:hyperlink>
      <w:r w:rsidRPr="00E50131">
        <w:rPr>
          <w:lang w:val="en-US"/>
        </w:rPr>
        <w:t xml:space="preserve"> AI Features and Your Website | Google Search Central  |  Documentation  |  Google for Developers</w:t>
      </w:r>
    </w:p>
    <w:p w14:paraId="215C9B2B" w14:textId="77777777" w:rsidR="00F03E89" w:rsidRPr="00E50131" w:rsidRDefault="00000000">
      <w:pPr>
        <w:pStyle w:val="Corpodetexto"/>
        <w:rPr>
          <w:lang w:val="en-US"/>
        </w:rPr>
      </w:pPr>
      <w:hyperlink r:id="rId54">
        <w:r w:rsidRPr="00E50131">
          <w:rPr>
            <w:rStyle w:val="Hyperlink"/>
            <w:lang w:val="en-US"/>
          </w:rPr>
          <w:t>https://developers.google.com/search/docs/appearance/ai-features</w:t>
        </w:r>
      </w:hyperlink>
    </w:p>
    <w:p w14:paraId="78B98A6C" w14:textId="77777777" w:rsidR="00F03E89" w:rsidRPr="00E50131" w:rsidRDefault="00000000">
      <w:pPr>
        <w:pStyle w:val="Corpodetexto"/>
        <w:rPr>
          <w:lang w:val="en-US"/>
        </w:rPr>
      </w:pPr>
      <w:hyperlink r:id="rId55">
        <w:r w:rsidRPr="00E50131">
          <w:rPr>
            <w:rStyle w:val="Hyperlink"/>
            <w:lang w:val="en-US"/>
          </w:rPr>
          <w:t>[11]</w:t>
        </w:r>
      </w:hyperlink>
      <w:r w:rsidRPr="00E50131">
        <w:rPr>
          <w:lang w:val="en-US"/>
        </w:rPr>
        <w:t xml:space="preserve"> https://www.linkedin.com/posts/pedrodias_three-independent-sources-said-the-same-thing-share-7461850004052152321-52g1?rcm=ACoAAAD9TLYBJwyS6oxbTzfDdchGqVsaDVIeLyE&amp;utm_medium=member_desktop&amp;utm_source=share</w:t>
      </w:r>
    </w:p>
    <w:p w14:paraId="01004E38" w14:textId="77777777" w:rsidR="00F03E89" w:rsidRPr="00E50131" w:rsidRDefault="00000000">
      <w:pPr>
        <w:pStyle w:val="Corpodetexto"/>
        <w:rPr>
          <w:lang w:val="en-US"/>
        </w:rPr>
      </w:pPr>
      <w:hyperlink r:id="rId56">
        <w:r w:rsidRPr="00E50131">
          <w:rPr>
            <w:rStyle w:val="Hyperlink"/>
            <w:lang w:val="en-US"/>
          </w:rPr>
          <w:t>https://www.linkedin.com/posts/pedrodias_three-independent-sources-said-the-same-thing-share-7461850004052152321-52g1?rcm=ACoAAAD9TLYBJwyS6oxbTzfDdchGqVsaDVIeLyE&amp;utm_medium=member_desktop&amp;utm_source=share</w:t>
        </w:r>
      </w:hyperlink>
    </w:p>
    <w:p w14:paraId="03C56CED" w14:textId="77777777" w:rsidR="00F03E89" w:rsidRPr="00E50131" w:rsidRDefault="00000000">
      <w:pPr>
        <w:pStyle w:val="Corpodetexto"/>
        <w:rPr>
          <w:lang w:val="en-US"/>
        </w:rPr>
      </w:pPr>
      <w:hyperlink r:id="rId57">
        <w:r w:rsidRPr="00E50131">
          <w:rPr>
            <w:rStyle w:val="Hyperlink"/>
            <w:lang w:val="en-US"/>
          </w:rPr>
          <w:t>[15]</w:t>
        </w:r>
      </w:hyperlink>
      <w:r w:rsidRPr="00E50131">
        <w:rPr>
          <w:lang w:val="en-US"/>
        </w:rPr>
        <w:t xml:space="preserve"> Build agent-friendly websites  |  </w:t>
      </w:r>
      <w:proofErr w:type="spellStart"/>
      <w:r w:rsidRPr="00E50131">
        <w:rPr>
          <w:lang w:val="en-US"/>
        </w:rPr>
        <w:t>web.dev</w:t>
      </w:r>
      <w:proofErr w:type="spellEnd"/>
    </w:p>
    <w:p w14:paraId="47F06484" w14:textId="77777777" w:rsidR="00F03E89" w:rsidRPr="00E50131" w:rsidRDefault="00000000">
      <w:pPr>
        <w:pStyle w:val="Corpodetexto"/>
        <w:rPr>
          <w:lang w:val="en-US"/>
        </w:rPr>
      </w:pPr>
      <w:hyperlink r:id="rId58">
        <w:r w:rsidRPr="00E50131">
          <w:rPr>
            <w:rStyle w:val="Hyperlink"/>
            <w:lang w:val="en-US"/>
          </w:rPr>
          <w:t>https://web.dev/articles/ai-agent-site-ux</w:t>
        </w:r>
      </w:hyperlink>
    </w:p>
    <w:p w14:paraId="6C4CE590" w14:textId="77777777" w:rsidR="00F03E89" w:rsidRPr="00E50131" w:rsidRDefault="00000000">
      <w:pPr>
        <w:pStyle w:val="Corpodetexto"/>
        <w:rPr>
          <w:lang w:val="en-US"/>
        </w:rPr>
      </w:pPr>
      <w:hyperlink r:id="rId59">
        <w:r w:rsidRPr="00E50131">
          <w:rPr>
            <w:rStyle w:val="Hyperlink"/>
            <w:lang w:val="en-US"/>
          </w:rPr>
          <w:t>[18]</w:t>
        </w:r>
      </w:hyperlink>
      <w:r w:rsidRPr="00E50131">
        <w:rPr>
          <w:lang w:val="en-US"/>
        </w:rPr>
        <w:t xml:space="preserve"> </w:t>
      </w:r>
      <w:hyperlink r:id="rId60">
        <w:r w:rsidRPr="00E50131">
          <w:rPr>
            <w:rStyle w:val="Hyperlink"/>
            <w:lang w:val="en-US"/>
          </w:rPr>
          <w:t>[20]</w:t>
        </w:r>
      </w:hyperlink>
      <w:r w:rsidRPr="00E50131">
        <w:rPr>
          <w:lang w:val="en-US"/>
        </w:rPr>
        <w:t xml:space="preserve"> https://developers.google.com/search/blog/2023/11/introducing-organization-markup</w:t>
      </w:r>
    </w:p>
    <w:p w14:paraId="5D0FBC72" w14:textId="77777777" w:rsidR="00F03E89" w:rsidRPr="00E50131" w:rsidRDefault="00000000">
      <w:pPr>
        <w:pStyle w:val="Corpodetexto"/>
        <w:rPr>
          <w:lang w:val="en-US"/>
        </w:rPr>
      </w:pPr>
      <w:hyperlink r:id="rId61">
        <w:r w:rsidRPr="00E50131">
          <w:rPr>
            <w:rStyle w:val="Hyperlink"/>
            <w:lang w:val="en-US"/>
          </w:rPr>
          <w:t>https://developers.google.com/search/blog/2023/11/introducing-organization-markup</w:t>
        </w:r>
      </w:hyperlink>
    </w:p>
    <w:p w14:paraId="3FBD5A6C" w14:textId="77777777" w:rsidR="00F03E89" w:rsidRPr="00E50131" w:rsidRDefault="00000000">
      <w:pPr>
        <w:pStyle w:val="Corpodetexto"/>
        <w:rPr>
          <w:lang w:val="en-US"/>
        </w:rPr>
      </w:pPr>
      <w:hyperlink r:id="rId62">
        <w:r w:rsidRPr="00E50131">
          <w:rPr>
            <w:rStyle w:val="Hyperlink"/>
            <w:lang w:val="en-US"/>
          </w:rPr>
          <w:t>[21]</w:t>
        </w:r>
      </w:hyperlink>
      <w:r w:rsidRPr="00E50131">
        <w:rPr>
          <w:lang w:val="en-US"/>
        </w:rPr>
        <w:t xml:space="preserve"> https://blogs.bing.com/webmaster/July-2025/Keeping-Content-Discoverable-with-Sitemaps-in-AI-Powered-Search</w:t>
      </w:r>
    </w:p>
    <w:p w14:paraId="5E42C87C" w14:textId="703359D6" w:rsidR="00E50131" w:rsidRPr="00E50131" w:rsidRDefault="00000000">
      <w:pPr>
        <w:pStyle w:val="Corpodetexto"/>
        <w:rPr>
          <w:lang w:val="en-US"/>
        </w:rPr>
      </w:pPr>
      <w:hyperlink r:id="rId63">
        <w:r w:rsidRPr="00E50131">
          <w:rPr>
            <w:rStyle w:val="Hyperlink"/>
            <w:lang w:val="en-US"/>
          </w:rPr>
          <w:t>https://blogs.bing.com/webmaster/July-2025/Keeping-Content-Discoverable-with-Sitemaps-in-AI-Powered-Search</w:t>
        </w:r>
      </w:hyperlink>
    </w:p>
    <w:p w14:paraId="7D0A5568" w14:textId="77777777" w:rsidR="00E50131" w:rsidRPr="00E50131" w:rsidRDefault="00E50131">
      <w:pPr>
        <w:rPr>
          <w:lang w:val="en-US"/>
        </w:rPr>
      </w:pPr>
      <w:r w:rsidRPr="00E50131">
        <w:rPr>
          <w:lang w:val="en-US"/>
        </w:rPr>
        <w:br w:type="page"/>
      </w:r>
    </w:p>
    <w:bookmarkEnd w:id="15"/>
    <w:p w14:paraId="0EDDDB51" w14:textId="5F5DF967" w:rsidR="00F03E89" w:rsidRPr="00E50131" w:rsidRDefault="00F03E89">
      <w:pPr>
        <w:pStyle w:val="Corpodetexto"/>
        <w:rPr>
          <w:lang w:val="en-US"/>
        </w:rPr>
      </w:pPr>
    </w:p>
    <w:sectPr w:rsidR="00F03E89" w:rsidRPr="00E501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E021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856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E89"/>
    <w:rsid w:val="00221A7D"/>
    <w:rsid w:val="00E50131"/>
    <w:rsid w:val="00F0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FE1D9"/>
  <w15:docId w15:val="{A03C2BA0-62F7-4B01-BC58-1A54AF92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s.google.com/search/blog/2023/11/introducing-organization-markup" TargetMode="External"/><Relationship Id="rId21" Type="http://schemas.openxmlformats.org/officeDocument/2006/relationships/hyperlink" Target="https://developers.google.com/search/docs/appearance/ai-features" TargetMode="External"/><Relationship Id="rId34" Type="http://schemas.openxmlformats.org/officeDocument/2006/relationships/hyperlink" Target="https://developers.google.com/search/docs/fundamentals/ai-optimization-guide" TargetMode="External"/><Relationship Id="rId42" Type="http://schemas.openxmlformats.org/officeDocument/2006/relationships/hyperlink" Target="https://developers.google.com/search/blog/2025/05/succeeding-in-ai-search" TargetMode="External"/><Relationship Id="rId47" Type="http://schemas.openxmlformats.org/officeDocument/2006/relationships/hyperlink" Target="https://developers.google.com/search/docs/appearance/structured-data/faqpage" TargetMode="External"/><Relationship Id="rId50" Type="http://schemas.openxmlformats.org/officeDocument/2006/relationships/hyperlink" Target="https://developers.google.com/search/docs/appearance/ai-features" TargetMode="External"/><Relationship Id="rId55" Type="http://schemas.openxmlformats.org/officeDocument/2006/relationships/hyperlink" Target="https://www.linkedin.com/posts/pedrodias_three-independent-sources-said-the-same-thing-share-7461850004052152321-52g1?rcm=ACoAAAD9TLYBJwyS6oxbTzfDdchGqVsaDVIeLyE&amp;utm_medium=member_desktop&amp;utm_source=share" TargetMode="External"/><Relationship Id="rId63" Type="http://schemas.openxmlformats.org/officeDocument/2006/relationships/hyperlink" Target="https://blogs.bing.com/webmaster/July-2025/Keeping-Content-Discoverable-with-Sitemaps-in-AI-Powered-Search" TargetMode="External"/><Relationship Id="rId7" Type="http://schemas.openxmlformats.org/officeDocument/2006/relationships/hyperlink" Target="https://developers.google.com/search/docs/fundamentals/ai-optimization-gui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s.bing.com/webmaster/February-2026/Introducing-AI-Performance-in-Bing-Webmaster-Tools-Public-Preview" TargetMode="External"/><Relationship Id="rId29" Type="http://schemas.openxmlformats.org/officeDocument/2006/relationships/hyperlink" Target="https://developers.google.com/search/docs/appearance/ai-features" TargetMode="External"/><Relationship Id="rId11" Type="http://schemas.openxmlformats.org/officeDocument/2006/relationships/hyperlink" Target="https://developers.google.com/search/docs/appearance/structured-data/faqpage" TargetMode="External"/><Relationship Id="rId24" Type="http://schemas.openxmlformats.org/officeDocument/2006/relationships/hyperlink" Target="https://developers.google.com/search/blog/2023/11/introducing-organization-markup" TargetMode="External"/><Relationship Id="rId32" Type="http://schemas.openxmlformats.org/officeDocument/2006/relationships/hyperlink" Target="https://developers.google.com/search/docs/fundamentals/ai-optimization-guide" TargetMode="External"/><Relationship Id="rId37" Type="http://schemas.openxmlformats.org/officeDocument/2006/relationships/hyperlink" Target="https://blogs.bing.com/webmaster/February-2026/Introducing-AI-Performance-in-Bing-Webmaster-Tools-Public-Preview" TargetMode="External"/><Relationship Id="rId40" Type="http://schemas.openxmlformats.org/officeDocument/2006/relationships/hyperlink" Target="https://blog.google/products-and-platforms/products/search/search-io-2026/" TargetMode="External"/><Relationship Id="rId45" Type="http://schemas.openxmlformats.org/officeDocument/2006/relationships/hyperlink" Target="https://developers.google.com/search/blog/2023/02/google-search-and-ai-content" TargetMode="External"/><Relationship Id="rId53" Type="http://schemas.openxmlformats.org/officeDocument/2006/relationships/hyperlink" Target="https://developers.google.com/search/docs/appearance/ai-features" TargetMode="External"/><Relationship Id="rId58" Type="http://schemas.openxmlformats.org/officeDocument/2006/relationships/hyperlink" Target="https://web.dev/articles/ai-agent-site-ux" TargetMode="External"/><Relationship Id="rId5" Type="http://schemas.openxmlformats.org/officeDocument/2006/relationships/hyperlink" Target="https://developers.google.com/search/docs/fundamentals/ai-optimization-guide" TargetMode="External"/><Relationship Id="rId61" Type="http://schemas.openxmlformats.org/officeDocument/2006/relationships/hyperlink" Target="https://developers.google.com/search/blog/2023/11/introducing-organization-markup" TargetMode="External"/><Relationship Id="rId19" Type="http://schemas.openxmlformats.org/officeDocument/2006/relationships/hyperlink" Target="https://blogs.bing.com/webmaster/February-2026/Introducing-AI-Performance-in-Bing-Webmaster-Tools-Public-Preview" TargetMode="External"/><Relationship Id="rId14" Type="http://schemas.openxmlformats.org/officeDocument/2006/relationships/hyperlink" Target="https://developers.google.com/search/docs/appearance/ai-features" TargetMode="External"/><Relationship Id="rId22" Type="http://schemas.openxmlformats.org/officeDocument/2006/relationships/hyperlink" Target="https://developers.google.com/search/docs/fundamentals/ai-optimization-guide" TargetMode="External"/><Relationship Id="rId27" Type="http://schemas.openxmlformats.org/officeDocument/2006/relationships/hyperlink" Target="https://blogs.bing.com/webmaster/July-2025/Keeping-Content-Discoverable-with-Sitemaps-in-AI-Powered-Search" TargetMode="External"/><Relationship Id="rId30" Type="http://schemas.openxmlformats.org/officeDocument/2006/relationships/hyperlink" Target="https://developers.google.com/search/docs/fundamentals/ai-optimization-guide" TargetMode="External"/><Relationship Id="rId35" Type="http://schemas.openxmlformats.org/officeDocument/2006/relationships/hyperlink" Target="https://developers.google.com/search/docs/fundamentals/ai-optimization-guide" TargetMode="External"/><Relationship Id="rId43" Type="http://schemas.openxmlformats.org/officeDocument/2006/relationships/hyperlink" Target="https://developers.google.com/search/blog/2025/05/succeeding-in-ai-search" TargetMode="External"/><Relationship Id="rId48" Type="http://schemas.openxmlformats.org/officeDocument/2006/relationships/hyperlink" Target="https://ahrefs.com/blog/schema-ai-citations/" TargetMode="External"/><Relationship Id="rId56" Type="http://schemas.openxmlformats.org/officeDocument/2006/relationships/hyperlink" Target="https://www.linkedin.com/posts/pedrodias_three-independent-sources-said-the-same-thing-share-7461850004052152321-52g1?rcm=ACoAAAD9TLYBJwyS6oxbTzfDdchGqVsaDVIeLyE&amp;utm_medium=member_desktop&amp;utm_source=share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blog.google/products-and-platforms/products/search/search-io-2026/" TargetMode="External"/><Relationship Id="rId51" Type="http://schemas.openxmlformats.org/officeDocument/2006/relationships/hyperlink" Target="https://developers.google.com/search/docs/appearance/ai-featur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s.google.com/search/docs/fundamentals/ai-optimization-guide" TargetMode="External"/><Relationship Id="rId17" Type="http://schemas.openxmlformats.org/officeDocument/2006/relationships/hyperlink" Target="https://developers.google.com/search/docs/fundamentals/ai-optimization-guide" TargetMode="External"/><Relationship Id="rId25" Type="http://schemas.openxmlformats.org/officeDocument/2006/relationships/hyperlink" Target="https://developers.google.com/search/docs/fundamentals/ai-optimization-guide" TargetMode="External"/><Relationship Id="rId33" Type="http://schemas.openxmlformats.org/officeDocument/2006/relationships/hyperlink" Target="https://developers.google.com/search/docs/fundamentals/ai-optimization-guide" TargetMode="External"/><Relationship Id="rId38" Type="http://schemas.openxmlformats.org/officeDocument/2006/relationships/hyperlink" Target="https://blogs.bing.com/webmaster/February-2026/Introducing-AI-Performance-in-Bing-Webmaster-Tools-Public-Preview" TargetMode="External"/><Relationship Id="rId46" Type="http://schemas.openxmlformats.org/officeDocument/2006/relationships/hyperlink" Target="https://developers.google.com/search/docs/appearance/structured-data/faqpage" TargetMode="External"/><Relationship Id="rId59" Type="http://schemas.openxmlformats.org/officeDocument/2006/relationships/hyperlink" Target="https://developers.google.com/search/blog/2023/11/introducing-organization-markup" TargetMode="External"/><Relationship Id="rId20" Type="http://schemas.openxmlformats.org/officeDocument/2006/relationships/hyperlink" Target="https://web.dev/articles/ai-agent-site-ux" TargetMode="External"/><Relationship Id="rId41" Type="http://schemas.openxmlformats.org/officeDocument/2006/relationships/hyperlink" Target="https://blog.google/products-and-platforms/products/search/search-io-2026/" TargetMode="External"/><Relationship Id="rId54" Type="http://schemas.openxmlformats.org/officeDocument/2006/relationships/hyperlink" Target="https://developers.google.com/search/docs/appearance/ai-features" TargetMode="External"/><Relationship Id="rId62" Type="http://schemas.openxmlformats.org/officeDocument/2006/relationships/hyperlink" Target="https://blogs.bing.com/webmaster/July-2025/Keeping-Content-Discoverable-with-Sitemaps-in-AI-Powered-Sear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s.bing.com/webmaster/February-2026/Introducing-AI-Performance-in-Bing-Webmaster-Tools-Public-Preview" TargetMode="External"/><Relationship Id="rId15" Type="http://schemas.openxmlformats.org/officeDocument/2006/relationships/hyperlink" Target="https://www.linkedin.com/posts/pedrodias_three-independent-sources-said-the-same-thing-share-7461850004052152321-52g1?rcm=ACoAAAD9TLYBJwyS6oxbTzfDdchGqVsaDVIeLyE&amp;utm_medium=member_desktop&amp;utm_source=share" TargetMode="External"/><Relationship Id="rId23" Type="http://schemas.openxmlformats.org/officeDocument/2006/relationships/hyperlink" Target="https://developers.google.com/search/docs/appearance/ai-features" TargetMode="External"/><Relationship Id="rId28" Type="http://schemas.openxmlformats.org/officeDocument/2006/relationships/hyperlink" Target="https://developers.google.com/search/docs/fundamentals/ai-optimization-guide" TargetMode="External"/><Relationship Id="rId36" Type="http://schemas.openxmlformats.org/officeDocument/2006/relationships/hyperlink" Target="https://developers.google.com/search/docs/fundamentals/ai-optimization-guide" TargetMode="External"/><Relationship Id="rId49" Type="http://schemas.openxmlformats.org/officeDocument/2006/relationships/hyperlink" Target="https://ahrefs.com/blog/schema-ai-citations/" TargetMode="External"/><Relationship Id="rId57" Type="http://schemas.openxmlformats.org/officeDocument/2006/relationships/hyperlink" Target="https://web.dev/articles/ai-agent-site-ux" TargetMode="External"/><Relationship Id="rId10" Type="http://schemas.openxmlformats.org/officeDocument/2006/relationships/hyperlink" Target="https://developers.google.com/search/blog/2023/02/google-search-and-ai-content" TargetMode="External"/><Relationship Id="rId31" Type="http://schemas.openxmlformats.org/officeDocument/2006/relationships/hyperlink" Target="https://developers.google.com/search/docs/fundamentals/ai-optimization-guide" TargetMode="External"/><Relationship Id="rId44" Type="http://schemas.openxmlformats.org/officeDocument/2006/relationships/hyperlink" Target="https://developers.google.com/search/blog/2023/02/google-search-and-ai-content" TargetMode="External"/><Relationship Id="rId52" Type="http://schemas.openxmlformats.org/officeDocument/2006/relationships/hyperlink" Target="https://developers.google.com/search/docs/appearance/ai-features" TargetMode="External"/><Relationship Id="rId60" Type="http://schemas.openxmlformats.org/officeDocument/2006/relationships/hyperlink" Target="https://developers.google.com/search/blog/2023/11/introducing-organization-markup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search/blog/2025/05/succeeding-in-ai-search" TargetMode="External"/><Relationship Id="rId13" Type="http://schemas.openxmlformats.org/officeDocument/2006/relationships/hyperlink" Target="https://ahrefs.com/blog/schema-ai-citations/" TargetMode="External"/><Relationship Id="rId18" Type="http://schemas.openxmlformats.org/officeDocument/2006/relationships/hyperlink" Target="https://developers.google.com/search/docs/fundamentals/ai-optimization-guide" TargetMode="External"/><Relationship Id="rId39" Type="http://schemas.openxmlformats.org/officeDocument/2006/relationships/hyperlink" Target="https://blogs.bing.com/webmaster/February-2026/Introducing-AI-Performance-in-Bing-Webmaster-Tools-Public-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4812</Words>
  <Characters>27434</Characters>
  <Application>Microsoft Office Word</Application>
  <DocSecurity>0</DocSecurity>
  <Lines>228</Lines>
  <Paragraphs>64</Paragraphs>
  <ScaleCrop>false</ScaleCrop>
  <Company/>
  <LinksUpToDate>false</LinksUpToDate>
  <CharactersWithSpaces>32182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Alexandre Caramaschi</cp:lastModifiedBy>
  <cp:revision>3</cp:revision>
  <dcterms:created xsi:type="dcterms:W3CDTF">2026-05-20T10:01:00Z</dcterms:created>
  <dcterms:modified xsi:type="dcterms:W3CDTF">2026-05-20T10:17:00Z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