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8CD0" w14:textId="6CD533C4" w:rsidR="005518D4" w:rsidRPr="005518D4" w:rsidRDefault="005518D4" w:rsidP="005518D4">
      <w:pPr>
        <w:rPr>
          <w:lang w:val="fr-FR"/>
        </w:rPr>
      </w:pPr>
      <w:r w:rsidRPr="005518D4">
        <w:rPr>
          <w:lang w:val="fr-FR"/>
        </w:rPr>
        <w:t>LEPL1507</w:t>
      </w:r>
      <w:r>
        <w:rPr>
          <w:lang w:val="fr-FR"/>
        </w:rPr>
        <w:t xml:space="preserve"> – Groupe 5</w:t>
      </w:r>
    </w:p>
    <w:p w14:paraId="15F9FA85" w14:textId="310A77E3" w:rsidR="004C045E" w:rsidRPr="001F19FF" w:rsidRDefault="00171448" w:rsidP="001F19FF">
      <w:pPr>
        <w:jc w:val="center"/>
        <w:rPr>
          <w:b/>
          <w:bCs/>
          <w:u w:val="single"/>
          <w:lang w:val="fr-FR"/>
        </w:rPr>
      </w:pPr>
      <w:r w:rsidRPr="001F19FF">
        <w:rPr>
          <w:b/>
          <w:bCs/>
          <w:u w:val="single"/>
          <w:lang w:val="fr-FR"/>
        </w:rPr>
        <w:t>Planning P</w:t>
      </w:r>
      <w:r w:rsidR="001F19FF" w:rsidRPr="001F19FF">
        <w:rPr>
          <w:b/>
          <w:bCs/>
          <w:u w:val="single"/>
          <w:lang w:val="fr-FR"/>
        </w:rPr>
        <w:t xml:space="preserve">rojet </w:t>
      </w:r>
      <w:r w:rsidRPr="001F19FF">
        <w:rPr>
          <w:b/>
          <w:bCs/>
          <w:u w:val="single"/>
          <w:lang w:val="fr-FR"/>
        </w:rPr>
        <w:t>4</w:t>
      </w:r>
      <w:r w:rsidR="009C3866">
        <w:rPr>
          <w:b/>
          <w:bCs/>
          <w:u w:val="single"/>
          <w:lang w:val="fr-FR"/>
        </w:rPr>
        <w:t xml:space="preserve"> en mathématiques appliquées</w:t>
      </w:r>
    </w:p>
    <w:p w14:paraId="5797EF9E" w14:textId="77777777" w:rsidR="001F19FF" w:rsidRPr="009C3866" w:rsidRDefault="001F19FF" w:rsidP="001F19FF">
      <w:pPr>
        <w:jc w:val="center"/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90"/>
        <w:gridCol w:w="2150"/>
        <w:gridCol w:w="1971"/>
        <w:gridCol w:w="1971"/>
        <w:gridCol w:w="1973"/>
        <w:gridCol w:w="1972"/>
      </w:tblGrid>
      <w:tr w:rsidR="00932B70" w14:paraId="158D84B4" w14:textId="77777777" w:rsidTr="001F19FF">
        <w:tc>
          <w:tcPr>
            <w:tcW w:w="1999" w:type="dxa"/>
          </w:tcPr>
          <w:p w14:paraId="31E8E10C" w14:textId="79CF6D7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999" w:type="dxa"/>
          </w:tcPr>
          <w:p w14:paraId="4E0E618D" w14:textId="1AC18C1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999" w:type="dxa"/>
          </w:tcPr>
          <w:p w14:paraId="18C1300C" w14:textId="44870BF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S3</w:t>
            </w:r>
          </w:p>
        </w:tc>
        <w:tc>
          <w:tcPr>
            <w:tcW w:w="1999" w:type="dxa"/>
          </w:tcPr>
          <w:p w14:paraId="465CFD52" w14:textId="14BF720E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S4</w:t>
            </w:r>
          </w:p>
        </w:tc>
        <w:tc>
          <w:tcPr>
            <w:tcW w:w="1999" w:type="dxa"/>
          </w:tcPr>
          <w:p w14:paraId="786F1F22" w14:textId="54EB39F4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1999" w:type="dxa"/>
          </w:tcPr>
          <w:p w14:paraId="5A0A4E37" w14:textId="2F039E50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  <w:tc>
          <w:tcPr>
            <w:tcW w:w="2000" w:type="dxa"/>
          </w:tcPr>
          <w:p w14:paraId="58677F5A" w14:textId="194E28E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S7</w:t>
            </w:r>
          </w:p>
        </w:tc>
      </w:tr>
      <w:tr w:rsidR="00932B70" w14:paraId="60428B76" w14:textId="77777777" w:rsidTr="001F19FF">
        <w:tc>
          <w:tcPr>
            <w:tcW w:w="1999" w:type="dxa"/>
          </w:tcPr>
          <w:p w14:paraId="79636C53" w14:textId="4188BD18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Organisation du groupe et des fichiers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0755102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321B9CF" w14:textId="49BC87D7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Se renseigner sur les algorithmes existants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4863B079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71289B2B" w14:textId="41EC3700" w:rsidR="00652875" w:rsidRP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Fonctions simples (distance sur une sp</w:t>
            </w:r>
            <w:r w:rsidR="005518D4">
              <w:rPr>
                <w:color w:val="000000" w:themeColor="text1"/>
                <w:lang w:val="fr-FR"/>
              </w:rPr>
              <w:t>h</w:t>
            </w:r>
            <w:r>
              <w:rPr>
                <w:color w:val="000000" w:themeColor="text1"/>
                <w:lang w:val="fr-FR"/>
              </w:rPr>
              <w:t>ère, temps, prix)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lang w:val="fr-FR"/>
              </w:rPr>
              <w:t>☑️</w:t>
            </w:r>
          </w:p>
        </w:tc>
        <w:tc>
          <w:tcPr>
            <w:tcW w:w="1999" w:type="dxa"/>
          </w:tcPr>
          <w:p w14:paraId="5D42E7AB" w14:textId="786865DA" w:rsidR="001F19FF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Implémentation de l’algorithme A-star itératif et résolution linéaire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2503253D" w14:textId="77777777" w:rsidR="00652875" w:rsidRDefault="00652875" w:rsidP="001F19FF">
            <w:pPr>
              <w:rPr>
                <w:lang w:val="fr-FR"/>
              </w:rPr>
            </w:pPr>
          </w:p>
          <w:p w14:paraId="67177695" w14:textId="36EE85A3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Visualisation du graphe (carte)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1446BD3" w14:textId="77777777" w:rsidR="00652875" w:rsidRDefault="00652875" w:rsidP="001F19FF">
            <w:pPr>
              <w:rPr>
                <w:lang w:val="fr-FR"/>
              </w:rPr>
            </w:pPr>
          </w:p>
          <w:p w14:paraId="3DD5C026" w14:textId="72A9D921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Création de </w:t>
            </w:r>
            <w:r w:rsidR="005518D4">
              <w:rPr>
                <w:lang w:val="fr-FR"/>
              </w:rPr>
              <w:t>data sets</w:t>
            </w:r>
            <w:r>
              <w:rPr>
                <w:lang w:val="fr-FR"/>
              </w:rPr>
              <w:t xml:space="preserve"> de test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14BA1DEB" w14:textId="38F9A062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Faire fonctionner l’algorithme A-star itératif + optimisation de l’ordre des arêtes étudiées</w:t>
            </w:r>
            <w:r w:rsidR="003B2277">
              <w:rPr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134D26C7" w14:textId="77777777" w:rsidR="00652875" w:rsidRDefault="00652875" w:rsidP="001F19FF">
            <w:pPr>
              <w:rPr>
                <w:lang w:val="fr-FR"/>
              </w:rPr>
            </w:pPr>
          </w:p>
          <w:p w14:paraId="3F7D03EE" w14:textId="72A9F92D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Plots (temps de résolution/nœuds, résultats et temps en fonction de l’algo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6AEEE594" w14:textId="77777777" w:rsidR="00652875" w:rsidRDefault="00652875" w:rsidP="001F19FF">
            <w:pPr>
              <w:rPr>
                <w:lang w:val="fr-FR"/>
              </w:rPr>
            </w:pPr>
          </w:p>
          <w:p w14:paraId="4C39517D" w14:textId="021001F9" w:rsidR="00652875" w:rsidRDefault="00652875" w:rsidP="001F19FF">
            <w:pPr>
              <w:rPr>
                <w:lang w:val="fr-FR"/>
              </w:rPr>
            </w:pPr>
          </w:p>
        </w:tc>
        <w:tc>
          <w:tcPr>
            <w:tcW w:w="1999" w:type="dxa"/>
          </w:tcPr>
          <w:p w14:paraId="00CB3725" w14:textId="0C117A58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Rapport :</w:t>
            </w:r>
          </w:p>
          <w:p w14:paraId="306DAABC" w14:textId="2850367A" w:rsidR="00652875" w:rsidRDefault="00652875" w:rsidP="00652875">
            <w:pPr>
              <w:rPr>
                <w:lang w:val="fr-FR"/>
              </w:rPr>
            </w:pPr>
            <w:r w:rsidRPr="00652875">
              <w:rPr>
                <w:lang w:val="fr-FR"/>
              </w:rPr>
              <w:t>Expliquer les algos</w:t>
            </w:r>
            <w:r w:rsidR="00932B70">
              <w:rPr>
                <w:lang w:val="fr-FR"/>
              </w:rPr>
              <w:t>, d</w:t>
            </w:r>
            <w:r w:rsidRPr="00652875">
              <w:rPr>
                <w:lang w:val="fr-FR"/>
              </w:rPr>
              <w:t xml:space="preserve">écrire les problèmes résolus (ou pas)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5DCB0E50" w14:textId="77777777" w:rsidR="00932B70" w:rsidRDefault="00932B70" w:rsidP="00652875">
            <w:pPr>
              <w:rPr>
                <w:lang w:val="fr-FR"/>
              </w:rPr>
            </w:pPr>
          </w:p>
          <w:p w14:paraId="4C6ED630" w14:textId="602ED320" w:rsidR="00932B70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Commencer l’interface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6A6A6CF5" w14:textId="77777777" w:rsidR="00932B70" w:rsidRDefault="00932B70" w:rsidP="00652875">
            <w:pPr>
              <w:rPr>
                <w:lang w:val="fr-FR"/>
              </w:rPr>
            </w:pPr>
          </w:p>
          <w:p w14:paraId="4DF80086" w14:textId="3BBA086A" w:rsidR="00932B70" w:rsidRPr="00652875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Comparaison des résultats</w:t>
            </w:r>
            <w:r w:rsidR="003B2277">
              <w:rPr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3C647458" w14:textId="6C56C86B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Rédaction du rapport intermédiaire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7D03224D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E23176B" w14:textId="19B7E5F3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Comparaison des résultats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734A5AE5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D472570" w14:textId="00460A23" w:rsidR="00932B70" w:rsidRP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Optimisation de l’algo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4BEF7341" w14:textId="77777777" w:rsidR="00932B70" w:rsidRDefault="00932B70" w:rsidP="001F19FF">
            <w:pPr>
              <w:rPr>
                <w:color w:val="FF0000"/>
                <w:lang w:val="fr-FR"/>
              </w:rPr>
            </w:pPr>
          </w:p>
          <w:p w14:paraId="3E3905E6" w14:textId="1A5DCA46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intermédiaire (vendredi)</w:t>
            </w:r>
            <w:r w:rsidR="00DA2A9F">
              <w:rPr>
                <w:color w:val="FF0000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4181466A" w14:textId="7F2F5317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41E8D4B" w14:textId="77777777" w:rsidR="00932B70" w:rsidRDefault="00932B70" w:rsidP="001F19FF">
            <w:pPr>
              <w:rPr>
                <w:lang w:val="fr-FR"/>
              </w:rPr>
            </w:pPr>
          </w:p>
          <w:p w14:paraId="2CA40DA4" w14:textId="1D1D35DB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Fonctions pour trouver chemin optimal en fonction de distance, temps, prix</w:t>
            </w:r>
            <w:r w:rsidR="00AB537C">
              <w:rPr>
                <w:lang w:val="fr-FR"/>
              </w:rPr>
              <w:t xml:space="preserve"> </w:t>
            </w:r>
            <w:r w:rsidR="005665BB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2000" w:type="dxa"/>
          </w:tcPr>
          <w:p w14:paraId="6B28EA20" w14:textId="7A3BE7BB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02F1CC67" w14:textId="77777777" w:rsidR="005518D4" w:rsidRDefault="005518D4" w:rsidP="001F19FF">
            <w:pPr>
              <w:rPr>
                <w:lang w:val="fr-FR"/>
              </w:rPr>
            </w:pPr>
          </w:p>
          <w:p w14:paraId="45AF2E66" w14:textId="39BC82EC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5665BB">
              <w:rPr>
                <w:rFonts w:ascii="Apple Color Emoji" w:hAnsi="Apple Color Emoji"/>
                <w:lang w:val="fr-FR"/>
              </w:rPr>
              <w:t>✅</w:t>
            </w:r>
            <w:r w:rsidR="005665BB">
              <w:rPr>
                <w:lang w:val="fr-FR"/>
              </w:rPr>
              <w:t>☑️</w:t>
            </w:r>
          </w:p>
          <w:p w14:paraId="24177734" w14:textId="77777777" w:rsidR="005665BB" w:rsidRDefault="005665BB" w:rsidP="001F19FF">
            <w:pPr>
              <w:rPr>
                <w:lang w:val="fr-FR"/>
              </w:rPr>
            </w:pPr>
          </w:p>
          <w:p w14:paraId="4472D77D" w14:textId="0FF77A32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8259B4F" w14:textId="77777777" w:rsidR="00932B70" w:rsidRDefault="00932B70" w:rsidP="001F19FF">
            <w:pPr>
              <w:rPr>
                <w:lang w:val="fr-FR"/>
              </w:rPr>
            </w:pPr>
          </w:p>
          <w:p w14:paraId="2CAC1230" w14:textId="3936C58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Comparaison des trajets en fonction du choix de l’utilisateur</w:t>
            </w:r>
            <w:r w:rsidR="00AB537C">
              <w:rPr>
                <w:lang w:val="fr-FR"/>
              </w:rPr>
              <w:t xml:space="preserve"> </w:t>
            </w:r>
            <w:r w:rsidR="00DA2A9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</w:tr>
      <w:tr w:rsidR="00932B70" w14:paraId="2D03F690" w14:textId="77777777" w:rsidTr="001F19FF">
        <w:tc>
          <w:tcPr>
            <w:tcW w:w="1999" w:type="dxa"/>
          </w:tcPr>
          <w:p w14:paraId="73ED0767" w14:textId="7CC49F39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S8</w:t>
            </w:r>
          </w:p>
        </w:tc>
        <w:tc>
          <w:tcPr>
            <w:tcW w:w="1999" w:type="dxa"/>
          </w:tcPr>
          <w:p w14:paraId="6741FCF1" w14:textId="65C40F7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S9</w:t>
            </w:r>
          </w:p>
        </w:tc>
        <w:tc>
          <w:tcPr>
            <w:tcW w:w="1999" w:type="dxa"/>
          </w:tcPr>
          <w:p w14:paraId="6991936C" w14:textId="347F8487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S10</w:t>
            </w:r>
          </w:p>
        </w:tc>
        <w:tc>
          <w:tcPr>
            <w:tcW w:w="1999" w:type="dxa"/>
          </w:tcPr>
          <w:p w14:paraId="10D18954" w14:textId="54A3DE0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S11</w:t>
            </w:r>
          </w:p>
        </w:tc>
        <w:tc>
          <w:tcPr>
            <w:tcW w:w="1999" w:type="dxa"/>
          </w:tcPr>
          <w:p w14:paraId="518E0EFE" w14:textId="22190B45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Pâques</w:t>
            </w:r>
          </w:p>
        </w:tc>
        <w:tc>
          <w:tcPr>
            <w:tcW w:w="1999" w:type="dxa"/>
          </w:tcPr>
          <w:p w14:paraId="51E1F7F2" w14:textId="38D75EA3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  <w:r w:rsidR="005518D4">
              <w:rPr>
                <w:lang w:val="fr-FR"/>
              </w:rPr>
              <w:t>2</w:t>
            </w:r>
          </w:p>
        </w:tc>
        <w:tc>
          <w:tcPr>
            <w:tcW w:w="2000" w:type="dxa"/>
          </w:tcPr>
          <w:p w14:paraId="64F1D84D" w14:textId="417A64B2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S13</w:t>
            </w:r>
          </w:p>
        </w:tc>
      </w:tr>
      <w:tr w:rsidR="00932B70" w14:paraId="13CBF811" w14:textId="77777777" w:rsidTr="001F19FF">
        <w:tc>
          <w:tcPr>
            <w:tcW w:w="1999" w:type="dxa"/>
          </w:tcPr>
          <w:p w14:paraId="6EA076F8" w14:textId="722E52C9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5665BB">
              <w:rPr>
                <w:rFonts w:ascii="Apple Color Emoji" w:hAnsi="Apple Color Emoji"/>
                <w:lang w:val="fr-FR"/>
              </w:rPr>
              <w:t>✅</w:t>
            </w:r>
            <w:r w:rsidR="005665BB">
              <w:rPr>
                <w:lang w:val="fr-FR"/>
              </w:rPr>
              <w:t>☑️</w:t>
            </w:r>
          </w:p>
          <w:p w14:paraId="35EDCFD0" w14:textId="77777777" w:rsidR="00932B70" w:rsidRDefault="00932B70" w:rsidP="001F19FF">
            <w:pPr>
              <w:rPr>
                <w:lang w:val="fr-FR"/>
              </w:rPr>
            </w:pPr>
          </w:p>
          <w:p w14:paraId="5D7103E8" w14:textId="4358636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BD33B57" w14:textId="77777777" w:rsidR="00932B70" w:rsidRDefault="00932B70" w:rsidP="001F19FF">
            <w:pPr>
              <w:rPr>
                <w:lang w:val="fr-FR"/>
              </w:rPr>
            </w:pPr>
          </w:p>
          <w:p w14:paraId="0C16BE12" w14:textId="4B1ABD5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5206F073" w14:textId="36B0880A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5665BB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061FAA0D" w14:textId="77777777" w:rsidR="00932B70" w:rsidRDefault="00932B70" w:rsidP="001F19FF">
            <w:pPr>
              <w:rPr>
                <w:lang w:val="fr-FR"/>
              </w:rPr>
            </w:pPr>
          </w:p>
          <w:p w14:paraId="5F865E27" w14:textId="7893DF7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5991B70C" w14:textId="4BA286BE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5665BB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048C844" w14:textId="77777777" w:rsidR="005518D4" w:rsidRDefault="005518D4" w:rsidP="001F19FF">
            <w:pPr>
              <w:rPr>
                <w:lang w:val="fr-FR"/>
              </w:rPr>
            </w:pPr>
          </w:p>
          <w:p w14:paraId="40D6DF0D" w14:textId="1A8AEBF0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Nettoyer les codes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153EC10F" w14:textId="734AD1C7" w:rsidR="005518D4" w:rsidRPr="005518D4" w:rsidRDefault="005518D4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2D09FDB5" w14:textId="77777777" w:rsidR="005518D4" w:rsidRDefault="005518D4" w:rsidP="001F19FF">
            <w:pPr>
              <w:rPr>
                <w:color w:val="FF0000"/>
                <w:lang w:val="fr-FR"/>
              </w:rPr>
            </w:pPr>
          </w:p>
          <w:p w14:paraId="0E37CA3F" w14:textId="238128E1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final + codes (vendredi)</w:t>
            </w:r>
          </w:p>
        </w:tc>
        <w:tc>
          <w:tcPr>
            <w:tcW w:w="1999" w:type="dxa"/>
          </w:tcPr>
          <w:p w14:paraId="0D56822B" w14:textId="03307BFB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5518D4"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4ACC76B3" w14:textId="7BAC08BF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1F19FF">
              <w:rPr>
                <w:color w:val="FF0000"/>
                <w:lang w:val="fr-FR"/>
              </w:rPr>
              <w:t>Présentations orales</w:t>
            </w:r>
            <w:r>
              <w:rPr>
                <w:color w:val="FF0000"/>
                <w:lang w:val="fr-FR"/>
              </w:rPr>
              <w:t xml:space="preserve"> (mardi)</w:t>
            </w:r>
          </w:p>
        </w:tc>
        <w:tc>
          <w:tcPr>
            <w:tcW w:w="2000" w:type="dxa"/>
          </w:tcPr>
          <w:p w14:paraId="17B8942F" w14:textId="77777777" w:rsidR="005518D4" w:rsidRDefault="005518D4" w:rsidP="005518D4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Évaluation individuelle</w:t>
            </w:r>
          </w:p>
          <w:p w14:paraId="20F28B05" w14:textId="1F198806" w:rsidR="001F19FF" w:rsidRDefault="005518D4" w:rsidP="005518D4">
            <w:pPr>
              <w:rPr>
                <w:lang w:val="fr-FR"/>
              </w:rPr>
            </w:pPr>
            <w:r>
              <w:rPr>
                <w:color w:val="FF0000"/>
                <w:lang w:val="fr-FR"/>
              </w:rPr>
              <w:t>Analyse réflexive</w:t>
            </w:r>
          </w:p>
        </w:tc>
      </w:tr>
    </w:tbl>
    <w:p w14:paraId="7DD80A38" w14:textId="5FE21F13" w:rsidR="003B2277" w:rsidRPr="003B2277" w:rsidRDefault="003B2277" w:rsidP="001F19FF">
      <w:pPr>
        <w:rPr>
          <w:rFonts w:ascii="Apple Color Emoji" w:hAnsi="Apple Color Emoji"/>
          <w:lang w:val="fr-FR"/>
        </w:rPr>
      </w:pPr>
      <w:proofErr w:type="gramStart"/>
      <w:r>
        <w:rPr>
          <w:lang w:val="fr-FR"/>
        </w:rPr>
        <w:t>validé</w:t>
      </w:r>
      <w:proofErr w:type="gramEnd"/>
      <w:r>
        <w:rPr>
          <w:lang w:val="fr-FR"/>
        </w:rPr>
        <w:t xml:space="preserve"> </w:t>
      </w:r>
      <w:r>
        <w:rPr>
          <w:rFonts w:ascii="Apple Color Emoji" w:hAnsi="Apple Color Emoji"/>
          <w:lang w:val="fr-FR"/>
        </w:rPr>
        <w:t>✅</w:t>
      </w:r>
      <w:r>
        <w:rPr>
          <w:rFonts w:ascii="Cambria" w:hAnsi="Cambria"/>
          <w:lang w:val="fr-FR"/>
        </w:rPr>
        <w:t xml:space="preserve"> ; </w:t>
      </w:r>
      <w:r>
        <w:rPr>
          <w:lang w:val="fr-FR"/>
        </w:rPr>
        <w:t>en attente de validation ☑️ ; en cours 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fr-FR"/>
        </w:rPr>
        <mc:AlternateContent>
          <mc:Choice Requires="w16se">
            <w16se:symEx w16se:font="Apple Color Emoji" w16se:char="23F3"/>
          </mc:Choice>
          <mc:Fallback>
            <w:t>⏳</w:t>
          </mc:Fallback>
        </mc:AlternateContent>
      </w:r>
      <w:r>
        <w:rPr>
          <w:lang w:val="fr-FR"/>
        </w:rPr>
        <w:t xml:space="preserve"> ; à faire </w:t>
      </w:r>
      <w:r>
        <w:rPr>
          <w:rFonts w:ascii="Apple Color Emoji" w:hAnsi="Apple Color Emoji"/>
          <w:lang w:val="fr-FR"/>
        </w:rPr>
        <w:t>❌</w:t>
      </w:r>
    </w:p>
    <w:p w14:paraId="20DC4B8B" w14:textId="77777777" w:rsidR="00F970E8" w:rsidRDefault="00F970E8" w:rsidP="001F19FF">
      <w:pPr>
        <w:rPr>
          <w:lang w:val="fr-FR"/>
        </w:rPr>
      </w:pPr>
    </w:p>
    <w:p w14:paraId="46B36BAD" w14:textId="3EB780FD" w:rsidR="001F19FF" w:rsidRDefault="005518D4" w:rsidP="001F19FF">
      <w:pPr>
        <w:rPr>
          <w:lang w:val="fr-FR"/>
        </w:rPr>
      </w:pPr>
      <w:r>
        <w:rPr>
          <w:lang w:val="fr-FR"/>
        </w:rPr>
        <w:lastRenderedPageBreak/>
        <w:t>LEPL1507 – Groupe 5</w:t>
      </w:r>
    </w:p>
    <w:p w14:paraId="3B533AA3" w14:textId="606A8804" w:rsidR="005518D4" w:rsidRDefault="005518D4" w:rsidP="005518D4">
      <w:pPr>
        <w:jc w:val="center"/>
        <w:rPr>
          <w:b/>
          <w:bCs/>
          <w:u w:val="single"/>
          <w:lang w:val="fr-FR"/>
        </w:rPr>
      </w:pPr>
      <w:r w:rsidRPr="005518D4">
        <w:rPr>
          <w:b/>
          <w:bCs/>
          <w:u w:val="single"/>
          <w:lang w:val="fr-FR"/>
        </w:rPr>
        <w:t>Sprint S</w:t>
      </w:r>
      <w:r>
        <w:rPr>
          <w:b/>
          <w:bCs/>
          <w:u w:val="single"/>
          <w:lang w:val="fr-FR"/>
        </w:rPr>
        <w:t xml:space="preserve">emaines </w:t>
      </w:r>
      <w:r w:rsidR="005665BB">
        <w:rPr>
          <w:b/>
          <w:bCs/>
          <w:u w:val="single"/>
          <w:lang w:val="fr-FR"/>
        </w:rPr>
        <w:t>9</w:t>
      </w:r>
      <w:r w:rsidRPr="005518D4">
        <w:rPr>
          <w:b/>
          <w:bCs/>
          <w:u w:val="single"/>
          <w:lang w:val="fr-FR"/>
        </w:rPr>
        <w:t xml:space="preserve"> </w:t>
      </w:r>
      <w:r>
        <w:rPr>
          <w:b/>
          <w:bCs/>
          <w:u w:val="single"/>
          <w:lang w:val="fr-FR"/>
        </w:rPr>
        <w:t>et</w:t>
      </w:r>
      <w:r w:rsidRPr="005518D4">
        <w:rPr>
          <w:b/>
          <w:bCs/>
          <w:u w:val="single"/>
          <w:lang w:val="fr-FR"/>
        </w:rPr>
        <w:t xml:space="preserve"> </w:t>
      </w:r>
      <w:r w:rsidR="005665BB">
        <w:rPr>
          <w:b/>
          <w:bCs/>
          <w:u w:val="single"/>
          <w:lang w:val="fr-FR"/>
        </w:rPr>
        <w:t>10</w:t>
      </w:r>
    </w:p>
    <w:p w14:paraId="57BEAC66" w14:textId="77777777" w:rsidR="005518D4" w:rsidRDefault="005518D4" w:rsidP="005518D4">
      <w:pPr>
        <w:jc w:val="center"/>
        <w:rPr>
          <w:b/>
          <w:bCs/>
          <w:u w:val="single"/>
          <w:lang w:val="fr-FR"/>
        </w:rPr>
      </w:pPr>
    </w:p>
    <w:p w14:paraId="25A9E75E" w14:textId="562D49F3" w:rsidR="00DB7DAB" w:rsidRPr="00DB7DAB" w:rsidRDefault="00DB7DAB" w:rsidP="00DB7DAB">
      <w:pPr>
        <w:rPr>
          <w:lang w:val="fr-FR"/>
        </w:rPr>
      </w:pPr>
      <w:r>
        <w:rPr>
          <w:lang w:val="fr-FR"/>
        </w:rPr>
        <w:t>Tâches listées dans l’ordre d’importance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1749"/>
        <w:gridCol w:w="1750"/>
        <w:gridCol w:w="3498"/>
        <w:gridCol w:w="1749"/>
        <w:gridCol w:w="1750"/>
      </w:tblGrid>
      <w:tr w:rsidR="005518D4" w14:paraId="5C0C2FA9" w14:textId="77777777" w:rsidTr="005518D4">
        <w:tc>
          <w:tcPr>
            <w:tcW w:w="6997" w:type="dxa"/>
            <w:gridSpan w:val="3"/>
          </w:tcPr>
          <w:p w14:paraId="64D4E324" w14:textId="412D9181" w:rsidR="005518D4" w:rsidRPr="00DB7DAB" w:rsidRDefault="005518D4" w:rsidP="005518D4">
            <w:pPr>
              <w:jc w:val="center"/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S</w:t>
            </w:r>
            <w:r w:rsidR="005665BB">
              <w:rPr>
                <w:b/>
                <w:bCs/>
                <w:lang w:val="fr-FR"/>
              </w:rPr>
              <w:t>9</w:t>
            </w:r>
          </w:p>
        </w:tc>
        <w:tc>
          <w:tcPr>
            <w:tcW w:w="6997" w:type="dxa"/>
            <w:gridSpan w:val="3"/>
          </w:tcPr>
          <w:p w14:paraId="561AC534" w14:textId="2163475B" w:rsidR="005518D4" w:rsidRPr="00DB7DAB" w:rsidRDefault="005518D4" w:rsidP="005518D4">
            <w:pPr>
              <w:jc w:val="center"/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S</w:t>
            </w:r>
            <w:r w:rsidR="005665BB">
              <w:rPr>
                <w:b/>
                <w:bCs/>
                <w:lang w:val="fr-FR"/>
              </w:rPr>
              <w:t>10</w:t>
            </w:r>
          </w:p>
        </w:tc>
      </w:tr>
      <w:tr w:rsidR="00DA2A9F" w14:paraId="2E5FFFD4" w14:textId="77777777" w:rsidTr="00C55CBF">
        <w:tc>
          <w:tcPr>
            <w:tcW w:w="3498" w:type="dxa"/>
          </w:tcPr>
          <w:p w14:paraId="722C42F5" w14:textId="23178E1A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Quoi ?</w:t>
            </w:r>
          </w:p>
        </w:tc>
        <w:tc>
          <w:tcPr>
            <w:tcW w:w="1749" w:type="dxa"/>
          </w:tcPr>
          <w:p w14:paraId="42714E5C" w14:textId="5154C88F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 xml:space="preserve">Qui ? </w:t>
            </w:r>
          </w:p>
        </w:tc>
        <w:tc>
          <w:tcPr>
            <w:tcW w:w="1750" w:type="dxa"/>
          </w:tcPr>
          <w:p w14:paraId="5A8D4314" w14:textId="786261C9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Durée ?</w:t>
            </w:r>
          </w:p>
        </w:tc>
        <w:tc>
          <w:tcPr>
            <w:tcW w:w="3498" w:type="dxa"/>
          </w:tcPr>
          <w:p w14:paraId="539907D2" w14:textId="55FB9BB4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Quoi ?</w:t>
            </w:r>
          </w:p>
        </w:tc>
        <w:tc>
          <w:tcPr>
            <w:tcW w:w="1749" w:type="dxa"/>
          </w:tcPr>
          <w:p w14:paraId="68A8D5E8" w14:textId="7D4B7391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 xml:space="preserve">Qui ? </w:t>
            </w:r>
          </w:p>
        </w:tc>
        <w:tc>
          <w:tcPr>
            <w:tcW w:w="1750" w:type="dxa"/>
          </w:tcPr>
          <w:p w14:paraId="78534A8D" w14:textId="529D6F4C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Durée ?</w:t>
            </w:r>
          </w:p>
        </w:tc>
      </w:tr>
      <w:tr w:rsidR="00DA2A9F" w14:paraId="2159B86D" w14:textId="77777777" w:rsidTr="00003965">
        <w:tc>
          <w:tcPr>
            <w:tcW w:w="3498" w:type="dxa"/>
          </w:tcPr>
          <w:p w14:paraId="07111E66" w14:textId="3C7512F1" w:rsidR="00DA2A9F" w:rsidRDefault="00F970E8" w:rsidP="00753920">
            <w:pPr>
              <w:rPr>
                <w:lang w:val="fr-FR"/>
              </w:rPr>
            </w:pPr>
            <w:r>
              <w:rPr>
                <w:lang w:val="fr-FR"/>
              </w:rPr>
              <w:t>Terminer l’interface utilisateur</w:t>
            </w:r>
          </w:p>
        </w:tc>
        <w:tc>
          <w:tcPr>
            <w:tcW w:w="1749" w:type="dxa"/>
          </w:tcPr>
          <w:p w14:paraId="654DC199" w14:textId="52142351" w:rsidR="00DA2A9F" w:rsidRDefault="00F970E8" w:rsidP="00753920">
            <w:pPr>
              <w:rPr>
                <w:lang w:val="fr-FR"/>
              </w:rPr>
            </w:pPr>
            <w:r>
              <w:rPr>
                <w:lang w:val="fr-FR"/>
              </w:rPr>
              <w:t>Alexandre</w:t>
            </w:r>
          </w:p>
        </w:tc>
        <w:tc>
          <w:tcPr>
            <w:tcW w:w="1750" w:type="dxa"/>
          </w:tcPr>
          <w:p w14:paraId="36C7D6C4" w14:textId="19339A47" w:rsidR="00DA2A9F" w:rsidRDefault="00F970E8" w:rsidP="00753920">
            <w:pPr>
              <w:rPr>
                <w:lang w:val="fr-FR"/>
              </w:rPr>
            </w:pPr>
            <w:r>
              <w:rPr>
                <w:lang w:val="fr-FR"/>
              </w:rPr>
              <w:t>4h</w:t>
            </w:r>
          </w:p>
        </w:tc>
        <w:tc>
          <w:tcPr>
            <w:tcW w:w="3498" w:type="dxa"/>
          </w:tcPr>
          <w:p w14:paraId="2B870162" w14:textId="7EF6E0A5" w:rsidR="00DA2A9F" w:rsidRDefault="00F970E8" w:rsidP="00753920">
            <w:pPr>
              <w:rPr>
                <w:lang w:val="fr-FR"/>
              </w:rPr>
            </w:pPr>
            <w:r>
              <w:rPr>
                <w:lang w:val="fr-FR"/>
              </w:rPr>
              <w:t xml:space="preserve">Expliquer les </w:t>
            </w:r>
            <w:r w:rsidR="00DE4F8A">
              <w:rPr>
                <w:lang w:val="fr-FR"/>
              </w:rPr>
              <w:t>analyses des objectifs secondaires dans le rapport final</w:t>
            </w:r>
          </w:p>
        </w:tc>
        <w:tc>
          <w:tcPr>
            <w:tcW w:w="1749" w:type="dxa"/>
          </w:tcPr>
          <w:p w14:paraId="1B7093DB" w14:textId="03FBEE75" w:rsidR="00DA2A9F" w:rsidRDefault="00DE4F8A" w:rsidP="0075392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tous</w:t>
            </w:r>
            <w:proofErr w:type="gramEnd"/>
          </w:p>
        </w:tc>
        <w:tc>
          <w:tcPr>
            <w:tcW w:w="1750" w:type="dxa"/>
          </w:tcPr>
          <w:p w14:paraId="754CE0D1" w14:textId="21C76F21" w:rsidR="00DA2A9F" w:rsidRDefault="00DE4F8A" w:rsidP="00753920">
            <w:pPr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</w:tr>
      <w:tr w:rsidR="00DA2A9F" w14:paraId="57D5C503" w14:textId="77777777" w:rsidTr="006A4558">
        <w:tc>
          <w:tcPr>
            <w:tcW w:w="3498" w:type="dxa"/>
          </w:tcPr>
          <w:p w14:paraId="0A04E2E0" w14:textId="20C44475" w:rsidR="00DA2A9F" w:rsidRDefault="00F970E8" w:rsidP="00753920">
            <w:pPr>
              <w:rPr>
                <w:lang w:val="fr-FR"/>
              </w:rPr>
            </w:pPr>
            <w:r>
              <w:rPr>
                <w:lang w:val="fr-FR"/>
              </w:rPr>
              <w:t>Terminer l’a</w:t>
            </w:r>
            <w:r w:rsidR="009C3866">
              <w:rPr>
                <w:lang w:val="fr-FR"/>
              </w:rPr>
              <w:t>nalyse de la robustesse à une épidémie (connectivité des nœuds du réseau)</w:t>
            </w:r>
          </w:p>
        </w:tc>
        <w:tc>
          <w:tcPr>
            <w:tcW w:w="1749" w:type="dxa"/>
          </w:tcPr>
          <w:p w14:paraId="538E971A" w14:textId="42E11F68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Florent</w:t>
            </w:r>
          </w:p>
        </w:tc>
        <w:tc>
          <w:tcPr>
            <w:tcW w:w="1750" w:type="dxa"/>
          </w:tcPr>
          <w:p w14:paraId="78806478" w14:textId="03D6B81A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DA2A9F">
              <w:rPr>
                <w:lang w:val="fr-FR"/>
              </w:rPr>
              <w:t>h</w:t>
            </w:r>
          </w:p>
        </w:tc>
        <w:tc>
          <w:tcPr>
            <w:tcW w:w="3498" w:type="dxa"/>
          </w:tcPr>
          <w:p w14:paraId="709B392A" w14:textId="52DA48BA" w:rsidR="00DA2A9F" w:rsidRDefault="00DE4F8A" w:rsidP="00753920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l’algorithme (temps, mémoire nécessaire)</w:t>
            </w:r>
          </w:p>
        </w:tc>
        <w:tc>
          <w:tcPr>
            <w:tcW w:w="1749" w:type="dxa"/>
          </w:tcPr>
          <w:p w14:paraId="03ED09E4" w14:textId="3153D614" w:rsidR="00DE4F8A" w:rsidRDefault="00DE4F8A" w:rsidP="00753920">
            <w:pPr>
              <w:rPr>
                <w:lang w:val="fr-FR"/>
              </w:rPr>
            </w:pPr>
            <w:r>
              <w:rPr>
                <w:lang w:val="fr-FR"/>
              </w:rPr>
              <w:t>Sami</w:t>
            </w:r>
          </w:p>
        </w:tc>
        <w:tc>
          <w:tcPr>
            <w:tcW w:w="1750" w:type="dxa"/>
          </w:tcPr>
          <w:p w14:paraId="0DECFDEA" w14:textId="64F6D79A" w:rsidR="00DA2A9F" w:rsidRDefault="00DE4F8A" w:rsidP="00753920">
            <w:pPr>
              <w:rPr>
                <w:lang w:val="fr-FR"/>
              </w:rPr>
            </w:pPr>
            <w:r>
              <w:rPr>
                <w:lang w:val="fr-FR"/>
              </w:rPr>
              <w:t>4h</w:t>
            </w:r>
          </w:p>
        </w:tc>
      </w:tr>
      <w:tr w:rsidR="00DE4F8A" w14:paraId="06603830" w14:textId="77777777" w:rsidTr="00982C66">
        <w:tc>
          <w:tcPr>
            <w:tcW w:w="3498" w:type="dxa"/>
          </w:tcPr>
          <w:p w14:paraId="12F206B2" w14:textId="2D8781BE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Terminer l’analyse de la robustesse (retirer les arêtes successivement et analyser la faisabilité des trajets)</w:t>
            </w:r>
          </w:p>
        </w:tc>
        <w:tc>
          <w:tcPr>
            <w:tcW w:w="1749" w:type="dxa"/>
          </w:tcPr>
          <w:p w14:paraId="370F5FD3" w14:textId="77777777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 Sami</w:t>
            </w:r>
          </w:p>
          <w:p w14:paraId="62BFA4E5" w14:textId="39E336B3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Charlotte</w:t>
            </w:r>
          </w:p>
        </w:tc>
        <w:tc>
          <w:tcPr>
            <w:tcW w:w="1750" w:type="dxa"/>
          </w:tcPr>
          <w:p w14:paraId="69F7904F" w14:textId="13C9A4BC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3498" w:type="dxa"/>
          </w:tcPr>
          <w:p w14:paraId="59682900" w14:textId="46C16D85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Améliorer l’algorithme avec une fusion de plusieurs de solutions (avec des perturbations)</w:t>
            </w:r>
          </w:p>
        </w:tc>
        <w:tc>
          <w:tcPr>
            <w:tcW w:w="1749" w:type="dxa"/>
          </w:tcPr>
          <w:p w14:paraId="2F2DCFFC" w14:textId="5C54CE52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Florent</w:t>
            </w:r>
          </w:p>
        </w:tc>
        <w:tc>
          <w:tcPr>
            <w:tcW w:w="1750" w:type="dxa"/>
          </w:tcPr>
          <w:p w14:paraId="0BF9B9F9" w14:textId="7D0FF10B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</w:tr>
      <w:tr w:rsidR="00DE4F8A" w14:paraId="491CDCA3" w14:textId="77777777" w:rsidTr="00456E70">
        <w:tc>
          <w:tcPr>
            <w:tcW w:w="3498" w:type="dxa"/>
          </w:tcPr>
          <w:p w14:paraId="6140925A" w14:textId="03528F16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Améliorer l’algorithme en fonction pour la robustesse à une épidémie</w:t>
            </w:r>
          </w:p>
        </w:tc>
        <w:tc>
          <w:tcPr>
            <w:tcW w:w="1749" w:type="dxa"/>
          </w:tcPr>
          <w:p w14:paraId="6E061D7D" w14:textId="2016F0F6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Joachim</w:t>
            </w:r>
          </w:p>
        </w:tc>
        <w:tc>
          <w:tcPr>
            <w:tcW w:w="1750" w:type="dxa"/>
          </w:tcPr>
          <w:p w14:paraId="053B7A8A" w14:textId="78E501F0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4h</w:t>
            </w:r>
          </w:p>
        </w:tc>
        <w:tc>
          <w:tcPr>
            <w:tcW w:w="3498" w:type="dxa"/>
          </w:tcPr>
          <w:p w14:paraId="55D8AC90" w14:textId="3E416A27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Comparaison des trajets en fonction du choix de l’utilisateur</w:t>
            </w:r>
          </w:p>
        </w:tc>
        <w:tc>
          <w:tcPr>
            <w:tcW w:w="1749" w:type="dxa"/>
          </w:tcPr>
          <w:p w14:paraId="00510FD0" w14:textId="2A879B44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Alexandre</w:t>
            </w:r>
          </w:p>
        </w:tc>
        <w:tc>
          <w:tcPr>
            <w:tcW w:w="1750" w:type="dxa"/>
          </w:tcPr>
          <w:p w14:paraId="7461057F" w14:textId="027B66EA" w:rsidR="00DE4F8A" w:rsidRDefault="00DE4F8A" w:rsidP="005518D4">
            <w:pPr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</w:tr>
      <w:tr w:rsidR="007D47CC" w14:paraId="7C738471" w14:textId="77777777" w:rsidTr="00456E70">
        <w:tc>
          <w:tcPr>
            <w:tcW w:w="3498" w:type="dxa"/>
          </w:tcPr>
          <w:p w14:paraId="046DB6F8" w14:textId="77777777" w:rsidR="007D47CC" w:rsidRDefault="007D47CC" w:rsidP="005518D4">
            <w:pPr>
              <w:rPr>
                <w:lang w:val="fr-FR"/>
              </w:rPr>
            </w:pPr>
          </w:p>
        </w:tc>
        <w:tc>
          <w:tcPr>
            <w:tcW w:w="1749" w:type="dxa"/>
          </w:tcPr>
          <w:p w14:paraId="0010EB50" w14:textId="77777777" w:rsidR="007D47CC" w:rsidRDefault="007D47CC" w:rsidP="005518D4">
            <w:pPr>
              <w:rPr>
                <w:lang w:val="fr-FR"/>
              </w:rPr>
            </w:pPr>
          </w:p>
        </w:tc>
        <w:tc>
          <w:tcPr>
            <w:tcW w:w="1750" w:type="dxa"/>
          </w:tcPr>
          <w:p w14:paraId="24201DC7" w14:textId="77777777" w:rsidR="007D47CC" w:rsidRDefault="007D47CC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7F231A3B" w14:textId="2177D483" w:rsidR="007D47CC" w:rsidRDefault="007D47CC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Nettoyer les codes </w:t>
            </w:r>
          </w:p>
        </w:tc>
        <w:tc>
          <w:tcPr>
            <w:tcW w:w="1749" w:type="dxa"/>
          </w:tcPr>
          <w:p w14:paraId="00B24718" w14:textId="13306EAA" w:rsidR="007D47CC" w:rsidRDefault="007D47CC" w:rsidP="005518D4">
            <w:pPr>
              <w:rPr>
                <w:lang w:val="fr-FR"/>
              </w:rPr>
            </w:pPr>
            <w:r>
              <w:rPr>
                <w:lang w:val="fr-FR"/>
              </w:rPr>
              <w:t>Charlotte</w:t>
            </w:r>
          </w:p>
        </w:tc>
        <w:tc>
          <w:tcPr>
            <w:tcW w:w="1750" w:type="dxa"/>
          </w:tcPr>
          <w:p w14:paraId="525E085C" w14:textId="127B0843" w:rsidR="007D47CC" w:rsidRDefault="007D47CC" w:rsidP="005518D4">
            <w:pPr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</w:tr>
    </w:tbl>
    <w:p w14:paraId="1FBA0224" w14:textId="77777777" w:rsidR="005518D4" w:rsidRDefault="005518D4" w:rsidP="005518D4">
      <w:pPr>
        <w:rPr>
          <w:lang w:val="fr-FR"/>
        </w:rPr>
      </w:pPr>
    </w:p>
    <w:p w14:paraId="718F529F" w14:textId="4478030E" w:rsidR="005518D4" w:rsidRDefault="005518D4" w:rsidP="005518D4">
      <w:pPr>
        <w:rPr>
          <w:i/>
          <w:iCs/>
          <w:lang w:val="fr-FR"/>
        </w:rPr>
      </w:pPr>
      <w:r w:rsidRPr="005518D4">
        <w:rPr>
          <w:i/>
          <w:iCs/>
          <w:lang w:val="fr-FR"/>
        </w:rPr>
        <w:t xml:space="preserve">Analyse réflexive sprint semaines </w:t>
      </w:r>
      <w:r w:rsidR="005665BB">
        <w:rPr>
          <w:i/>
          <w:iCs/>
          <w:lang w:val="fr-FR"/>
        </w:rPr>
        <w:t>7</w:t>
      </w:r>
      <w:r w:rsidRPr="005518D4">
        <w:rPr>
          <w:i/>
          <w:iCs/>
          <w:lang w:val="fr-FR"/>
        </w:rPr>
        <w:t xml:space="preserve"> et </w:t>
      </w:r>
      <w:r w:rsidR="005665BB">
        <w:rPr>
          <w:i/>
          <w:iCs/>
          <w:lang w:val="fr-FR"/>
        </w:rPr>
        <w:t>8</w:t>
      </w:r>
      <w:r w:rsidRPr="005518D4">
        <w:rPr>
          <w:i/>
          <w:iCs/>
          <w:lang w:val="fr-FR"/>
        </w:rPr>
        <w:t> :</w:t>
      </w:r>
    </w:p>
    <w:p w14:paraId="08F426E3" w14:textId="2FA0D8A3" w:rsidR="005518D4" w:rsidRDefault="005665BB" w:rsidP="005518D4">
      <w:pPr>
        <w:rPr>
          <w:lang w:val="fr-FR"/>
        </w:rPr>
      </w:pPr>
      <w:r>
        <w:rPr>
          <w:lang w:val="fr-FR"/>
        </w:rPr>
        <w:t xml:space="preserve">L’entièreté des tâches des semaines 7 et 8 ne sont pas finies. Améliorer le rapport, analyser les limites du réseau en cas d’événement majeur </w:t>
      </w:r>
      <w:r w:rsidR="00F970E8">
        <w:rPr>
          <w:lang w:val="fr-FR"/>
        </w:rPr>
        <w:t xml:space="preserve">et les fonctions utiles à l’interface </w:t>
      </w:r>
      <w:r>
        <w:rPr>
          <w:lang w:val="fr-FR"/>
        </w:rPr>
        <w:t xml:space="preserve">sont terminés. </w:t>
      </w:r>
      <w:r w:rsidR="00F970E8">
        <w:rPr>
          <w:lang w:val="fr-FR"/>
        </w:rPr>
        <w:t xml:space="preserve">Les deux autres objectifs secondaires ainsi que l’interface </w:t>
      </w:r>
      <w:proofErr w:type="spellStart"/>
      <w:r w:rsidR="00F970E8">
        <w:rPr>
          <w:lang w:val="fr-FR"/>
        </w:rPr>
        <w:t>utilisateur son</w:t>
      </w:r>
      <w:proofErr w:type="spellEnd"/>
      <w:r w:rsidR="00F970E8">
        <w:rPr>
          <w:lang w:val="fr-FR"/>
        </w:rPr>
        <w:t>t en cours d’amélioration. L’estimation des temps était trop optimiste donc nous terminerons les tâches de S7 et S8 en S9.</w:t>
      </w:r>
    </w:p>
    <w:p w14:paraId="26F47206" w14:textId="77777777" w:rsidR="00DE4F8A" w:rsidRDefault="00DE4F8A" w:rsidP="005518D4">
      <w:pPr>
        <w:rPr>
          <w:lang w:val="fr-FR"/>
        </w:rPr>
      </w:pPr>
    </w:p>
    <w:p w14:paraId="113186B4" w14:textId="77777777" w:rsidR="00DE4F8A" w:rsidRPr="005665BB" w:rsidRDefault="00DE4F8A" w:rsidP="005518D4">
      <w:pPr>
        <w:rPr>
          <w:lang w:val="fr-FR"/>
        </w:rPr>
      </w:pPr>
    </w:p>
    <w:sectPr w:rsidR="00DE4F8A" w:rsidRPr="005665BB" w:rsidSect="00171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FE5"/>
    <w:multiLevelType w:val="hybridMultilevel"/>
    <w:tmpl w:val="E3EA13FA"/>
    <w:lvl w:ilvl="0" w:tplc="6CEAB3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8"/>
    <w:rsid w:val="000B28D4"/>
    <w:rsid w:val="00171448"/>
    <w:rsid w:val="001F19FF"/>
    <w:rsid w:val="00394E91"/>
    <w:rsid w:val="003B2277"/>
    <w:rsid w:val="00462D8A"/>
    <w:rsid w:val="004C045E"/>
    <w:rsid w:val="005518D4"/>
    <w:rsid w:val="005665BB"/>
    <w:rsid w:val="00652875"/>
    <w:rsid w:val="00716010"/>
    <w:rsid w:val="007D47CC"/>
    <w:rsid w:val="00841F6F"/>
    <w:rsid w:val="008D044E"/>
    <w:rsid w:val="00932B70"/>
    <w:rsid w:val="009C3866"/>
    <w:rsid w:val="00A05407"/>
    <w:rsid w:val="00A2518E"/>
    <w:rsid w:val="00AB537C"/>
    <w:rsid w:val="00CE53E9"/>
    <w:rsid w:val="00DA2A9F"/>
    <w:rsid w:val="00DB7DAB"/>
    <w:rsid w:val="00DE01BC"/>
    <w:rsid w:val="00DE485F"/>
    <w:rsid w:val="00DE4F8A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870D"/>
  <w15:chartTrackingRefBased/>
  <w15:docId w15:val="{AA84F57B-C1B6-1843-B66E-C652707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4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4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4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4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4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4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4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4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4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4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Weynants</dc:creator>
  <cp:keywords/>
  <dc:description/>
  <cp:lastModifiedBy>Charlotte Weynants</cp:lastModifiedBy>
  <cp:revision>2</cp:revision>
  <dcterms:created xsi:type="dcterms:W3CDTF">2025-04-01T07:06:00Z</dcterms:created>
  <dcterms:modified xsi:type="dcterms:W3CDTF">2025-04-01T07:06:00Z</dcterms:modified>
</cp:coreProperties>
</file>