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fonts/RalewayExtraLight-bold.ttf" ContentType="application/x-font-ttf"/>
  <Override PartName="/word/fonts/RalewayExtraLight-boldItalic.ttf" ContentType="application/x-font-ttf"/>
  <Override PartName="/word/fonts/RalewayExtraLight-italic.ttf" ContentType="application/x-font-ttf"/>
  <Override PartName="/word/fonts/RalewayExtraLigh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5429.68503937008"/>
        </w:tabs>
        <w:spacing w:before="200" w:lineRule="auto"/>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2">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3">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4">
      <w:pPr>
        <w:tabs>
          <w:tab w:val="right" w:leader="none" w:pos="15429.68503937008"/>
        </w:tabs>
        <w:spacing w:before="200" w:lineRule="auto"/>
        <w:ind w:left="720" w:firstLine="0"/>
        <w:jc w:val="center"/>
        <w:rPr>
          <w:rFonts w:ascii="Raleway" w:cs="Raleway" w:eastAsia="Raleway" w:hAnsi="Raleway"/>
          <w:color w:val="df2477"/>
          <w:sz w:val="20"/>
          <w:szCs w:val="20"/>
        </w:rPr>
      </w:pPr>
      <w:r w:rsidDel="00000000" w:rsidR="00000000" w:rsidRPr="00000000">
        <w:rPr>
          <w:rFonts w:ascii="Raleway" w:cs="Raleway" w:eastAsia="Raleway" w:hAnsi="Raleway"/>
          <w:sz w:val="22"/>
          <w:szCs w:val="22"/>
        </w:rPr>
        <w:drawing>
          <wp:inline distB="114300" distT="114300" distL="114300" distR="114300">
            <wp:extent cx="3073365" cy="307336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73365" cy="30733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right" w:leader="none" w:pos="15429.68503937008"/>
        </w:tabs>
        <w:spacing w:before="200" w:lineRule="auto"/>
        <w:ind w:left="720" w:firstLine="0"/>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6">
      <w:pPr>
        <w:spacing w:before="200" w:line="276" w:lineRule="auto"/>
        <w:ind w:left="720" w:firstLine="0"/>
        <w:jc w:val="center"/>
        <w:rPr>
          <w:rFonts w:ascii="Raleway" w:cs="Raleway" w:eastAsia="Raleway" w:hAnsi="Raleway"/>
          <w:b w:val="1"/>
          <w:bCs w:val="1"/>
          <w:sz w:val="30"/>
          <w:szCs w:val="30"/>
        </w:rPr>
      </w:pPr>
      <w:r w:rsidDel="00000000" w:rsidR="00000000" w:rsidRPr="00000000">
        <w:rPr>
          <w:rFonts w:ascii="Raleway" w:cs="Raleway" w:eastAsia="Raleway" w:hAnsi="Raleway"/>
          <w:b w:val="1"/>
          <w:bCs w:val="1"/>
          <w:sz w:val="30"/>
          <w:szCs w:val="30"/>
          <w:rtl w:val="0"/>
        </w:rPr>
        <w:t xml:space="preserve">Contrat ponctuel de Sous-Entreprise</w:t>
      </w:r>
    </w:p>
    <w:p w:rsidR="00000000" w:rsidDel="00000000" w:rsidP="00000000" w:rsidRDefault="00000000" w:rsidRPr="00000000" w14:paraId="00000007">
      <w:pPr>
        <w:spacing w:before="200" w:line="276" w:lineRule="auto"/>
        <w:ind w:left="720" w:firstLine="0"/>
        <w:jc w:val="center"/>
        <w:rPr>
          <w:rFonts w:ascii="Raleway" w:cs="Raleway" w:eastAsia="Raleway" w:hAnsi="Raleway"/>
          <w:b w:val="1"/>
          <w:bCs w:val="1"/>
          <w:sz w:val="30"/>
          <w:szCs w:val="30"/>
          <w:highlight w:val="white"/>
        </w:rPr>
      </w:pPr>
      <w:r w:rsidDel="00000000" w:rsidR="00000000" w:rsidRPr="00000000">
        <w:rPr>
          <w:rFonts w:ascii="Raleway" w:cs="Raleway" w:eastAsia="Raleway" w:hAnsi="Raleway"/>
          <w:b w:val="1"/>
          <w:bCs w:val="1"/>
          <w:sz w:val="30"/>
          <w:szCs w:val="30"/>
          <w:highlight w:val="white"/>
          <w:rtl w:val="0"/>
        </w:rPr>
        <w:t>{PROJET_DESCRIPTION}</w:t>
        <w:br/>
        <w:t>{PROJET}</w:t>
      </w:r>
    </w:p>
    <w:p w:rsidR="00000000" w:rsidDel="00000000" w:rsidP="00000000" w:rsidRDefault="00000000" w:rsidRPr="00000000" w14:paraId="00000008">
      <w:pPr>
        <w:tabs>
          <w:tab w:val="right" w:leader="none" w:pos="15429.68503937008"/>
        </w:tabs>
        <w:spacing w:before="200" w:lineRule="auto"/>
        <w:ind w:left="720" w:firstLine="0"/>
        <w:jc w:val="right"/>
        <w:rPr>
          <w:rFonts w:ascii="Raleway" w:cs="Raleway" w:eastAsia="Raleway" w:hAnsi="Raleway"/>
          <w:color w:val="df2477"/>
          <w:sz w:val="22"/>
          <w:szCs w:val="22"/>
        </w:rPr>
      </w:pPr>
      <w:r w:rsidDel="00000000" w:rsidR="00000000" w:rsidRPr="00000000">
        <w:rPr>
          <w:rtl w:val="0"/>
        </w:rPr>
      </w:r>
    </w:p>
    <w:p w:rsidR="00000000" w:rsidDel="00000000" w:rsidP="00000000" w:rsidRDefault="00000000" w:rsidRPr="00000000" w14:paraId="00000009">
      <w:pPr>
        <w:tabs>
          <w:tab w:val="right" w:leader="none" w:pos="15429.68503937008"/>
        </w:tabs>
        <w:spacing w:before="200" w:lineRule="auto"/>
        <w:ind w:left="720" w:firstLine="0"/>
        <w:jc w:val="right"/>
        <w:rPr>
          <w:rFonts w:ascii="Raleway" w:cs="Raleway" w:eastAsia="Raleway" w:hAnsi="Raleway"/>
          <w:color w:val="df2477"/>
          <w:sz w:val="22"/>
          <w:szCs w:val="22"/>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0A">
      <w:pPr>
        <w:tabs>
          <w:tab w:val="right" w:leader="none" w:pos="15429.68503937008"/>
        </w:tabs>
        <w:spacing w:before="200" w:lineRule="auto"/>
        <w:rPr>
          <w:rFonts w:ascii="Raleway" w:cs="Raleway" w:eastAsia="Raleway" w:hAnsi="Raleway"/>
          <w:b w:val="1"/>
          <w:bCs w:val="1"/>
          <w:color w:val="c0282d"/>
          <w:sz w:val="22"/>
          <w:szCs w:val="22"/>
        </w:rPr>
      </w:pPr>
      <w:r w:rsidDel="00000000" w:rsidR="00000000" w:rsidRPr="00000000">
        <w:rPr>
          <w:rtl w:val="0"/>
        </w:rPr>
      </w:r>
    </w:p>
    <w:p w:rsidR="00000000" w:rsidDel="00000000" w:rsidP="00000000" w:rsidRDefault="00000000" w:rsidRPr="00000000" w14:paraId="0000000B">
      <w:pPr>
        <w:tabs>
          <w:tab w:val="right" w:leader="none" w:pos="15429.68503937008"/>
        </w:tabs>
        <w:spacing w:before="200" w:lineRule="auto"/>
        <w:ind w:left="720" w:hanging="360"/>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0C">
      <w:pPr>
        <w:tabs>
          <w:tab w:val="right" w:leader="none" w:pos="15429.68503937008"/>
        </w:tabs>
        <w:spacing w:before="200" w:lineRule="auto"/>
        <w:ind w:left="360" w:firstLine="0"/>
        <w:rPr>
          <w:rFonts w:ascii="Raleway ExtraLight" w:cs="Raleway ExtraLight" w:eastAsia="Raleway ExtraLight" w:hAnsi="Raleway ExtraLight"/>
          <w:color w:val="c0282d"/>
          <w:sz w:val="20"/>
          <w:szCs w:val="20"/>
        </w:rPr>
      </w:pPr>
      <w:r w:rsidDel="00000000" w:rsidR="00000000" w:rsidRPr="00000000">
        <w:rPr>
          <w:rFonts w:ascii="Raleway" w:cs="Raleway" w:eastAsia="Raleway" w:hAnsi="Raleway"/>
          <w:b w:val="1"/>
          <w:bCs w:val="1"/>
          <w:color w:val="c0282d"/>
          <w:sz w:val="20"/>
          <w:szCs w:val="20"/>
          <w:rtl w:val="0"/>
        </w:rPr>
        <w:t xml:space="preserve">Personne de contact</w:t>
      </w:r>
      <w:r w:rsidDel="00000000" w:rsidR="00000000" w:rsidRPr="00000000">
        <w:rPr>
          <w:rFonts w:ascii="Raleway ExtraLight" w:cs="Raleway ExtraLight" w:eastAsia="Raleway ExtraLight" w:hAnsi="Raleway ExtraLight"/>
          <w:color w:val="c0282d"/>
          <w:sz w:val="20"/>
          <w:szCs w:val="20"/>
          <w:rtl w:val="0"/>
        </w:rPr>
        <w:t xml:space="preserve"> </w:t>
      </w:r>
    </w:p>
    <w:p w:rsidR="00000000" w:rsidDel="00000000" w:rsidP="00000000" w:rsidRDefault="00000000" w:rsidRPr="00000000" w14:paraId="0000000D">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{CONTACT_NOM}</w:t>
      </w:r>
      <w:r w:rsidDel="00000000" w:rsidR="00000000" w:rsidRPr="00000000">
        <w:rPr>
          <w:rtl w:val="0"/>
        </w:rPr>
      </w:r>
    </w:p>
    <w:p w:rsidR="00000000" w:rsidDel="00000000" w:rsidP="00000000" w:rsidRDefault="00000000" w:rsidRPr="00000000" w14:paraId="0000000E">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{CONTACT_FONCTION}</w:t>
      </w:r>
      <w:r w:rsidDel="00000000" w:rsidR="00000000" w:rsidRPr="00000000">
        <w:rPr>
          <w:rtl w:val="0"/>
        </w:rPr>
      </w:r>
    </w:p>
    <w:p w:rsidR="00000000" w:rsidDel="00000000" w:rsidP="00000000" w:rsidRDefault="00000000" w:rsidRPr="00000000" w14:paraId="0000000F">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{CONTACT_EMAIL}</w:t>
      </w:r>
      <w:r w:rsidDel="00000000" w:rsidR="00000000" w:rsidRPr="00000000">
        <w:rPr>
          <w:rtl w:val="0"/>
        </w:rPr>
      </w:r>
    </w:p>
    <w:p w:rsidR="00000000" w:rsidDel="00000000" w:rsidP="00000000" w:rsidRDefault="00000000" w:rsidRPr="00000000" w14:paraId="00000010">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0"/>
          <w:szCs w:val="20"/>
          <w:rtl w:val="0"/>
        </w:rPr>
        <w:t>{CONTACT_TEL}</w:t>
      </w:r>
      <w:r w:rsidDel="00000000" w:rsidR="00000000" w:rsidRPr="00000000">
        <w:rPr>
          <w:rFonts w:ascii="Raleway ExtraLight" w:cs="Raleway ExtraLight" w:eastAsia="Raleway ExtraLight" w:hAnsi="Raleway ExtraLight"/>
          <w:color w:val="c0282d"/>
          <w:sz w:val="22"/>
          <w:szCs w:val="22"/>
          <w:rtl w:val="0"/>
        </w:rPr>
      </w:r>
      <w:r w:rsidDel="00000000" w:rsidR="00000000" w:rsidRPr="00000000">
        <w:br w:type="column"/>
      </w:r>
      <w:r w:rsidDel="00000000" w:rsidR="00000000" w:rsidRPr="00000000">
        <w:rPr>
          <w:rtl w:val="0"/>
        </w:rPr>
      </w:r>
    </w:p>
    <w:p w:rsidR="00000000" w:rsidDel="00000000" w:rsidP="00000000" w:rsidRDefault="00000000" w:rsidRPr="00000000" w14:paraId="00000011">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12">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Fonts w:ascii="Raleway" w:cs="Raleway" w:eastAsia="Raleway" w:hAnsi="Raleway"/>
          <w:b w:val="1"/>
          <w:bCs w:val="1"/>
          <w:color w:val="c0282d"/>
          <w:sz w:val="20"/>
          <w:szCs w:val="20"/>
          <w:rtl w:val="0"/>
        </w:rPr>
        <w:t xml:space="preserve"> Bureau </w:t>
      </w:r>
    </w:p>
    <w:p w:rsidR="00000000" w:rsidDel="00000000" w:rsidP="00000000" w:rsidRDefault="00000000" w:rsidRPr="00000000" w14:paraId="00000013">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tl w:val="0"/>
        </w:rPr>
      </w:r>
    </w:p>
    <w:p w:rsidR="00000000" w:rsidDel="00000000" w:rsidP="00000000" w:rsidRDefault="00000000" w:rsidRPr="00000000" w14:paraId="00000014">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0774.713.759</w:t>
      </w:r>
      <w:r w:rsidDel="00000000" w:rsidR="00000000" w:rsidRPr="00000000">
        <w:rPr>
          <w:rtl w:val="0"/>
        </w:rPr>
      </w:r>
    </w:p>
    <w:p w:rsidR="00000000" w:rsidDel="00000000" w:rsidP="00000000" w:rsidRDefault="00000000" w:rsidRPr="00000000" w14:paraId="00000015">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Rue David van Bever, 39</w:t>
      </w:r>
    </w:p>
    <w:p w:rsidR="00000000" w:rsidDel="00000000" w:rsidP="00000000" w:rsidRDefault="00000000" w:rsidRPr="00000000" w14:paraId="00000016">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1150 Woluwe-Saint-Pierre</w:t>
      </w:r>
    </w:p>
    <w:p w:rsidR="00000000" w:rsidDel="00000000" w:rsidP="00000000" w:rsidRDefault="00000000" w:rsidRPr="00000000" w14:paraId="00000017">
      <w:pPr>
        <w:tabs>
          <w:tab w:val="right" w:leader="none" w:pos="15429.68503937008"/>
        </w:tabs>
        <w:spacing w:before="200" w:lineRule="auto"/>
        <w:ind w:left="720" w:firstLine="0"/>
        <w:jc w:val="right"/>
        <w:rPr>
          <w:rFonts w:ascii="Raleway" w:cs="Raleway" w:eastAsia="Raleway" w:hAnsi="Raleway"/>
          <w:color w:val="404040"/>
          <w:sz w:val="56"/>
          <w:szCs w:val="56"/>
        </w:rPr>
        <w:sectPr>
          <w:type w:val="continuous"/>
          <w:pgSz w:h="16838" w:w="11906" w:orient="portrait"/>
          <w:pgMar w:bottom="1417" w:top="1417" w:left="1417" w:right="1417" w:header="708" w:footer="708"/>
          <w:cols w:equalWidth="0" w:num="2">
            <w:col w:space="720" w:w="4175.999999999999"/>
            <w:col w:space="0" w:w="4175.999999999999"/>
          </w:cols>
        </w:sectPr>
      </w:pPr>
      <w:r w:rsidDel="00000000" w:rsidR="00000000" w:rsidRPr="00000000">
        <w:rPr>
          <w:rFonts w:ascii="Raleway ExtraLight" w:cs="Raleway ExtraLight" w:eastAsia="Raleway ExtraLight" w:hAnsi="Raleway ExtraLight"/>
          <w:color w:val="c0282d"/>
          <w:sz w:val="20"/>
          <w:szCs w:val="20"/>
          <w:rtl w:val="0"/>
        </w:rPr>
        <w:t xml:space="preserve">info@</w:t>
      </w: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Fonts w:ascii="Raleway ExtraLight" w:cs="Raleway ExtraLight" w:eastAsia="Raleway ExtraLight" w:hAnsi="Raleway ExtraLight"/>
          <w:color w:val="c0282d"/>
          <w:sz w:val="20"/>
          <w:szCs w:val="20"/>
          <w:rtl w:val="0"/>
        </w:rPr>
        <w:t xml:space="preserve">.energy</w:t>
      </w:r>
      <w:r w:rsidDel="00000000" w:rsidR="00000000" w:rsidRPr="00000000">
        <w:rPr>
          <w:rtl w:val="0"/>
        </w:rPr>
      </w:r>
    </w:p>
    <w:p w:rsidR="00000000" w:rsidDel="00000000" w:rsidP="00000000" w:rsidRDefault="00000000" w:rsidRPr="00000000" w14:paraId="0000003D">
      <w:pPr>
        <w:spacing w:before="200" w:line="276" w:lineRule="auto"/>
        <w:ind w:left="283.46456692913375" w:right="-547.7952755905511" w:firstLine="0"/>
        <w:jc w:val="center"/>
        <w:rPr>
          <w:rFonts w:ascii="Raleway" w:cs="Raleway" w:eastAsia="Raleway" w:hAnsi="Raleway"/>
          <w:color w:val="990000"/>
          <w:sz w:val="30"/>
          <w:szCs w:val="30"/>
        </w:rPr>
      </w:pPr>
      <w:r w:rsidDel="00000000" w:rsidR="00000000" w:rsidRPr="00000000">
        <w:rPr>
          <w:rFonts w:ascii="Raleway" w:cs="Raleway" w:eastAsia="Raleway" w:hAnsi="Raleway"/>
          <w:color w:val="990000"/>
          <w:sz w:val="30"/>
          <w:szCs w:val="30"/>
          <w:rtl w:val="0"/>
        </w:rPr>
        <w:t xml:space="preserve">Contrat Ponctuel de Sous-Entreprise </w:t>
      </w:r>
    </w:p>
    <w:p w:rsidR="00000000" w:rsidDel="00000000" w:rsidP="00000000" w:rsidRDefault="00000000" w:rsidRPr="00000000" w14:paraId="0000003E">
      <w:pPr>
        <w:spacing w:before="200" w:line="276" w:lineRule="auto"/>
        <w:ind w:left="283.46456692913375" w:firstLine="0"/>
        <w:rPr>
          <w:rFonts w:ascii="Raleway" w:cs="Raleway" w:eastAsia="Raleway" w:hAnsi="Raleway"/>
          <w:color w:val="c0282d"/>
          <w:sz w:val="22"/>
          <w:szCs w:val="22"/>
        </w:rPr>
      </w:pPr>
      <w:r w:rsidDel="00000000" w:rsidR="00000000" w:rsidRPr="00000000">
        <w:rPr>
          <w:rFonts w:ascii="Raleway" w:cs="Raleway" w:eastAsia="Raleway" w:hAnsi="Raleway"/>
          <w:sz w:val="22"/>
          <w:szCs w:val="22"/>
          <w:rtl w:val="0"/>
        </w:rPr>
        <w:t xml:space="preserve">ENTRE</w:t>
      </w:r>
      <w:r w:rsidDel="00000000" w:rsidR="00000000" w:rsidRPr="00000000">
        <w:rPr>
          <w:rtl w:val="0"/>
        </w:rPr>
      </w:r>
    </w:p>
    <w:p w:rsidR="00000000" w:rsidDel="00000000" w:rsidP="00000000" w:rsidRDefault="00000000" w:rsidRPr="00000000" w14:paraId="0000003F">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La SRL KARNO,</w:t>
      </w:r>
      <w:r w:rsidDel="00000000" w:rsidR="00000000" w:rsidRPr="00000000">
        <w:rPr>
          <w:rFonts w:ascii="Raleway" w:cs="Raleway" w:eastAsia="Raleway" w:hAnsi="Raleway"/>
          <w:sz w:val="22"/>
          <w:szCs w:val="22"/>
          <w:rtl w:val="0"/>
        </w:rPr>
        <w:t xml:space="preserve"> ayant son siège social à Rue David van Bever, 39 1150 Woluwe Saint Pierre, inscrite à la B.C.E sous le numéro 0774.713.759, représentée en tant qu’administrateur par {KARNO_DIR_NOM}. </w:t>
        <w:br/>
        <w:br/>
        <w:br/>
        <w:t xml:space="preserve">Personne de Contact : </w:t>
        <w:tab/>
      </w:r>
      <w:r w:rsidDel="00000000" w:rsidR="00000000" w:rsidRPr="00000000">
        <w:rPr>
          <w:rFonts w:ascii="Raleway" w:cs="Raleway" w:eastAsia="Raleway" w:hAnsi="Raleway"/>
          <w:b w:val="1"/>
          <w:bCs w:val="1"/>
          <w:sz w:val="22"/>
          <w:szCs w:val="22"/>
          <w:rtl w:val="0"/>
        </w:rPr>
        <w:t>{KARNO_CONTACT2_NOM}</w:t>
        <w:br/>
        <w:tab/>
        <w:tab/>
        <w:tab/>
        <w:tab/>
      </w:r>
      <w:r w:rsidDel="00000000" w:rsidR="00000000" w:rsidRPr="00000000">
        <w:rPr>
          <w:rFonts w:ascii="Raleway" w:cs="Raleway" w:eastAsia="Raleway" w:hAnsi="Raleway"/>
          <w:b w:val="1"/>
          <w:bCs w:val="1"/>
          <w:color w:val="0b57d0"/>
          <w:shd w:fill="f0f4f9" w:val="clear"/>
          <w:rtl w:val="0"/>
        </w:rPr>
        <w:t>{KARNO_CONTACT2_EMAIL}</w:t>
      </w:r>
      <w:r w:rsidDel="00000000" w:rsidR="00000000" w:rsidRPr="00000000">
        <w:rPr>
          <w:rFonts w:ascii="Raleway" w:cs="Raleway" w:eastAsia="Raleway" w:hAnsi="Raleway"/>
          <w:sz w:val="22"/>
          <w:szCs w:val="22"/>
          <w:rtl w:val="0"/>
        </w:rPr>
        <w:br/>
        <w:tab/>
        <w:tab/>
        <w:tab/>
        <w:tab/>
        <w:t>GSM : {KARNO_CONTACT2_TEL}</w:t>
        <w:br/>
        <w:tab/>
        <w:tab/>
        <w:tab/>
        <w:tab/>
        <w:br/>
        <w:tab/>
        <w:tab/>
        <w:tab/>
        <w:tab/>
      </w:r>
      <w:r w:rsidDel="00000000" w:rsidR="00000000" w:rsidRPr="00000000">
        <w:rPr>
          <w:rFonts w:ascii="Raleway" w:cs="Raleway" w:eastAsia="Raleway" w:hAnsi="Raleway"/>
          <w:b w:val="1"/>
          <w:bCs w:val="1"/>
          <w:sz w:val="22"/>
          <w:szCs w:val="22"/>
          <w:rtl w:val="0"/>
        </w:rPr>
        <w:t>{KARNO_PM_NOM}</w:t>
        <w:br/>
        <w:tab/>
        <w:tab/>
        <w:tab/>
        <w:tab/>
      </w:r>
      <w:hyperlink r:id="rId8">
        <w:r w:rsidDel="00000000" w:rsidR="00000000" w:rsidRPr="00000000">
          <w:rPr>
            <w:rFonts w:ascii="Raleway" w:cs="Raleway" w:eastAsia="Raleway" w:hAnsi="Raleway"/>
            <w:color w:val="1155cc"/>
            <w:sz w:val="22"/>
            <w:szCs w:val="22"/>
            <w:u w:val="single"/>
            <w:rtl w:val="0"/>
          </w:rPr>
          <w:t xml:space="preserve">{KARNO_PM_EMAIL}</w:t>
        </w:r>
      </w:hyperlink>
      <w:r w:rsidDel="00000000" w:rsidR="00000000" w:rsidRPr="00000000">
        <w:rPr>
          <w:rFonts w:ascii="Raleway" w:cs="Raleway" w:eastAsia="Raleway" w:hAnsi="Raleway"/>
          <w:sz w:val="22"/>
          <w:szCs w:val="22"/>
          <w:rtl w:val="0"/>
        </w:rPr>
        <w:br/>
        <w:tab/>
        <w:tab/>
        <w:tab/>
        <w:tab/>
        <w:t>GSM : {KARNO_PM_TEL}</w:t>
      </w:r>
    </w:p>
    <w:p w:rsidR="00000000" w:rsidDel="00000000" w:rsidP="00000000" w:rsidRDefault="00000000" w:rsidRPr="00000000" w14:paraId="00000040">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1">
      <w:pPr>
        <w:spacing w:before="200" w:line="276" w:lineRule="auto"/>
        <w:ind w:left="283.46456692913375" w:firstLine="436.53543307086625"/>
        <w:rPr>
          <w:rFonts w:ascii="Raleway" w:cs="Raleway" w:eastAsia="Raleway" w:hAnsi="Raleway"/>
          <w:i w:val="1"/>
          <w:iCs w:val="1"/>
          <w:sz w:val="22"/>
          <w:szCs w:val="22"/>
        </w:rPr>
      </w:pPr>
      <w:r w:rsidDel="00000000" w:rsidR="00000000" w:rsidRPr="00000000">
        <w:rPr>
          <w:rFonts w:ascii="Raleway" w:cs="Raleway" w:eastAsia="Raleway" w:hAnsi="Raleway"/>
          <w:sz w:val="22"/>
          <w:szCs w:val="22"/>
          <w:rtl w:val="0"/>
        </w:rPr>
        <w:t xml:space="preserve">Ci-après dénommée “</w:t>
      </w:r>
      <w:r w:rsidDel="00000000" w:rsidR="00000000" w:rsidRPr="00000000">
        <w:rPr>
          <w:rFonts w:ascii="Raleway" w:cs="Raleway" w:eastAsia="Raleway" w:hAnsi="Raleway"/>
          <w:b w:val="1"/>
          <w:bCs w:val="1"/>
          <w:sz w:val="22"/>
          <w:szCs w:val="22"/>
          <w:rtl w:val="0"/>
        </w:rPr>
        <w:t xml:space="preserve">Karno</w:t>
      </w:r>
      <w:r w:rsidDel="00000000" w:rsidR="00000000" w:rsidRPr="00000000">
        <w:rPr>
          <w:rFonts w:ascii="Raleway" w:cs="Raleway" w:eastAsia="Raleway" w:hAnsi="Raleway"/>
          <w:sz w:val="22"/>
          <w:szCs w:val="22"/>
          <w:rtl w:val="0"/>
        </w:rPr>
        <w:t xml:space="preserve">”, intervenant en </w:t>
      </w:r>
      <w:r w:rsidDel="00000000" w:rsidR="00000000" w:rsidRPr="00000000">
        <w:rPr>
          <w:rFonts w:ascii="Raleway" w:cs="Raleway" w:eastAsia="Raleway" w:hAnsi="Raleway"/>
          <w:i w:val="1"/>
          <w:iCs w:val="1"/>
          <w:sz w:val="22"/>
          <w:szCs w:val="22"/>
          <w:rtl w:val="0"/>
        </w:rPr>
        <w:t xml:space="preserve">qualité de développeur de réseau de chaleur.</w:t>
      </w:r>
    </w:p>
    <w:p w:rsidR="00000000" w:rsidDel="00000000" w:rsidP="00000000" w:rsidRDefault="00000000" w:rsidRPr="00000000" w14:paraId="00000042">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3">
      <w:pPr>
        <w:spacing w:before="200" w:line="276" w:lineRule="auto"/>
        <w:ind w:left="283.46456692913375"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ET</w:t>
      </w:r>
      <w:r w:rsidDel="00000000" w:rsidR="00000000" w:rsidRPr="00000000">
        <w:rPr>
          <w:rtl w:val="0"/>
        </w:rPr>
      </w:r>
    </w:p>
    <w:p w:rsidR="00000000" w:rsidDel="00000000" w:rsidP="00000000" w:rsidRDefault="00000000" w:rsidRPr="00000000" w14:paraId="00000044">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 La‬‭ société</w:t>
      </w:r>
      <w:r w:rsidDel="00000000" w:rsidR="00000000" w:rsidRPr="00000000">
        <w:rPr>
          <w:rFonts w:ascii="Raleway" w:cs="Raleway" w:eastAsia="Raleway" w:hAnsi="Raleway"/>
          <w:b w:val="1"/>
          <w:bCs w:val="1"/>
          <w:sz w:val="22"/>
          <w:szCs w:val="22"/>
          <w:rtl w:val="0"/>
        </w:rPr>
        <w:t xml:space="preserve"> {ST_NOM}‬‭</w:t>
      </w:r>
      <w:r w:rsidDel="00000000" w:rsidR="00000000" w:rsidRPr="00000000">
        <w:rPr>
          <w:rFonts w:ascii="Raleway" w:cs="Raleway" w:eastAsia="Raleway" w:hAnsi="Raleway"/>
          <w:sz w:val="22"/>
          <w:szCs w:val="22"/>
          <w:rtl w:val="0"/>
        </w:rPr>
        <w:t xml:space="preserve"> , dont le siège social se situe‬‭ à {ST_ADRESSE},‬</w:t>
      </w:r>
    </w:p>
    <w:p w:rsidR="00000000" w:rsidDel="00000000" w:rsidP="00000000" w:rsidRDefault="00000000" w:rsidRPr="00000000" w14:paraId="00000045">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inscrite à la B.C.E sous le numéro {ST_BCE}, spécialisé en {ST_SPECIALITE}, représentée par‬</w:t>
      </w:r>
    </w:p>
    <w:p w:rsidR="00000000" w:rsidDel="00000000" w:rsidP="00000000" w:rsidRDefault="00000000" w:rsidRPr="00000000" w14:paraId="00000046">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{ST_CEO_NOM}, administrateur délégué.</w:t>
        <w:br/>
        <w:br/>
        <w:t xml:space="preserve">Personne de Contact: </w:t>
        <w:tab/>
        <w:t>{ST_CONTACT1_NOM}</w:t>
        <w:br/>
        <w:tab/>
        <w:tab/>
        <w:tab/>
        <w:tab/>
        <w:t>{ST_CONTACT1_EMAIL}</w:t>
        <w:br/>
        <w:tab/>
        <w:tab/>
        <w:tab/>
        <w:tab/>
        <w:t>GSM : {ST_CONTACT1_TEL}</w:t>
        <w:tab/>
        <w:tab/>
      </w:r>
    </w:p>
    <w:p w:rsidR="00000000" w:rsidDel="00000000" w:rsidP="00000000" w:rsidRDefault="00000000" w:rsidRPr="00000000" w14:paraId="00000047">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8">
      <w:pPr>
        <w:spacing w:before="200" w:line="276" w:lineRule="auto"/>
        <w:ind w:left="1003.4645669291338" w:firstLine="0"/>
        <w:rPr>
          <w:rFonts w:ascii="Raleway" w:cs="Raleway" w:eastAsia="Raleway" w:hAnsi="Raleway"/>
        </w:rPr>
      </w:pPr>
      <w:r w:rsidDel="00000000" w:rsidR="00000000" w:rsidRPr="00000000">
        <w:rPr>
          <w:rFonts w:ascii="Raleway" w:cs="Raleway" w:eastAsia="Raleway" w:hAnsi="Raleway"/>
          <w:sz w:val="22"/>
          <w:szCs w:val="22"/>
          <w:rtl w:val="0"/>
        </w:rPr>
        <w:t xml:space="preserve">Ci-après dénommé(e) le</w:t>
      </w:r>
      <w:r w:rsidDel="00000000" w:rsidR="00000000" w:rsidRPr="00000000">
        <w:rPr>
          <w:rFonts w:ascii="Raleway" w:cs="Raleway" w:eastAsia="Raleway" w:hAnsi="Raleway"/>
          <w:i w:val="1"/>
          <w:iCs w:val="1"/>
          <w:sz w:val="22"/>
          <w:szCs w:val="22"/>
          <w:rtl w:val="0"/>
        </w:rPr>
        <w:t xml:space="preserve"> “Sous-Traitant”</w:t>
      </w:r>
      <w:r w:rsidDel="00000000" w:rsidR="00000000" w:rsidRPr="00000000">
        <w:rPr>
          <w:rtl w:val="0"/>
        </w:rPr>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 Chantier</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chantier objet du présent contrat est identifié comme suit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Référence Karno : {REFERENCE_CHANTIER}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Intitulé : {PROJET_DESCRIPTION}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Adresse du chantier : {ADRESSE_CHANTIER}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Maître d'Ouvrage : {MAITRE_OUVRAGE}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 Objet et conditions financières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constitue un contrat d'entreprise régi par le droit belge. Le Sous-Traitant agit en toute indépendance et reconnaît être un professionnel spécialisé dans la réalisation de forages dirigés. Les prestations comprennent toutes les fournitures, moyens humains, matériels, essais, contrôles, documents et démarches nécessaires à une exécution complète, conforme aux règles de l'art, même s'ils ne sont pas explicitement mentionnés.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Prix forfaitaire HTVA : {MONTANT_FORFAIT} €. Le prix est ferme et non révisable pour la durée du contrat, sauf accord écrit des deux parties. Il est exprimé hors TVA ; la TVA applicable est celle en vigueur à la date de facturation. La réalisation de tout forage supplémentaire ou modification de profil fait l'objet d'un ordre de modification écrit et signé avant exécution.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Nombre de forages : {FORAGE_NOMBRE} forage(s) dirigé(s) d'environ {FORAGE_LONGUEUR} chacun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début : {DATE_DEBUT}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Durée prévisionnelle : {DUREE_PREVISIONNELLE}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fin prévue : {DATE_FIN}</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3. Prestations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réalise, dans le cadre du chantier identifié à l'article 1, l'ensemble des prestations suivantes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Réalisation de {FORAGE_NOMBRE} forage(s) dirigé(s) sous voirie d'environ {FORAGE_LONGUEUR} chacun, conformément aux plans d'exécution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Sondages de reconnaissance préalables et réalisation des fosses de départ et d'arrivée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Mise en place de la signalisation et du balisage de chantier conformément aux prescriptions de l'autorisation de voirie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Déclaration d'incidence sur les usagers (DIU) et coordination avec les gestionnaires d'impétrants concernés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Tirage des conduites PEHD fournies par Karno dans les forages réalisés, conformément aux prescriptions du fabricant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Réalisation de la chambre de visite conformément aux plans d'exécution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Remblaiement des fosses par couches successives avec vérification du compactage (essais à la plaque)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Remise en état complète des voiries, trottoirs, accotements et abords affectés, conformément au CCT Qualiroute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Gestion et évacuation des déblais et terres conformément à l'AGW Terres du 5 juillet 2018.</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4. Obligations du Sous-Traitant</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4.1. Protocole de forage et gestion des impétrants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Aucun forage ne peut être démarré sans la validation écrite préalable par Karno du protocole de forage et de la trajectoire prévue. Avant tout terrassement ou mise en fonctionnement de la foreuse, le Sous-Traitant procède à ses frais à la demande de plans auprès des gestionnaires d'impétrants et réalise les sondages de localisation nécessaires. Il est formellement interdit au Sous-Traitant de sous-traiter tout ou partie des Travaux sans accord écrit et préalable de Karno.</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4.2. Normes applicables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Conception et installation des réseaux enterrés : EN 13941-1 et EN 13941-2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Canalisations pré-isolées : EN 253, EN 448, EN 488, EN 489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Réfection de voirie : CCT Qualiroute (chapitres F, G)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Sécurisation des fouilles et tranchées : NF P 98-331 et réglementation belge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Gestion des terres excavées : AGW Terres du 5 juillet 2018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Prescriptions des gestionnaires de voirie, d'impétrants et de la coordination sécurité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Prescriptions du fabricant des conduites PEHD fournies par Karno.</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respecte toute autre norme ou exigence réglementaire applicable, même non expressément citée.</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4.3. Sécurité et environnement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met en œuvre toutes les mesures de sécurité nécessaires. Il garantit la présence permanente sur chantier d'un responsable qualifié, et respecte les prescriptions du Plan Particulier de Sécurité et Santé (PPSS) du chantier.</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5. Documents à fournir avant démarrage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remet à Karno, au minimum 5 jours ouvrables avant le démarrage des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ONSS et TVA en règle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d'assurances (RC exploitation, RC après livraison, décennale si applicable, TRC)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Limosa / Check-in@work si applicable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Analyse de risques et protocole de forage soumis à validation de Karno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Fiches techniques de la foreuse et du fluide de forage utilisés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Planning détaillé d'exécution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 Particulier de Sécurité et Santé (PPSS) adapté au chantier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Plans de récolement des impétrants obtenus auprès des gestionnaires concernés.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l'un de ces documents.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6. Paiement et réception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Avancement des travaux : 90 % du montant total — acomptes mensuels sur état d'avancement validé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Réception provisoire : 5 % — après PV écrit de Karno et remise du dossier de récolement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Réception définitive : 5 % — après remise du dossier As-Built complet et levée de toutes réserves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Délai de paiement : 30 jours calendrier à compter de la réception de la facture régulière.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Les états d'avancement sont soumis à Karno au plus tard le 20 du mois. Karno valide ou conteste motivément dans un délai de 10 jours ouvrables. La réception définitive intervient 12 mois après la réception provisoire sans réserve. Le paiement ne vaut jamais réception.</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7. Garantie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La garantie contractuelle court à compter de la réception provisoire et s'étend sur 24 mois minimum. Toute reprise de forage, de remblaiement ou de réfection de voirie défaillante est prise en charge intégralement et exclusivement par le Sous-Traitant. La garantie décennale légale (articles 1792 et 2270 de l'ancien Code civil belge) s'applique de plein droit. La garantie de bonne tenue des terrassements, remblais, compactages et réfections de voirie est accordée pour une durée minimale de 24 mois. Le Sous-Traitant est soumis à une obligation de résultat concernant la bonne exécution des forages et le respect des trajectoires validées.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8. Retards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non-respect des délais contractuels, le Sous-Traitant est tenu, de plein droit et par la seule échéance du terme, au paiement d'une pénalité de 500 € par jour calendrier de retard, plafonnée à 10 % du montant du marché, sans préjudice du droit de Karno de réclamer la réparation intégrale de son dommage réel si celui-ci est supérieur.</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9. Assurances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Avant le démarrage des Travaux, le Sous-Traitant transmet à Karno les attestations en cours de validité des polices suivantes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exploitation, couvrant les dommages aux tiers, aux voiries et aux impétrants existants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après livraison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décennale, dans la mesure où elle est applicable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Tous Risques Chantier, sauf couverture par une police TRC souscrite par Karno.</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ces justificatifs.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10. Résiliation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résilier le présent contrat de plein droit, sans indemnité à sa charge, par lettre recommandée avec accusé de réception, en cas de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Faute grave ou manquement répété non remédié dans les 8 jours calendrier suivant mise en demeure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Abandon de chantier pendant plus de 3 jours ouvrables sans justification acceptée par Karno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Non-conformité persistante dans la réalisation des forages ou refus de reprendre les travaux défaillants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Non-respect persistant des règles de sécurité ou d'un impétrant endommagé non signalé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Sous-traitance non autorisée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Procédure d'insolvabilité, faillite ou cessation d'activité du Sous-Traitant.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résiliation aux torts du Sous-Traitant, Karno est autorisée à faire achever les Travaux par un tiers, aux frais, risques et périls du Sous-Traitant.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11. Confidentialité et non-contournement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Chaque partie s'engage à conserver strictement confidentielle toute information technique, commerciale ou financière échangée dans le cadre du présent contrat. Il est formellement interdit au Sous-Traitant de contacter directement le client final de Karno, de répondre à une consultation le concernant sans l'accord préalable et écrit de Karno, ou de contourner Karno de quelque manière que ce soit.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12. Conformité légale, protection des données et anti-corruption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déclare et garantit qu'il respecte, et fera respecter par son personnel, l'ensemble de la législation applicable, en ce compris en matière sociale, fiscale et environnementale. Il déclare n'avoir offert, ni promis, ni versé aucun avantage indu à quiconque pour obtenir ou conserver le présent contrat. Les données à caractère personnel échangées dans le cadre du présent contrat sont traitées conformément au Règlement (UE) 2016/679 (RGPD).</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13. Force majeure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Constituent des cas de force majeure les événements imprévisibles, irrésistibles et extérieurs aux parties (catastrophe naturelle, fait du prince, grève générale...). La partie qui invoque un cas de force majeure en informe l'autre partie dans les meilleurs délais. Les obligations affectées sont suspendues pendant la durée de la force majeure, sans indemnité d'aucune part.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14. Loi applicable et juridiction compétente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est régi exclusivement par le droit belge. Tout différend est soumis en priorité à une tentative de conciliation amiable entre les parties ; à défaut d'accord, les tribunaux de l'arrondissement judiciaire du siège social de Karno sont seuls compétents.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15. Signatures</w:t>
      </w:r>
    </w:p>
    <w:p w:rsidR="00000000" w:rsidDel="00000000" w:rsidP="00000000" w:rsidRDefault="00000000" w:rsidRPr="00000000" w14:paraId="000001D9">
      <w:pPr>
        <w:spacing w:after="140" w:lineRule="auto"/>
        <w:rPr>
          <w:rFonts w:ascii="Raleway" w:cs="Raleway" w:eastAsia="Raleway" w:hAnsi="Raleway"/>
        </w:rPr>
      </w:pPr>
      <w:r w:rsidDel="00000000" w:rsidR="00000000" w:rsidRPr="00000000">
        <w:rPr>
          <w:rFonts w:ascii="Raleway" w:cs="Raleway" w:eastAsia="Raleway" w:hAnsi="Raleway"/>
          <w:rtl w:val="0"/>
        </w:rPr>
        <w:t>Fait à {LIEU_SIGNATURE}, le {DATE_SIGNATURE}, en deux exemplaires, chacune des parties signataires reconnaissant avoir reçu le sien et déclarant l'avoir lu et approuvé.</w:t>
      </w:r>
    </w:p>
    <w:p w:rsidR="00000000" w:rsidDel="00000000" w:rsidP="00000000" w:rsidRDefault="00000000" w:rsidRPr="00000000" w14:paraId="000001DA">
      <w:pPr>
        <w:spacing w:before="200" w:line="276" w:lineRule="auto"/>
        <w:ind w:left="720" w:firstLine="0"/>
        <w:jc w:val="both"/>
        <w:rPr>
          <w:rFonts w:ascii="Raleway" w:cs="Raleway" w:eastAsia="Raleway" w:hAnsi="Raleway"/>
          <w:sz w:val="22"/>
          <w:szCs w:val="22"/>
        </w:rPr>
      </w:pPr>
      <w:r w:rsidDel="00000000" w:rsidR="00000000" w:rsidRPr="00000000">
        <w:rPr>
          <w:rtl w:val="0"/>
        </w:rPr>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0"/>
        <w:gridCol w:w="5380"/>
        <w:tblGridChange w:id="0">
          <w:tblGrid>
            <w:gridCol w:w="5380"/>
            <w:gridCol w:w="5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le Sous-Traitant,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Karno SRL,</w:t>
            </w:r>
          </w:p>
        </w:tc>
      </w:tr>
      <w:tr>
        <w:trPr>
          <w:cantSplit w:val="0"/>
          <w:trHeight w:val="399.799999999999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r>
    </w:tbl>
    <w:p w:rsidR="00000000" w:rsidDel="00000000" w:rsidP="00000000" w:rsidRDefault="00000000" w:rsidRPr="00000000" w14:paraId="000001DF">
      <w:pPr>
        <w:tabs>
          <w:tab w:val="left" w:leader="none" w:pos="5500"/>
        </w:tabs>
        <w:spacing w:before="600" w:lineRule="auto"/>
        <w:rPr>
          <w:rFonts w:ascii="Raleway" w:cs="Raleway" w:eastAsia="Raleway" w:hAnsi="Raleway"/>
        </w:rPr>
      </w:pPr>
      <w:r w:rsidDel="00000000" w:rsidR="00000000" w:rsidRPr="00000000">
        <w:rPr>
          <w:rtl w:val="0"/>
        </w:rPr>
      </w:r>
    </w:p>
    <w:p w:rsidR="00000000" w:rsidDel="00000000" w:rsidP="00000000" w:rsidRDefault="00000000" w:rsidRPr="00000000" w14:paraId="000001E0">
      <w:pPr>
        <w:spacing w:before="200" w:lineRule="auto"/>
        <w:rPr>
          <w:rFonts w:ascii="Raleway" w:cs="Raleway" w:eastAsia="Raleway" w:hAnsi="Raleway"/>
        </w:rPr>
      </w:pPr>
      <w:r w:rsidDel="00000000" w:rsidR="00000000" w:rsidRPr="00000000">
        <w:rPr>
          <w:rFonts w:ascii="Raleway" w:cs="Raleway" w:eastAsia="Raleway" w:hAnsi="Raleway"/>
          <w:i w:val="1"/>
          <w:iCs w:val="1"/>
          <w:rtl w:val="0"/>
        </w:rPr>
        <w:t xml:space="preserve">Mention « Lu et approuvé — Bon pour accord »</w:t>
      </w:r>
      <w:r w:rsidDel="00000000" w:rsidR="00000000" w:rsidRPr="00000000">
        <w:rPr>
          <w:rtl w:val="0"/>
        </w:rPr>
      </w:r>
    </w:p>
    <w:sectPr>
      <w:headerReference r:id="rId9" w:type="default"/>
      <w:footerReference r:id="rId10"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tabs>
        <w:tab w:val="right" w:leader="none" w:pos="9360"/>
      </w:tabs>
      <w:rPr/>
    </w:pPr>
    <w:r w:rsidDel="00000000" w:rsidR="00000000" w:rsidRPr="00000000">
      <w:rPr>
        <w:color w:val="808080"/>
        <w:sz w:val="16"/>
        <w:szCs w:val="16"/>
        <w:rtl w:val="0"/>
      </w:rPr>
      <w:t xml:space="preserve">Contrat Sous-traitance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right" w:leader="none" w:pos="9360"/>
      </w:tabs>
      <w:rPr/>
    </w:pPr>
    <w:r w:rsidDel="00000000" w:rsidR="00000000" w:rsidRPr="00000000">
      <w:rPr/>
      <w:drawing>
        <wp:inline distB="0" distT="0" distL="0" distR="0">
          <wp:extent cx="266700" cy="2667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6700" cy="266700"/>
                  </a:xfrm>
                  <a:prstGeom prst="rect"/>
                  <a:ln/>
                </pic:spPr>
              </pic:pic>
            </a:graphicData>
          </a:graphic>
        </wp:inline>
      </w:drawing>
    </w:r>
    <w:r w:rsidDel="00000000" w:rsidR="00000000" w:rsidRPr="00000000">
      <w:rPr>
        <w:color w:val="808080"/>
        <w:sz w:val="16"/>
        <w:szCs w:val="16"/>
        <w:rtl w:val="0"/>
      </w:rPr>
      <w:t xml:space="preserve">  Contrat de Sous-Entreprise - {PROJET}</w:t>
    </w:r>
    <w:r w:rsidDel="00000000" w:rsidR="00000000" w:rsidRPr="00000000">
      <w:rPr>
        <w:rtl w:val="0"/>
      </w:rPr>
    </w:r>
  </w:p>
  <w:p w:rsidR="00000000" w:rsidDel="00000000" w:rsidP="00000000" w:rsidRDefault="00000000" w:rsidRPr="00000000" w14:paraId="000001E2">
    <w:pPr>
      <w:pBdr>
        <w:bottom w:color="c0282d" w:space="4"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0"/>
      <w:bCs w:val="0"/>
      <w:i w:val="0"/>
      <w:iCs w:val="0"/>
      <w:smallCaps w:val="0"/>
      <w:strike w:val="0"/>
      <w:color w:val="c028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028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alexandre.mignot@karn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Light-regular.ttf"/><Relationship Id="rId6" Type="http://schemas.openxmlformats.org/officeDocument/2006/relationships/font" Target="fonts/RalewayExtraLight-bold.ttf"/><Relationship Id="rId7" Type="http://schemas.openxmlformats.org/officeDocument/2006/relationships/font" Target="fonts/RalewayExtraLight-italic.ttf"/><Relationship Id="rId8" Type="http://schemas.openxmlformats.org/officeDocument/2006/relationships/font" Target="fonts/RalewayExtra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gGj/U0T6VK8JJDhTirNhAH8g==">CgMxLjAyDmgucjh2bG04N2RmNHNjMg5oLjZpM3M5emkxenBwYjgAciExN29zMV9CdTRldW1scHUzT0lGQTRWSzlwc1RCbndzUGU=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