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Style w:val="a"/>
        <w:tblW w:w="5000" w:type="pct"/>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174"/>
      </w:tblGrid>
      <w:tr w:rsidR="00E03ED4" w:rsidTr="001D1816">
        <w:trPr>
          <w:jc w:val="right"/>
        </w:trPr>
        <w:tc>
          <w:tcPr>
            <w:tcW w:w="5000" w:type="pct"/>
            <w:tcBorders>
              <w:top w:val="nil"/>
              <w:left w:val="nil"/>
              <w:bottom w:val="single" w:sz="4" w:space="0" w:color="auto"/>
              <w:right w:val="nil"/>
            </w:tcBorders>
            <w:tcMar>
              <w:top w:w="100" w:type="dxa"/>
              <w:left w:w="100" w:type="dxa"/>
              <w:bottom w:w="100" w:type="dxa"/>
              <w:right w:w="100" w:type="dxa"/>
            </w:tcMar>
          </w:tcPr>
          <w:p w:rsidR="006B22C8" w:rsidRDefault="006B22C8" w:rsidP="006B22C8">
            <w:pPr>
              <w:pStyle w:val="Cabealho"/>
              <w:tabs>
                <w:tab w:val="left" w:pos="1418"/>
              </w:tabs>
              <w:spacing w:after="0"/>
              <w:ind w:firstLine="0"/>
              <w:rPr>
                <w:rFonts w:eastAsia="Arial"/>
                <w:b/>
              </w:rPr>
            </w:pPr>
            <w:r>
              <w:rPr>
                <w:noProof/>
              </w:rPr>
              <w:drawing>
                <wp:anchor distT="0" distB="0" distL="114300" distR="114300" simplePos="0" relativeHeight="251658240" behindDoc="0" locked="0" layoutInCell="1" allowOverlap="1">
                  <wp:simplePos x="0" y="0"/>
                  <wp:positionH relativeFrom="column">
                    <wp:posOffset>1514</wp:posOffset>
                  </wp:positionH>
                  <wp:positionV relativeFrom="paragraph">
                    <wp:posOffset>684</wp:posOffset>
                  </wp:positionV>
                  <wp:extent cx="676800" cy="381600"/>
                  <wp:effectExtent l="0" t="0" r="0" b="0"/>
                  <wp:wrapSquare wrapText="bothSides"/>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676800" cy="381600"/>
                          </a:xfrm>
                          <a:prstGeom prst="rect">
                            <a:avLst/>
                          </a:prstGeom>
                          <a:ln/>
                        </pic:spPr>
                      </pic:pic>
                    </a:graphicData>
                  </a:graphic>
                  <wp14:sizeRelH relativeFrom="margin">
                    <wp14:pctWidth>0</wp14:pctWidth>
                  </wp14:sizeRelH>
                  <wp14:sizeRelV relativeFrom="margin">
                    <wp14:pctHeight>0</wp14:pctHeight>
                  </wp14:sizeRelV>
                </wp:anchor>
              </w:drawing>
            </w:r>
            <w:r w:rsidRPr="00972E23">
              <w:rPr>
                <w:rFonts w:eastAsia="Arial"/>
                <w:b/>
              </w:rPr>
              <w:t>Universidade de Brasília – UnB</w:t>
            </w:r>
            <w:r>
              <w:rPr>
                <w:rFonts w:eastAsia="Arial"/>
                <w:b/>
              </w:rPr>
              <w:t xml:space="preserve"> </w:t>
            </w:r>
          </w:p>
          <w:p w:rsidR="00E03ED4" w:rsidRPr="006B22C8" w:rsidRDefault="006B22C8" w:rsidP="006B22C8">
            <w:pPr>
              <w:pStyle w:val="Cabealho"/>
              <w:tabs>
                <w:tab w:val="left" w:pos="1418"/>
              </w:tabs>
              <w:spacing w:after="0" w:line="240" w:lineRule="auto"/>
              <w:ind w:firstLine="0"/>
              <w:rPr>
                <w:b/>
              </w:rPr>
            </w:pPr>
            <w:r w:rsidRPr="00972E23">
              <w:rPr>
                <w:rFonts w:eastAsia="Arial"/>
                <w:b/>
              </w:rPr>
              <w:t>Departamento de Ciência da Computação – CIC</w:t>
            </w:r>
          </w:p>
        </w:tc>
      </w:tr>
    </w:tbl>
    <w:p w:rsidR="001D1816" w:rsidRDefault="001D1816" w:rsidP="00972E23">
      <w:pPr>
        <w:pStyle w:val="Cabealho"/>
        <w:tabs>
          <w:tab w:val="left" w:pos="1418"/>
        </w:tabs>
        <w:spacing w:after="0"/>
        <w:ind w:firstLine="0"/>
        <w:rPr>
          <w:rFonts w:eastAsia="Arial"/>
          <w:b/>
        </w:rPr>
      </w:pPr>
    </w:p>
    <w:p w:rsidR="00E03ED4" w:rsidRDefault="00EA1582" w:rsidP="0092275A">
      <w:pPr>
        <w:pStyle w:val="Cabealho"/>
        <w:tabs>
          <w:tab w:val="left" w:pos="1418"/>
        </w:tabs>
        <w:spacing w:after="0" w:line="240" w:lineRule="auto"/>
        <w:ind w:firstLine="0"/>
      </w:pPr>
      <w:r>
        <w:rPr>
          <w:rFonts w:eastAsia="Arial"/>
          <w:b/>
        </w:rPr>
        <w:t>Disciplina:</w:t>
      </w:r>
      <w:r>
        <w:rPr>
          <w:rFonts w:eastAsia="Arial"/>
        </w:rPr>
        <w:t xml:space="preserve"> </w:t>
      </w:r>
      <w:r>
        <w:rPr>
          <w:rFonts w:eastAsia="Arial"/>
        </w:rPr>
        <w:tab/>
        <w:t>116</w:t>
      </w:r>
      <w:r w:rsidR="008317F6">
        <w:rPr>
          <w:rFonts w:eastAsia="Arial"/>
        </w:rPr>
        <w:t>904</w:t>
      </w:r>
      <w:r>
        <w:rPr>
          <w:rFonts w:eastAsia="Arial"/>
        </w:rPr>
        <w:t xml:space="preserve"> – </w:t>
      </w:r>
      <w:r w:rsidR="008317F6">
        <w:rPr>
          <w:rFonts w:eastAsia="Arial"/>
        </w:rPr>
        <w:t>Projeto de Licenciatura 2</w:t>
      </w:r>
      <w:r>
        <w:rPr>
          <w:rFonts w:eastAsia="Arial"/>
        </w:rPr>
        <w:t xml:space="preserve"> – 2016/</w:t>
      </w:r>
      <w:r w:rsidR="008317F6">
        <w:rPr>
          <w:rFonts w:eastAsia="Arial"/>
        </w:rPr>
        <w:t>2</w:t>
      </w:r>
      <w:r>
        <w:rPr>
          <w:rFonts w:eastAsia="Arial"/>
        </w:rPr>
        <w:t xml:space="preserve"> – Turma </w:t>
      </w:r>
      <w:r w:rsidR="008317F6">
        <w:rPr>
          <w:rFonts w:eastAsia="Arial"/>
        </w:rPr>
        <w:t>L</w:t>
      </w:r>
    </w:p>
    <w:p w:rsidR="00E03ED4" w:rsidRDefault="008317F6" w:rsidP="0092275A">
      <w:pPr>
        <w:pStyle w:val="Cabealho"/>
        <w:tabs>
          <w:tab w:val="left" w:pos="1418"/>
        </w:tabs>
        <w:spacing w:after="0" w:line="240" w:lineRule="auto"/>
        <w:ind w:firstLine="0"/>
      </w:pPr>
      <w:r>
        <w:rPr>
          <w:rFonts w:eastAsia="Arial"/>
          <w:b/>
        </w:rPr>
        <w:t>Professor</w:t>
      </w:r>
      <w:r w:rsidR="00EA1582">
        <w:rPr>
          <w:rFonts w:eastAsia="Arial"/>
          <w:b/>
        </w:rPr>
        <w:t>:</w:t>
      </w:r>
      <w:r w:rsidR="00EA1582">
        <w:rPr>
          <w:rFonts w:eastAsia="Arial"/>
        </w:rPr>
        <w:tab/>
      </w:r>
      <w:r>
        <w:rPr>
          <w:rFonts w:eastAsia="Arial"/>
        </w:rPr>
        <w:t>Eduardo Alchieri</w:t>
      </w:r>
    </w:p>
    <w:p w:rsidR="00E03ED4" w:rsidRDefault="00EA1582" w:rsidP="0092275A">
      <w:pPr>
        <w:pStyle w:val="Cabealho"/>
        <w:tabs>
          <w:tab w:val="clear" w:pos="8504"/>
          <w:tab w:val="left" w:pos="1418"/>
          <w:tab w:val="left" w:pos="7394"/>
        </w:tabs>
        <w:spacing w:after="0" w:line="240" w:lineRule="auto"/>
        <w:ind w:firstLine="0"/>
      </w:pPr>
      <w:r>
        <w:rPr>
          <w:rFonts w:eastAsia="Arial"/>
          <w:b/>
        </w:rPr>
        <w:t>Alunos</w:t>
      </w:r>
      <w:r>
        <w:rPr>
          <w:rFonts w:eastAsia="Arial"/>
        </w:rPr>
        <w:t xml:space="preserve">: </w:t>
      </w:r>
      <w:r>
        <w:rPr>
          <w:rFonts w:eastAsia="Arial"/>
        </w:rPr>
        <w:tab/>
        <w:t>Alexandre Vinhadelli Papadópolis – 14/0079548</w:t>
      </w:r>
      <w:r w:rsidR="006B22C8">
        <w:rPr>
          <w:rFonts w:eastAsia="Arial"/>
        </w:rPr>
        <w:tab/>
      </w:r>
    </w:p>
    <w:p w:rsidR="00E03ED4" w:rsidRDefault="00EA1582" w:rsidP="0092275A">
      <w:pPr>
        <w:pStyle w:val="Cabealho"/>
        <w:tabs>
          <w:tab w:val="left" w:pos="1418"/>
        </w:tabs>
        <w:spacing w:after="0" w:line="240" w:lineRule="auto"/>
        <w:ind w:firstLine="0"/>
      </w:pPr>
      <w:r>
        <w:rPr>
          <w:rFonts w:eastAsia="Arial"/>
        </w:rPr>
        <w:tab/>
      </w:r>
      <w:r w:rsidR="008317F6" w:rsidRPr="008317F6">
        <w:rPr>
          <w:rFonts w:eastAsia="Arial"/>
        </w:rPr>
        <w:t>Ronicley Ramos Fontes</w:t>
      </w:r>
      <w:r>
        <w:rPr>
          <w:rFonts w:eastAsia="Arial"/>
        </w:rPr>
        <w:t xml:space="preserve"> – 13/00</w:t>
      </w:r>
      <w:r w:rsidR="008317F6">
        <w:rPr>
          <w:rFonts w:eastAsia="Arial"/>
        </w:rPr>
        <w:t>36994</w:t>
      </w:r>
      <w:r>
        <w:rPr>
          <w:rFonts w:eastAsia="Arial"/>
        </w:rPr>
        <w:t xml:space="preserve"> </w:t>
      </w:r>
    </w:p>
    <w:p w:rsidR="00E03ED4" w:rsidRPr="0092275A" w:rsidRDefault="008317F6" w:rsidP="0092275A">
      <w:pPr>
        <w:pStyle w:val="Ttulo"/>
      </w:pPr>
      <w:bookmarkStart w:id="0" w:name="_acsihfdpq2gv" w:colFirst="0" w:colLast="0"/>
      <w:bookmarkEnd w:id="0"/>
      <w:r w:rsidRPr="0092275A">
        <w:t>ImunizaBR</w:t>
      </w:r>
      <w:r w:rsidR="00EA1582" w:rsidRPr="0092275A">
        <w:t xml:space="preserve"> - Documento de Visão</w:t>
      </w:r>
    </w:p>
    <w:p w:rsidR="00134D65" w:rsidRPr="00EC13AE" w:rsidRDefault="00134D65" w:rsidP="00EC13AE">
      <w:pPr>
        <w:ind w:firstLine="0"/>
        <w:rPr>
          <w:i/>
          <w:iCs/>
          <w:color w:val="7030A0"/>
          <w:sz w:val="20"/>
          <w:szCs w:val="20"/>
        </w:rPr>
      </w:pPr>
      <w:r w:rsidRPr="00972E23">
        <w:rPr>
          <w:rStyle w:val="nfaseIntensa"/>
        </w:rPr>
        <w:t>Usage note: There is procedural guidance within this template that appears in a style named InfoBlue. This style has a hidden font attribute allowing you to toggle whether it is visible or hidden in this template. Use the Word menu Tools</w:t>
      </w:r>
      <w:r w:rsidRPr="00972E23">
        <w:rPr>
          <w:rStyle w:val="nfaseIntensa"/>
          <w:rFonts w:eastAsia="Wingdings"/>
        </w:rPr>
        <w:t>→</w:t>
      </w:r>
      <w:r w:rsidRPr="00972E23">
        <w:rPr>
          <w:rStyle w:val="nfaseIntensa"/>
        </w:rPr>
        <w:t>Options</w:t>
      </w:r>
      <w:r w:rsidRPr="00972E23">
        <w:rPr>
          <w:rStyle w:val="nfaseIntensa"/>
          <w:rFonts w:eastAsia="Wingdings"/>
        </w:rPr>
        <w:t>→</w:t>
      </w:r>
      <w:r w:rsidRPr="00972E23">
        <w:rPr>
          <w:rStyle w:val="nfaseIntensa"/>
        </w:rPr>
        <w:t>View</w:t>
      </w:r>
      <w:r w:rsidRPr="00972E23">
        <w:rPr>
          <w:rStyle w:val="nfaseIntensa"/>
          <w:rFonts w:eastAsia="Wingdings"/>
        </w:rPr>
        <w:t>→</w:t>
      </w:r>
      <w:r w:rsidRPr="00972E23">
        <w:rPr>
          <w:rStyle w:val="nfaseIntensa"/>
        </w:rPr>
        <w:t>Hidden Text checkbox to toggle this setting. A similar option exists for printing Tools</w:t>
      </w:r>
      <w:r w:rsidRPr="00972E23">
        <w:rPr>
          <w:rStyle w:val="nfaseIntensa"/>
          <w:rFonts w:eastAsia="Wingdings"/>
        </w:rPr>
        <w:t>→</w:t>
      </w:r>
      <w:r w:rsidRPr="00972E23">
        <w:rPr>
          <w:rStyle w:val="nfaseIntensa"/>
        </w:rPr>
        <w:t>Options</w:t>
      </w:r>
      <w:r w:rsidRPr="00972E23">
        <w:rPr>
          <w:rStyle w:val="nfaseIntensa"/>
          <w:rFonts w:eastAsia="Wingdings"/>
        </w:rPr>
        <w:t>→</w:t>
      </w:r>
      <w:r w:rsidRPr="00972E23">
        <w:rPr>
          <w:rStyle w:val="nfaseIntensa"/>
        </w:rPr>
        <w:t>Print.</w:t>
      </w:r>
    </w:p>
    <w:p w:rsidR="00E03ED4" w:rsidRPr="00EC13AE" w:rsidRDefault="001D015F" w:rsidP="00EC13AE">
      <w:pPr>
        <w:pStyle w:val="Ttulo1"/>
        <w:spacing w:before="240" w:after="240"/>
      </w:pPr>
      <w:r w:rsidRPr="00EC13AE">
        <w:t>Introdução</w:t>
      </w:r>
    </w:p>
    <w:p w:rsidR="00E03ED4" w:rsidRPr="0092275A" w:rsidRDefault="00EA1582" w:rsidP="0092275A">
      <w:pPr>
        <w:ind w:firstLine="0"/>
        <w:rPr>
          <w:rStyle w:val="nfaseIntensa"/>
        </w:rPr>
      </w:pPr>
      <w:r w:rsidRPr="0092275A">
        <w:rPr>
          <w:rStyle w:val="nfaseIntensa"/>
        </w:rPr>
        <w:t>[Provide a statement summarizing the problem being solved by this project. The following format may be used:]</w:t>
      </w:r>
    </w:p>
    <w:p w:rsidR="00134D65" w:rsidRPr="00972E23" w:rsidRDefault="00134D65" w:rsidP="00972E23">
      <w:r w:rsidRPr="00972E23">
        <w:t>No Brasil, desde o início do século XIX, as vacinas são utilizadas como medida de controle de doenças. A atual política de imunização brasileira tem origem nos anos 60, com a criação do Programa Nacional de Imunização(PNI), motivado pela campanha de erradicação da varíola. O PNI disponibiliza mais de 300 milhões de doses anuais, distribuídas entre 44 imunobiológicos, incluindo vacinas, soros e imunoglobulinas. Conta com aproximadamente 34 mil salas de vacinação e 42 Centros de Referência em Imunobiológicos Especiais (CRIE), que atendem indivíduos portadores de condições clínicas especiais e utilizam variadas estratégias de vacinação, incluindo vacinação de rotina, campanhas, bloqueios vacinais e ações extramuros. O PNI, desde a sua criação, defende uma visão integrada de imunização, que deveria abranger todas as populações inclusive indígena e carcerária. Ele previa a instalação de laboratórios, gestão de técnicas na administração das doses , bem como a necessidade de educação em saúde para tornar a vacinação algo cultural. As grandes campanhas nas décadas seguintes da criação do (PNI) tiveram sucesso neste aspecto.</w:t>
      </w:r>
    </w:p>
    <w:p w:rsidR="00134D65" w:rsidRDefault="00134D65" w:rsidP="00972E23">
      <w:r>
        <w:t>Um dos pilares de sustentação do (PNI) são as campanhas de vacinação que, de certa forma, são responsáveis por disseminar a cultura da vacinação no Brasil. Entretanto, nos últimos anos, o governo tem encontrado dificuldades para atingir determinadas coberturas de imunização, várias campanhas têm sido prolongadas para atingir as metas estabelecidas pelo Ministério da Saúde, já está se tornando comum as pessoas não procurarem as unidades de saúde no prazo estabelecido, contando de antemão com a mudança de datas, um exemplo desse fato foi a vacinação contra a gripe de 2013.</w:t>
      </w:r>
    </w:p>
    <w:p w:rsidR="00134D65" w:rsidRDefault="00134D65" w:rsidP="00972E23">
      <w:r>
        <w:t>Outro fator que deve ser considerado é que nesse momento, estamos enfrentando uma crise de desabastecimento de vacinas, que precisa de imediata intervenção na coleta de dados que não é confiável. Os estoques que nesse momento se encontram baixos poderiam ser melhor administrados trazendo a possibilidade de uma melhora no planejamento a longo prazo.</w:t>
      </w:r>
    </w:p>
    <w:p w:rsidR="00134D65" w:rsidRDefault="00134D65" w:rsidP="00972E23">
      <w:r>
        <w:lastRenderedPageBreak/>
        <w:t>Uma melhor coleta de dados também pode facilitar a importação de matéria prima para produção de vacinas, pois haveria uma previsão mais confiável, proporcionando a continuidade de uma política de imunização de excelentes resultados no Brasil.</w:t>
      </w:r>
    </w:p>
    <w:p w:rsidR="00EC13AE" w:rsidRDefault="00EC13AE" w:rsidP="001A3CBC">
      <w:pPr>
        <w:pStyle w:val="Ttulo1"/>
        <w:spacing w:before="240" w:after="240"/>
      </w:pPr>
      <w:r>
        <w:t>Positioning</w:t>
      </w:r>
    </w:p>
    <w:p w:rsidR="00EC13AE" w:rsidRPr="00EC13AE" w:rsidRDefault="00EC13AE" w:rsidP="001A3CBC">
      <w:pPr>
        <w:pStyle w:val="Ttulo2"/>
        <w:spacing w:before="240" w:after="240"/>
      </w:pPr>
      <w:r w:rsidRPr="00EC13AE">
        <w:t>Problem Statement</w:t>
      </w:r>
    </w:p>
    <w:p w:rsidR="00EC13AE" w:rsidRPr="00972E23" w:rsidRDefault="00EC13AE" w:rsidP="00EC13AE">
      <w:pPr>
        <w:ind w:firstLine="0"/>
        <w:rPr>
          <w:rStyle w:val="nfaseIntensa"/>
        </w:rPr>
      </w:pPr>
      <w:r w:rsidRPr="00972E23">
        <w:rPr>
          <w:rStyle w:val="nfaseIntensa"/>
        </w:rPr>
        <w:t>[Provide a statement summarizing the problem being solved by this project. The following format may be used:]</w:t>
      </w:r>
    </w:p>
    <w:tbl>
      <w:tblPr>
        <w:tblStyle w:val="a0"/>
        <w:tblW w:w="5000" w:type="pct"/>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70"/>
        <w:gridCol w:w="8636"/>
      </w:tblGrid>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The problem of</w:t>
            </w:r>
          </w:p>
        </w:tc>
        <w:tc>
          <w:tcPr>
            <w:tcW w:w="4231" w:type="pct"/>
            <w:tcMar>
              <w:top w:w="80" w:type="dxa"/>
              <w:left w:w="80" w:type="dxa"/>
              <w:bottom w:w="80" w:type="dxa"/>
              <w:right w:w="80" w:type="dxa"/>
            </w:tcMar>
          </w:tcPr>
          <w:p w:rsidR="00E03ED4" w:rsidRDefault="008317F6" w:rsidP="00EC13AE">
            <w:pPr>
              <w:spacing w:after="0"/>
              <w:ind w:firstLine="9"/>
              <w:jc w:val="left"/>
            </w:pPr>
            <w:r>
              <w:t>Não existe um sistema de registro de vacinação que atenda as necessidades dos usuários do Programa Saúde da Família, em especial no Centro de Saúde 12 de Ceilândia.</w:t>
            </w:r>
          </w:p>
        </w:tc>
      </w:tr>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affects</w:t>
            </w:r>
          </w:p>
        </w:tc>
        <w:tc>
          <w:tcPr>
            <w:tcW w:w="4231" w:type="pct"/>
            <w:tcMar>
              <w:top w:w="80" w:type="dxa"/>
              <w:left w:w="80" w:type="dxa"/>
              <w:bottom w:w="80" w:type="dxa"/>
              <w:right w:w="80" w:type="dxa"/>
            </w:tcMar>
          </w:tcPr>
          <w:p w:rsidR="00E03ED4" w:rsidRDefault="00F37750" w:rsidP="00EC13AE">
            <w:pPr>
              <w:spacing w:after="0"/>
              <w:ind w:firstLine="9"/>
              <w:jc w:val="left"/>
            </w:pPr>
            <w:r>
              <w:t xml:space="preserve">ATOR 1: </w:t>
            </w:r>
            <w:r w:rsidR="008317F6">
              <w:t>Usuário do SUS</w:t>
            </w:r>
          </w:p>
          <w:p w:rsidR="00E03ED4" w:rsidRDefault="00F37750" w:rsidP="00EC13AE">
            <w:pPr>
              <w:spacing w:after="0"/>
              <w:ind w:firstLine="9"/>
              <w:jc w:val="left"/>
            </w:pPr>
            <w:r>
              <w:t>ATOR 2</w:t>
            </w:r>
            <w:r>
              <w:t xml:space="preserve">: </w:t>
            </w:r>
            <w:r w:rsidR="006D2CE2">
              <w:t>Secretaria/Regional/Centro de Saúde</w:t>
            </w:r>
          </w:p>
          <w:p w:rsidR="00E03ED4" w:rsidRDefault="00F37750" w:rsidP="00F37750">
            <w:pPr>
              <w:spacing w:after="0"/>
              <w:ind w:firstLine="9"/>
              <w:jc w:val="left"/>
            </w:pPr>
            <w:r>
              <w:t>ATOR 3</w:t>
            </w:r>
            <w:r>
              <w:t xml:space="preserve">: </w:t>
            </w:r>
            <w:r w:rsidR="006D2CE2">
              <w:t>Posto de imunização</w:t>
            </w:r>
          </w:p>
        </w:tc>
      </w:tr>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the impact of which is</w:t>
            </w:r>
          </w:p>
        </w:tc>
        <w:tc>
          <w:tcPr>
            <w:tcW w:w="4231" w:type="pct"/>
            <w:tcMar>
              <w:top w:w="80" w:type="dxa"/>
              <w:left w:w="80" w:type="dxa"/>
              <w:bottom w:w="80" w:type="dxa"/>
              <w:right w:w="80" w:type="dxa"/>
            </w:tcMar>
          </w:tcPr>
          <w:p w:rsidR="00E03ED4" w:rsidRDefault="00A71656" w:rsidP="00EC13AE">
            <w:pPr>
              <w:spacing w:after="0"/>
              <w:ind w:firstLine="9"/>
              <w:jc w:val="left"/>
            </w:pPr>
            <w:r>
              <w:t>A necessidade de revacinação, causada pela frequente perda do Cartão de Vacinas</w:t>
            </w:r>
            <w:r w:rsidR="001D015F">
              <w:t>, pela falta de conectividade entre as bases de dados das Unidades de Saúde</w:t>
            </w:r>
            <w:r>
              <w:t xml:space="preserve">, </w:t>
            </w:r>
            <w:r w:rsidR="001D015F">
              <w:t>pela falta de uma chave primária para identificação do usuário (usa-se somente o nome), o que acarreta</w:t>
            </w:r>
            <w:r>
              <w:t xml:space="preserve"> </w:t>
            </w:r>
            <w:r w:rsidR="001D015F">
              <w:t xml:space="preserve">aumento do custo e </w:t>
            </w:r>
            <w:r>
              <w:t>ineficiência no uso das vacinas</w:t>
            </w:r>
            <w:r w:rsidR="006D2CE2">
              <w:t>.</w:t>
            </w:r>
            <w:r w:rsidR="001D015F">
              <w:t xml:space="preserve"> </w:t>
            </w:r>
          </w:p>
        </w:tc>
      </w:tr>
      <w:tr w:rsidR="00E03ED4" w:rsidTr="00F37750">
        <w:tc>
          <w:tcPr>
            <w:tcW w:w="769" w:type="pct"/>
            <w:shd w:val="clear" w:color="auto" w:fill="BFBFBF"/>
            <w:tcMar>
              <w:top w:w="80" w:type="dxa"/>
              <w:left w:w="152" w:type="dxa"/>
              <w:bottom w:w="80" w:type="dxa"/>
              <w:right w:w="80" w:type="dxa"/>
            </w:tcMar>
          </w:tcPr>
          <w:p w:rsidR="00E03ED4" w:rsidRPr="00D34969" w:rsidRDefault="00EA1582" w:rsidP="00EC13AE">
            <w:pPr>
              <w:spacing w:after="0"/>
              <w:ind w:firstLine="0"/>
              <w:jc w:val="left"/>
              <w:rPr>
                <w:sz w:val="20"/>
                <w:szCs w:val="20"/>
              </w:rPr>
            </w:pPr>
            <w:r w:rsidRPr="00D34969">
              <w:rPr>
                <w:sz w:val="20"/>
                <w:szCs w:val="20"/>
              </w:rPr>
              <w:t>a successful solution would be</w:t>
            </w:r>
          </w:p>
        </w:tc>
        <w:tc>
          <w:tcPr>
            <w:tcW w:w="4231" w:type="pct"/>
            <w:tcMar>
              <w:top w:w="80" w:type="dxa"/>
              <w:left w:w="80" w:type="dxa"/>
              <w:bottom w:w="80" w:type="dxa"/>
              <w:right w:w="80" w:type="dxa"/>
            </w:tcMar>
          </w:tcPr>
          <w:p w:rsidR="00E03ED4" w:rsidRDefault="00A71656" w:rsidP="00EC13AE">
            <w:pPr>
              <w:spacing w:after="0"/>
              <w:ind w:firstLine="9"/>
              <w:jc w:val="left"/>
            </w:pPr>
            <w:r>
              <w:t xml:space="preserve">O desenvolvimento de um aplicativo para verificar se há melhora do sistema de registro e notificação </w:t>
            </w:r>
            <w:r w:rsidR="001D015F">
              <w:t>de vacinas dos beneficiários do</w:t>
            </w:r>
            <w:r>
              <w:t xml:space="preserve"> Programa Saúde da Família, especificamente no Centro de Saúde 12 de Ceilândia.</w:t>
            </w:r>
          </w:p>
        </w:tc>
      </w:tr>
    </w:tbl>
    <w:p w:rsidR="00E03ED4" w:rsidRDefault="00EA1582" w:rsidP="001A3CBC">
      <w:pPr>
        <w:pStyle w:val="Ttulo2"/>
        <w:spacing w:before="240" w:after="240"/>
      </w:pPr>
      <w:r>
        <w:t>Product Position Statement</w:t>
      </w:r>
    </w:p>
    <w:p w:rsidR="00E03ED4" w:rsidRPr="00972E23" w:rsidRDefault="00EA1582" w:rsidP="00972E23">
      <w:pPr>
        <w:ind w:firstLine="0"/>
        <w:rPr>
          <w:rStyle w:val="nfaseIntensa"/>
        </w:rPr>
      </w:pPr>
      <w:r w:rsidRPr="00972E23">
        <w:rPr>
          <w:rStyle w:val="nfaseIntensa"/>
        </w:rPr>
        <w:t>[Provide an overall statement summarizing, at the highest level, the unique position the product intends to fill in the marketplace. The following format may be used:]</w:t>
      </w:r>
    </w:p>
    <w:tbl>
      <w:tblPr>
        <w:tblStyle w:val="a2"/>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1"/>
        <w:gridCol w:w="7785"/>
      </w:tblGrid>
      <w:tr w:rsidR="00E03ED4" w:rsidTr="00F37750">
        <w:trPr>
          <w:trHeight w:val="280"/>
        </w:trPr>
        <w:tc>
          <w:tcPr>
            <w:tcW w:w="1186" w:type="pct"/>
            <w:shd w:val="clear" w:color="auto" w:fill="BFBFBF"/>
            <w:tcMar>
              <w:top w:w="80" w:type="dxa"/>
              <w:left w:w="152" w:type="dxa"/>
              <w:bottom w:w="80" w:type="dxa"/>
              <w:right w:w="80" w:type="dxa"/>
            </w:tcMar>
          </w:tcPr>
          <w:p w:rsidR="0092275A" w:rsidRPr="00D34969" w:rsidRDefault="00EA1582" w:rsidP="00F37750">
            <w:pPr>
              <w:spacing w:after="0"/>
              <w:ind w:firstLine="0"/>
              <w:contextualSpacing/>
              <w:jc w:val="left"/>
              <w:rPr>
                <w:sz w:val="20"/>
                <w:szCs w:val="20"/>
              </w:rPr>
            </w:pPr>
            <w:r w:rsidRPr="00D34969">
              <w:rPr>
                <w:sz w:val="20"/>
                <w:szCs w:val="20"/>
              </w:rPr>
              <w:t>For</w:t>
            </w:r>
            <w:r w:rsidR="0092275A" w:rsidRPr="00D34969">
              <w:rPr>
                <w:sz w:val="20"/>
                <w:szCs w:val="20"/>
              </w:rPr>
              <w:t xml:space="preserve"> </w:t>
            </w:r>
            <w:r w:rsidR="0092275A" w:rsidRPr="00D34969">
              <w:rPr>
                <w:rStyle w:val="nfaseIntensa"/>
                <w:sz w:val="18"/>
                <w:szCs w:val="18"/>
              </w:rPr>
              <w:t>[target customer]</w:t>
            </w:r>
          </w:p>
        </w:tc>
        <w:tc>
          <w:tcPr>
            <w:tcW w:w="3814" w:type="pct"/>
            <w:tcMar>
              <w:top w:w="80" w:type="dxa"/>
              <w:left w:w="80" w:type="dxa"/>
              <w:bottom w:w="80" w:type="dxa"/>
              <w:right w:w="80" w:type="dxa"/>
            </w:tcMar>
          </w:tcPr>
          <w:p w:rsidR="00E03ED4" w:rsidRDefault="00E47A3C" w:rsidP="00F37750">
            <w:pPr>
              <w:spacing w:line="240" w:lineRule="auto"/>
              <w:ind w:firstLine="0"/>
              <w:jc w:val="left"/>
            </w:pPr>
            <w:r>
              <w:t>Usuários dos serviços de imunização do SUS, interessados em registrar e consultar informações sobre suas próprias vacinas ou a de pessoas que fazem parte do seu grupo familiar.</w:t>
            </w:r>
          </w:p>
        </w:tc>
      </w:tr>
      <w:tr w:rsidR="00E03ED4" w:rsidTr="00F37750">
        <w:trPr>
          <w:trHeight w:val="260"/>
        </w:trPr>
        <w:tc>
          <w:tcPr>
            <w:tcW w:w="1186" w:type="pct"/>
            <w:shd w:val="clear" w:color="auto" w:fill="BFBFBF"/>
            <w:tcMar>
              <w:top w:w="80" w:type="dxa"/>
              <w:left w:w="152" w:type="dxa"/>
              <w:bottom w:w="80" w:type="dxa"/>
              <w:right w:w="80" w:type="dxa"/>
            </w:tcMar>
          </w:tcPr>
          <w:p w:rsidR="00E03ED4" w:rsidRPr="00D34969" w:rsidRDefault="00EA1582" w:rsidP="00F37750">
            <w:pPr>
              <w:spacing w:after="0"/>
              <w:ind w:firstLine="0"/>
              <w:contextualSpacing/>
              <w:jc w:val="left"/>
              <w:rPr>
                <w:sz w:val="20"/>
                <w:szCs w:val="20"/>
              </w:rPr>
            </w:pPr>
            <w:r w:rsidRPr="00D34969">
              <w:rPr>
                <w:sz w:val="20"/>
                <w:szCs w:val="20"/>
              </w:rPr>
              <w:t>Who</w:t>
            </w:r>
            <w:r w:rsidR="0092275A" w:rsidRPr="00D34969">
              <w:rPr>
                <w:sz w:val="18"/>
                <w:szCs w:val="18"/>
              </w:rPr>
              <w:t xml:space="preserve"> </w:t>
            </w:r>
            <w:r w:rsidR="0092275A" w:rsidRPr="00D34969">
              <w:rPr>
                <w:rStyle w:val="nfaseIntensa"/>
                <w:sz w:val="18"/>
                <w:szCs w:val="18"/>
              </w:rPr>
              <w:t>[statement of the need or opportunity]</w:t>
            </w:r>
          </w:p>
        </w:tc>
        <w:tc>
          <w:tcPr>
            <w:tcW w:w="3814" w:type="pct"/>
            <w:tcMar>
              <w:top w:w="80" w:type="dxa"/>
              <w:left w:w="80" w:type="dxa"/>
              <w:bottom w:w="80" w:type="dxa"/>
              <w:right w:w="80" w:type="dxa"/>
            </w:tcMar>
          </w:tcPr>
          <w:p w:rsidR="00E03ED4" w:rsidRDefault="00E47A3C" w:rsidP="00F37750">
            <w:pPr>
              <w:spacing w:line="240" w:lineRule="auto"/>
              <w:ind w:firstLine="0"/>
              <w:jc w:val="left"/>
            </w:pPr>
            <w:r>
              <w:t>Há uma deficiência nos serviços de imunização do SUS, que não identificam os usuários por uma chave única (p.ex., número do Cartão SUS), nem oferecem uma base de dados compartilhada com informações sobre quem foi vacinado, que vacinas/doses tomou, local da vacinação etc.</w:t>
            </w:r>
          </w:p>
        </w:tc>
      </w:tr>
      <w:tr w:rsidR="00E03ED4" w:rsidTr="00F37750">
        <w:trPr>
          <w:trHeight w:val="260"/>
        </w:trPr>
        <w:tc>
          <w:tcPr>
            <w:tcW w:w="1186" w:type="pct"/>
            <w:shd w:val="clear" w:color="auto" w:fill="BFBFBF"/>
            <w:tcMar>
              <w:top w:w="80" w:type="dxa"/>
              <w:left w:w="152" w:type="dxa"/>
              <w:bottom w:w="80" w:type="dxa"/>
              <w:right w:w="80" w:type="dxa"/>
            </w:tcMar>
          </w:tcPr>
          <w:p w:rsidR="00E03ED4" w:rsidRPr="00D34969" w:rsidRDefault="00EA1582" w:rsidP="00F37750">
            <w:pPr>
              <w:spacing w:after="0"/>
              <w:ind w:firstLine="0"/>
              <w:contextualSpacing/>
              <w:jc w:val="left"/>
              <w:rPr>
                <w:sz w:val="20"/>
                <w:szCs w:val="20"/>
              </w:rPr>
            </w:pPr>
            <w:r w:rsidRPr="00D34969">
              <w:rPr>
                <w:sz w:val="20"/>
                <w:szCs w:val="20"/>
              </w:rPr>
              <w:t>The (product name)</w:t>
            </w:r>
            <w:r w:rsidR="0092275A" w:rsidRPr="00D34969">
              <w:rPr>
                <w:sz w:val="20"/>
                <w:szCs w:val="20"/>
              </w:rPr>
              <w:t xml:space="preserve"> </w:t>
            </w:r>
            <w:r w:rsidR="0092275A" w:rsidRPr="00D34969">
              <w:rPr>
                <w:rStyle w:val="nfaseIntensa"/>
                <w:sz w:val="18"/>
                <w:szCs w:val="18"/>
              </w:rPr>
              <w:t>is a [product category]</w:t>
            </w:r>
          </w:p>
        </w:tc>
        <w:tc>
          <w:tcPr>
            <w:tcW w:w="3814" w:type="pct"/>
            <w:tcMar>
              <w:top w:w="80" w:type="dxa"/>
              <w:left w:w="80" w:type="dxa"/>
              <w:bottom w:w="80" w:type="dxa"/>
              <w:right w:w="80" w:type="dxa"/>
            </w:tcMar>
          </w:tcPr>
          <w:p w:rsidR="00E03ED4" w:rsidRDefault="00E47A3C" w:rsidP="00F37750">
            <w:pPr>
              <w:spacing w:line="240" w:lineRule="auto"/>
              <w:ind w:firstLine="0"/>
              <w:jc w:val="left"/>
            </w:pPr>
            <w:r>
              <w:t>ImunizaBR</w:t>
            </w:r>
            <w:r w:rsidR="00F37750">
              <w:t>, aplicativo para dispositivos móveis desenvolvido com tecnologia híbrida (HTML, CSS, Javascript), usando o framework Ionic.</w:t>
            </w:r>
          </w:p>
        </w:tc>
      </w:tr>
      <w:tr w:rsidR="00E03ED4" w:rsidTr="00F37750">
        <w:trPr>
          <w:trHeight w:val="260"/>
        </w:trPr>
        <w:tc>
          <w:tcPr>
            <w:tcW w:w="1186" w:type="pct"/>
            <w:shd w:val="clear" w:color="auto" w:fill="BFBFBF"/>
            <w:tcMar>
              <w:top w:w="80" w:type="dxa"/>
              <w:left w:w="152" w:type="dxa"/>
              <w:bottom w:w="80" w:type="dxa"/>
              <w:right w:w="80" w:type="dxa"/>
            </w:tcMar>
          </w:tcPr>
          <w:p w:rsidR="00E03ED4" w:rsidRPr="00D34969" w:rsidRDefault="00EA1582" w:rsidP="00F37750">
            <w:pPr>
              <w:spacing w:after="0"/>
              <w:ind w:firstLine="0"/>
              <w:contextualSpacing/>
              <w:jc w:val="left"/>
              <w:rPr>
                <w:sz w:val="20"/>
                <w:szCs w:val="20"/>
              </w:rPr>
            </w:pPr>
            <w:r w:rsidRPr="00D34969">
              <w:rPr>
                <w:sz w:val="20"/>
                <w:szCs w:val="20"/>
              </w:rPr>
              <w:t>That</w:t>
            </w:r>
            <w:r w:rsidR="0092275A" w:rsidRPr="00D34969">
              <w:rPr>
                <w:sz w:val="20"/>
                <w:szCs w:val="20"/>
              </w:rPr>
              <w:t xml:space="preserve"> </w:t>
            </w:r>
            <w:r w:rsidR="0092275A" w:rsidRPr="00D34969">
              <w:rPr>
                <w:rStyle w:val="nfaseIntensa"/>
                <w:sz w:val="18"/>
                <w:szCs w:val="18"/>
              </w:rPr>
              <w:t xml:space="preserve">[statement of key benefit; that is, the </w:t>
            </w:r>
            <w:r w:rsidR="0092275A" w:rsidRPr="00D34969">
              <w:rPr>
                <w:rStyle w:val="nfaseIntensa"/>
                <w:sz w:val="18"/>
                <w:szCs w:val="18"/>
              </w:rPr>
              <w:lastRenderedPageBreak/>
              <w:t>compelling reason to buy]</w:t>
            </w:r>
          </w:p>
        </w:tc>
        <w:tc>
          <w:tcPr>
            <w:tcW w:w="3814" w:type="pct"/>
            <w:tcMar>
              <w:top w:w="80" w:type="dxa"/>
              <w:left w:w="80" w:type="dxa"/>
              <w:bottom w:w="80" w:type="dxa"/>
              <w:right w:w="80" w:type="dxa"/>
            </w:tcMar>
          </w:tcPr>
          <w:p w:rsidR="00E03ED4" w:rsidRPr="0092275A" w:rsidRDefault="00E47A3C" w:rsidP="00F37750">
            <w:pPr>
              <w:spacing w:line="240" w:lineRule="auto"/>
              <w:ind w:firstLine="0"/>
              <w:jc w:val="left"/>
              <w:rPr>
                <w:rStyle w:val="nfaseIntensa"/>
              </w:rPr>
            </w:pPr>
            <w:r>
              <w:lastRenderedPageBreak/>
              <w:t xml:space="preserve">Permite registrar grupo familiar e eventos de vacinação, localizar centros de saúde por geolocalização, recuperar o número do Cartão SUS e manter </w:t>
            </w:r>
            <w:r>
              <w:lastRenderedPageBreak/>
              <w:t>calendário pessoal de vacinação</w:t>
            </w:r>
            <w:r w:rsidR="00F37750">
              <w:t>, com consulta histórica</w:t>
            </w:r>
            <w:r>
              <w:t>.</w:t>
            </w:r>
          </w:p>
        </w:tc>
      </w:tr>
      <w:tr w:rsidR="00E03ED4" w:rsidTr="00F37750">
        <w:trPr>
          <w:trHeight w:val="260"/>
        </w:trPr>
        <w:tc>
          <w:tcPr>
            <w:tcW w:w="1186" w:type="pct"/>
            <w:shd w:val="clear" w:color="auto" w:fill="BFBFBF"/>
            <w:tcMar>
              <w:top w:w="80" w:type="dxa"/>
              <w:left w:w="152" w:type="dxa"/>
              <w:bottom w:w="80" w:type="dxa"/>
              <w:right w:w="80" w:type="dxa"/>
            </w:tcMar>
          </w:tcPr>
          <w:p w:rsidR="00E03ED4" w:rsidRDefault="00EA1582" w:rsidP="00F37750">
            <w:pPr>
              <w:spacing w:after="0"/>
              <w:ind w:firstLine="0"/>
              <w:contextualSpacing/>
              <w:jc w:val="left"/>
            </w:pPr>
            <w:r>
              <w:lastRenderedPageBreak/>
              <w:t>Unlike</w:t>
            </w:r>
            <w:r w:rsidR="0092275A">
              <w:t xml:space="preserve"> </w:t>
            </w:r>
            <w:r w:rsidR="0092275A" w:rsidRPr="00D34969">
              <w:rPr>
                <w:rStyle w:val="nfaseIntensa"/>
                <w:sz w:val="18"/>
                <w:szCs w:val="18"/>
              </w:rPr>
              <w:t>[primary competitive alternative]</w:t>
            </w:r>
          </w:p>
        </w:tc>
        <w:tc>
          <w:tcPr>
            <w:tcW w:w="3814" w:type="pct"/>
            <w:tcMar>
              <w:top w:w="80" w:type="dxa"/>
              <w:left w:w="80" w:type="dxa"/>
              <w:bottom w:w="80" w:type="dxa"/>
              <w:right w:w="80" w:type="dxa"/>
            </w:tcMar>
          </w:tcPr>
          <w:p w:rsidR="00E03ED4" w:rsidRDefault="00E47A3C" w:rsidP="00F37750">
            <w:pPr>
              <w:spacing w:line="240" w:lineRule="auto"/>
              <w:ind w:firstLine="0"/>
              <w:jc w:val="left"/>
            </w:pPr>
            <w:r>
              <w:t>Há alguns aplicativos similares, facilmente identificados na Google Play e Apple Store</w:t>
            </w:r>
            <w:r w:rsidR="00F37750">
              <w:t>, com avaliações em geral negativas pelos seus usuários</w:t>
            </w:r>
            <w:r>
              <w:t>.</w:t>
            </w:r>
          </w:p>
        </w:tc>
      </w:tr>
      <w:tr w:rsidR="00E03ED4" w:rsidTr="00F37750">
        <w:trPr>
          <w:trHeight w:val="280"/>
        </w:trPr>
        <w:tc>
          <w:tcPr>
            <w:tcW w:w="1186" w:type="pct"/>
            <w:shd w:val="clear" w:color="auto" w:fill="BFBFBF"/>
            <w:tcMar>
              <w:top w:w="80" w:type="dxa"/>
              <w:left w:w="152" w:type="dxa"/>
              <w:bottom w:w="80" w:type="dxa"/>
              <w:right w:w="80" w:type="dxa"/>
            </w:tcMar>
          </w:tcPr>
          <w:p w:rsidR="00E03ED4" w:rsidRDefault="00EA1582" w:rsidP="00F37750">
            <w:pPr>
              <w:spacing w:after="0"/>
              <w:ind w:firstLine="0"/>
              <w:contextualSpacing/>
              <w:jc w:val="left"/>
            </w:pPr>
            <w:r>
              <w:t>Our product</w:t>
            </w:r>
            <w:r w:rsidR="0092275A">
              <w:t xml:space="preserve"> </w:t>
            </w:r>
            <w:r w:rsidR="0092275A" w:rsidRPr="00D34969">
              <w:rPr>
                <w:rStyle w:val="nfaseIntensa"/>
                <w:sz w:val="18"/>
                <w:szCs w:val="18"/>
              </w:rPr>
              <w:t>[statement of primary differentiation]</w:t>
            </w:r>
          </w:p>
        </w:tc>
        <w:tc>
          <w:tcPr>
            <w:tcW w:w="3814" w:type="pct"/>
            <w:tcMar>
              <w:top w:w="80" w:type="dxa"/>
              <w:left w:w="80" w:type="dxa"/>
              <w:bottom w:w="80" w:type="dxa"/>
              <w:right w:w="80" w:type="dxa"/>
            </w:tcMar>
          </w:tcPr>
          <w:p w:rsidR="00E03ED4" w:rsidRDefault="00E47A3C" w:rsidP="00F37750">
            <w:pPr>
              <w:spacing w:line="240" w:lineRule="auto"/>
              <w:ind w:firstLine="0"/>
              <w:jc w:val="left"/>
            </w:pPr>
            <w:r>
              <w:t>N</w:t>
            </w:r>
            <w:r>
              <w:t xml:space="preserve">enhum </w:t>
            </w:r>
            <w:r>
              <w:t xml:space="preserve">dos aplicativos similares </w:t>
            </w:r>
            <w:r>
              <w:t>combina as características propostas para o ImunizaBR</w:t>
            </w:r>
            <w:r>
              <w:t>, tais como geolocalização e grupo familiar.</w:t>
            </w:r>
          </w:p>
        </w:tc>
      </w:tr>
    </w:tbl>
    <w:p w:rsidR="00E03ED4" w:rsidRPr="00972E23" w:rsidRDefault="00EA1582" w:rsidP="00972E23">
      <w:pPr>
        <w:ind w:firstLine="0"/>
        <w:rPr>
          <w:rStyle w:val="nfaseIntensa"/>
        </w:rPr>
      </w:pPr>
      <w:r w:rsidRPr="00972E23">
        <w:rPr>
          <w:rStyle w:val="nfaseIntensa"/>
        </w:rPr>
        <w:t>[A product position statement communicates the intent of the application and the importance of the project to all concerned personnel.]</w:t>
      </w:r>
    </w:p>
    <w:p w:rsidR="00E03ED4" w:rsidRPr="00EC13AE" w:rsidRDefault="00EA1582" w:rsidP="001A3CBC">
      <w:pPr>
        <w:pStyle w:val="Ttulo1"/>
        <w:spacing w:before="240" w:after="240"/>
      </w:pPr>
      <w:r w:rsidRPr="00EC13AE">
        <w:t>Stakeholder Descriptions</w:t>
      </w:r>
    </w:p>
    <w:p w:rsidR="00E03ED4" w:rsidRPr="00EC13AE" w:rsidRDefault="00EA1582" w:rsidP="001A3CBC">
      <w:pPr>
        <w:pStyle w:val="Ttulo2"/>
        <w:spacing w:before="240" w:after="240"/>
      </w:pPr>
      <w:r w:rsidRPr="00EC13AE">
        <w:t>Stakeholder Summary</w:t>
      </w:r>
    </w:p>
    <w:tbl>
      <w:tblPr>
        <w:tblStyle w:val="a3"/>
        <w:tblW w:w="5000" w:type="pct"/>
        <w:tblInd w:w="0" w:type="dxa"/>
        <w:tblBorders>
          <w:insideH w:val="single" w:sz="4" w:space="0" w:color="auto"/>
          <w:insideV w:val="single" w:sz="4" w:space="0" w:color="auto"/>
        </w:tblBorders>
        <w:tblLook w:val="0000" w:firstRow="0" w:lastRow="0" w:firstColumn="0" w:lastColumn="0" w:noHBand="0" w:noVBand="0"/>
      </w:tblPr>
      <w:tblGrid>
        <w:gridCol w:w="1072"/>
        <w:gridCol w:w="3259"/>
        <w:gridCol w:w="5803"/>
      </w:tblGrid>
      <w:tr w:rsidR="00E03ED4" w:rsidRPr="00D34969" w:rsidTr="00D34969">
        <w:trPr>
          <w:tblHeader/>
        </w:trPr>
        <w:tc>
          <w:tcPr>
            <w:tcW w:w="529"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Name</w:t>
            </w:r>
          </w:p>
        </w:tc>
        <w:tc>
          <w:tcPr>
            <w:tcW w:w="1608" w:type="pct"/>
            <w:tcMar>
              <w:top w:w="80" w:type="dxa"/>
              <w:left w:w="80" w:type="dxa"/>
              <w:bottom w:w="80" w:type="dxa"/>
              <w:right w:w="80" w:type="dxa"/>
            </w:tcMar>
          </w:tcPr>
          <w:p w:rsidR="00E03ED4" w:rsidRPr="00D34969" w:rsidRDefault="00EA1582" w:rsidP="00D34969">
            <w:pPr>
              <w:spacing w:after="0"/>
              <w:ind w:firstLine="8"/>
              <w:jc w:val="center"/>
              <w:rPr>
                <w:sz w:val="20"/>
                <w:szCs w:val="20"/>
              </w:rPr>
            </w:pPr>
            <w:r w:rsidRPr="00D34969">
              <w:rPr>
                <w:sz w:val="20"/>
                <w:szCs w:val="20"/>
              </w:rPr>
              <w:t>Description</w:t>
            </w:r>
          </w:p>
        </w:tc>
        <w:tc>
          <w:tcPr>
            <w:tcW w:w="2862" w:type="pct"/>
            <w:tcMar>
              <w:top w:w="80" w:type="dxa"/>
              <w:left w:w="80" w:type="dxa"/>
              <w:bottom w:w="80" w:type="dxa"/>
              <w:right w:w="80" w:type="dxa"/>
            </w:tcMar>
          </w:tcPr>
          <w:p w:rsidR="00E03ED4" w:rsidRPr="00D34969" w:rsidRDefault="00EA1582" w:rsidP="00D34969">
            <w:pPr>
              <w:spacing w:after="0"/>
              <w:ind w:hanging="2"/>
              <w:jc w:val="center"/>
              <w:rPr>
                <w:sz w:val="20"/>
                <w:szCs w:val="20"/>
              </w:rPr>
            </w:pPr>
            <w:r w:rsidRPr="00D34969">
              <w:rPr>
                <w:sz w:val="20"/>
                <w:szCs w:val="20"/>
              </w:rPr>
              <w:t>Responsibilities</w:t>
            </w:r>
          </w:p>
        </w:tc>
      </w:tr>
      <w:tr w:rsidR="00E03ED4" w:rsidRPr="00D34969" w:rsidTr="00D34969">
        <w:tc>
          <w:tcPr>
            <w:tcW w:w="529" w:type="pct"/>
            <w:tcMar>
              <w:top w:w="80" w:type="dxa"/>
              <w:left w:w="80" w:type="dxa"/>
              <w:bottom w:w="80" w:type="dxa"/>
              <w:right w:w="80" w:type="dxa"/>
            </w:tcMar>
          </w:tcPr>
          <w:p w:rsidR="00E03ED4" w:rsidRPr="00D34969" w:rsidRDefault="00EA1582" w:rsidP="00EC13AE">
            <w:pPr>
              <w:spacing w:after="0"/>
              <w:ind w:firstLine="0"/>
              <w:rPr>
                <w:rStyle w:val="nfaseIntensa"/>
                <w:sz w:val="18"/>
                <w:szCs w:val="18"/>
              </w:rPr>
            </w:pPr>
            <w:r w:rsidRPr="00D34969">
              <w:rPr>
                <w:rStyle w:val="nfaseIntensa"/>
                <w:sz w:val="18"/>
                <w:szCs w:val="18"/>
              </w:rPr>
              <w:t>[Name the stakeholder type.]</w:t>
            </w:r>
          </w:p>
        </w:tc>
        <w:tc>
          <w:tcPr>
            <w:tcW w:w="1608" w:type="pct"/>
            <w:tcMar>
              <w:top w:w="80" w:type="dxa"/>
              <w:left w:w="80" w:type="dxa"/>
              <w:bottom w:w="80" w:type="dxa"/>
              <w:right w:w="80" w:type="dxa"/>
            </w:tcMar>
          </w:tcPr>
          <w:p w:rsidR="00E03ED4" w:rsidRPr="00D34969" w:rsidRDefault="00EA1582" w:rsidP="0092275A">
            <w:pPr>
              <w:spacing w:after="0"/>
              <w:ind w:firstLine="0"/>
              <w:rPr>
                <w:sz w:val="18"/>
                <w:szCs w:val="18"/>
              </w:rPr>
            </w:pPr>
            <w:r w:rsidRPr="00D34969">
              <w:rPr>
                <w:rStyle w:val="nfaseIntensa"/>
                <w:sz w:val="18"/>
                <w:szCs w:val="18"/>
              </w:rPr>
              <w:t>[Briefly describe the stakeholder.]</w:t>
            </w:r>
          </w:p>
        </w:tc>
        <w:tc>
          <w:tcPr>
            <w:tcW w:w="2862" w:type="pct"/>
            <w:tcMar>
              <w:top w:w="80" w:type="dxa"/>
              <w:left w:w="80" w:type="dxa"/>
              <w:bottom w:w="80" w:type="dxa"/>
              <w:right w:w="80" w:type="dxa"/>
            </w:tcMar>
          </w:tcPr>
          <w:p w:rsidR="00E03ED4" w:rsidRPr="00D34969" w:rsidRDefault="00EA1582" w:rsidP="0092275A">
            <w:pPr>
              <w:spacing w:after="0"/>
              <w:ind w:firstLine="0"/>
              <w:rPr>
                <w:rStyle w:val="nfaseIntensa"/>
                <w:sz w:val="18"/>
                <w:szCs w:val="18"/>
              </w:rPr>
            </w:pPr>
            <w:r w:rsidRPr="00D34969">
              <w:rPr>
                <w:rStyle w:val="nfaseIntensa"/>
                <w:sz w:val="18"/>
                <w:szCs w:val="18"/>
              </w:rPr>
              <w:t>[Summarize the stakeholder’s key responsibilities with regard to the system being developed; that is, their interest as a stakeholder. For example, this stakeholder:</w:t>
            </w:r>
          </w:p>
          <w:p w:rsidR="00E03ED4" w:rsidRPr="00D34969" w:rsidRDefault="00EA1582" w:rsidP="0092275A">
            <w:pPr>
              <w:spacing w:after="0"/>
              <w:ind w:firstLine="0"/>
              <w:rPr>
                <w:rStyle w:val="nfaseIntensa"/>
                <w:sz w:val="18"/>
                <w:szCs w:val="18"/>
              </w:rPr>
            </w:pPr>
            <w:r w:rsidRPr="00D34969">
              <w:rPr>
                <w:rStyle w:val="nfaseIntensa"/>
                <w:sz w:val="18"/>
                <w:szCs w:val="18"/>
              </w:rPr>
              <w:t>ensures that the system will be maintainable</w:t>
            </w:r>
          </w:p>
          <w:p w:rsidR="00E03ED4" w:rsidRPr="00D34969" w:rsidRDefault="00EA1582" w:rsidP="0092275A">
            <w:pPr>
              <w:spacing w:after="0"/>
              <w:ind w:firstLine="0"/>
              <w:rPr>
                <w:rStyle w:val="nfaseIntensa"/>
                <w:sz w:val="18"/>
                <w:szCs w:val="18"/>
              </w:rPr>
            </w:pPr>
            <w:r w:rsidRPr="00D34969">
              <w:rPr>
                <w:rStyle w:val="nfaseIntensa"/>
                <w:sz w:val="18"/>
                <w:szCs w:val="18"/>
              </w:rPr>
              <w:t>ensures that there will be a market demand for the product’s features</w:t>
            </w:r>
          </w:p>
          <w:p w:rsidR="00E03ED4" w:rsidRPr="00D34969" w:rsidRDefault="00EA1582" w:rsidP="0092275A">
            <w:pPr>
              <w:spacing w:after="0"/>
              <w:ind w:firstLine="0"/>
              <w:rPr>
                <w:rStyle w:val="nfaseIntensa"/>
                <w:sz w:val="18"/>
                <w:szCs w:val="18"/>
              </w:rPr>
            </w:pPr>
            <w:r w:rsidRPr="00D34969">
              <w:rPr>
                <w:rStyle w:val="nfaseIntensa"/>
                <w:sz w:val="18"/>
                <w:szCs w:val="18"/>
              </w:rPr>
              <w:t>monitors the project’s progress</w:t>
            </w:r>
          </w:p>
          <w:p w:rsidR="00E03ED4" w:rsidRPr="00D34969" w:rsidRDefault="00EA1582" w:rsidP="0092275A">
            <w:pPr>
              <w:spacing w:after="0"/>
              <w:ind w:firstLine="0"/>
              <w:rPr>
                <w:rStyle w:val="nfaseIntensa"/>
                <w:sz w:val="18"/>
                <w:szCs w:val="18"/>
              </w:rPr>
            </w:pPr>
            <w:r w:rsidRPr="00D34969">
              <w:rPr>
                <w:rStyle w:val="nfaseIntensa"/>
                <w:sz w:val="18"/>
                <w:szCs w:val="18"/>
              </w:rPr>
              <w:t>approves funding</w:t>
            </w:r>
          </w:p>
          <w:p w:rsidR="00E03ED4" w:rsidRPr="00D34969" w:rsidRDefault="00EA1582" w:rsidP="0092275A">
            <w:pPr>
              <w:spacing w:after="0"/>
              <w:ind w:firstLine="0"/>
              <w:rPr>
                <w:sz w:val="18"/>
                <w:szCs w:val="18"/>
              </w:rPr>
            </w:pPr>
            <w:r w:rsidRPr="00D34969">
              <w:rPr>
                <w:rStyle w:val="nfaseIntensa"/>
                <w:sz w:val="18"/>
                <w:szCs w:val="18"/>
              </w:rPr>
              <w:t>and so forth]</w:t>
            </w:r>
          </w:p>
        </w:tc>
      </w:tr>
      <w:tr w:rsidR="00F37750" w:rsidRPr="00D34969" w:rsidTr="00D34969">
        <w:tc>
          <w:tcPr>
            <w:tcW w:w="529"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ATOR 1</w:t>
            </w:r>
          </w:p>
        </w:tc>
        <w:tc>
          <w:tcPr>
            <w:tcW w:w="1608"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Usuário dos serviços de imunização oferecidos pelo Sistema Único de Saúde</w:t>
            </w:r>
          </w:p>
        </w:tc>
        <w:tc>
          <w:tcPr>
            <w:tcW w:w="2862" w:type="pct"/>
            <w:tcMar>
              <w:top w:w="80" w:type="dxa"/>
              <w:left w:w="80" w:type="dxa"/>
              <w:bottom w:w="80" w:type="dxa"/>
              <w:right w:w="80" w:type="dxa"/>
            </w:tcMar>
          </w:tcPr>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pessoais e do grupo familiar</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consultar histórico de vacinação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Consultar agendamento de vacinas</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Localizar Centros de Saúde próximos à residência ou local de trabalho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Recuperar número do Cartão Nacional de Saúde – Cartão SUS</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Receber notificações sobre campanhas de vacinação</w:t>
            </w:r>
          </w:p>
        </w:tc>
      </w:tr>
      <w:tr w:rsidR="00F37750" w:rsidRPr="00D34969" w:rsidTr="00D34969">
        <w:tc>
          <w:tcPr>
            <w:tcW w:w="529"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ATOR 2</w:t>
            </w:r>
          </w:p>
        </w:tc>
        <w:tc>
          <w:tcPr>
            <w:tcW w:w="1608" w:type="pct"/>
            <w:tcMar>
              <w:top w:w="80" w:type="dxa"/>
              <w:left w:w="80" w:type="dxa"/>
              <w:bottom w:w="80" w:type="dxa"/>
              <w:right w:w="80" w:type="dxa"/>
            </w:tcMar>
          </w:tcPr>
          <w:p w:rsidR="00F37750" w:rsidRPr="00D34969" w:rsidRDefault="00F37750" w:rsidP="00F37750">
            <w:pPr>
              <w:spacing w:after="0"/>
              <w:ind w:firstLine="9"/>
              <w:jc w:val="left"/>
              <w:rPr>
                <w:sz w:val="20"/>
                <w:szCs w:val="20"/>
              </w:rPr>
            </w:pPr>
            <w:r w:rsidRPr="00D34969">
              <w:rPr>
                <w:sz w:val="20"/>
                <w:szCs w:val="20"/>
              </w:rPr>
              <w:t>Secretaria/Regional/Centro de Saúde</w:t>
            </w:r>
          </w:p>
        </w:tc>
        <w:tc>
          <w:tcPr>
            <w:tcW w:w="2862" w:type="pct"/>
            <w:tcMar>
              <w:top w:w="80" w:type="dxa"/>
              <w:left w:w="80" w:type="dxa"/>
              <w:bottom w:w="80" w:type="dxa"/>
              <w:right w:w="80" w:type="dxa"/>
            </w:tcMar>
          </w:tcPr>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calendário de vacinação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campanhas de vacinação</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localização e disponibilidade de vacinas</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vacinas exigidas por localização</w:t>
            </w:r>
          </w:p>
        </w:tc>
      </w:tr>
      <w:tr w:rsidR="00F37750" w:rsidRPr="00D34969" w:rsidTr="00D34969">
        <w:tc>
          <w:tcPr>
            <w:tcW w:w="529" w:type="pct"/>
            <w:tcMar>
              <w:top w:w="80" w:type="dxa"/>
              <w:left w:w="80" w:type="dxa"/>
              <w:bottom w:w="80" w:type="dxa"/>
              <w:right w:w="80" w:type="dxa"/>
            </w:tcMar>
          </w:tcPr>
          <w:p w:rsidR="00F37750" w:rsidRPr="00D34969" w:rsidRDefault="00F37750" w:rsidP="00F37750">
            <w:pPr>
              <w:spacing w:line="240" w:lineRule="auto"/>
              <w:ind w:firstLine="0"/>
              <w:rPr>
                <w:iCs/>
                <w:sz w:val="20"/>
                <w:szCs w:val="20"/>
              </w:rPr>
            </w:pPr>
            <w:r w:rsidRPr="00D34969">
              <w:rPr>
                <w:iCs/>
                <w:sz w:val="20"/>
                <w:szCs w:val="20"/>
              </w:rPr>
              <w:t>ATOR 3</w:t>
            </w:r>
          </w:p>
        </w:tc>
        <w:tc>
          <w:tcPr>
            <w:tcW w:w="1608" w:type="pct"/>
            <w:tcMar>
              <w:top w:w="80" w:type="dxa"/>
              <w:left w:w="80" w:type="dxa"/>
              <w:bottom w:w="80" w:type="dxa"/>
              <w:right w:w="80" w:type="dxa"/>
            </w:tcMar>
          </w:tcPr>
          <w:p w:rsidR="00F37750" w:rsidRPr="00D34969" w:rsidRDefault="00F37750" w:rsidP="00F37750">
            <w:pPr>
              <w:spacing w:after="0"/>
              <w:ind w:firstLine="9"/>
              <w:jc w:val="left"/>
              <w:rPr>
                <w:sz w:val="20"/>
                <w:szCs w:val="20"/>
              </w:rPr>
            </w:pPr>
            <w:r w:rsidRPr="00D34969">
              <w:rPr>
                <w:sz w:val="20"/>
                <w:szCs w:val="20"/>
              </w:rPr>
              <w:t>Posto de imunização</w:t>
            </w:r>
          </w:p>
        </w:tc>
        <w:tc>
          <w:tcPr>
            <w:tcW w:w="2862" w:type="pct"/>
            <w:tcMar>
              <w:top w:w="80" w:type="dxa"/>
              <w:left w:w="80" w:type="dxa"/>
              <w:bottom w:w="80" w:type="dxa"/>
              <w:right w:w="80" w:type="dxa"/>
            </w:tcMar>
          </w:tcPr>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usuários vacinados, informando número do Cartão SUS, local, data, vacina e dose</w:t>
            </w:r>
          </w:p>
          <w:p w:rsidR="00F37750" w:rsidRPr="00D34969" w:rsidRDefault="00F37750" w:rsidP="00F37750">
            <w:pPr>
              <w:pStyle w:val="PargrafodaLista"/>
              <w:numPr>
                <w:ilvl w:val="0"/>
                <w:numId w:val="4"/>
              </w:numPr>
              <w:spacing w:after="0"/>
              <w:ind w:left="579" w:hanging="426"/>
              <w:jc w:val="left"/>
              <w:rPr>
                <w:sz w:val="20"/>
                <w:szCs w:val="20"/>
              </w:rPr>
            </w:pPr>
            <w:r w:rsidRPr="00D34969">
              <w:rPr>
                <w:sz w:val="20"/>
                <w:szCs w:val="20"/>
              </w:rPr>
              <w:t>Registrar e atualizar informações sobre disponibilidade de vacinas no posto</w:t>
            </w:r>
          </w:p>
        </w:tc>
      </w:tr>
    </w:tbl>
    <w:p w:rsidR="00E03ED4" w:rsidRPr="00EC13AE" w:rsidRDefault="00EA1582" w:rsidP="001A3CBC">
      <w:pPr>
        <w:pStyle w:val="Ttulo2"/>
        <w:spacing w:before="240" w:after="240"/>
      </w:pPr>
      <w:r w:rsidRPr="00EC13AE">
        <w:lastRenderedPageBreak/>
        <w:t>User Environment</w:t>
      </w:r>
    </w:p>
    <w:p w:rsidR="00E03ED4" w:rsidRPr="00EC13AE" w:rsidRDefault="00EA1582" w:rsidP="00EC13AE">
      <w:pPr>
        <w:spacing w:line="240" w:lineRule="auto"/>
        <w:ind w:firstLine="0"/>
        <w:contextualSpacing/>
        <w:jc w:val="left"/>
        <w:rPr>
          <w:rStyle w:val="nfaseIntensa"/>
        </w:rPr>
      </w:pPr>
      <w:r w:rsidRPr="00EC13AE">
        <w:rPr>
          <w:rStyle w:val="nfaseIntensa"/>
        </w:rPr>
        <w:t>[Detail the working environment of the target user. Here are some suggestions:</w:t>
      </w:r>
    </w:p>
    <w:p w:rsidR="00E03ED4" w:rsidRPr="00EC13AE" w:rsidRDefault="00EA1582" w:rsidP="00EC13AE">
      <w:pPr>
        <w:spacing w:line="240" w:lineRule="auto"/>
        <w:ind w:firstLine="0"/>
        <w:contextualSpacing/>
        <w:jc w:val="left"/>
        <w:rPr>
          <w:rStyle w:val="nfaseIntensa"/>
        </w:rPr>
      </w:pPr>
      <w:r w:rsidRPr="00EC13AE">
        <w:rPr>
          <w:rStyle w:val="nfaseIntensa"/>
        </w:rPr>
        <w:t>Number of people involved in completing the task? Is this changing?</w:t>
      </w:r>
    </w:p>
    <w:p w:rsidR="00E03ED4" w:rsidRPr="00EC13AE" w:rsidRDefault="00EA1582" w:rsidP="00EC13AE">
      <w:pPr>
        <w:spacing w:line="240" w:lineRule="auto"/>
        <w:ind w:firstLine="0"/>
        <w:contextualSpacing/>
        <w:jc w:val="left"/>
        <w:rPr>
          <w:rStyle w:val="nfaseIntensa"/>
        </w:rPr>
      </w:pPr>
      <w:r w:rsidRPr="00EC13AE">
        <w:rPr>
          <w:rStyle w:val="nfaseIntensa"/>
        </w:rPr>
        <w:t>How long is a task cycle? Amount of time spent in each activity? Is this changing?</w:t>
      </w:r>
    </w:p>
    <w:p w:rsidR="00E03ED4" w:rsidRPr="00EC13AE" w:rsidRDefault="00EA1582" w:rsidP="00EC13AE">
      <w:pPr>
        <w:spacing w:line="240" w:lineRule="auto"/>
        <w:ind w:firstLine="0"/>
        <w:contextualSpacing/>
        <w:jc w:val="left"/>
        <w:rPr>
          <w:rStyle w:val="nfaseIntensa"/>
        </w:rPr>
      </w:pPr>
      <w:r w:rsidRPr="00EC13AE">
        <w:rPr>
          <w:rStyle w:val="nfaseIntensa"/>
        </w:rPr>
        <w:t>Any unique environmental constraints: mobile, outdoors, in-flight, and so on?</w:t>
      </w:r>
    </w:p>
    <w:p w:rsidR="00E03ED4" w:rsidRPr="00EC13AE" w:rsidRDefault="00EA1582" w:rsidP="00EC13AE">
      <w:pPr>
        <w:spacing w:line="240" w:lineRule="auto"/>
        <w:ind w:firstLine="0"/>
        <w:contextualSpacing/>
        <w:jc w:val="left"/>
        <w:rPr>
          <w:rStyle w:val="nfaseIntensa"/>
        </w:rPr>
      </w:pPr>
      <w:r w:rsidRPr="00EC13AE">
        <w:rPr>
          <w:rStyle w:val="nfaseIntensa"/>
        </w:rPr>
        <w:t>Which system platforms are in use today? Future platforms?</w:t>
      </w:r>
    </w:p>
    <w:p w:rsidR="00E03ED4" w:rsidRPr="00EC13AE" w:rsidRDefault="00EA1582" w:rsidP="00EC13AE">
      <w:pPr>
        <w:spacing w:line="240" w:lineRule="auto"/>
        <w:ind w:firstLine="0"/>
        <w:contextualSpacing/>
        <w:jc w:val="left"/>
        <w:rPr>
          <w:rStyle w:val="nfaseIntensa"/>
        </w:rPr>
      </w:pPr>
      <w:r w:rsidRPr="00EC13AE">
        <w:rPr>
          <w:rStyle w:val="nfaseIntensa"/>
        </w:rPr>
        <w:t>What other applications are in use? Does your application need to integrate with them?</w:t>
      </w:r>
    </w:p>
    <w:p w:rsidR="00E03ED4" w:rsidRDefault="00EA1582" w:rsidP="00E621D5">
      <w:pPr>
        <w:spacing w:line="240" w:lineRule="auto"/>
        <w:ind w:firstLine="0"/>
        <w:jc w:val="left"/>
        <w:rPr>
          <w:rStyle w:val="nfaseIntensa"/>
        </w:rPr>
      </w:pPr>
      <w:r w:rsidRPr="00EC13AE">
        <w:rPr>
          <w:rStyle w:val="nfaseIntensa"/>
        </w:rPr>
        <w:t>This is where extracts from the Business Model could be included to outline the task and roles involved, and so on.]</w:t>
      </w:r>
    </w:p>
    <w:p w:rsidR="00E621D5" w:rsidRDefault="00E621D5" w:rsidP="00E621D5">
      <w:pPr>
        <w:ind w:firstLine="0"/>
      </w:pPr>
      <w:r>
        <w:t xml:space="preserve">Vide documentação dos processos de imunização e de gestão, </w:t>
      </w:r>
      <w:hyperlink r:id="rId8" w:history="1">
        <w:r w:rsidRPr="00E621D5">
          <w:rPr>
            <w:rStyle w:val="Hyperlink"/>
          </w:rPr>
          <w:t>clicando aqui</w:t>
        </w:r>
      </w:hyperlink>
      <w:bookmarkStart w:id="1" w:name="_GoBack"/>
      <w:bookmarkEnd w:id="1"/>
      <w:r>
        <w:t>.</w:t>
      </w:r>
    </w:p>
    <w:p w:rsidR="00E03ED4" w:rsidRPr="00EC13AE" w:rsidRDefault="00EA1582" w:rsidP="001A3CBC">
      <w:pPr>
        <w:pStyle w:val="Ttulo1"/>
        <w:spacing w:before="240" w:after="240"/>
      </w:pPr>
      <w:r w:rsidRPr="00EC13AE">
        <w:t>Product Overview</w:t>
      </w:r>
    </w:p>
    <w:p w:rsidR="00E03ED4" w:rsidRPr="00EC13AE" w:rsidRDefault="00EA1582" w:rsidP="001A3CBC">
      <w:pPr>
        <w:pStyle w:val="Ttulo2"/>
        <w:spacing w:before="240" w:after="240"/>
      </w:pPr>
      <w:r w:rsidRPr="00EC13AE">
        <w:t>Needs and Features</w:t>
      </w:r>
    </w:p>
    <w:p w:rsidR="00E03ED4" w:rsidRPr="00EC13AE" w:rsidRDefault="00EA1582" w:rsidP="00EC13AE">
      <w:pPr>
        <w:ind w:firstLine="0"/>
        <w:rPr>
          <w:rStyle w:val="nfaseIntensa"/>
        </w:rPr>
      </w:pPr>
      <w:r w:rsidRPr="00EC13AE">
        <w:rPr>
          <w:rStyle w:val="nfaseIntensa"/>
        </w:rPr>
        <w:t>[Avoid design. Keep feature descriptions at a general level. Focus on capabilities needed and why (not how) they should be implemented. Capture the stakeholder priority and planned release for each feature.]</w:t>
      </w:r>
    </w:p>
    <w:tbl>
      <w:tblPr>
        <w:tblStyle w:val="a4"/>
        <w:tblW w:w="5000" w:type="pct"/>
        <w:tblInd w:w="0" w:type="dxa"/>
        <w:tblBorders>
          <w:insideH w:val="single" w:sz="4" w:space="0" w:color="auto"/>
          <w:insideV w:val="single" w:sz="4" w:space="0" w:color="auto"/>
        </w:tblBorders>
        <w:tblLook w:val="0000" w:firstRow="0" w:lastRow="0" w:firstColumn="0" w:lastColumn="0" w:noHBand="0" w:noVBand="0"/>
      </w:tblPr>
      <w:tblGrid>
        <w:gridCol w:w="2633"/>
        <w:gridCol w:w="849"/>
        <w:gridCol w:w="5018"/>
        <w:gridCol w:w="1634"/>
      </w:tblGrid>
      <w:tr w:rsidR="00E03ED4" w:rsidRPr="00D34969" w:rsidTr="00D34969">
        <w:trPr>
          <w:tblHeader/>
        </w:trPr>
        <w:tc>
          <w:tcPr>
            <w:tcW w:w="1299"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Need</w:t>
            </w:r>
          </w:p>
        </w:tc>
        <w:tc>
          <w:tcPr>
            <w:tcW w:w="419"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Priority</w:t>
            </w:r>
          </w:p>
        </w:tc>
        <w:tc>
          <w:tcPr>
            <w:tcW w:w="2476"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Features</w:t>
            </w:r>
          </w:p>
        </w:tc>
        <w:tc>
          <w:tcPr>
            <w:tcW w:w="806" w:type="pct"/>
            <w:tcMar>
              <w:top w:w="80" w:type="dxa"/>
              <w:left w:w="80" w:type="dxa"/>
              <w:bottom w:w="80" w:type="dxa"/>
              <w:right w:w="80" w:type="dxa"/>
            </w:tcMar>
          </w:tcPr>
          <w:p w:rsidR="00E03ED4" w:rsidRPr="00D34969" w:rsidRDefault="00EA1582" w:rsidP="00D34969">
            <w:pPr>
              <w:spacing w:after="0"/>
              <w:ind w:firstLine="0"/>
              <w:jc w:val="center"/>
              <w:rPr>
                <w:sz w:val="20"/>
                <w:szCs w:val="20"/>
              </w:rPr>
            </w:pPr>
            <w:r w:rsidRPr="00D34969">
              <w:rPr>
                <w:sz w:val="20"/>
                <w:szCs w:val="20"/>
              </w:rPr>
              <w:t>Planned Release</w:t>
            </w:r>
          </w:p>
        </w:tc>
      </w:tr>
      <w:tr w:rsidR="00E03ED4" w:rsidRPr="00D34969" w:rsidTr="00D34969">
        <w:tc>
          <w:tcPr>
            <w:tcW w:w="1299" w:type="pct"/>
            <w:tcMar>
              <w:top w:w="80" w:type="dxa"/>
              <w:left w:w="80" w:type="dxa"/>
              <w:bottom w:w="80" w:type="dxa"/>
              <w:right w:w="80" w:type="dxa"/>
            </w:tcMar>
          </w:tcPr>
          <w:p w:rsidR="00E03ED4" w:rsidRPr="00D34969" w:rsidRDefault="00D34969" w:rsidP="00D34969">
            <w:pPr>
              <w:spacing w:after="0"/>
              <w:ind w:firstLine="0"/>
              <w:jc w:val="left"/>
              <w:rPr>
                <w:sz w:val="20"/>
                <w:szCs w:val="20"/>
              </w:rPr>
            </w:pPr>
            <w:r w:rsidRPr="00D34969">
              <w:rPr>
                <w:sz w:val="20"/>
                <w:szCs w:val="20"/>
              </w:rPr>
              <w:t>ATOR 1</w:t>
            </w:r>
            <w:r>
              <w:rPr>
                <w:sz w:val="20"/>
                <w:szCs w:val="20"/>
              </w:rPr>
              <w:t>: R</w:t>
            </w:r>
            <w:r w:rsidRPr="00D34969">
              <w:rPr>
                <w:sz w:val="20"/>
                <w:szCs w:val="20"/>
              </w:rPr>
              <w:t>egistrar dados da vacinação de seu grupo familiar.</w:t>
            </w:r>
          </w:p>
        </w:tc>
        <w:tc>
          <w:tcPr>
            <w:tcW w:w="419" w:type="pct"/>
            <w:tcMar>
              <w:top w:w="80" w:type="dxa"/>
              <w:left w:w="80" w:type="dxa"/>
              <w:bottom w:w="80" w:type="dxa"/>
              <w:right w:w="80" w:type="dxa"/>
            </w:tcMar>
          </w:tcPr>
          <w:p w:rsidR="00E03ED4" w:rsidRPr="00D34969" w:rsidRDefault="00D34969" w:rsidP="00D34969">
            <w:pPr>
              <w:spacing w:after="0"/>
              <w:ind w:firstLine="0"/>
              <w:jc w:val="center"/>
              <w:rPr>
                <w:sz w:val="20"/>
                <w:szCs w:val="20"/>
              </w:rPr>
            </w:pPr>
            <w:r w:rsidRPr="00D34969">
              <w:rPr>
                <w:sz w:val="20"/>
                <w:szCs w:val="20"/>
              </w:rPr>
              <w:t>Alta</w:t>
            </w:r>
          </w:p>
        </w:tc>
        <w:tc>
          <w:tcPr>
            <w:tcW w:w="2476" w:type="pct"/>
            <w:tcMar>
              <w:top w:w="80" w:type="dxa"/>
              <w:left w:w="80" w:type="dxa"/>
              <w:bottom w:w="80" w:type="dxa"/>
              <w:right w:w="80" w:type="dxa"/>
            </w:tcMar>
          </w:tcPr>
          <w:p w:rsidR="00E03ED4" w:rsidRDefault="00D34969" w:rsidP="00D34969">
            <w:pPr>
              <w:pStyle w:val="PargrafodaLista"/>
              <w:numPr>
                <w:ilvl w:val="0"/>
                <w:numId w:val="18"/>
              </w:numPr>
              <w:spacing w:after="0"/>
              <w:ind w:left="479"/>
              <w:jc w:val="left"/>
              <w:rPr>
                <w:sz w:val="20"/>
                <w:szCs w:val="20"/>
              </w:rPr>
            </w:pPr>
            <w:r>
              <w:rPr>
                <w:sz w:val="20"/>
                <w:szCs w:val="20"/>
              </w:rPr>
              <w:t>Cadastr</w:t>
            </w:r>
            <w:r w:rsidR="008029EA">
              <w:rPr>
                <w:sz w:val="20"/>
                <w:szCs w:val="20"/>
              </w:rPr>
              <w:t>o de</w:t>
            </w:r>
            <w:r>
              <w:rPr>
                <w:sz w:val="20"/>
                <w:szCs w:val="20"/>
              </w:rPr>
              <w:t xml:space="preserve"> grupo familiar</w:t>
            </w:r>
          </w:p>
          <w:p w:rsidR="00D34969" w:rsidRDefault="008029EA" w:rsidP="00D34969">
            <w:pPr>
              <w:pStyle w:val="PargrafodaLista"/>
              <w:numPr>
                <w:ilvl w:val="0"/>
                <w:numId w:val="18"/>
              </w:numPr>
              <w:spacing w:after="0"/>
              <w:ind w:left="479"/>
              <w:jc w:val="left"/>
              <w:rPr>
                <w:sz w:val="20"/>
                <w:szCs w:val="20"/>
              </w:rPr>
            </w:pPr>
            <w:r>
              <w:rPr>
                <w:sz w:val="20"/>
                <w:szCs w:val="20"/>
              </w:rPr>
              <w:t>Recuperação do</w:t>
            </w:r>
            <w:r w:rsidR="00D34969">
              <w:rPr>
                <w:sz w:val="20"/>
                <w:szCs w:val="20"/>
              </w:rPr>
              <w:t xml:space="preserve"> número do Cartão SUS de cada integrante do grupo familiar</w:t>
            </w:r>
          </w:p>
          <w:p w:rsidR="00D34969" w:rsidRPr="00D34969" w:rsidRDefault="008029EA" w:rsidP="00D34969">
            <w:pPr>
              <w:pStyle w:val="PargrafodaLista"/>
              <w:numPr>
                <w:ilvl w:val="0"/>
                <w:numId w:val="18"/>
              </w:numPr>
              <w:spacing w:after="0"/>
              <w:ind w:left="479"/>
              <w:jc w:val="left"/>
              <w:rPr>
                <w:sz w:val="20"/>
                <w:szCs w:val="20"/>
              </w:rPr>
            </w:pPr>
            <w:r>
              <w:rPr>
                <w:sz w:val="20"/>
                <w:szCs w:val="20"/>
              </w:rPr>
              <w:t>Registro</w:t>
            </w:r>
            <w:r w:rsidR="00D34969">
              <w:rPr>
                <w:sz w:val="20"/>
                <w:szCs w:val="20"/>
              </w:rPr>
              <w:t xml:space="preserve"> vacinas de cada integrante do grupo familiar</w:t>
            </w:r>
          </w:p>
        </w:tc>
        <w:tc>
          <w:tcPr>
            <w:tcW w:w="806" w:type="pct"/>
            <w:tcMar>
              <w:top w:w="80" w:type="dxa"/>
              <w:left w:w="80" w:type="dxa"/>
              <w:bottom w:w="80" w:type="dxa"/>
              <w:right w:w="80" w:type="dxa"/>
            </w:tcMar>
          </w:tcPr>
          <w:p w:rsidR="00E03ED4" w:rsidRPr="00D34969" w:rsidRDefault="00D34969" w:rsidP="00D34969">
            <w:pPr>
              <w:spacing w:after="0"/>
              <w:ind w:firstLine="0"/>
              <w:jc w:val="center"/>
              <w:rPr>
                <w:sz w:val="20"/>
                <w:szCs w:val="20"/>
              </w:rPr>
            </w:pPr>
            <w:r w:rsidRPr="00D34969">
              <w:rPr>
                <w:sz w:val="20"/>
                <w:szCs w:val="20"/>
              </w:rPr>
              <w:t>1.0</w:t>
            </w:r>
          </w:p>
        </w:tc>
      </w:tr>
      <w:tr w:rsidR="00D34969" w:rsidRPr="00D34969" w:rsidTr="00D34969">
        <w:tc>
          <w:tcPr>
            <w:tcW w:w="1299" w:type="pct"/>
            <w:tcMar>
              <w:top w:w="80" w:type="dxa"/>
              <w:left w:w="80" w:type="dxa"/>
              <w:bottom w:w="80" w:type="dxa"/>
              <w:right w:w="80" w:type="dxa"/>
            </w:tcMar>
          </w:tcPr>
          <w:p w:rsidR="00D34969" w:rsidRPr="00D34969" w:rsidRDefault="00D34969" w:rsidP="00D34969">
            <w:pPr>
              <w:spacing w:after="0"/>
              <w:ind w:firstLine="0"/>
              <w:jc w:val="left"/>
              <w:rPr>
                <w:sz w:val="20"/>
                <w:szCs w:val="20"/>
              </w:rPr>
            </w:pPr>
            <w:r>
              <w:rPr>
                <w:sz w:val="20"/>
                <w:szCs w:val="20"/>
              </w:rPr>
              <w:t>ATOR 1: R</w:t>
            </w:r>
            <w:r w:rsidRPr="00D34969">
              <w:rPr>
                <w:sz w:val="20"/>
                <w:szCs w:val="20"/>
              </w:rPr>
              <w:t>egistrar e consultar histórico de vacinação</w:t>
            </w:r>
          </w:p>
        </w:tc>
        <w:tc>
          <w:tcPr>
            <w:tcW w:w="419" w:type="pct"/>
            <w:tcMar>
              <w:top w:w="80" w:type="dxa"/>
              <w:left w:w="80" w:type="dxa"/>
              <w:bottom w:w="80" w:type="dxa"/>
              <w:right w:w="80" w:type="dxa"/>
            </w:tcMar>
          </w:tcPr>
          <w:p w:rsidR="00D34969" w:rsidRPr="00D34969" w:rsidRDefault="00D34969" w:rsidP="00D34969">
            <w:pPr>
              <w:spacing w:after="0"/>
              <w:ind w:firstLine="0"/>
              <w:jc w:val="center"/>
              <w:rPr>
                <w:sz w:val="20"/>
                <w:szCs w:val="20"/>
              </w:rPr>
            </w:pPr>
            <w:r w:rsidRPr="00D34969">
              <w:rPr>
                <w:sz w:val="20"/>
                <w:szCs w:val="20"/>
              </w:rPr>
              <w:t>Alta</w:t>
            </w:r>
          </w:p>
        </w:tc>
        <w:tc>
          <w:tcPr>
            <w:tcW w:w="2476" w:type="pct"/>
            <w:tcMar>
              <w:top w:w="80" w:type="dxa"/>
              <w:left w:w="80" w:type="dxa"/>
              <w:bottom w:w="80" w:type="dxa"/>
              <w:right w:w="80" w:type="dxa"/>
            </w:tcMar>
          </w:tcPr>
          <w:p w:rsidR="00D34969" w:rsidRDefault="008029EA" w:rsidP="00D34969">
            <w:pPr>
              <w:pStyle w:val="PargrafodaLista"/>
              <w:numPr>
                <w:ilvl w:val="0"/>
                <w:numId w:val="18"/>
              </w:numPr>
              <w:spacing w:after="0"/>
              <w:ind w:left="479"/>
              <w:jc w:val="left"/>
              <w:rPr>
                <w:sz w:val="20"/>
                <w:szCs w:val="20"/>
              </w:rPr>
            </w:pPr>
            <w:r>
              <w:rPr>
                <w:sz w:val="20"/>
                <w:szCs w:val="20"/>
              </w:rPr>
              <w:t>Registro de vacinas e doses</w:t>
            </w:r>
          </w:p>
          <w:p w:rsidR="008029EA" w:rsidRDefault="008029EA" w:rsidP="00D34969">
            <w:pPr>
              <w:pStyle w:val="PargrafodaLista"/>
              <w:numPr>
                <w:ilvl w:val="0"/>
                <w:numId w:val="18"/>
              </w:numPr>
              <w:spacing w:after="0"/>
              <w:ind w:left="479"/>
              <w:jc w:val="left"/>
              <w:rPr>
                <w:sz w:val="20"/>
                <w:szCs w:val="20"/>
              </w:rPr>
            </w:pPr>
            <w:r>
              <w:rPr>
                <w:sz w:val="20"/>
                <w:szCs w:val="20"/>
              </w:rPr>
              <w:t>Consulta ao histórico de vacinas e doses registradas</w:t>
            </w:r>
          </w:p>
        </w:tc>
        <w:tc>
          <w:tcPr>
            <w:tcW w:w="806" w:type="pct"/>
            <w:tcMar>
              <w:top w:w="80" w:type="dxa"/>
              <w:left w:w="80" w:type="dxa"/>
              <w:bottom w:w="80" w:type="dxa"/>
              <w:right w:w="80" w:type="dxa"/>
            </w:tcMar>
          </w:tcPr>
          <w:p w:rsidR="00D34969" w:rsidRPr="00D34969" w:rsidRDefault="00D34969" w:rsidP="00D34969">
            <w:pPr>
              <w:spacing w:after="0"/>
              <w:ind w:firstLine="0"/>
              <w:jc w:val="center"/>
              <w:rPr>
                <w:sz w:val="20"/>
                <w:szCs w:val="20"/>
              </w:rPr>
            </w:pPr>
            <w:r w:rsidRPr="00D34969">
              <w:rPr>
                <w:sz w:val="20"/>
                <w:szCs w:val="20"/>
              </w:rPr>
              <w:t>1.0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 1: C</w:t>
            </w:r>
            <w:r w:rsidRPr="00D34969">
              <w:rPr>
                <w:sz w:val="20"/>
                <w:szCs w:val="20"/>
              </w:rPr>
              <w:t xml:space="preserve">onsultar agendamento </w:t>
            </w:r>
            <w:r>
              <w:rPr>
                <w:sz w:val="20"/>
                <w:szCs w:val="20"/>
              </w:rPr>
              <w:t xml:space="preserve">pessoal </w:t>
            </w:r>
            <w:r w:rsidRPr="00D34969">
              <w:rPr>
                <w:sz w:val="20"/>
                <w:szCs w:val="20"/>
              </w:rPr>
              <w:t>de vacinas</w:t>
            </w:r>
          </w:p>
        </w:tc>
        <w:tc>
          <w:tcPr>
            <w:tcW w:w="419" w:type="pct"/>
            <w:tcMar>
              <w:top w:w="80" w:type="dxa"/>
              <w:left w:w="80" w:type="dxa"/>
              <w:bottom w:w="80" w:type="dxa"/>
              <w:right w:w="80" w:type="dxa"/>
            </w:tcMar>
          </w:tcPr>
          <w:p w:rsidR="008029EA" w:rsidRPr="008029EA" w:rsidRDefault="008029EA" w:rsidP="008029EA">
            <w:pPr>
              <w:spacing w:after="0"/>
              <w:ind w:firstLine="0"/>
              <w:jc w:val="center"/>
              <w:rPr>
                <w:sz w:val="20"/>
                <w:szCs w:val="20"/>
              </w:rPr>
            </w:pPr>
            <w:r w:rsidRPr="00FF3EE3">
              <w:rPr>
                <w:sz w:val="20"/>
                <w:szCs w:val="20"/>
              </w:rPr>
              <w:t>Alta</w:t>
            </w:r>
          </w:p>
        </w:tc>
        <w:tc>
          <w:tcPr>
            <w:tcW w:w="2476" w:type="pct"/>
            <w:tcMar>
              <w:top w:w="80" w:type="dxa"/>
              <w:left w:w="80" w:type="dxa"/>
              <w:bottom w:w="80" w:type="dxa"/>
              <w:right w:w="80" w:type="dxa"/>
            </w:tcMar>
          </w:tcPr>
          <w:p w:rsidR="008029EA" w:rsidRDefault="008029EA" w:rsidP="008029EA">
            <w:pPr>
              <w:pStyle w:val="PargrafodaLista"/>
              <w:numPr>
                <w:ilvl w:val="0"/>
                <w:numId w:val="18"/>
              </w:numPr>
              <w:spacing w:after="0"/>
              <w:ind w:left="479"/>
              <w:jc w:val="left"/>
              <w:rPr>
                <w:sz w:val="20"/>
                <w:szCs w:val="20"/>
              </w:rPr>
            </w:pPr>
            <w:r>
              <w:rPr>
                <w:sz w:val="20"/>
                <w:szCs w:val="20"/>
              </w:rPr>
              <w:t>Atualização do calendário de vacinação</w:t>
            </w:r>
          </w:p>
          <w:p w:rsidR="008029EA" w:rsidRDefault="008029EA" w:rsidP="008029EA">
            <w:pPr>
              <w:pStyle w:val="PargrafodaLista"/>
              <w:numPr>
                <w:ilvl w:val="0"/>
                <w:numId w:val="18"/>
              </w:numPr>
              <w:spacing w:after="0"/>
              <w:ind w:left="479"/>
              <w:jc w:val="left"/>
              <w:rPr>
                <w:sz w:val="20"/>
                <w:szCs w:val="20"/>
              </w:rPr>
            </w:pPr>
            <w:r>
              <w:rPr>
                <w:sz w:val="20"/>
                <w:szCs w:val="20"/>
              </w:rPr>
              <w:t>Consulta a calendário destacando datas de vacinas, reforços e doses</w:t>
            </w:r>
          </w:p>
        </w:tc>
        <w:tc>
          <w:tcPr>
            <w:tcW w:w="806" w:type="pct"/>
            <w:tcMar>
              <w:top w:w="80" w:type="dxa"/>
              <w:left w:w="80" w:type="dxa"/>
              <w:bottom w:w="80" w:type="dxa"/>
              <w:right w:w="80" w:type="dxa"/>
            </w:tcMar>
          </w:tcPr>
          <w:p w:rsidR="008029EA" w:rsidRDefault="008029EA" w:rsidP="008029EA">
            <w:pPr>
              <w:ind w:firstLine="1"/>
              <w:jc w:val="center"/>
            </w:pPr>
            <w:r w:rsidRPr="004E5C18">
              <w:rPr>
                <w:sz w:val="20"/>
                <w:szCs w:val="20"/>
              </w:rPr>
              <w:t>1.0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 xml:space="preserve">ATOR 1: </w:t>
            </w:r>
            <w:r w:rsidRPr="00D34969">
              <w:rPr>
                <w:sz w:val="20"/>
                <w:szCs w:val="20"/>
              </w:rPr>
              <w:t xml:space="preserve">Localizar Centros de Saúde próximos à </w:t>
            </w:r>
            <w:r>
              <w:rPr>
                <w:sz w:val="20"/>
                <w:szCs w:val="20"/>
              </w:rPr>
              <w:t xml:space="preserve">sua </w:t>
            </w:r>
            <w:r w:rsidRPr="00D34969">
              <w:rPr>
                <w:sz w:val="20"/>
                <w:szCs w:val="20"/>
              </w:rPr>
              <w:t>residência ou local de trabalho</w:t>
            </w:r>
          </w:p>
        </w:tc>
        <w:tc>
          <w:tcPr>
            <w:tcW w:w="419" w:type="pct"/>
            <w:tcMar>
              <w:top w:w="80" w:type="dxa"/>
              <w:left w:w="80" w:type="dxa"/>
              <w:bottom w:w="80" w:type="dxa"/>
              <w:right w:w="80" w:type="dxa"/>
            </w:tcMar>
          </w:tcPr>
          <w:p w:rsidR="008029EA" w:rsidRPr="008029EA" w:rsidRDefault="008029EA" w:rsidP="008029EA">
            <w:pPr>
              <w:spacing w:after="0"/>
              <w:ind w:firstLine="0"/>
              <w:jc w:val="center"/>
              <w:rPr>
                <w:sz w:val="20"/>
                <w:szCs w:val="20"/>
              </w:rPr>
            </w:pPr>
            <w:r w:rsidRPr="00FF3EE3">
              <w:rPr>
                <w:sz w:val="20"/>
                <w:szCs w:val="20"/>
              </w:rPr>
              <w:t>Alta</w:t>
            </w:r>
          </w:p>
        </w:tc>
        <w:tc>
          <w:tcPr>
            <w:tcW w:w="2476" w:type="pct"/>
            <w:tcMar>
              <w:top w:w="80" w:type="dxa"/>
              <w:left w:w="80" w:type="dxa"/>
              <w:bottom w:w="80" w:type="dxa"/>
              <w:right w:w="80" w:type="dxa"/>
            </w:tcMar>
          </w:tcPr>
          <w:p w:rsidR="008029EA" w:rsidRDefault="008029EA" w:rsidP="008029EA">
            <w:pPr>
              <w:pStyle w:val="PargrafodaLista"/>
              <w:numPr>
                <w:ilvl w:val="0"/>
                <w:numId w:val="18"/>
              </w:numPr>
              <w:spacing w:after="0"/>
              <w:ind w:left="479"/>
              <w:jc w:val="left"/>
              <w:rPr>
                <w:sz w:val="20"/>
                <w:szCs w:val="20"/>
              </w:rPr>
            </w:pPr>
            <w:r>
              <w:rPr>
                <w:sz w:val="20"/>
                <w:szCs w:val="20"/>
              </w:rPr>
              <w:t>Integração com API do Google Maps</w:t>
            </w:r>
          </w:p>
          <w:p w:rsidR="008029EA" w:rsidRDefault="008029EA" w:rsidP="008029EA">
            <w:pPr>
              <w:pStyle w:val="PargrafodaLista"/>
              <w:numPr>
                <w:ilvl w:val="0"/>
                <w:numId w:val="18"/>
              </w:numPr>
              <w:spacing w:after="0"/>
              <w:ind w:left="479"/>
              <w:jc w:val="left"/>
              <w:rPr>
                <w:sz w:val="20"/>
                <w:szCs w:val="20"/>
              </w:rPr>
            </w:pPr>
            <w:r>
              <w:rPr>
                <w:sz w:val="20"/>
                <w:szCs w:val="20"/>
              </w:rPr>
              <w:t>Identificação georeferenciada da residência e do local de trabalho</w:t>
            </w:r>
          </w:p>
          <w:p w:rsidR="008029EA" w:rsidRDefault="008029EA" w:rsidP="008029EA">
            <w:pPr>
              <w:pStyle w:val="PargrafodaLista"/>
              <w:numPr>
                <w:ilvl w:val="0"/>
                <w:numId w:val="18"/>
              </w:numPr>
              <w:spacing w:after="0"/>
              <w:ind w:left="479"/>
              <w:jc w:val="left"/>
              <w:rPr>
                <w:sz w:val="20"/>
                <w:szCs w:val="20"/>
              </w:rPr>
            </w:pPr>
            <w:r>
              <w:rPr>
                <w:sz w:val="20"/>
                <w:szCs w:val="20"/>
              </w:rPr>
              <w:t>Busca georeferenciada de Centros de Saúde, próximos à residência, ao local de trabalho ou à posição atual</w:t>
            </w:r>
          </w:p>
        </w:tc>
        <w:tc>
          <w:tcPr>
            <w:tcW w:w="806" w:type="pct"/>
            <w:tcMar>
              <w:top w:w="80" w:type="dxa"/>
              <w:left w:w="80" w:type="dxa"/>
              <w:bottom w:w="80" w:type="dxa"/>
              <w:right w:w="80" w:type="dxa"/>
            </w:tcMar>
          </w:tcPr>
          <w:p w:rsidR="008029EA" w:rsidRDefault="008029EA" w:rsidP="008029EA">
            <w:pPr>
              <w:ind w:firstLine="1"/>
              <w:jc w:val="center"/>
            </w:pPr>
            <w:r w:rsidRPr="004E5C18">
              <w:rPr>
                <w:sz w:val="20"/>
                <w:szCs w:val="20"/>
              </w:rPr>
              <w:t>1.0</w:t>
            </w:r>
          </w:p>
        </w:tc>
      </w:tr>
      <w:tr w:rsidR="008029EA" w:rsidRPr="00D34969" w:rsidTr="00D34969">
        <w:tc>
          <w:tcPr>
            <w:tcW w:w="1299" w:type="pct"/>
            <w:tcMar>
              <w:top w:w="80" w:type="dxa"/>
              <w:left w:w="80" w:type="dxa"/>
              <w:bottom w:w="80" w:type="dxa"/>
              <w:right w:w="80" w:type="dxa"/>
            </w:tcMar>
          </w:tcPr>
          <w:p w:rsidR="008029EA" w:rsidRDefault="008029EA" w:rsidP="00D34969">
            <w:pPr>
              <w:spacing w:after="0"/>
              <w:ind w:firstLine="0"/>
              <w:jc w:val="left"/>
              <w:rPr>
                <w:sz w:val="20"/>
                <w:szCs w:val="20"/>
              </w:rPr>
            </w:pPr>
            <w:r>
              <w:rPr>
                <w:sz w:val="20"/>
                <w:szCs w:val="20"/>
              </w:rPr>
              <w:t xml:space="preserve">ATOR 1: </w:t>
            </w:r>
            <w:r w:rsidRPr="00D34969">
              <w:rPr>
                <w:sz w:val="20"/>
                <w:szCs w:val="20"/>
              </w:rPr>
              <w:t>Receber notificações sobre campanhas de vacinação</w:t>
            </w:r>
          </w:p>
        </w:tc>
        <w:tc>
          <w:tcPr>
            <w:tcW w:w="419" w:type="pct"/>
            <w:tcMar>
              <w:top w:w="80" w:type="dxa"/>
              <w:left w:w="80" w:type="dxa"/>
              <w:bottom w:w="80" w:type="dxa"/>
              <w:right w:w="80" w:type="dxa"/>
            </w:tcMar>
          </w:tcPr>
          <w:p w:rsidR="008029EA" w:rsidRPr="00D34969" w:rsidRDefault="008029EA" w:rsidP="00D34969">
            <w:pPr>
              <w:spacing w:after="0"/>
              <w:ind w:firstLine="0"/>
              <w:jc w:val="center"/>
              <w:rPr>
                <w:sz w:val="20"/>
                <w:szCs w:val="20"/>
              </w:rPr>
            </w:pPr>
            <w:r>
              <w:rPr>
                <w:sz w:val="20"/>
                <w:szCs w:val="20"/>
              </w:rPr>
              <w:t>Média</w:t>
            </w:r>
          </w:p>
        </w:tc>
        <w:tc>
          <w:tcPr>
            <w:tcW w:w="2476" w:type="pct"/>
            <w:tcMar>
              <w:top w:w="80" w:type="dxa"/>
              <w:left w:w="80" w:type="dxa"/>
              <w:bottom w:w="80" w:type="dxa"/>
              <w:right w:w="80" w:type="dxa"/>
            </w:tcMar>
          </w:tcPr>
          <w:p w:rsidR="008029EA" w:rsidRDefault="008029EA" w:rsidP="008029EA">
            <w:pPr>
              <w:pStyle w:val="PargrafodaLista"/>
              <w:numPr>
                <w:ilvl w:val="0"/>
                <w:numId w:val="18"/>
              </w:numPr>
              <w:spacing w:after="0"/>
              <w:ind w:left="479"/>
              <w:jc w:val="left"/>
              <w:rPr>
                <w:sz w:val="20"/>
                <w:szCs w:val="20"/>
              </w:rPr>
            </w:pPr>
            <w:r>
              <w:rPr>
                <w:sz w:val="20"/>
                <w:szCs w:val="20"/>
              </w:rPr>
              <w:t>Mecanismo para habilitação de recebimento de notificações</w:t>
            </w:r>
          </w:p>
          <w:p w:rsidR="008029EA" w:rsidRDefault="008029EA" w:rsidP="008029EA">
            <w:pPr>
              <w:pStyle w:val="PargrafodaLista"/>
              <w:numPr>
                <w:ilvl w:val="0"/>
                <w:numId w:val="18"/>
              </w:numPr>
              <w:spacing w:after="0"/>
              <w:ind w:left="479"/>
              <w:jc w:val="left"/>
              <w:rPr>
                <w:sz w:val="20"/>
                <w:szCs w:val="20"/>
              </w:rPr>
            </w:pPr>
            <w:r>
              <w:rPr>
                <w:sz w:val="20"/>
                <w:szCs w:val="20"/>
              </w:rPr>
              <w:t xml:space="preserve">Integração com serviço </w:t>
            </w:r>
            <w:r>
              <w:rPr>
                <w:i/>
                <w:sz w:val="20"/>
                <w:szCs w:val="20"/>
              </w:rPr>
              <w:t>Push</w:t>
            </w:r>
            <w:r>
              <w:rPr>
                <w:sz w:val="20"/>
                <w:szCs w:val="20"/>
              </w:rPr>
              <w:t xml:space="preserve"> da Secretaria de Saúde</w:t>
            </w:r>
          </w:p>
        </w:tc>
        <w:tc>
          <w:tcPr>
            <w:tcW w:w="806" w:type="pct"/>
            <w:tcMar>
              <w:top w:w="80" w:type="dxa"/>
              <w:left w:w="80" w:type="dxa"/>
              <w:bottom w:w="80" w:type="dxa"/>
              <w:right w:w="80" w:type="dxa"/>
            </w:tcMar>
          </w:tcPr>
          <w:p w:rsidR="008029EA" w:rsidRPr="00D34969" w:rsidRDefault="001A70C1" w:rsidP="00D34969">
            <w:pPr>
              <w:spacing w:after="0"/>
              <w:ind w:firstLine="0"/>
              <w:jc w:val="center"/>
              <w:rPr>
                <w:sz w:val="20"/>
                <w:szCs w:val="20"/>
              </w:rPr>
            </w:pPr>
            <w:r>
              <w:rPr>
                <w:sz w:val="20"/>
                <w:szCs w:val="20"/>
              </w:rPr>
              <w:t>2</w:t>
            </w:r>
            <w:r w:rsidR="008029EA">
              <w:rPr>
                <w:sz w:val="20"/>
                <w:szCs w:val="20"/>
              </w:rPr>
              <w:t>.0</w:t>
            </w:r>
          </w:p>
        </w:tc>
      </w:tr>
      <w:tr w:rsidR="008029EA" w:rsidRPr="00D34969" w:rsidTr="00D34969">
        <w:tc>
          <w:tcPr>
            <w:tcW w:w="1299" w:type="pct"/>
            <w:tcMar>
              <w:top w:w="80" w:type="dxa"/>
              <w:left w:w="80" w:type="dxa"/>
              <w:bottom w:w="80" w:type="dxa"/>
              <w:right w:w="80" w:type="dxa"/>
            </w:tcMar>
          </w:tcPr>
          <w:p w:rsidR="008029EA" w:rsidRDefault="008029EA" w:rsidP="001A70C1">
            <w:pPr>
              <w:spacing w:after="0"/>
              <w:ind w:firstLine="0"/>
              <w:jc w:val="left"/>
              <w:rPr>
                <w:sz w:val="20"/>
                <w:szCs w:val="20"/>
              </w:rPr>
            </w:pPr>
            <w:r>
              <w:rPr>
                <w:sz w:val="20"/>
                <w:szCs w:val="20"/>
              </w:rPr>
              <w:t xml:space="preserve">ATOR 2: </w:t>
            </w:r>
            <w:r w:rsidRPr="00D34969">
              <w:rPr>
                <w:sz w:val="20"/>
                <w:szCs w:val="20"/>
              </w:rPr>
              <w:t xml:space="preserve">Registrar e atualizar informações sobre calendário </w:t>
            </w:r>
            <w:r w:rsidR="001A70C1">
              <w:rPr>
                <w:sz w:val="20"/>
                <w:szCs w:val="20"/>
              </w:rPr>
              <w:t>e campanhas</w:t>
            </w:r>
            <w:r w:rsidR="001A70C1" w:rsidRPr="00D34969">
              <w:rPr>
                <w:sz w:val="20"/>
                <w:szCs w:val="20"/>
              </w:rPr>
              <w:t xml:space="preserve"> </w:t>
            </w:r>
            <w:r w:rsidRPr="00D34969">
              <w:rPr>
                <w:sz w:val="20"/>
                <w:szCs w:val="20"/>
              </w:rPr>
              <w:t>de vacinação</w:t>
            </w:r>
          </w:p>
        </w:tc>
        <w:tc>
          <w:tcPr>
            <w:tcW w:w="419" w:type="pct"/>
            <w:tcMar>
              <w:top w:w="80" w:type="dxa"/>
              <w:left w:w="80" w:type="dxa"/>
              <w:bottom w:w="80" w:type="dxa"/>
              <w:right w:w="80" w:type="dxa"/>
            </w:tcMar>
          </w:tcPr>
          <w:p w:rsidR="008029EA" w:rsidRDefault="001A70C1" w:rsidP="00D34969">
            <w:pPr>
              <w:spacing w:after="0"/>
              <w:ind w:firstLine="0"/>
              <w:jc w:val="center"/>
              <w:rPr>
                <w:sz w:val="20"/>
                <w:szCs w:val="20"/>
              </w:rPr>
            </w:pPr>
            <w:r>
              <w:rPr>
                <w:sz w:val="20"/>
                <w:szCs w:val="20"/>
              </w:rPr>
              <w:t>Média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Cadastro de tabelas de domínio (vacinas, doses, campanhas, público alvo etc.)</w:t>
            </w:r>
          </w:p>
          <w:p w:rsidR="001A70C1" w:rsidRPr="001A70C1" w:rsidRDefault="001A70C1" w:rsidP="001A70C1">
            <w:pPr>
              <w:pStyle w:val="PargrafodaLista"/>
              <w:numPr>
                <w:ilvl w:val="0"/>
                <w:numId w:val="18"/>
              </w:numPr>
              <w:spacing w:after="0"/>
              <w:ind w:left="479"/>
              <w:jc w:val="left"/>
              <w:rPr>
                <w:sz w:val="20"/>
                <w:szCs w:val="20"/>
              </w:rPr>
            </w:pPr>
            <w:r>
              <w:rPr>
                <w:sz w:val="20"/>
                <w:szCs w:val="20"/>
              </w:rPr>
              <w:t>Cadastro de períodos e datas de vacinação</w:t>
            </w:r>
          </w:p>
        </w:tc>
        <w:tc>
          <w:tcPr>
            <w:tcW w:w="806" w:type="pct"/>
            <w:tcMar>
              <w:top w:w="80" w:type="dxa"/>
              <w:left w:w="80" w:type="dxa"/>
              <w:bottom w:w="80" w:type="dxa"/>
              <w:right w:w="80" w:type="dxa"/>
            </w:tcMar>
          </w:tcPr>
          <w:p w:rsidR="008029EA" w:rsidRDefault="001A70C1" w:rsidP="00D34969">
            <w:pPr>
              <w:spacing w:after="0"/>
              <w:ind w:firstLine="0"/>
              <w:jc w:val="center"/>
              <w:rPr>
                <w:sz w:val="20"/>
                <w:szCs w:val="20"/>
              </w:rPr>
            </w:pPr>
            <w:r>
              <w:rPr>
                <w:sz w:val="20"/>
                <w:szCs w:val="20"/>
              </w:rPr>
              <w:t>2.0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 2:</w:t>
            </w:r>
            <w:r>
              <w:rPr>
                <w:sz w:val="20"/>
                <w:szCs w:val="20"/>
              </w:rPr>
              <w:t xml:space="preserve"> </w:t>
            </w:r>
            <w:r w:rsidRPr="00D34969">
              <w:rPr>
                <w:sz w:val="20"/>
                <w:szCs w:val="20"/>
              </w:rPr>
              <w:t>Registrar e atualizar informações sobre localização e disponibilidade de vacinas</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Georeferenciamento dos postos de imunização</w:t>
            </w:r>
          </w:p>
          <w:p w:rsidR="001A70C1" w:rsidRDefault="001A70C1" w:rsidP="001A70C1">
            <w:pPr>
              <w:pStyle w:val="PargrafodaLista"/>
              <w:numPr>
                <w:ilvl w:val="0"/>
                <w:numId w:val="18"/>
              </w:numPr>
              <w:spacing w:after="0"/>
              <w:ind w:left="479"/>
              <w:jc w:val="left"/>
              <w:rPr>
                <w:sz w:val="20"/>
                <w:szCs w:val="20"/>
              </w:rPr>
            </w:pPr>
            <w:r>
              <w:rPr>
                <w:sz w:val="20"/>
                <w:szCs w:val="20"/>
              </w:rPr>
              <w:t>Cadastramento de postos de imunização, inclusive os especializados em determinadas vacinas</w:t>
            </w:r>
          </w:p>
          <w:p w:rsidR="001A70C1" w:rsidRDefault="001A70C1" w:rsidP="001A70C1">
            <w:pPr>
              <w:pStyle w:val="PargrafodaLista"/>
              <w:numPr>
                <w:ilvl w:val="0"/>
                <w:numId w:val="18"/>
              </w:numPr>
              <w:spacing w:after="0"/>
              <w:ind w:left="479"/>
              <w:jc w:val="left"/>
              <w:rPr>
                <w:sz w:val="20"/>
                <w:szCs w:val="20"/>
              </w:rPr>
            </w:pPr>
            <w:r>
              <w:rPr>
                <w:sz w:val="20"/>
                <w:szCs w:val="20"/>
              </w:rPr>
              <w:lastRenderedPageBreak/>
              <w:t>Atualização do estoque de vacinas, por posto de imunização</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lastRenderedPageBreak/>
              <w:t>3.0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 2:</w:t>
            </w:r>
            <w:r w:rsidRPr="00D34969">
              <w:rPr>
                <w:sz w:val="20"/>
                <w:szCs w:val="20"/>
              </w:rPr>
              <w:t xml:space="preserve"> </w:t>
            </w:r>
            <w:r w:rsidRPr="00D34969">
              <w:rPr>
                <w:sz w:val="20"/>
                <w:szCs w:val="20"/>
              </w:rPr>
              <w:t>Registrar e atualizar informações sobre vacinas exigidas por localização</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Cadastramento de zonas de risco, com indicação das suas vacinas específicas</w:t>
            </w:r>
          </w:p>
          <w:p w:rsidR="001A70C1" w:rsidRDefault="001A70C1" w:rsidP="008029EA">
            <w:pPr>
              <w:pStyle w:val="PargrafodaLista"/>
              <w:numPr>
                <w:ilvl w:val="0"/>
                <w:numId w:val="18"/>
              </w:numPr>
              <w:spacing w:after="0"/>
              <w:ind w:left="479"/>
              <w:jc w:val="left"/>
              <w:rPr>
                <w:sz w:val="20"/>
                <w:szCs w:val="20"/>
              </w:rPr>
            </w:pPr>
            <w:r>
              <w:rPr>
                <w:sz w:val="20"/>
                <w:szCs w:val="20"/>
              </w:rPr>
              <w:t>Georeferenciamento das zonas de risco</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t>3.0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w:t>
            </w:r>
            <w:r>
              <w:rPr>
                <w:sz w:val="20"/>
                <w:szCs w:val="20"/>
              </w:rPr>
              <w:t xml:space="preserve"> 3</w:t>
            </w:r>
            <w:r>
              <w:rPr>
                <w:sz w:val="20"/>
                <w:szCs w:val="20"/>
              </w:rPr>
              <w:t>:</w:t>
            </w:r>
            <w:r>
              <w:rPr>
                <w:sz w:val="20"/>
                <w:szCs w:val="20"/>
              </w:rPr>
              <w:t xml:space="preserve"> </w:t>
            </w:r>
            <w:r w:rsidRPr="00D34969">
              <w:rPr>
                <w:sz w:val="20"/>
                <w:szCs w:val="20"/>
              </w:rPr>
              <w:t>Registrar usuários vacinados, informando número do Cartão SUS, local, data, vacina e dose</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1A70C1">
            <w:pPr>
              <w:pStyle w:val="PargrafodaLista"/>
              <w:numPr>
                <w:ilvl w:val="0"/>
                <w:numId w:val="18"/>
              </w:numPr>
              <w:spacing w:after="0"/>
              <w:ind w:left="479"/>
              <w:jc w:val="left"/>
              <w:rPr>
                <w:sz w:val="20"/>
                <w:szCs w:val="20"/>
              </w:rPr>
            </w:pPr>
            <w:r>
              <w:rPr>
                <w:sz w:val="20"/>
                <w:szCs w:val="20"/>
              </w:rPr>
              <w:t>Identificação do usuário do SUS e seu histórico unificado de vacinação, a partir do Cartão SUS</w:t>
            </w:r>
          </w:p>
          <w:p w:rsidR="001A70C1" w:rsidRDefault="001A70C1" w:rsidP="001A70C1">
            <w:pPr>
              <w:pStyle w:val="PargrafodaLista"/>
              <w:numPr>
                <w:ilvl w:val="0"/>
                <w:numId w:val="18"/>
              </w:numPr>
              <w:spacing w:after="0"/>
              <w:ind w:left="479"/>
              <w:jc w:val="left"/>
              <w:rPr>
                <w:sz w:val="20"/>
                <w:szCs w:val="20"/>
              </w:rPr>
            </w:pPr>
            <w:r>
              <w:rPr>
                <w:sz w:val="20"/>
                <w:szCs w:val="20"/>
              </w:rPr>
              <w:t>Registro de vacinas e doses aplicadas</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t>3.0</w:t>
            </w:r>
          </w:p>
        </w:tc>
      </w:tr>
      <w:tr w:rsidR="008029EA" w:rsidRPr="00D34969" w:rsidTr="00D34969">
        <w:tc>
          <w:tcPr>
            <w:tcW w:w="1299" w:type="pct"/>
            <w:tcMar>
              <w:top w:w="80" w:type="dxa"/>
              <w:left w:w="80" w:type="dxa"/>
              <w:bottom w:w="80" w:type="dxa"/>
              <w:right w:w="80" w:type="dxa"/>
            </w:tcMar>
          </w:tcPr>
          <w:p w:rsidR="008029EA" w:rsidRDefault="008029EA" w:rsidP="008029EA">
            <w:pPr>
              <w:spacing w:after="0"/>
              <w:ind w:firstLine="0"/>
              <w:jc w:val="left"/>
              <w:rPr>
                <w:sz w:val="20"/>
                <w:szCs w:val="20"/>
              </w:rPr>
            </w:pPr>
            <w:r>
              <w:rPr>
                <w:sz w:val="20"/>
                <w:szCs w:val="20"/>
              </w:rPr>
              <w:t>ATOR 3:</w:t>
            </w:r>
            <w:r w:rsidRPr="00D34969">
              <w:rPr>
                <w:sz w:val="20"/>
                <w:szCs w:val="20"/>
              </w:rPr>
              <w:t xml:space="preserve"> </w:t>
            </w:r>
            <w:r w:rsidRPr="00D34969">
              <w:rPr>
                <w:sz w:val="20"/>
                <w:szCs w:val="20"/>
              </w:rPr>
              <w:t>Registrar e atualizar informações sobre disponibilidade de vacinas no posto</w:t>
            </w:r>
          </w:p>
        </w:tc>
        <w:tc>
          <w:tcPr>
            <w:tcW w:w="419" w:type="pct"/>
            <w:tcMar>
              <w:top w:w="80" w:type="dxa"/>
              <w:left w:w="80" w:type="dxa"/>
              <w:bottom w:w="80" w:type="dxa"/>
              <w:right w:w="80" w:type="dxa"/>
            </w:tcMar>
          </w:tcPr>
          <w:p w:rsidR="008029EA" w:rsidRPr="001A70C1" w:rsidRDefault="008029EA" w:rsidP="001A70C1">
            <w:pPr>
              <w:spacing w:after="0"/>
              <w:ind w:firstLine="0"/>
              <w:jc w:val="center"/>
              <w:rPr>
                <w:sz w:val="20"/>
                <w:szCs w:val="20"/>
              </w:rPr>
            </w:pPr>
            <w:r w:rsidRPr="00273E45">
              <w:rPr>
                <w:sz w:val="20"/>
                <w:szCs w:val="20"/>
              </w:rPr>
              <w:t>Baixa</w:t>
            </w:r>
          </w:p>
        </w:tc>
        <w:tc>
          <w:tcPr>
            <w:tcW w:w="2476" w:type="pct"/>
            <w:tcMar>
              <w:top w:w="80" w:type="dxa"/>
              <w:left w:w="80" w:type="dxa"/>
              <w:bottom w:w="80" w:type="dxa"/>
              <w:right w:w="80" w:type="dxa"/>
            </w:tcMar>
          </w:tcPr>
          <w:p w:rsidR="008029EA" w:rsidRDefault="001A70C1" w:rsidP="008029EA">
            <w:pPr>
              <w:pStyle w:val="PargrafodaLista"/>
              <w:numPr>
                <w:ilvl w:val="0"/>
                <w:numId w:val="18"/>
              </w:numPr>
              <w:spacing w:after="0"/>
              <w:ind w:left="479"/>
              <w:jc w:val="left"/>
              <w:rPr>
                <w:sz w:val="20"/>
                <w:szCs w:val="20"/>
              </w:rPr>
            </w:pPr>
            <w:r>
              <w:rPr>
                <w:sz w:val="20"/>
                <w:szCs w:val="20"/>
              </w:rPr>
              <w:t>Controle do estoque de vacinas disponíveis no posto de imunização</w:t>
            </w:r>
          </w:p>
        </w:tc>
        <w:tc>
          <w:tcPr>
            <w:tcW w:w="806" w:type="pct"/>
            <w:tcMar>
              <w:top w:w="80" w:type="dxa"/>
              <w:left w:w="80" w:type="dxa"/>
              <w:bottom w:w="80" w:type="dxa"/>
              <w:right w:w="80" w:type="dxa"/>
            </w:tcMar>
          </w:tcPr>
          <w:p w:rsidR="008029EA" w:rsidRDefault="001A70C1" w:rsidP="008029EA">
            <w:pPr>
              <w:spacing w:after="0"/>
              <w:ind w:firstLine="0"/>
              <w:jc w:val="center"/>
              <w:rPr>
                <w:sz w:val="20"/>
                <w:szCs w:val="20"/>
              </w:rPr>
            </w:pPr>
            <w:r>
              <w:rPr>
                <w:sz w:val="20"/>
                <w:szCs w:val="20"/>
              </w:rPr>
              <w:t>3.0</w:t>
            </w:r>
          </w:p>
        </w:tc>
      </w:tr>
    </w:tbl>
    <w:p w:rsidR="00E03ED4" w:rsidRPr="00EC13AE" w:rsidRDefault="00EA1582" w:rsidP="001A3CBC">
      <w:pPr>
        <w:pStyle w:val="Ttulo1"/>
        <w:spacing w:before="240" w:after="240"/>
      </w:pPr>
      <w:r w:rsidRPr="00EC13AE">
        <w:t>Other Product Requirements</w:t>
      </w:r>
    </w:p>
    <w:p w:rsidR="00E03ED4" w:rsidRPr="00EC13AE" w:rsidRDefault="00EA1582" w:rsidP="00EC13AE">
      <w:pPr>
        <w:ind w:firstLine="0"/>
        <w:contextualSpacing/>
        <w:rPr>
          <w:rStyle w:val="nfaseIntensa"/>
        </w:rPr>
      </w:pPr>
      <w:r w:rsidRPr="00EC13AE">
        <w:rPr>
          <w:rStyle w:val="nfaseIntensa"/>
        </w:rPr>
        <w:t>[At a high level, list applicable standards, hardware, or platform requirements; performance requirements; and environmental requirements.</w:t>
      </w:r>
    </w:p>
    <w:p w:rsidR="00E03ED4" w:rsidRPr="00EC13AE" w:rsidRDefault="00EA1582" w:rsidP="00EC13AE">
      <w:pPr>
        <w:ind w:firstLine="0"/>
        <w:contextualSpacing/>
        <w:rPr>
          <w:rStyle w:val="nfaseIntensa"/>
        </w:rPr>
      </w:pPr>
      <w:r w:rsidRPr="00EC13AE">
        <w:rPr>
          <w:rStyle w:val="nfaseIntensa"/>
        </w:rPr>
        <w:t>Define the quality ranges for performance, robustness, fault tolerance, usability, and similar characteristics that are not captured in the Feature Set.</w:t>
      </w:r>
    </w:p>
    <w:p w:rsidR="00E03ED4" w:rsidRPr="00EC13AE" w:rsidRDefault="00EA1582" w:rsidP="00EC13AE">
      <w:pPr>
        <w:ind w:firstLine="0"/>
        <w:contextualSpacing/>
        <w:rPr>
          <w:rStyle w:val="nfaseIntensa"/>
        </w:rPr>
      </w:pPr>
      <w:r w:rsidRPr="00EC13AE">
        <w:rPr>
          <w:rStyle w:val="nfaseIntensa"/>
        </w:rPr>
        <w:t>Note any design constraints, external constraints, assumptions or other dependencies that, if changed, will alter the Vision document. For example, an assumption may state that a specific operating system will be available for the hardware designated for the software product. If the operating system is not available, the Vision document will need to change.</w:t>
      </w:r>
    </w:p>
    <w:p w:rsidR="00E03ED4" w:rsidRPr="00EC13AE" w:rsidRDefault="00EA1582" w:rsidP="00EC13AE">
      <w:pPr>
        <w:ind w:firstLine="0"/>
        <w:contextualSpacing/>
        <w:rPr>
          <w:rStyle w:val="nfaseIntensa"/>
        </w:rPr>
      </w:pPr>
      <w:r w:rsidRPr="00EC13AE">
        <w:rPr>
          <w:rStyle w:val="nfaseIntensa"/>
        </w:rPr>
        <w:t>Define any specific documentation requirements, including user manuals, online help, installation, labeling, and packaging requirements.</w:t>
      </w:r>
    </w:p>
    <w:p w:rsidR="00E03ED4" w:rsidRPr="00EC13AE" w:rsidRDefault="00EA1582" w:rsidP="00EC13AE">
      <w:pPr>
        <w:ind w:firstLine="0"/>
        <w:contextualSpacing/>
        <w:rPr>
          <w:rStyle w:val="nfaseIntensa"/>
        </w:rPr>
      </w:pPr>
      <w:r w:rsidRPr="00EC13AE">
        <w:rPr>
          <w:rStyle w:val="nfaseIntensa"/>
        </w:rPr>
        <w:t>Define the priority of these other product requirements. Include, if useful, attributes such as stability, benefit, effort, and risk.]</w:t>
      </w:r>
    </w:p>
    <w:tbl>
      <w:tblPr>
        <w:tblStyle w:val="a5"/>
        <w:tblW w:w="5000" w:type="pct"/>
        <w:tblInd w:w="0" w:type="dxa"/>
        <w:tblBorders>
          <w:insideH w:val="single" w:sz="4" w:space="0" w:color="auto"/>
          <w:insideV w:val="single" w:sz="4" w:space="0" w:color="auto"/>
        </w:tblBorders>
        <w:tblLook w:val="0000" w:firstRow="0" w:lastRow="0" w:firstColumn="0" w:lastColumn="0" w:noHBand="0" w:noVBand="0"/>
      </w:tblPr>
      <w:tblGrid>
        <w:gridCol w:w="7451"/>
        <w:gridCol w:w="1135"/>
        <w:gridCol w:w="1548"/>
      </w:tblGrid>
      <w:tr w:rsidR="00E03ED4" w:rsidTr="004B2D2C">
        <w:trPr>
          <w:tblHeader/>
        </w:trPr>
        <w:tc>
          <w:tcPr>
            <w:tcW w:w="3676" w:type="pct"/>
            <w:tcMar>
              <w:top w:w="80" w:type="dxa"/>
              <w:left w:w="80" w:type="dxa"/>
              <w:bottom w:w="80" w:type="dxa"/>
              <w:right w:w="80" w:type="dxa"/>
            </w:tcMar>
          </w:tcPr>
          <w:p w:rsidR="00E03ED4" w:rsidRPr="004B2D2C" w:rsidRDefault="00EA1582" w:rsidP="004B2D2C">
            <w:pPr>
              <w:spacing w:after="0"/>
              <w:ind w:firstLine="0"/>
              <w:jc w:val="center"/>
              <w:rPr>
                <w:sz w:val="20"/>
                <w:szCs w:val="20"/>
              </w:rPr>
            </w:pPr>
            <w:r w:rsidRPr="004B2D2C">
              <w:rPr>
                <w:sz w:val="20"/>
                <w:szCs w:val="20"/>
              </w:rPr>
              <w:t>Requirement</w:t>
            </w:r>
          </w:p>
        </w:tc>
        <w:tc>
          <w:tcPr>
            <w:tcW w:w="560" w:type="pct"/>
            <w:tcMar>
              <w:top w:w="80" w:type="dxa"/>
              <w:left w:w="80" w:type="dxa"/>
              <w:bottom w:w="80" w:type="dxa"/>
              <w:right w:w="80" w:type="dxa"/>
            </w:tcMar>
          </w:tcPr>
          <w:p w:rsidR="00E03ED4" w:rsidRPr="004B2D2C" w:rsidRDefault="00EA1582" w:rsidP="004B2D2C">
            <w:pPr>
              <w:spacing w:after="0"/>
              <w:ind w:firstLine="0"/>
              <w:jc w:val="center"/>
              <w:rPr>
                <w:sz w:val="20"/>
                <w:szCs w:val="20"/>
              </w:rPr>
            </w:pPr>
            <w:r w:rsidRPr="004B2D2C">
              <w:rPr>
                <w:sz w:val="20"/>
                <w:szCs w:val="20"/>
              </w:rPr>
              <w:t>Priority</w:t>
            </w:r>
          </w:p>
        </w:tc>
        <w:tc>
          <w:tcPr>
            <w:tcW w:w="764" w:type="pct"/>
            <w:tcMar>
              <w:top w:w="80" w:type="dxa"/>
              <w:left w:w="80" w:type="dxa"/>
              <w:bottom w:w="80" w:type="dxa"/>
              <w:right w:w="80" w:type="dxa"/>
            </w:tcMar>
          </w:tcPr>
          <w:p w:rsidR="00E03ED4" w:rsidRPr="004B2D2C" w:rsidRDefault="00EA1582" w:rsidP="004B2D2C">
            <w:pPr>
              <w:spacing w:after="0"/>
              <w:ind w:firstLine="0"/>
              <w:jc w:val="center"/>
              <w:rPr>
                <w:sz w:val="20"/>
                <w:szCs w:val="20"/>
              </w:rPr>
            </w:pPr>
            <w:r w:rsidRPr="004B2D2C">
              <w:rPr>
                <w:sz w:val="20"/>
                <w:szCs w:val="20"/>
              </w:rPr>
              <w:t>Planned Release</w:t>
            </w:r>
          </w:p>
        </w:tc>
      </w:tr>
      <w:tr w:rsidR="00E03ED4" w:rsidTr="004B2D2C">
        <w:tc>
          <w:tcPr>
            <w:tcW w:w="3676" w:type="pct"/>
            <w:tcMar>
              <w:top w:w="80" w:type="dxa"/>
              <w:left w:w="80" w:type="dxa"/>
              <w:bottom w:w="80" w:type="dxa"/>
              <w:right w:w="80" w:type="dxa"/>
            </w:tcMar>
          </w:tcPr>
          <w:p w:rsidR="00E03ED4" w:rsidRPr="004B2D2C" w:rsidRDefault="004B2D2C" w:rsidP="004B2D2C">
            <w:pPr>
              <w:spacing w:after="0"/>
              <w:ind w:firstLine="0"/>
              <w:rPr>
                <w:sz w:val="20"/>
                <w:szCs w:val="20"/>
              </w:rPr>
            </w:pPr>
            <w:r w:rsidRPr="004B2D2C">
              <w:rPr>
                <w:sz w:val="20"/>
                <w:szCs w:val="20"/>
              </w:rPr>
              <w:t>Funcionamento em smartphone</w:t>
            </w:r>
            <w:r>
              <w:rPr>
                <w:sz w:val="20"/>
                <w:szCs w:val="20"/>
              </w:rPr>
              <w:t>s</w:t>
            </w:r>
            <w:r w:rsidRPr="004B2D2C">
              <w:rPr>
                <w:sz w:val="20"/>
                <w:szCs w:val="20"/>
              </w:rPr>
              <w:t xml:space="preserve"> e tablet</w:t>
            </w:r>
            <w:r>
              <w:rPr>
                <w:sz w:val="20"/>
                <w:szCs w:val="20"/>
              </w:rPr>
              <w:t>s compatíveis com Google Android e Apple iOS</w:t>
            </w:r>
          </w:p>
        </w:tc>
        <w:tc>
          <w:tcPr>
            <w:tcW w:w="560" w:type="pct"/>
            <w:tcMar>
              <w:top w:w="80" w:type="dxa"/>
              <w:left w:w="80" w:type="dxa"/>
              <w:bottom w:w="80" w:type="dxa"/>
              <w:right w:w="80" w:type="dxa"/>
            </w:tcMar>
          </w:tcPr>
          <w:p w:rsidR="00E03ED4" w:rsidRPr="004B2D2C" w:rsidRDefault="004B2D2C" w:rsidP="004B2D2C">
            <w:pPr>
              <w:spacing w:after="0"/>
              <w:ind w:firstLine="0"/>
              <w:jc w:val="center"/>
              <w:rPr>
                <w:sz w:val="20"/>
                <w:szCs w:val="20"/>
              </w:rPr>
            </w:pPr>
            <w:r w:rsidRPr="004B2D2C">
              <w:rPr>
                <w:sz w:val="20"/>
                <w:szCs w:val="20"/>
              </w:rPr>
              <w:t>Alta</w:t>
            </w:r>
          </w:p>
        </w:tc>
        <w:tc>
          <w:tcPr>
            <w:tcW w:w="764" w:type="pct"/>
            <w:tcMar>
              <w:top w:w="80" w:type="dxa"/>
              <w:left w:w="80" w:type="dxa"/>
              <w:bottom w:w="80" w:type="dxa"/>
              <w:right w:w="80" w:type="dxa"/>
            </w:tcMar>
          </w:tcPr>
          <w:p w:rsidR="00E03ED4" w:rsidRPr="004B2D2C" w:rsidRDefault="004B2D2C" w:rsidP="004B2D2C">
            <w:pPr>
              <w:spacing w:after="0"/>
              <w:ind w:firstLine="0"/>
              <w:jc w:val="center"/>
              <w:rPr>
                <w:sz w:val="20"/>
                <w:szCs w:val="20"/>
              </w:rPr>
            </w:pPr>
            <w:r w:rsidRPr="004B2D2C">
              <w:rPr>
                <w:sz w:val="20"/>
                <w:szCs w:val="20"/>
              </w:rPr>
              <w:t>1.0</w:t>
            </w:r>
          </w:p>
        </w:tc>
      </w:tr>
      <w:tr w:rsidR="004B2D2C" w:rsidTr="004B2D2C">
        <w:tc>
          <w:tcPr>
            <w:tcW w:w="3676" w:type="pct"/>
            <w:tcMar>
              <w:top w:w="80" w:type="dxa"/>
              <w:left w:w="80" w:type="dxa"/>
              <w:bottom w:w="80" w:type="dxa"/>
              <w:right w:w="80" w:type="dxa"/>
            </w:tcMar>
          </w:tcPr>
          <w:p w:rsidR="004B2D2C" w:rsidRPr="004B2D2C" w:rsidRDefault="004B2D2C" w:rsidP="004B2D2C">
            <w:pPr>
              <w:spacing w:after="0"/>
              <w:ind w:firstLine="0"/>
              <w:rPr>
                <w:sz w:val="20"/>
                <w:szCs w:val="20"/>
              </w:rPr>
            </w:pPr>
            <w:r>
              <w:rPr>
                <w:sz w:val="20"/>
                <w:szCs w:val="20"/>
              </w:rPr>
              <w:t>Utilização de banco de dados local, não volátil nem sujeito a remoção acidental de dados</w:t>
            </w:r>
          </w:p>
        </w:tc>
        <w:tc>
          <w:tcPr>
            <w:tcW w:w="560" w:type="pct"/>
            <w:tcMar>
              <w:top w:w="80" w:type="dxa"/>
              <w:left w:w="80" w:type="dxa"/>
              <w:bottom w:w="80" w:type="dxa"/>
              <w:right w:w="80" w:type="dxa"/>
            </w:tcMar>
          </w:tcPr>
          <w:p w:rsidR="004B2D2C" w:rsidRPr="004B2D2C" w:rsidRDefault="004B2D2C" w:rsidP="004B2D2C">
            <w:pPr>
              <w:spacing w:after="0"/>
              <w:ind w:firstLine="0"/>
              <w:jc w:val="center"/>
              <w:rPr>
                <w:sz w:val="20"/>
                <w:szCs w:val="20"/>
              </w:rPr>
            </w:pPr>
            <w:r>
              <w:rPr>
                <w:sz w:val="20"/>
                <w:szCs w:val="20"/>
              </w:rPr>
              <w:t>Alta</w:t>
            </w:r>
          </w:p>
        </w:tc>
        <w:tc>
          <w:tcPr>
            <w:tcW w:w="764" w:type="pct"/>
            <w:tcMar>
              <w:top w:w="80" w:type="dxa"/>
              <w:left w:w="80" w:type="dxa"/>
              <w:bottom w:w="80" w:type="dxa"/>
              <w:right w:w="80" w:type="dxa"/>
            </w:tcMar>
          </w:tcPr>
          <w:p w:rsidR="004B2D2C" w:rsidRPr="004B2D2C" w:rsidRDefault="004B2D2C" w:rsidP="004B2D2C">
            <w:pPr>
              <w:spacing w:after="0"/>
              <w:ind w:firstLine="0"/>
              <w:jc w:val="center"/>
              <w:rPr>
                <w:sz w:val="20"/>
                <w:szCs w:val="20"/>
              </w:rPr>
            </w:pPr>
            <w:r>
              <w:rPr>
                <w:sz w:val="20"/>
                <w:szCs w:val="20"/>
              </w:rPr>
              <w:t>1.0</w:t>
            </w:r>
          </w:p>
        </w:tc>
      </w:tr>
      <w:tr w:rsidR="004B2D2C" w:rsidTr="004B2D2C">
        <w:tc>
          <w:tcPr>
            <w:tcW w:w="3676" w:type="pct"/>
            <w:tcMar>
              <w:top w:w="80" w:type="dxa"/>
              <w:left w:w="80" w:type="dxa"/>
              <w:bottom w:w="80" w:type="dxa"/>
              <w:right w:w="80" w:type="dxa"/>
            </w:tcMar>
          </w:tcPr>
          <w:p w:rsidR="004B2D2C" w:rsidRDefault="004B2D2C" w:rsidP="004B2D2C">
            <w:pPr>
              <w:spacing w:after="0"/>
              <w:ind w:firstLine="0"/>
              <w:rPr>
                <w:sz w:val="20"/>
                <w:szCs w:val="20"/>
              </w:rPr>
            </w:pPr>
            <w:r>
              <w:rPr>
                <w:sz w:val="20"/>
                <w:szCs w:val="20"/>
              </w:rPr>
              <w:t>Integração com API do Google Maps</w:t>
            </w:r>
          </w:p>
        </w:tc>
        <w:tc>
          <w:tcPr>
            <w:tcW w:w="560"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Alta</w:t>
            </w:r>
          </w:p>
        </w:tc>
        <w:tc>
          <w:tcPr>
            <w:tcW w:w="764"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1.0</w:t>
            </w:r>
          </w:p>
        </w:tc>
      </w:tr>
      <w:tr w:rsidR="004B2D2C" w:rsidTr="00E157E8">
        <w:tc>
          <w:tcPr>
            <w:tcW w:w="3676" w:type="pct"/>
            <w:tcMar>
              <w:top w:w="80" w:type="dxa"/>
              <w:left w:w="80" w:type="dxa"/>
              <w:bottom w:w="80" w:type="dxa"/>
              <w:right w:w="80" w:type="dxa"/>
            </w:tcMar>
          </w:tcPr>
          <w:p w:rsidR="004B2D2C" w:rsidRDefault="004B2D2C" w:rsidP="004B2D2C">
            <w:pPr>
              <w:spacing w:after="0"/>
              <w:ind w:firstLine="0"/>
              <w:rPr>
                <w:sz w:val="20"/>
                <w:szCs w:val="20"/>
              </w:rPr>
            </w:pPr>
            <w:r>
              <w:rPr>
                <w:sz w:val="20"/>
                <w:szCs w:val="20"/>
              </w:rPr>
              <w:t>Integração com web service do Cartão Nacional de Saúde, para recuperação do número do Cartão SUS</w:t>
            </w:r>
          </w:p>
        </w:tc>
        <w:tc>
          <w:tcPr>
            <w:tcW w:w="560"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Alta</w:t>
            </w:r>
          </w:p>
        </w:tc>
        <w:tc>
          <w:tcPr>
            <w:tcW w:w="764"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1.0</w:t>
            </w:r>
          </w:p>
        </w:tc>
      </w:tr>
      <w:tr w:rsidR="004B2D2C" w:rsidTr="004B2D2C">
        <w:tc>
          <w:tcPr>
            <w:tcW w:w="3676" w:type="pct"/>
            <w:tcMar>
              <w:top w:w="80" w:type="dxa"/>
              <w:left w:w="80" w:type="dxa"/>
              <w:bottom w:w="80" w:type="dxa"/>
              <w:right w:w="80" w:type="dxa"/>
            </w:tcMar>
          </w:tcPr>
          <w:p w:rsidR="004B2D2C" w:rsidRDefault="004B2D2C" w:rsidP="004B2D2C">
            <w:pPr>
              <w:spacing w:after="0"/>
              <w:ind w:firstLine="0"/>
              <w:rPr>
                <w:sz w:val="20"/>
                <w:szCs w:val="20"/>
              </w:rPr>
            </w:pPr>
            <w:r>
              <w:rPr>
                <w:sz w:val="20"/>
                <w:szCs w:val="20"/>
              </w:rPr>
              <w:t>Integração com API para autenticação por reconhecimento facial</w:t>
            </w:r>
          </w:p>
        </w:tc>
        <w:tc>
          <w:tcPr>
            <w:tcW w:w="560"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Média</w:t>
            </w:r>
          </w:p>
        </w:tc>
        <w:tc>
          <w:tcPr>
            <w:tcW w:w="764" w:type="pct"/>
            <w:tcMar>
              <w:top w:w="80" w:type="dxa"/>
              <w:left w:w="80" w:type="dxa"/>
              <w:bottom w:w="80" w:type="dxa"/>
              <w:right w:w="80" w:type="dxa"/>
            </w:tcMar>
          </w:tcPr>
          <w:p w:rsidR="004B2D2C" w:rsidRDefault="004B2D2C" w:rsidP="004B2D2C">
            <w:pPr>
              <w:spacing w:after="0"/>
              <w:ind w:firstLine="0"/>
              <w:jc w:val="center"/>
              <w:rPr>
                <w:sz w:val="20"/>
                <w:szCs w:val="20"/>
              </w:rPr>
            </w:pPr>
            <w:r>
              <w:rPr>
                <w:sz w:val="20"/>
                <w:szCs w:val="20"/>
              </w:rPr>
              <w:t>1.5</w:t>
            </w:r>
          </w:p>
        </w:tc>
      </w:tr>
      <w:tr w:rsidR="004B2D2C" w:rsidTr="00E157E8">
        <w:tc>
          <w:tcPr>
            <w:tcW w:w="3676" w:type="pct"/>
            <w:tcMar>
              <w:top w:w="80" w:type="dxa"/>
              <w:left w:w="80" w:type="dxa"/>
              <w:bottom w:w="80" w:type="dxa"/>
              <w:right w:w="80" w:type="dxa"/>
            </w:tcMar>
          </w:tcPr>
          <w:p w:rsidR="004B2D2C" w:rsidRDefault="004B2D2C" w:rsidP="00E157E8">
            <w:pPr>
              <w:spacing w:after="0"/>
              <w:ind w:firstLine="0"/>
              <w:rPr>
                <w:sz w:val="20"/>
                <w:szCs w:val="20"/>
              </w:rPr>
            </w:pPr>
            <w:r>
              <w:rPr>
                <w:sz w:val="20"/>
                <w:szCs w:val="20"/>
              </w:rPr>
              <w:t>Comunicação com base de dados remota para atualização de informações providas pelo ATOR 2 (Secretaria/Regional de Saúde)</w:t>
            </w:r>
          </w:p>
        </w:tc>
        <w:tc>
          <w:tcPr>
            <w:tcW w:w="560" w:type="pct"/>
            <w:tcMar>
              <w:top w:w="80" w:type="dxa"/>
              <w:left w:w="80" w:type="dxa"/>
              <w:bottom w:w="80" w:type="dxa"/>
              <w:right w:w="80" w:type="dxa"/>
            </w:tcMar>
          </w:tcPr>
          <w:p w:rsidR="004B2D2C" w:rsidRDefault="004B2D2C" w:rsidP="00E157E8">
            <w:pPr>
              <w:spacing w:after="0"/>
              <w:ind w:firstLine="0"/>
              <w:jc w:val="center"/>
              <w:rPr>
                <w:sz w:val="20"/>
                <w:szCs w:val="20"/>
              </w:rPr>
            </w:pPr>
            <w:r>
              <w:rPr>
                <w:sz w:val="20"/>
                <w:szCs w:val="20"/>
              </w:rPr>
              <w:t>Média</w:t>
            </w:r>
          </w:p>
        </w:tc>
        <w:tc>
          <w:tcPr>
            <w:tcW w:w="764" w:type="pct"/>
            <w:tcMar>
              <w:top w:w="80" w:type="dxa"/>
              <w:left w:w="80" w:type="dxa"/>
              <w:bottom w:w="80" w:type="dxa"/>
              <w:right w:w="80" w:type="dxa"/>
            </w:tcMar>
          </w:tcPr>
          <w:p w:rsidR="004B2D2C" w:rsidRDefault="004B2D2C" w:rsidP="00E157E8">
            <w:pPr>
              <w:spacing w:after="0"/>
              <w:ind w:firstLine="0"/>
              <w:jc w:val="center"/>
              <w:rPr>
                <w:sz w:val="20"/>
                <w:szCs w:val="20"/>
              </w:rPr>
            </w:pPr>
            <w:r>
              <w:rPr>
                <w:sz w:val="20"/>
                <w:szCs w:val="20"/>
              </w:rPr>
              <w:t>2.0</w:t>
            </w:r>
          </w:p>
        </w:tc>
      </w:tr>
    </w:tbl>
    <w:p w:rsidR="00E03ED4" w:rsidRDefault="00E03ED4" w:rsidP="00972E23"/>
    <w:sectPr w:rsidR="00E03ED4" w:rsidSect="001D1816">
      <w:headerReference w:type="default" r:id="rId9"/>
      <w:footerReference w:type="default" r:id="rId10"/>
      <w:pgSz w:w="12240" w:h="15840"/>
      <w:pgMar w:top="1133" w:right="1133" w:bottom="1133" w:left="1133"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79B" w:rsidRDefault="00C1779B" w:rsidP="00972E23">
      <w:r>
        <w:separator/>
      </w:r>
    </w:p>
    <w:p w:rsidR="00C1779B" w:rsidRDefault="00C1779B" w:rsidP="00972E23"/>
    <w:p w:rsidR="00C1779B" w:rsidRDefault="00C1779B" w:rsidP="00972E23"/>
  </w:endnote>
  <w:endnote w:type="continuationSeparator" w:id="0">
    <w:p w:rsidR="00C1779B" w:rsidRDefault="00C1779B" w:rsidP="00972E23">
      <w:r>
        <w:continuationSeparator/>
      </w:r>
    </w:p>
    <w:p w:rsidR="00C1779B" w:rsidRDefault="00C1779B" w:rsidP="00972E23"/>
    <w:p w:rsidR="00C1779B" w:rsidRDefault="00C1779B" w:rsidP="00972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fontKey="{D747BFDB-7905-4618-8B41-F1F36C213872}"/>
    <w:embedBold r:id="rId2" w:fontKey="{E53ADEA5-EB9E-4E34-9040-7921343D9432}"/>
    <w:embedItalic r:id="rId3" w:fontKey="{8FA63376-691F-408A-BA94-D41E647A89C9}"/>
  </w:font>
  <w:font w:name="Arial">
    <w:panose1 w:val="020B0604020202020204"/>
    <w:charset w:val="00"/>
    <w:family w:val="swiss"/>
    <w:pitch w:val="variable"/>
    <w:sig w:usb0="E0002EFF" w:usb1="C0007843" w:usb2="00000009" w:usb3="00000000" w:csb0="000001FF" w:csb1="00000000"/>
    <w:embedRegular r:id="rId4" w:fontKey="{3BA1432A-CD62-4545-847A-49408C3FA804}"/>
    <w:embedBold r:id="rId5" w:fontKey="{D1B62E40-7B67-42F7-90A7-1FB2F5D08085}"/>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ED4" w:rsidRDefault="00EA1582" w:rsidP="00972E23">
    <w:pPr>
      <w:ind w:firstLine="0"/>
      <w:jc w:val="right"/>
    </w:pPr>
    <w:r>
      <w:fldChar w:fldCharType="begin"/>
    </w:r>
    <w:r>
      <w:instrText>PAGE</w:instrText>
    </w:r>
    <w:r>
      <w:fldChar w:fldCharType="separate"/>
    </w:r>
    <w:r w:rsidR="0074723E">
      <w:rPr>
        <w:noProof/>
      </w:rPr>
      <w:t>4</w:t>
    </w:r>
    <w:r>
      <w:fldChar w:fldCharType="end"/>
    </w:r>
  </w:p>
  <w:p w:rsidR="00FD35E4" w:rsidRDefault="00FD35E4" w:rsidP="00972E23"/>
  <w:p w:rsidR="00FD35E4" w:rsidRDefault="00FD35E4" w:rsidP="00972E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79B" w:rsidRDefault="00C1779B" w:rsidP="00972E23">
      <w:r>
        <w:separator/>
      </w:r>
    </w:p>
    <w:p w:rsidR="00C1779B" w:rsidRDefault="00C1779B" w:rsidP="00972E23"/>
    <w:p w:rsidR="00C1779B" w:rsidRDefault="00C1779B" w:rsidP="00972E23"/>
  </w:footnote>
  <w:footnote w:type="continuationSeparator" w:id="0">
    <w:p w:rsidR="00C1779B" w:rsidRDefault="00C1779B" w:rsidP="00972E23">
      <w:r>
        <w:continuationSeparator/>
      </w:r>
    </w:p>
    <w:p w:rsidR="00C1779B" w:rsidRDefault="00C1779B" w:rsidP="00972E23"/>
    <w:p w:rsidR="00C1779B" w:rsidRDefault="00C1779B" w:rsidP="00972E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816" w:rsidRDefault="001D1816" w:rsidP="001D1816">
    <w:pPr>
      <w:pBdr>
        <w:bottom w:val="single" w:sz="4" w:space="1" w:color="auto"/>
      </w:pBdr>
      <w:spacing w:after="0" w:line="240" w:lineRule="auto"/>
      <w:ind w:firstLine="0"/>
    </w:pPr>
    <w:r>
      <w:t>ImunizaBR</w:t>
    </w:r>
    <w:r>
      <w:tab/>
      <w:t xml:space="preserve"> </w:t>
    </w:r>
    <w:r>
      <w:tab/>
    </w:r>
    <w:r>
      <w:tab/>
    </w:r>
    <w:r>
      <w:tab/>
    </w:r>
    <w:r>
      <w:tab/>
    </w:r>
    <w:r>
      <w:tab/>
    </w:r>
    <w:r>
      <w:tab/>
    </w:r>
    <w:r>
      <w:tab/>
    </w:r>
    <w:r>
      <w:tab/>
      <w:t xml:space="preserve">     Vision Date:  08/08/2016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D575F"/>
    <w:multiLevelType w:val="multilevel"/>
    <w:tmpl w:val="8CDAFE62"/>
    <w:lvl w:ilvl="0">
      <w:start w:val="1"/>
      <w:numFmt w:val="decimal"/>
      <w:pStyle w:val="Ttulo1"/>
      <w:lvlText w:val="%1."/>
      <w:lvlJc w:val="left"/>
      <w:pPr>
        <w:ind w:left="0" w:firstLine="0"/>
      </w:pPr>
      <w:rPr>
        <w:b/>
        <w:smallCaps w:val="0"/>
        <w:strike w:val="0"/>
        <w:vertAlign w:val="baseline"/>
      </w:rPr>
    </w:lvl>
    <w:lvl w:ilvl="1">
      <w:start w:val="1"/>
      <w:numFmt w:val="decimal"/>
      <w:pStyle w:val="Ttulo2"/>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1" w15:restartNumberingAfterBreak="0">
    <w:nsid w:val="16921812"/>
    <w:multiLevelType w:val="multilevel"/>
    <w:tmpl w:val="65BE9E60"/>
    <w:lvl w:ilvl="0">
      <w:start w:val="3"/>
      <w:numFmt w:val="decimal"/>
      <w:lvlText w:val="%1."/>
      <w:lvlJc w:val="left"/>
      <w:pPr>
        <w:ind w:left="0" w:firstLine="0"/>
      </w:pPr>
      <w:rPr>
        <w:b/>
        <w:smallCaps w:val="0"/>
        <w:strike w:val="0"/>
        <w:vertAlign w:val="baseline"/>
      </w:rPr>
    </w:lvl>
    <w:lvl w:ilvl="1">
      <w:start w:val="1"/>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2" w15:restartNumberingAfterBreak="0">
    <w:nsid w:val="2FBD297D"/>
    <w:multiLevelType w:val="multilevel"/>
    <w:tmpl w:val="CF06BFBA"/>
    <w:lvl w:ilvl="0">
      <w:start w:val="4"/>
      <w:numFmt w:val="decimal"/>
      <w:lvlText w:val="%1."/>
      <w:lvlJc w:val="left"/>
      <w:pPr>
        <w:ind w:left="0" w:firstLine="0"/>
      </w:pPr>
      <w:rPr>
        <w:b/>
        <w:smallCaps w:val="0"/>
        <w:strike w:val="0"/>
        <w:vertAlign w:val="baseline"/>
      </w:rPr>
    </w:lvl>
    <w:lvl w:ilvl="1">
      <w:start w:val="1"/>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3" w15:restartNumberingAfterBreak="0">
    <w:nsid w:val="33434198"/>
    <w:multiLevelType w:val="multilevel"/>
    <w:tmpl w:val="46CC8596"/>
    <w:lvl w:ilvl="0">
      <w:start w:val="1"/>
      <w:numFmt w:val="decimal"/>
      <w:lvlText w:val="%1."/>
      <w:lvlJc w:val="left"/>
      <w:pPr>
        <w:ind w:left="0" w:firstLine="0"/>
      </w:pPr>
      <w:rPr>
        <w:b/>
        <w:smallCaps w:val="0"/>
        <w:strike w:val="0"/>
        <w:vertAlign w:val="baseline"/>
      </w:rPr>
    </w:lvl>
    <w:lvl w:ilvl="1">
      <w:start w:val="2"/>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4" w15:restartNumberingAfterBreak="0">
    <w:nsid w:val="34D87366"/>
    <w:multiLevelType w:val="multilevel"/>
    <w:tmpl w:val="B25E555E"/>
    <w:lvl w:ilvl="0">
      <w:start w:val="1"/>
      <w:numFmt w:val="bullet"/>
      <w:lvlText w:val="-"/>
      <w:lvlJc w:val="left"/>
      <w:pPr>
        <w:ind w:left="157" w:firstLine="0"/>
      </w:pPr>
      <w:rPr>
        <w:rFonts w:ascii="Arial" w:eastAsia="Arial" w:hAnsi="Arial" w:cs="Arial"/>
        <w:smallCaps w:val="0"/>
        <w:strike w:val="0"/>
        <w:vertAlign w:val="baseline"/>
      </w:rPr>
    </w:lvl>
    <w:lvl w:ilvl="1">
      <w:start w:val="1"/>
      <w:numFmt w:val="bullet"/>
      <w:lvlText w:val="-"/>
      <w:lvlJc w:val="left"/>
      <w:pPr>
        <w:ind w:left="758" w:firstLine="600"/>
      </w:pPr>
      <w:rPr>
        <w:rFonts w:ascii="Arial" w:eastAsia="Arial" w:hAnsi="Arial" w:cs="Arial"/>
        <w:smallCaps w:val="0"/>
        <w:strike w:val="0"/>
        <w:vertAlign w:val="baseline"/>
      </w:rPr>
    </w:lvl>
    <w:lvl w:ilvl="2">
      <w:start w:val="1"/>
      <w:numFmt w:val="bullet"/>
      <w:lvlText w:val="-"/>
      <w:lvlJc w:val="left"/>
      <w:pPr>
        <w:ind w:left="1358" w:firstLine="1200"/>
      </w:pPr>
      <w:rPr>
        <w:rFonts w:ascii="Arial" w:eastAsia="Arial" w:hAnsi="Arial" w:cs="Arial"/>
        <w:smallCaps w:val="0"/>
        <w:strike w:val="0"/>
        <w:vertAlign w:val="baseline"/>
      </w:rPr>
    </w:lvl>
    <w:lvl w:ilvl="3">
      <w:start w:val="1"/>
      <w:numFmt w:val="bullet"/>
      <w:lvlText w:val="-"/>
      <w:lvlJc w:val="left"/>
      <w:pPr>
        <w:ind w:left="1958" w:firstLine="1800"/>
      </w:pPr>
      <w:rPr>
        <w:rFonts w:ascii="Arial" w:eastAsia="Arial" w:hAnsi="Arial" w:cs="Arial"/>
        <w:smallCaps w:val="0"/>
        <w:strike w:val="0"/>
        <w:vertAlign w:val="baseline"/>
      </w:rPr>
    </w:lvl>
    <w:lvl w:ilvl="4">
      <w:start w:val="1"/>
      <w:numFmt w:val="bullet"/>
      <w:lvlText w:val="-"/>
      <w:lvlJc w:val="left"/>
      <w:pPr>
        <w:ind w:left="2558" w:firstLine="2400"/>
      </w:pPr>
      <w:rPr>
        <w:rFonts w:ascii="Arial" w:eastAsia="Arial" w:hAnsi="Arial" w:cs="Arial"/>
        <w:smallCaps w:val="0"/>
        <w:strike w:val="0"/>
        <w:vertAlign w:val="baseline"/>
      </w:rPr>
    </w:lvl>
    <w:lvl w:ilvl="5">
      <w:start w:val="1"/>
      <w:numFmt w:val="bullet"/>
      <w:lvlText w:val="-"/>
      <w:lvlJc w:val="left"/>
      <w:pPr>
        <w:ind w:left="3158" w:firstLine="3000"/>
      </w:pPr>
      <w:rPr>
        <w:rFonts w:ascii="Arial" w:eastAsia="Arial" w:hAnsi="Arial" w:cs="Arial"/>
        <w:smallCaps w:val="0"/>
        <w:strike w:val="0"/>
        <w:vertAlign w:val="baseline"/>
      </w:rPr>
    </w:lvl>
    <w:lvl w:ilvl="6">
      <w:start w:val="1"/>
      <w:numFmt w:val="bullet"/>
      <w:lvlText w:val="-"/>
      <w:lvlJc w:val="left"/>
      <w:pPr>
        <w:ind w:left="3758" w:firstLine="3600"/>
      </w:pPr>
      <w:rPr>
        <w:rFonts w:ascii="Arial" w:eastAsia="Arial" w:hAnsi="Arial" w:cs="Arial"/>
        <w:smallCaps w:val="0"/>
        <w:strike w:val="0"/>
        <w:vertAlign w:val="baseline"/>
      </w:rPr>
    </w:lvl>
    <w:lvl w:ilvl="7">
      <w:start w:val="1"/>
      <w:numFmt w:val="bullet"/>
      <w:lvlText w:val="-"/>
      <w:lvlJc w:val="left"/>
      <w:pPr>
        <w:ind w:left="4358" w:firstLine="4200"/>
      </w:pPr>
      <w:rPr>
        <w:rFonts w:ascii="Arial" w:eastAsia="Arial" w:hAnsi="Arial" w:cs="Arial"/>
        <w:smallCaps w:val="0"/>
        <w:strike w:val="0"/>
        <w:vertAlign w:val="baseline"/>
      </w:rPr>
    </w:lvl>
    <w:lvl w:ilvl="8">
      <w:start w:val="1"/>
      <w:numFmt w:val="bullet"/>
      <w:lvlText w:val="-"/>
      <w:lvlJc w:val="left"/>
      <w:pPr>
        <w:ind w:left="4958" w:firstLine="4800"/>
      </w:pPr>
      <w:rPr>
        <w:rFonts w:ascii="Arial" w:eastAsia="Arial" w:hAnsi="Arial" w:cs="Arial"/>
        <w:smallCaps w:val="0"/>
        <w:strike w:val="0"/>
        <w:vertAlign w:val="baseline"/>
      </w:rPr>
    </w:lvl>
  </w:abstractNum>
  <w:abstractNum w:abstractNumId="5" w15:restartNumberingAfterBreak="0">
    <w:nsid w:val="393E2C40"/>
    <w:multiLevelType w:val="multilevel"/>
    <w:tmpl w:val="C11CF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68CB0CA2"/>
    <w:multiLevelType w:val="multilevel"/>
    <w:tmpl w:val="878C7C9E"/>
    <w:lvl w:ilvl="0">
      <w:start w:val="5"/>
      <w:numFmt w:val="decimal"/>
      <w:lvlText w:val="%1."/>
      <w:lvlJc w:val="left"/>
      <w:pPr>
        <w:ind w:left="0" w:firstLine="0"/>
      </w:pPr>
      <w:rPr>
        <w:b/>
        <w:smallCaps w:val="0"/>
        <w:strike w:val="0"/>
        <w:vertAlign w:val="baseline"/>
      </w:rPr>
    </w:lvl>
    <w:lvl w:ilvl="1">
      <w:start w:val="1"/>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7" w15:restartNumberingAfterBreak="0">
    <w:nsid w:val="70617E4A"/>
    <w:multiLevelType w:val="multilevel"/>
    <w:tmpl w:val="7CB48B86"/>
    <w:lvl w:ilvl="0">
      <w:start w:val="1"/>
      <w:numFmt w:val="decimal"/>
      <w:lvlText w:val="%1."/>
      <w:lvlJc w:val="left"/>
      <w:pPr>
        <w:ind w:left="0" w:firstLine="0"/>
      </w:pPr>
      <w:rPr>
        <w:b/>
        <w:smallCaps w:val="0"/>
        <w:strike w:val="0"/>
        <w:vertAlign w:val="baseline"/>
      </w:rPr>
    </w:lvl>
    <w:lvl w:ilvl="1">
      <w:start w:val="2"/>
      <w:numFmt w:val="decimal"/>
      <w:lvlText w:val="%1.%2."/>
      <w:lvlJc w:val="left"/>
      <w:pPr>
        <w:ind w:left="0" w:firstLine="0"/>
      </w:pPr>
      <w:rPr>
        <w:b/>
        <w:smallCaps w:val="0"/>
        <w:strike w:val="0"/>
        <w:vertAlign w:val="baseline"/>
      </w:rPr>
    </w:lvl>
    <w:lvl w:ilvl="2">
      <w:start w:val="1"/>
      <w:numFmt w:val="decimal"/>
      <w:lvlText w:val="%1.%2.%3."/>
      <w:lvlJc w:val="left"/>
      <w:pPr>
        <w:ind w:left="0" w:firstLine="0"/>
      </w:pPr>
      <w:rPr>
        <w:b/>
        <w:smallCaps w:val="0"/>
        <w:strike w:val="0"/>
        <w:vertAlign w:val="baseline"/>
      </w:rPr>
    </w:lvl>
    <w:lvl w:ilvl="3">
      <w:start w:val="1"/>
      <w:numFmt w:val="decimal"/>
      <w:lvlText w:val="%1.%2.%3.%4."/>
      <w:lvlJc w:val="left"/>
      <w:pPr>
        <w:ind w:left="0" w:firstLine="0"/>
      </w:pPr>
      <w:rPr>
        <w:b/>
        <w:smallCaps w:val="0"/>
        <w:strike w:val="0"/>
        <w:vertAlign w:val="baseline"/>
      </w:rPr>
    </w:lvl>
    <w:lvl w:ilvl="4">
      <w:start w:val="1"/>
      <w:numFmt w:val="decimal"/>
      <w:lvlText w:val="%1.%2.%3.%4.%5."/>
      <w:lvlJc w:val="left"/>
      <w:pPr>
        <w:ind w:left="0" w:firstLine="0"/>
      </w:pPr>
      <w:rPr>
        <w:b/>
        <w:smallCaps w:val="0"/>
        <w:strike w:val="0"/>
        <w:vertAlign w:val="baseline"/>
      </w:rPr>
    </w:lvl>
    <w:lvl w:ilvl="5">
      <w:start w:val="1"/>
      <w:numFmt w:val="decimal"/>
      <w:lvlText w:val="%1.%2.%3.%4.%5.%6."/>
      <w:lvlJc w:val="left"/>
      <w:pPr>
        <w:ind w:left="0" w:firstLine="0"/>
      </w:pPr>
      <w:rPr>
        <w:b/>
        <w:smallCaps w:val="0"/>
        <w:strike w:val="0"/>
        <w:vertAlign w:val="baseline"/>
      </w:rPr>
    </w:lvl>
    <w:lvl w:ilvl="6">
      <w:start w:val="1"/>
      <w:numFmt w:val="decimal"/>
      <w:lvlText w:val="%1.%2.%3.%4.%5.%6.%7."/>
      <w:lvlJc w:val="left"/>
      <w:pPr>
        <w:ind w:left="0" w:firstLine="0"/>
      </w:pPr>
      <w:rPr>
        <w:b/>
        <w:smallCaps w:val="0"/>
        <w:strike w:val="0"/>
        <w:vertAlign w:val="baseline"/>
      </w:rPr>
    </w:lvl>
    <w:lvl w:ilvl="7">
      <w:start w:val="1"/>
      <w:numFmt w:val="decimal"/>
      <w:lvlText w:val="%1.%2.%3.%4.%5.%6.%7.%8."/>
      <w:lvlJc w:val="left"/>
      <w:pPr>
        <w:ind w:left="0" w:firstLine="0"/>
      </w:pPr>
      <w:rPr>
        <w:b/>
        <w:smallCaps w:val="0"/>
        <w:strike w:val="0"/>
        <w:vertAlign w:val="baseline"/>
      </w:rPr>
    </w:lvl>
    <w:lvl w:ilvl="8">
      <w:start w:val="1"/>
      <w:numFmt w:val="decimal"/>
      <w:lvlText w:val="%1.%2.%3.%4.%5.%6.%7.%8.%9."/>
      <w:lvlJc w:val="left"/>
      <w:pPr>
        <w:ind w:left="0" w:firstLine="0"/>
      </w:pPr>
      <w:rPr>
        <w:b/>
        <w:smallCaps w:val="0"/>
        <w:strike w:val="0"/>
        <w:vertAlign w:val="baseline"/>
      </w:rPr>
    </w:lvl>
  </w:abstractNum>
  <w:abstractNum w:abstractNumId="8" w15:restartNumberingAfterBreak="0">
    <w:nsid w:val="78147BA4"/>
    <w:multiLevelType w:val="hybridMultilevel"/>
    <w:tmpl w:val="2E167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5"/>
  </w:num>
  <w:num w:numId="5">
    <w:abstractNumId w:val="2"/>
  </w:num>
  <w:num w:numId="6">
    <w:abstractNumId w:val="6"/>
  </w:num>
  <w:num w:numId="7">
    <w:abstractNumId w:val="0"/>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TrueTypeFonts/>
  <w:embedSystemFonts/>
  <w:saveSubset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03ED4"/>
    <w:rsid w:val="0001550F"/>
    <w:rsid w:val="00134D65"/>
    <w:rsid w:val="001A3CBC"/>
    <w:rsid w:val="001A70C1"/>
    <w:rsid w:val="001D015F"/>
    <w:rsid w:val="001D1816"/>
    <w:rsid w:val="00247A15"/>
    <w:rsid w:val="002A0783"/>
    <w:rsid w:val="004B2D2C"/>
    <w:rsid w:val="006B22C8"/>
    <w:rsid w:val="006D2CE2"/>
    <w:rsid w:val="0074723E"/>
    <w:rsid w:val="00794E56"/>
    <w:rsid w:val="008029EA"/>
    <w:rsid w:val="008317F6"/>
    <w:rsid w:val="0092275A"/>
    <w:rsid w:val="00972E23"/>
    <w:rsid w:val="00A71656"/>
    <w:rsid w:val="00C1779B"/>
    <w:rsid w:val="00D34969"/>
    <w:rsid w:val="00D76431"/>
    <w:rsid w:val="00E03ED4"/>
    <w:rsid w:val="00E47A3C"/>
    <w:rsid w:val="00E621D5"/>
    <w:rsid w:val="00EA1582"/>
    <w:rsid w:val="00EC13AE"/>
    <w:rsid w:val="00F37750"/>
    <w:rsid w:val="00FD35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300A9"/>
  <w15:docId w15:val="{D676B11A-775A-47B6-8E97-98E4C371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pt-BR" w:eastAsia="pt-BR"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972E23"/>
    <w:pPr>
      <w:spacing w:after="120" w:line="276" w:lineRule="auto"/>
      <w:ind w:firstLine="1418"/>
      <w:jc w:val="both"/>
    </w:pPr>
  </w:style>
  <w:style w:type="paragraph" w:styleId="Ttulo1">
    <w:name w:val="heading 1"/>
    <w:basedOn w:val="Normal"/>
    <w:next w:val="Normal"/>
    <w:rsid w:val="00EC13AE"/>
    <w:pPr>
      <w:keepNext/>
      <w:widowControl w:val="0"/>
      <w:numPr>
        <w:numId w:val="7"/>
      </w:numPr>
      <w:spacing w:before="120" w:line="240" w:lineRule="auto"/>
      <w:jc w:val="left"/>
      <w:outlineLvl w:val="0"/>
    </w:pPr>
    <w:rPr>
      <w:rFonts w:ascii="Arial" w:eastAsia="Arial" w:hAnsi="Arial" w:cs="Arial"/>
      <w:b/>
    </w:rPr>
  </w:style>
  <w:style w:type="paragraph" w:styleId="Ttulo2">
    <w:name w:val="heading 2"/>
    <w:basedOn w:val="Normal"/>
    <w:next w:val="Normal"/>
    <w:rsid w:val="00EC13AE"/>
    <w:pPr>
      <w:keepNext/>
      <w:widowControl w:val="0"/>
      <w:numPr>
        <w:ilvl w:val="1"/>
        <w:numId w:val="7"/>
      </w:numPr>
      <w:spacing w:before="120" w:line="240" w:lineRule="auto"/>
      <w:jc w:val="left"/>
      <w:outlineLvl w:val="1"/>
    </w:pPr>
    <w:rPr>
      <w:rFonts w:ascii="Arial" w:eastAsia="Arial" w:hAnsi="Arial" w:cs="Arial"/>
      <w:b/>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92275A"/>
    <w:pPr>
      <w:widowControl w:val="0"/>
      <w:spacing w:before="240" w:after="240" w:line="240" w:lineRule="auto"/>
      <w:ind w:firstLine="0"/>
      <w:jc w:val="center"/>
    </w:pPr>
    <w:rPr>
      <w:rFonts w:ascii="Arial" w:eastAsia="Arial" w:hAnsi="Arial" w:cs="Arial"/>
      <w:b/>
      <w:sz w:val="36"/>
      <w:szCs w:val="36"/>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Cabealho">
    <w:name w:val="header"/>
    <w:basedOn w:val="Normal"/>
    <w:link w:val="CabealhoChar"/>
    <w:uiPriority w:val="99"/>
    <w:unhideWhenUsed/>
    <w:rsid w:val="001D015F"/>
    <w:pPr>
      <w:tabs>
        <w:tab w:val="center" w:pos="4252"/>
        <w:tab w:val="right" w:pos="8504"/>
      </w:tabs>
    </w:pPr>
  </w:style>
  <w:style w:type="character" w:customStyle="1" w:styleId="CabealhoChar">
    <w:name w:val="Cabeçalho Char"/>
    <w:basedOn w:val="Fontepargpadro"/>
    <w:link w:val="Cabealho"/>
    <w:uiPriority w:val="99"/>
    <w:rsid w:val="001D015F"/>
  </w:style>
  <w:style w:type="paragraph" w:styleId="Rodap">
    <w:name w:val="footer"/>
    <w:basedOn w:val="Normal"/>
    <w:link w:val="RodapChar"/>
    <w:uiPriority w:val="99"/>
    <w:unhideWhenUsed/>
    <w:rsid w:val="001D015F"/>
    <w:pPr>
      <w:tabs>
        <w:tab w:val="center" w:pos="4252"/>
        <w:tab w:val="right" w:pos="8504"/>
      </w:tabs>
    </w:pPr>
  </w:style>
  <w:style w:type="character" w:customStyle="1" w:styleId="RodapChar">
    <w:name w:val="Rodapé Char"/>
    <w:basedOn w:val="Fontepargpadro"/>
    <w:link w:val="Rodap"/>
    <w:uiPriority w:val="99"/>
    <w:rsid w:val="001D015F"/>
  </w:style>
  <w:style w:type="paragraph" w:styleId="PargrafodaLista">
    <w:name w:val="List Paragraph"/>
    <w:basedOn w:val="Normal"/>
    <w:uiPriority w:val="34"/>
    <w:qFormat/>
    <w:rsid w:val="00972E23"/>
    <w:pPr>
      <w:ind w:left="720"/>
      <w:contextualSpacing/>
    </w:pPr>
  </w:style>
  <w:style w:type="character" w:styleId="nfaseIntensa">
    <w:name w:val="Intense Emphasis"/>
    <w:basedOn w:val="Fontepargpadro"/>
    <w:uiPriority w:val="21"/>
    <w:qFormat/>
    <w:rsid w:val="00EC13AE"/>
    <w:rPr>
      <w:i/>
      <w:iCs/>
      <w:color w:val="7030A0"/>
      <w:sz w:val="20"/>
      <w:szCs w:val="20"/>
    </w:rPr>
  </w:style>
  <w:style w:type="character" w:styleId="Hyperlink">
    <w:name w:val="Hyperlink"/>
    <w:basedOn w:val="Fontepargpadro"/>
    <w:uiPriority w:val="99"/>
    <w:unhideWhenUsed/>
    <w:rsid w:val="00E621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alexandrepapadopolis/imunizabr/tree/master/docs/04-diagrama-bpmn.pd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5</Pages>
  <Words>1855</Words>
  <Characters>10023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V.. Papadopolis</dc:creator>
  <cp:lastModifiedBy>Alexandre V. Papadópolis</cp:lastModifiedBy>
  <cp:revision>12</cp:revision>
  <cp:lastPrinted>2016-08-24T17:53:00Z</cp:lastPrinted>
  <dcterms:created xsi:type="dcterms:W3CDTF">2016-08-24T12:15:00Z</dcterms:created>
  <dcterms:modified xsi:type="dcterms:W3CDTF">2016-08-24T17:56:00Z</dcterms:modified>
</cp:coreProperties>
</file>