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847A5" w14:textId="1F4947C3" w:rsidR="00601275" w:rsidRDefault="009422D1">
      <w:pPr>
        <w:pBdr>
          <w:top w:val="nil"/>
          <w:left w:val="nil"/>
          <w:bottom w:val="nil"/>
          <w:right w:val="nil"/>
          <w:between w:val="nil"/>
        </w:pBdr>
        <w:rPr>
          <w:rFonts w:ascii="Times New Roman" w:eastAsia="Times New Roman" w:hAnsi="Times New Roman" w:cs="Times New Roman"/>
          <w:color w:val="000000"/>
          <w:sz w:val="20"/>
          <w:szCs w:val="20"/>
        </w:rPr>
      </w:pPr>
      <w:r>
        <w:pict w14:anchorId="52784875">
          <v:group id="docshapegroup1" o:spid="_x0000_s1032" style="position:absolute;margin-left:-38.45pt;margin-top:-94.15pt;width:540pt;height:960pt;z-index:-15870464;mso-position-horizontal-relative:margin" coordsize="10800,19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4" type="#_x0000_t75" style="position:absolute;width:10800;height:19200">
              <v:imagedata r:id="rId6" o:title=""/>
            </v:shape>
            <v:shape id="docshape3" o:spid="_x0000_s1033" type="#_x0000_t75" style="position:absolute;left:1704;top:16737;width:7392;height:2228">
              <v:imagedata r:id="rId7" o:title=""/>
            </v:shape>
            <w10:wrap anchorx="margin"/>
          </v:group>
        </w:pict>
      </w:r>
    </w:p>
    <w:p w14:paraId="527847A6"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7"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8"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9"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A"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B"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C"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D"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E"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AF"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0"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1"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2"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3"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4"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5"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6"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7" w14:textId="5F06B48C"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8"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9"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A"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B"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C" w14:textId="77777777" w:rsidR="00601275" w:rsidRDefault="00601275">
      <w:pPr>
        <w:pBdr>
          <w:top w:val="nil"/>
          <w:left w:val="nil"/>
          <w:bottom w:val="nil"/>
          <w:right w:val="nil"/>
          <w:between w:val="nil"/>
        </w:pBdr>
        <w:rPr>
          <w:rFonts w:ascii="Times New Roman" w:eastAsia="Times New Roman" w:hAnsi="Times New Roman" w:cs="Times New Roman"/>
          <w:color w:val="000000"/>
          <w:sz w:val="20"/>
          <w:szCs w:val="20"/>
        </w:rPr>
      </w:pPr>
    </w:p>
    <w:p w14:paraId="527847BD" w14:textId="77777777" w:rsidR="00601275" w:rsidRDefault="00601275">
      <w:pPr>
        <w:pBdr>
          <w:top w:val="nil"/>
          <w:left w:val="nil"/>
          <w:bottom w:val="nil"/>
          <w:right w:val="nil"/>
          <w:between w:val="nil"/>
        </w:pBdr>
        <w:spacing w:before="1"/>
        <w:rPr>
          <w:rFonts w:ascii="Times New Roman" w:eastAsia="Times New Roman" w:hAnsi="Times New Roman" w:cs="Times New Roman"/>
          <w:color w:val="000000"/>
          <w:sz w:val="28"/>
          <w:szCs w:val="28"/>
        </w:rPr>
      </w:pPr>
    </w:p>
    <w:p w14:paraId="527847BE" w14:textId="287CD8D3" w:rsidR="00601275" w:rsidRDefault="00D41BFD">
      <w:pPr>
        <w:pStyle w:val="Ttulo"/>
        <w:spacing w:line="246" w:lineRule="auto"/>
        <w:ind w:firstLine="109"/>
        <w:sectPr w:rsidR="00601275">
          <w:pgSz w:w="10800" w:h="19200"/>
          <w:pgMar w:top="1840" w:right="760" w:bottom="280" w:left="800" w:header="360" w:footer="360" w:gutter="0"/>
          <w:pgNumType w:start="1"/>
          <w:cols w:space="720"/>
        </w:sectPr>
      </w:pPr>
      <w:r>
        <w:rPr>
          <w:color w:val="FFFFFF"/>
        </w:rPr>
        <w:t>MATERIAL DO</w:t>
      </w:r>
      <w:r w:rsidR="005C0233">
        <w:rPr>
          <w:color w:val="FFFFFF"/>
        </w:rPr>
        <w:t xml:space="preserve"> </w:t>
      </w:r>
      <w:r>
        <w:rPr>
          <w:color w:val="FFFFFF"/>
        </w:rPr>
        <w:t>PARTICIPANTE</w:t>
      </w:r>
    </w:p>
    <w:p w14:paraId="527847BF" w14:textId="3DEA83DE" w:rsidR="00601275" w:rsidRDefault="009422D1">
      <w:pPr>
        <w:pBdr>
          <w:top w:val="nil"/>
          <w:left w:val="nil"/>
          <w:bottom w:val="nil"/>
          <w:right w:val="nil"/>
          <w:between w:val="nil"/>
        </w:pBdr>
        <w:rPr>
          <w:rFonts w:ascii="Gill Sans" w:eastAsia="Gill Sans" w:hAnsi="Gill Sans" w:cs="Gill Sans"/>
          <w:b/>
          <w:color w:val="000000"/>
          <w:sz w:val="20"/>
          <w:szCs w:val="20"/>
        </w:rPr>
      </w:pPr>
      <w:r>
        <w:lastRenderedPageBreak/>
        <w:pict w14:anchorId="52784878">
          <v:group id="docshapegroup5" o:spid="_x0000_s1029" style="position:absolute;margin-left:46.7pt;margin-top:-113pt;width:453.75pt;height:492.25pt;z-index:15730176;mso-position-horizontal-relative:margin" coordorigin="1726" coordsize="9075,9845">
            <v:shape id="docshape6" o:spid="_x0000_s1031" type="#_x0000_t75" style="position:absolute;left:1725;top:7053;width:7349;height:2792">
              <v:imagedata r:id="rId8" o:title=""/>
            </v:shape>
            <v:shape id="docshape7" o:spid="_x0000_s1030" type="#_x0000_t75" style="position:absolute;left:4166;width:6634;height:7054">
              <v:imagedata r:id="rId9" o:title=""/>
            </v:shape>
            <w10:wrap anchorx="margin"/>
          </v:group>
        </w:pict>
      </w:r>
      <w:r w:rsidR="005C0233">
        <w:rPr>
          <w:rFonts w:ascii="Gill Sans" w:eastAsia="Gill Sans" w:hAnsi="Gill Sans" w:cs="Gill Sans"/>
          <w:noProof/>
          <w:color w:val="000000"/>
          <w:sz w:val="32"/>
          <w:szCs w:val="32"/>
        </w:rPr>
        <mc:AlternateContent>
          <mc:Choice Requires="wps">
            <w:drawing>
              <wp:anchor distT="0" distB="0" distL="114300" distR="114300" simplePos="0" relativeHeight="251656704" behindDoc="1" locked="0" layoutInCell="1" hidden="0" allowOverlap="1" wp14:anchorId="52784876" wp14:editId="52784877">
                <wp:simplePos x="0" y="0"/>
                <wp:positionH relativeFrom="page">
                  <wp:posOffset>-4761</wp:posOffset>
                </wp:positionH>
                <wp:positionV relativeFrom="page">
                  <wp:posOffset>-4761</wp:posOffset>
                </wp:positionV>
                <wp:extent cx="6867525" cy="12201525"/>
                <wp:effectExtent l="0" t="0" r="0" b="0"/>
                <wp:wrapNone/>
                <wp:docPr id="12" name="Retângulo 12"/>
                <wp:cNvGraphicFramePr/>
                <a:graphic xmlns:a="http://schemas.openxmlformats.org/drawingml/2006/main">
                  <a:graphicData uri="http://schemas.microsoft.com/office/word/2010/wordprocessingShape">
                    <wps:wsp>
                      <wps:cNvSpPr/>
                      <wps:spPr>
                        <a:xfrm>
                          <a:off x="1917000" y="0"/>
                          <a:ext cx="6858000" cy="7560000"/>
                        </a:xfrm>
                        <a:prstGeom prst="rect">
                          <a:avLst/>
                        </a:prstGeom>
                        <a:solidFill>
                          <a:srgbClr val="424AF9"/>
                        </a:solidFill>
                        <a:ln>
                          <a:noFill/>
                        </a:ln>
                      </wps:spPr>
                      <wps:txbx>
                        <w:txbxContent>
                          <w:p w14:paraId="5278488D" w14:textId="77777777" w:rsidR="00601275" w:rsidRDefault="00601275">
                            <w:pPr>
                              <w:textDirection w:val="btLr"/>
                            </w:pPr>
                          </w:p>
                        </w:txbxContent>
                      </wps:txbx>
                      <wps:bodyPr spcFirstLastPara="1" wrap="square" lIns="91425" tIns="91425" rIns="91425" bIns="91425" anchor="ctr" anchorCtr="0">
                        <a:noAutofit/>
                      </wps:bodyPr>
                    </wps:wsp>
                  </a:graphicData>
                </a:graphic>
              </wp:anchor>
            </w:drawing>
          </mc:Choice>
          <mc:Fallback>
            <w:pict>
              <v:rect w14:anchorId="52784876" id="Retângulo 12" o:spid="_x0000_s1026" style="position:absolute;margin-left:-.35pt;margin-top:-.35pt;width:540.75pt;height:960.75pt;z-index:-2516597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" fillcolor="#424af9" stroked="f">
                <v:textbox inset="2.53958mm,2.53958mm,2.53958mm,2.53958mm">
                  <w:txbxContent>
                    <w:p w14:paraId="5278488D" w14:textId="77777777" w:rsidR="00601275" w:rsidRDefault="00601275">
                      <w:pPr>
                        <w:textDirection w:val="btLr"/>
                      </w:pPr>
                    </w:p>
                  </w:txbxContent>
                </v:textbox>
                <w10:wrap anchorx="page" anchory="page"/>
              </v:rect>
            </w:pict>
          </mc:Fallback>
        </mc:AlternateContent>
      </w:r>
    </w:p>
    <w:p w14:paraId="527847C0" w14:textId="5B2F3AAA"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1"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2"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3"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4"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5"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6"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7"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8"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9"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A"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B" w14:textId="773FD6C8"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C"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D"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E"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CF"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0"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1"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2"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3"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4"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5"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6"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7"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8"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9"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A"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B"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C"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D"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E"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DF"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527847E0"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41518BA9" w14:textId="156C5EB0" w:rsidR="006A5D45" w:rsidRDefault="005C0233" w:rsidP="00D41BFD">
      <w:pPr>
        <w:spacing w:before="99" w:line="246" w:lineRule="auto"/>
        <w:jc w:val="center"/>
        <w:rPr>
          <w:b/>
          <w:color w:val="FFFFFF"/>
          <w:sz w:val="64"/>
          <w:szCs w:val="64"/>
        </w:rPr>
      </w:pPr>
      <w:r>
        <w:rPr>
          <w:b/>
          <w:color w:val="FFFFFF"/>
          <w:sz w:val="64"/>
          <w:szCs w:val="64"/>
        </w:rPr>
        <w:t>MA</w:t>
      </w:r>
      <w:r w:rsidR="00D41BFD">
        <w:rPr>
          <w:b/>
          <w:color w:val="FFFFFF"/>
          <w:sz w:val="64"/>
          <w:szCs w:val="64"/>
        </w:rPr>
        <w:t>TERIAL</w:t>
      </w:r>
      <w:r>
        <w:rPr>
          <w:b/>
          <w:color w:val="FFFFFF"/>
          <w:sz w:val="64"/>
          <w:szCs w:val="64"/>
        </w:rPr>
        <w:t xml:space="preserve"> D</w:t>
      </w:r>
      <w:r w:rsidR="00D41BFD">
        <w:rPr>
          <w:b/>
          <w:color w:val="FFFFFF"/>
          <w:sz w:val="64"/>
          <w:szCs w:val="64"/>
        </w:rPr>
        <w:t>O</w:t>
      </w:r>
      <w:r>
        <w:rPr>
          <w:b/>
          <w:color w:val="FFFFFF"/>
          <w:sz w:val="64"/>
          <w:szCs w:val="64"/>
        </w:rPr>
        <w:t xml:space="preserve"> </w:t>
      </w:r>
      <w:r w:rsidR="00D41BFD">
        <w:rPr>
          <w:b/>
          <w:color w:val="FFFFFF"/>
          <w:sz w:val="64"/>
          <w:szCs w:val="64"/>
        </w:rPr>
        <w:t>PARTICIPANTE</w:t>
      </w:r>
    </w:p>
    <w:p w14:paraId="3E0921BC" w14:textId="77777777" w:rsidR="00D41BFD" w:rsidRDefault="00D41BFD" w:rsidP="00D41BFD">
      <w:pPr>
        <w:spacing w:before="99" w:line="246" w:lineRule="auto"/>
        <w:jc w:val="center"/>
        <w:rPr>
          <w:b/>
          <w:color w:val="FFFFFF"/>
          <w:sz w:val="64"/>
          <w:szCs w:val="64"/>
        </w:rPr>
      </w:pPr>
    </w:p>
    <w:p w14:paraId="503A86F2" w14:textId="77777777" w:rsidR="006A5D45" w:rsidRPr="008045F7" w:rsidRDefault="006A5D45" w:rsidP="006A5D45">
      <w:pPr>
        <w:spacing w:before="99" w:line="246" w:lineRule="auto"/>
        <w:jc w:val="center"/>
        <w:rPr>
          <w:b/>
          <w:color w:val="FFFFFF"/>
          <w:sz w:val="44"/>
          <w:szCs w:val="44"/>
        </w:rPr>
      </w:pPr>
      <w:r w:rsidRPr="008045F7">
        <w:rPr>
          <w:b/>
          <w:color w:val="FFFFFF"/>
          <w:sz w:val="44"/>
          <w:szCs w:val="44"/>
        </w:rPr>
        <w:t xml:space="preserve">WORKSHOP </w:t>
      </w:r>
    </w:p>
    <w:p w14:paraId="4D26E550" w14:textId="32448F2E" w:rsidR="003F1D57" w:rsidRPr="008045F7" w:rsidRDefault="00034E6B" w:rsidP="008045F7">
      <w:pPr>
        <w:spacing w:before="99" w:line="246" w:lineRule="auto"/>
        <w:jc w:val="center"/>
        <w:rPr>
          <w:b/>
          <w:color w:val="FFFFFF"/>
          <w:sz w:val="44"/>
          <w:szCs w:val="44"/>
        </w:rPr>
      </w:pPr>
      <w:r>
        <w:rPr>
          <w:b/>
          <w:color w:val="FFFFFF"/>
          <w:sz w:val="44"/>
          <w:szCs w:val="44"/>
        </w:rPr>
        <w:t>FINANÇAS BÁSICAS</w:t>
      </w:r>
    </w:p>
    <w:p w14:paraId="527847EC" w14:textId="77777777" w:rsidR="00601275" w:rsidRDefault="00601275">
      <w:pPr>
        <w:pBdr>
          <w:top w:val="nil"/>
          <w:left w:val="nil"/>
          <w:bottom w:val="nil"/>
          <w:right w:val="nil"/>
          <w:between w:val="nil"/>
        </w:pBdr>
        <w:rPr>
          <w:rFonts w:ascii="Gill Sans" w:eastAsia="Gill Sans" w:hAnsi="Gill Sans" w:cs="Gill Sans"/>
          <w:b/>
          <w:color w:val="000000"/>
          <w:sz w:val="20"/>
          <w:szCs w:val="20"/>
        </w:rPr>
      </w:pPr>
    </w:p>
    <w:p w14:paraId="65DD7AA6" w14:textId="77777777" w:rsidR="005E2132" w:rsidRDefault="005E2132">
      <w:pPr>
        <w:pBdr>
          <w:top w:val="nil"/>
          <w:left w:val="nil"/>
          <w:bottom w:val="nil"/>
          <w:right w:val="nil"/>
          <w:between w:val="nil"/>
        </w:pBdr>
        <w:spacing w:before="8"/>
        <w:rPr>
          <w:rFonts w:ascii="Gill Sans" w:eastAsia="Gill Sans" w:hAnsi="Gill Sans" w:cs="Gill Sans"/>
          <w:b/>
          <w:color w:val="000000"/>
          <w:sz w:val="20"/>
          <w:szCs w:val="20"/>
        </w:rPr>
      </w:pPr>
    </w:p>
    <w:p w14:paraId="527847EE" w14:textId="690AFECA" w:rsidR="00601275" w:rsidRDefault="005C0233">
      <w:pPr>
        <w:pBdr>
          <w:top w:val="nil"/>
          <w:left w:val="nil"/>
          <w:bottom w:val="nil"/>
          <w:right w:val="nil"/>
          <w:between w:val="nil"/>
        </w:pBdr>
        <w:spacing w:before="8"/>
        <w:rPr>
          <w:rFonts w:ascii="Gill Sans" w:eastAsia="Gill Sans" w:hAnsi="Gill Sans" w:cs="Gill Sans"/>
          <w:b/>
          <w:color w:val="000000"/>
          <w:sz w:val="20"/>
          <w:szCs w:val="20"/>
        </w:rPr>
        <w:sectPr w:rsidR="00601275">
          <w:pgSz w:w="10800" w:h="19200"/>
          <w:pgMar w:top="0" w:right="760" w:bottom="280" w:left="800" w:header="360" w:footer="360" w:gutter="0"/>
          <w:cols w:space="720"/>
        </w:sectPr>
      </w:pPr>
      <w:r>
        <w:rPr>
          <w:noProof/>
        </w:rPr>
        <w:drawing>
          <wp:anchor distT="0" distB="0" distL="0" distR="0" simplePos="0" relativeHeight="251660288" behindDoc="0" locked="0" layoutInCell="1" hidden="0" allowOverlap="1" wp14:anchorId="52784879" wp14:editId="4A45292A">
            <wp:simplePos x="0" y="0"/>
            <wp:positionH relativeFrom="column">
              <wp:posOffset>84836</wp:posOffset>
            </wp:positionH>
            <wp:positionV relativeFrom="paragraph">
              <wp:posOffset>167984</wp:posOffset>
            </wp:positionV>
            <wp:extent cx="5592091" cy="3378993"/>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92091" cy="3378993"/>
                    </a:xfrm>
                    <a:prstGeom prst="rect">
                      <a:avLst/>
                    </a:prstGeom>
                    <a:ln/>
                  </pic:spPr>
                </pic:pic>
              </a:graphicData>
            </a:graphic>
          </wp:anchor>
        </w:drawing>
      </w:r>
    </w:p>
    <w:p w14:paraId="55E7C795" w14:textId="3249326B" w:rsidR="00D75015" w:rsidRPr="002563EC" w:rsidRDefault="005C0233" w:rsidP="002563EC">
      <w:pPr>
        <w:pStyle w:val="Corpodetexto"/>
        <w:rPr>
          <w:b/>
          <w:bCs/>
          <w:color w:val="FFFFFF" w:themeColor="background1"/>
        </w:rPr>
      </w:pPr>
      <w:r w:rsidRPr="002563EC">
        <w:rPr>
          <w:b/>
          <w:bCs/>
          <w:noProof/>
        </w:rPr>
        <w:lastRenderedPageBreak/>
        <mc:AlternateContent>
          <mc:Choice Requires="wps">
            <w:drawing>
              <wp:anchor distT="0" distB="0" distL="114300" distR="114300" simplePos="0" relativeHeight="251661312" behindDoc="1" locked="0" layoutInCell="1" hidden="0" allowOverlap="1" wp14:anchorId="5278487B" wp14:editId="5278487C">
                <wp:simplePos x="0" y="0"/>
                <wp:positionH relativeFrom="page">
                  <wp:posOffset>-4761</wp:posOffset>
                </wp:positionH>
                <wp:positionV relativeFrom="page">
                  <wp:posOffset>-4761</wp:posOffset>
                </wp:positionV>
                <wp:extent cx="6867525" cy="12201525"/>
                <wp:effectExtent l="0" t="0" r="0" b="0"/>
                <wp:wrapNone/>
                <wp:docPr id="15" name="Retângulo 15"/>
                <wp:cNvGraphicFramePr/>
                <a:graphic xmlns:a="http://schemas.openxmlformats.org/drawingml/2006/main">
                  <a:graphicData uri="http://schemas.microsoft.com/office/word/2010/wordprocessingShape">
                    <wps:wsp>
                      <wps:cNvSpPr/>
                      <wps:spPr>
                        <a:xfrm>
                          <a:off x="1917000" y="0"/>
                          <a:ext cx="6858000" cy="7560000"/>
                        </a:xfrm>
                        <a:prstGeom prst="rect">
                          <a:avLst/>
                        </a:prstGeom>
                        <a:solidFill>
                          <a:srgbClr val="424AF9"/>
                        </a:solidFill>
                        <a:ln>
                          <a:noFill/>
                        </a:ln>
                      </wps:spPr>
                      <wps:txbx>
                        <w:txbxContent>
                          <w:p w14:paraId="5278488E" w14:textId="77777777" w:rsidR="00601275" w:rsidRDefault="00601275">
                            <w:pPr>
                              <w:textDirection w:val="btLr"/>
                            </w:pPr>
                          </w:p>
                        </w:txbxContent>
                      </wps:txbx>
                      <wps:bodyPr spcFirstLastPara="1" wrap="square" lIns="91425" tIns="91425" rIns="91425" bIns="91425" anchor="ctr" anchorCtr="0">
                        <a:noAutofit/>
                      </wps:bodyPr>
                    </wps:wsp>
                  </a:graphicData>
                </a:graphic>
              </wp:anchor>
            </w:drawing>
          </mc:Choice>
          <mc:Fallback>
            <w:pict>
              <v:rect w14:anchorId="5278487B" id="Retângulo 15" o:spid="_x0000_s1027" style="position:absolute;margin-left:-.35pt;margin-top:-.35pt;width:540.75pt;height:960.75pt;z-index:-2516551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" fillcolor="#424af9" stroked="f">
                <v:textbox inset="2.53958mm,2.53958mm,2.53958mm,2.53958mm">
                  <w:txbxContent>
                    <w:p w14:paraId="5278488E" w14:textId="77777777" w:rsidR="00601275" w:rsidRDefault="00601275">
                      <w:pPr>
                        <w:textDirection w:val="btLr"/>
                      </w:pPr>
                    </w:p>
                  </w:txbxContent>
                </v:textbox>
                <w10:wrap anchorx="page" anchory="page"/>
              </v:rect>
            </w:pict>
          </mc:Fallback>
        </mc:AlternateContent>
      </w:r>
      <w:r w:rsidRPr="002563EC">
        <w:rPr>
          <w:b/>
          <w:bCs/>
          <w:noProof/>
        </w:rPr>
        <w:drawing>
          <wp:anchor distT="0" distB="0" distL="0" distR="0" simplePos="0" relativeHeight="251662336" behindDoc="1" locked="0" layoutInCell="1" hidden="0" allowOverlap="1" wp14:anchorId="5278487D" wp14:editId="5278487E">
            <wp:simplePos x="0" y="0"/>
            <wp:positionH relativeFrom="page">
              <wp:posOffset>0</wp:posOffset>
            </wp:positionH>
            <wp:positionV relativeFrom="page">
              <wp:posOffset>10690859</wp:posOffset>
            </wp:positionV>
            <wp:extent cx="1639824" cy="1501137"/>
            <wp:effectExtent l="0" t="0" r="0" b="0"/>
            <wp:wrapNone/>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639824" cy="1501137"/>
                    </a:xfrm>
                    <a:prstGeom prst="rect">
                      <a:avLst/>
                    </a:prstGeom>
                    <a:ln/>
                  </pic:spPr>
                </pic:pic>
              </a:graphicData>
            </a:graphic>
          </wp:anchor>
        </w:drawing>
      </w:r>
      <w:r w:rsidRPr="002563EC">
        <w:rPr>
          <w:b/>
          <w:bCs/>
          <w:color w:val="FFFFFF"/>
          <w:sz w:val="64"/>
          <w:szCs w:val="64"/>
        </w:rPr>
        <w:t>SUMÁRIO</w:t>
      </w:r>
      <w:r w:rsidR="00D75015" w:rsidRPr="002563EC">
        <w:rPr>
          <w:b/>
          <w:bCs/>
          <w:color w:val="FFFFFF"/>
          <w:sz w:val="64"/>
          <w:szCs w:val="64"/>
        </w:rPr>
        <w:br/>
      </w:r>
    </w:p>
    <w:p w14:paraId="37E075D2" w14:textId="77777777" w:rsidR="00D75015" w:rsidRPr="00154DB1" w:rsidRDefault="00D75015" w:rsidP="00154DB1">
      <w:pPr>
        <w:pStyle w:val="Corpodetexto"/>
        <w:rPr>
          <w:b/>
          <w:bCs/>
          <w:color w:val="FFFFFF" w:themeColor="background1"/>
        </w:rPr>
      </w:pPr>
      <w:r w:rsidRPr="00154DB1">
        <w:rPr>
          <w:rFonts w:ascii="Arial" w:hAnsi="Arial" w:cs="Arial"/>
          <w:b/>
          <w:bCs/>
          <w:color w:val="FFFFFF" w:themeColor="background1"/>
        </w:rPr>
        <w:t>​​</w:t>
      </w:r>
      <w:r w:rsidRPr="00154DB1">
        <w:rPr>
          <w:b/>
          <w:bCs/>
          <w:color w:val="FFFFFF" w:themeColor="background1"/>
        </w:rPr>
        <w:t xml:space="preserve"> </w:t>
      </w:r>
    </w:p>
    <w:p w14:paraId="5C150127" w14:textId="48E4F469" w:rsidR="00045C82" w:rsidRPr="00045C82" w:rsidRDefault="00D75015" w:rsidP="00045C82">
      <w:pPr>
        <w:pStyle w:val="Corpodetexto"/>
        <w:spacing w:line="360" w:lineRule="auto"/>
        <w:rPr>
          <w:b/>
          <w:bCs/>
          <w:color w:val="FFFFFF" w:themeColor="background1"/>
          <w:sz w:val="28"/>
          <w:szCs w:val="28"/>
          <w:lang w:val="pt-BR"/>
        </w:rPr>
      </w:pPr>
      <w:r w:rsidRPr="00154DB1">
        <w:rPr>
          <w:rFonts w:ascii="Arial" w:hAnsi="Arial" w:cs="Arial"/>
          <w:b/>
          <w:bCs/>
          <w:color w:val="FFFFFF" w:themeColor="background1"/>
        </w:rPr>
        <w:t>​</w:t>
      </w:r>
      <w:r w:rsidR="00045C82" w:rsidRPr="00045C82">
        <w:rPr>
          <w:b/>
          <w:bCs/>
          <w:color w:val="FFFFFF" w:themeColor="background1"/>
          <w:sz w:val="28"/>
          <w:szCs w:val="28"/>
          <w:lang w:val="pt-BR"/>
        </w:rPr>
        <w:t xml:space="preserve"> </w:t>
      </w:r>
    </w:p>
    <w:p w14:paraId="47DC4346"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 xml:space="preserve">APRESENTAÇÃO </w:t>
      </w:r>
    </w:p>
    <w:p w14:paraId="680DA487" w14:textId="77777777" w:rsidR="00D72698" w:rsidRPr="00D72698" w:rsidRDefault="00D72698" w:rsidP="00D72698">
      <w:pPr>
        <w:pStyle w:val="Corpodetexto"/>
        <w:rPr>
          <w:rFonts w:ascii="Gill Sans" w:hAnsi="Gill Sans" w:cs="Open Sans"/>
          <w:b/>
          <w:bCs/>
          <w:color w:val="FFFFFF" w:themeColor="background1"/>
          <w:lang w:val="pt-BR"/>
        </w:rPr>
      </w:pPr>
    </w:p>
    <w:p w14:paraId="6E6DAF8C"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TEMA 1 – INTRODUÇÃO AS FINANÇAS</w:t>
      </w:r>
    </w:p>
    <w:p w14:paraId="00F48C45"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ab/>
        <w:t>1.1 - IMPORTÂNCIA DA GESTÃO FINANCEIRA</w:t>
      </w:r>
    </w:p>
    <w:p w14:paraId="40B5D0AA"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ab/>
        <w:t>1.2 - DICAS PARA UMA MENTALIDADE FINANCEIRA SAUDÁVEL</w:t>
      </w:r>
    </w:p>
    <w:p w14:paraId="1A12D9EF" w14:textId="77777777" w:rsidR="00D72698" w:rsidRPr="00D72698" w:rsidRDefault="00D72698" w:rsidP="00D72698">
      <w:pPr>
        <w:pStyle w:val="Corpodetexto"/>
        <w:rPr>
          <w:rFonts w:ascii="Gill Sans" w:hAnsi="Gill Sans" w:cs="Open Sans"/>
          <w:b/>
          <w:bCs/>
          <w:color w:val="FFFFFF" w:themeColor="background1"/>
          <w:lang w:val="pt-BR"/>
        </w:rPr>
      </w:pPr>
    </w:p>
    <w:p w14:paraId="603F7266"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TEMA 2 – NOÇÕES BÁSICA DE CONTABILIADE</w:t>
      </w:r>
    </w:p>
    <w:p w14:paraId="7D14A551"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ab/>
        <w:t>2.1 REGIME DE CAIXA E COMPETÊNCIA</w:t>
      </w:r>
    </w:p>
    <w:p w14:paraId="1C1714B5"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ab/>
        <w:t>2.1 PRINCÍPIOS DA ENTIDADE E CONTINUIDADE</w:t>
      </w:r>
    </w:p>
    <w:p w14:paraId="3C821608"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2.3 – DEMONSTRAÇÃO DO RESULTADO DE EXERCÍCIO</w:t>
      </w:r>
    </w:p>
    <w:p w14:paraId="6594062C" w14:textId="77777777" w:rsidR="00D72698" w:rsidRPr="00D72698" w:rsidRDefault="00D72698" w:rsidP="00D72698">
      <w:pPr>
        <w:pStyle w:val="Corpodetexto"/>
        <w:rPr>
          <w:rFonts w:ascii="Gill Sans" w:hAnsi="Gill Sans" w:cs="Open Sans"/>
          <w:b/>
          <w:bCs/>
          <w:color w:val="FFFFFF" w:themeColor="background1"/>
          <w:lang w:val="pt-BR"/>
        </w:rPr>
      </w:pPr>
    </w:p>
    <w:p w14:paraId="7ABDBAF2"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TEMA 03 – FLUXO DE CAIXA</w:t>
      </w:r>
    </w:p>
    <w:p w14:paraId="5BB9C482" w14:textId="77777777" w:rsidR="00D72698" w:rsidRPr="00D72698" w:rsidRDefault="00D72698" w:rsidP="00D72698">
      <w:pPr>
        <w:pStyle w:val="Corpodetexto"/>
        <w:rPr>
          <w:rFonts w:ascii="Gill Sans" w:hAnsi="Gill Sans" w:cs="Open Sans"/>
          <w:b/>
          <w:bCs/>
          <w:color w:val="FFFFFF" w:themeColor="background1"/>
          <w:lang w:val="pt-BR"/>
        </w:rPr>
      </w:pPr>
    </w:p>
    <w:p w14:paraId="00B48CF7"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TEMA 04 – GESTÃO DE CUSTOS E CMV</w:t>
      </w:r>
    </w:p>
    <w:p w14:paraId="29909C20" w14:textId="77777777" w:rsidR="00D72698" w:rsidRPr="00D72698" w:rsidRDefault="00D72698" w:rsidP="00FF42EA">
      <w:pPr>
        <w:pStyle w:val="Corpodetexto"/>
        <w:ind w:firstLine="720"/>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4.1 – CMV</w:t>
      </w:r>
    </w:p>
    <w:p w14:paraId="2BC23A8A" w14:textId="77777777" w:rsidR="00D72698" w:rsidRPr="00D72698" w:rsidRDefault="00D72698" w:rsidP="00D72698">
      <w:pPr>
        <w:pStyle w:val="Corpodetexto"/>
        <w:rPr>
          <w:rFonts w:ascii="Gill Sans" w:hAnsi="Gill Sans" w:cs="Open Sans"/>
          <w:b/>
          <w:bCs/>
          <w:color w:val="FFFFFF" w:themeColor="background1"/>
          <w:lang w:val="pt-BR"/>
        </w:rPr>
      </w:pPr>
    </w:p>
    <w:p w14:paraId="554C86FA"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TEMA 05 – FORMAÇÃO DE PREÇO</w:t>
      </w:r>
    </w:p>
    <w:p w14:paraId="73E307E9" w14:textId="77777777" w:rsidR="00D72698" w:rsidRPr="00D72698" w:rsidRDefault="00D72698" w:rsidP="00D72698">
      <w:pPr>
        <w:pStyle w:val="Corpodetexto"/>
        <w:rPr>
          <w:rFonts w:ascii="Gill Sans" w:hAnsi="Gill Sans" w:cs="Open Sans"/>
          <w:b/>
          <w:bCs/>
          <w:color w:val="FFFFFF" w:themeColor="background1"/>
          <w:lang w:val="pt-BR"/>
        </w:rPr>
      </w:pPr>
    </w:p>
    <w:p w14:paraId="67B36B21"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 xml:space="preserve">TEMA 06 – INDICADORES FINANCEIROS </w:t>
      </w:r>
    </w:p>
    <w:p w14:paraId="6921C9FF" w14:textId="77777777" w:rsidR="00D72698" w:rsidRPr="00D72698" w:rsidRDefault="00D72698" w:rsidP="00D72698">
      <w:pPr>
        <w:pStyle w:val="Corpodetexto"/>
        <w:rPr>
          <w:rFonts w:ascii="Gill Sans" w:hAnsi="Gill Sans" w:cs="Open Sans"/>
          <w:b/>
          <w:bCs/>
          <w:color w:val="FFFFFF" w:themeColor="background1"/>
          <w:lang w:val="pt-BR"/>
        </w:rPr>
      </w:pPr>
    </w:p>
    <w:p w14:paraId="504F22E3" w14:textId="77777777" w:rsidR="00D72698" w:rsidRPr="00D72698" w:rsidRDefault="00D72698" w:rsidP="00D72698">
      <w:pPr>
        <w:pStyle w:val="Corpodetexto"/>
        <w:rPr>
          <w:rFonts w:ascii="Gill Sans" w:hAnsi="Gill Sans" w:cs="Open Sans"/>
          <w:b/>
          <w:bCs/>
          <w:color w:val="FFFFFF" w:themeColor="background1"/>
          <w:lang w:val="pt-BR"/>
        </w:rPr>
      </w:pPr>
      <w:r w:rsidRPr="00D72698">
        <w:rPr>
          <w:rFonts w:ascii="Gill Sans" w:hAnsi="Gill Sans" w:cs="Open Sans"/>
          <w:b/>
          <w:bCs/>
          <w:color w:val="FFFFFF" w:themeColor="background1"/>
          <w:lang w:val="pt-BR"/>
        </w:rPr>
        <w:t>CONCLUSÃO</w:t>
      </w:r>
    </w:p>
    <w:p w14:paraId="6CE8ECF4" w14:textId="77777777" w:rsidR="00B8574F" w:rsidRDefault="00547173" w:rsidP="00B8574F">
      <w:pPr>
        <w:pStyle w:val="Corpodetexto"/>
        <w:spacing w:line="360" w:lineRule="auto"/>
        <w:rPr>
          <w:rFonts w:ascii="Gill Sans" w:hAnsi="Gill Sans" w:cs="Open Sans"/>
          <w:b/>
          <w:bCs/>
          <w:color w:val="FFFFFF" w:themeColor="background1"/>
          <w:lang w:val="pt-BR"/>
        </w:rPr>
      </w:pPr>
      <w:r w:rsidRPr="00547173">
        <w:rPr>
          <w:rFonts w:ascii="Gill Sans" w:hAnsi="Gill Sans" w:cs="Open Sans"/>
          <w:b/>
          <w:bCs/>
          <w:color w:val="FFFFFF" w:themeColor="background1"/>
          <w:lang w:val="pt-BR"/>
        </w:rPr>
        <w:br w:type="page"/>
      </w:r>
    </w:p>
    <w:p w14:paraId="441D05BE" w14:textId="77777777" w:rsidR="008800D3" w:rsidRPr="0048605F" w:rsidRDefault="008800D3" w:rsidP="008800D3">
      <w:pPr>
        <w:pStyle w:val="Ttulo1"/>
      </w:pPr>
      <w:r w:rsidRPr="0048605F">
        <w:lastRenderedPageBreak/>
        <w:t xml:space="preserve">APRESENTAÇÃO </w:t>
      </w:r>
    </w:p>
    <w:p w14:paraId="28721301" w14:textId="77777777" w:rsidR="008800D3" w:rsidRPr="0048605F" w:rsidRDefault="008800D3" w:rsidP="008800D3">
      <w:pPr>
        <w:spacing w:line="360" w:lineRule="auto"/>
        <w:ind w:firstLine="708"/>
        <w:jc w:val="both"/>
        <w:rPr>
          <w:rFonts w:cs="Arial"/>
          <w:color w:val="000000" w:themeColor="text1"/>
          <w:sz w:val="24"/>
          <w:szCs w:val="24"/>
        </w:rPr>
      </w:pPr>
    </w:p>
    <w:p w14:paraId="3B4FE40E"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Bem-vindo a oficina de Finanças Básicas! Este material fornece uma base sólida para entender os princípios financeiros pessoais e empresariais. Ao longo deste workshop, exploraremos conceitos essenciais, compartilharemos dicas para desenvolver uma dieta financeira saudável e encorajaremos a reflexão sobre suas finanças pessoais e empresariais.</w:t>
      </w:r>
    </w:p>
    <w:p w14:paraId="02ECCD00"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No Tema 01, daremos os primeiros passos nas finanças, abordando a introdução às finanças pessoais e empresariais. Você será apresentado aos conceitos básicos que irão sustentar o seu aprendizado. Além disso, discutiremos a importância de cultivar uma mentalidade saudável, fornecendo dicas valiosas para alcançar esse objetivo. Ao final da Tema, você terá um exercício de reflexão individual, que o ajudará a compreender melhor sua situação financeira.</w:t>
      </w:r>
    </w:p>
    <w:p w14:paraId="5181194B"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No Tema 02, mergulharemos no mundo da contabilidade. Você entenderá o papel e os objetivos dessa disciplina, explorando os regimes de caixa e competência. Além disso, aprenderá sobre os princípios contábeis básicos, como entidade e continuidade. Uma parte essencial da contabilidade é a Demonstração do Resultado do Exercício (DRE), e você terá a oportunidade de elaborar uma, aplicando os conhecimentos adquiridos.</w:t>
      </w:r>
    </w:p>
    <w:p w14:paraId="60B4371A"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O Tema 03 abordará o fluxo de caixa, um instrumento fundamental para gerenciar as finanças. Você compreenderá o conceito e a importância do fluxo de caixa, bem como os componentes que o compõem: entradas e saídas de recursos. Além disso, aprenderá a elaborar uma demonstração de fluxo de caixa simples, que permitirá analisar a movimentação financeira de forma clara e precisa.</w:t>
      </w:r>
    </w:p>
    <w:p w14:paraId="7CB2BDA7"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Já no Tema 04, focaremos na gestão de custos e no Custo das Mercadorias Vendidas (CMV). Você entenderá o conceito de gestão de custos e aprenderá a identificar e classificar diferentes tipos de custos. Além disso, exploraremos o CMV e ensinaremos como calculá-lo. Para colocar em prática seus conhecimentos, você participará de uma atividade que envolverá a classificação dos custos.</w:t>
      </w:r>
    </w:p>
    <w:p w14:paraId="7022AE5E"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No Tema 05, discutiremos a formação de preços. Exploraremos conceitos básicos relacionados à precificação e analisaremos estratégias utilizadas para definir preços de produtos ou serviços. Compreender os fundamentos da formação de preço é essencial para garantir a sustentabilidade financeira de uma empresa.</w:t>
      </w:r>
    </w:p>
    <w:p w14:paraId="7D885257"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Por fim, na Tema 06, destacaremos a importância dos indicadores financeiros na gestão. Apresentaremos os principais indicadores, como lucratividade, endividamento, margem de contribuição e ponto de equilíbrio. Você entenderá como esses indicadores podem fornecer informações valiosas sobre a saúde financeira de uma empresa e auxiliar na tomada de decisões.</w:t>
      </w:r>
    </w:p>
    <w:p w14:paraId="71CBE018"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Este curso de Finanças Básicas fornecerá a você as ferramentas necessárias para entender e aplicar conceitos financeiros tanto no âmbito pessoal quanto empresarial. Prepare-se para adquirir conhecimentos essenciais e fortalecer sua base financeira. Vamos começar?</w:t>
      </w:r>
    </w:p>
    <w:p w14:paraId="3560E8BD" w14:textId="77777777" w:rsidR="008800D3" w:rsidRPr="0048605F" w:rsidRDefault="008800D3" w:rsidP="008800D3">
      <w:r w:rsidRPr="0048605F">
        <w:br w:type="page"/>
      </w:r>
    </w:p>
    <w:p w14:paraId="1F6BC1A9" w14:textId="77777777" w:rsidR="008800D3" w:rsidRPr="0048605F" w:rsidRDefault="008800D3" w:rsidP="008800D3">
      <w:pPr>
        <w:pStyle w:val="Ttulo1"/>
      </w:pPr>
      <w:r w:rsidRPr="0048605F">
        <w:lastRenderedPageBreak/>
        <w:t>TEMA 1 – INTRODUÇÃO AS FINANÇAS</w:t>
      </w:r>
    </w:p>
    <w:p w14:paraId="03F1364E" w14:textId="77777777" w:rsidR="008800D3" w:rsidRPr="0048605F" w:rsidRDefault="008800D3" w:rsidP="008800D3">
      <w:pPr>
        <w:spacing w:line="360" w:lineRule="auto"/>
        <w:jc w:val="both"/>
        <w:rPr>
          <w:rFonts w:cs="Arial"/>
          <w:color w:val="000000" w:themeColor="text1"/>
          <w:sz w:val="24"/>
          <w:szCs w:val="24"/>
        </w:rPr>
      </w:pPr>
    </w:p>
    <w:p w14:paraId="57BD13DE"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As finanças desempenham um papel fundamental, tanto no âmbito pessoal quanto empresarial. Entender os conceitos básicos das finanças é essencial para tomar decisões inteligentes sobre o dinheiro e garantir um futuro financeiramente estável. </w:t>
      </w:r>
    </w:p>
    <w:p w14:paraId="0BB01B12"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Neste material, abordaremos os conceitos fundamentais das finanças, tanto em termos pessoais quanto empresariais, a importância da gestão financeira e algumas dicas para cultivar uma mentalidade financeira saudável.</w:t>
      </w:r>
    </w:p>
    <w:p w14:paraId="7E0B38D5"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O Termo finanças pode ser definido como </w:t>
      </w:r>
      <w:r w:rsidRPr="0048605F">
        <w:rPr>
          <w:rFonts w:cs="Arial"/>
          <w:b/>
          <w:bCs/>
          <w:color w:val="000000" w:themeColor="text1"/>
          <w:sz w:val="24"/>
          <w:szCs w:val="24"/>
        </w:rPr>
        <w:t>“a arte e a ciência de administrar o dinheiro”</w:t>
      </w:r>
      <w:r w:rsidRPr="0048605F">
        <w:rPr>
          <w:rFonts w:cs="Arial"/>
          <w:color w:val="000000" w:themeColor="text1"/>
          <w:sz w:val="24"/>
          <w:szCs w:val="24"/>
        </w:rPr>
        <w:t xml:space="preserve">. </w:t>
      </w:r>
    </w:p>
    <w:p w14:paraId="0F904588"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No contexto das finanças pessoais, é crucial gerenciar efetivamente o dinheiro para atingir metas financeiras e garantir estabilidade. Algumas dicas para uma boa gestão financeira pessoal incluem:</w:t>
      </w:r>
    </w:p>
    <w:p w14:paraId="2CC83984" w14:textId="77777777" w:rsidR="008800D3" w:rsidRPr="0048605F" w:rsidRDefault="008800D3" w:rsidP="008800D3">
      <w:pPr>
        <w:pStyle w:val="PargrafodaLista"/>
        <w:widowControl/>
        <w:numPr>
          <w:ilvl w:val="0"/>
          <w:numId w:val="59"/>
        </w:numPr>
        <w:spacing w:line="360" w:lineRule="auto"/>
        <w:contextualSpacing/>
        <w:jc w:val="both"/>
        <w:rPr>
          <w:rFonts w:cs="Arial"/>
          <w:color w:val="000000" w:themeColor="text1"/>
          <w:sz w:val="24"/>
          <w:szCs w:val="24"/>
        </w:rPr>
      </w:pPr>
      <w:r w:rsidRPr="0048605F">
        <w:rPr>
          <w:rFonts w:cs="Arial"/>
          <w:color w:val="000000" w:themeColor="text1"/>
          <w:sz w:val="24"/>
          <w:szCs w:val="24"/>
        </w:rPr>
        <w:t>Estabelecer objetivos financeiros: Defina metas financeiras claras e realistas, como economizar para uma emergência, pagar dívidas ou planejar a aposentadoria. Isso ajudará a direcionar suas decisões financeiras.</w:t>
      </w:r>
    </w:p>
    <w:p w14:paraId="18533EE5" w14:textId="77777777" w:rsidR="008800D3" w:rsidRPr="0048605F" w:rsidRDefault="008800D3" w:rsidP="008800D3">
      <w:pPr>
        <w:pStyle w:val="PargrafodaLista"/>
        <w:widowControl/>
        <w:numPr>
          <w:ilvl w:val="0"/>
          <w:numId w:val="59"/>
        </w:numPr>
        <w:spacing w:line="360" w:lineRule="auto"/>
        <w:contextualSpacing/>
        <w:jc w:val="both"/>
        <w:rPr>
          <w:rFonts w:cs="Arial"/>
          <w:color w:val="000000" w:themeColor="text1"/>
          <w:sz w:val="24"/>
          <w:szCs w:val="24"/>
        </w:rPr>
      </w:pPr>
      <w:r w:rsidRPr="0048605F">
        <w:rPr>
          <w:rFonts w:cs="Arial"/>
          <w:color w:val="000000" w:themeColor="text1"/>
          <w:sz w:val="24"/>
          <w:szCs w:val="24"/>
        </w:rPr>
        <w:t>Criar um orçamento: Elabore um plano e gastos mensais, levando em consideração todas as suas receitas e despesas. Identifique áreas em que você possa reduzir gastos e priorize o pagamento de dívidas e economias.</w:t>
      </w:r>
    </w:p>
    <w:p w14:paraId="4CA084AC" w14:textId="77777777" w:rsidR="008800D3" w:rsidRPr="0048605F" w:rsidRDefault="008800D3" w:rsidP="008800D3">
      <w:pPr>
        <w:pStyle w:val="PargrafodaLista"/>
        <w:widowControl/>
        <w:numPr>
          <w:ilvl w:val="0"/>
          <w:numId w:val="59"/>
        </w:numPr>
        <w:spacing w:line="360" w:lineRule="auto"/>
        <w:contextualSpacing/>
        <w:jc w:val="both"/>
        <w:rPr>
          <w:rFonts w:cs="Arial"/>
          <w:color w:val="000000" w:themeColor="text1"/>
          <w:sz w:val="24"/>
          <w:szCs w:val="24"/>
        </w:rPr>
      </w:pPr>
      <w:r w:rsidRPr="0048605F">
        <w:rPr>
          <w:rFonts w:cs="Arial"/>
          <w:color w:val="000000" w:themeColor="text1"/>
          <w:sz w:val="24"/>
          <w:szCs w:val="24"/>
        </w:rPr>
        <w:t>Poupar e investir: Reserve uma parte de sua renda para economias. Construa um fundo de emergência que cubra de três a seis meses de despesas básicas. Além disso, aprenda sobre diferentes opções de investimento para fazer seu dinheiro crescer a longo prazo.</w:t>
      </w:r>
    </w:p>
    <w:p w14:paraId="450E9E24" w14:textId="77777777" w:rsidR="008800D3" w:rsidRPr="0048605F" w:rsidRDefault="008800D3" w:rsidP="008800D3">
      <w:pPr>
        <w:pStyle w:val="PargrafodaLista"/>
        <w:widowControl/>
        <w:numPr>
          <w:ilvl w:val="0"/>
          <w:numId w:val="59"/>
        </w:numPr>
        <w:spacing w:line="360" w:lineRule="auto"/>
        <w:contextualSpacing/>
        <w:jc w:val="both"/>
        <w:rPr>
          <w:rFonts w:cs="Arial"/>
          <w:color w:val="000000" w:themeColor="text1"/>
          <w:sz w:val="24"/>
          <w:szCs w:val="24"/>
        </w:rPr>
      </w:pPr>
      <w:r w:rsidRPr="0048605F">
        <w:rPr>
          <w:rFonts w:cs="Arial"/>
          <w:color w:val="000000" w:themeColor="text1"/>
          <w:sz w:val="24"/>
          <w:szCs w:val="24"/>
        </w:rPr>
        <w:t>Gerenciar dívidas: Evite o acúmulo excessivo de dívidas desnecessárias. Priorize o pagamento de dívidas de alta taxa de juros e use estratégias de redução.</w:t>
      </w:r>
    </w:p>
    <w:p w14:paraId="5CD594E2" w14:textId="77777777" w:rsidR="008800D3" w:rsidRPr="0048605F" w:rsidRDefault="008800D3" w:rsidP="008800D3">
      <w:pPr>
        <w:pStyle w:val="PargrafodaLista"/>
        <w:widowControl/>
        <w:numPr>
          <w:ilvl w:val="0"/>
          <w:numId w:val="59"/>
        </w:numPr>
        <w:spacing w:line="360" w:lineRule="auto"/>
        <w:contextualSpacing/>
        <w:jc w:val="both"/>
        <w:rPr>
          <w:rFonts w:cs="Arial"/>
          <w:color w:val="000000" w:themeColor="text1"/>
          <w:sz w:val="24"/>
          <w:szCs w:val="24"/>
        </w:rPr>
      </w:pPr>
      <w:r w:rsidRPr="0048605F">
        <w:rPr>
          <w:rFonts w:cs="Arial"/>
          <w:color w:val="000000" w:themeColor="text1"/>
          <w:sz w:val="24"/>
          <w:szCs w:val="24"/>
        </w:rPr>
        <w:t>Acompanhar e revisar regularmente: Monitore suas finanças regularmente, analise seu orçamento e faça ajustes quando necessário. Acompanhar seus gastos e receitas o ajudará a manter o controle de sua situação financeira.</w:t>
      </w:r>
    </w:p>
    <w:p w14:paraId="08BD78B9" w14:textId="77777777" w:rsidR="008800D3" w:rsidRPr="0048605F" w:rsidRDefault="008800D3" w:rsidP="008800D3">
      <w:pPr>
        <w:pStyle w:val="PargrafodaLista"/>
        <w:spacing w:line="360" w:lineRule="auto"/>
        <w:jc w:val="both"/>
        <w:rPr>
          <w:rFonts w:cs="Arial"/>
          <w:color w:val="000000" w:themeColor="text1"/>
          <w:sz w:val="24"/>
          <w:szCs w:val="24"/>
        </w:rPr>
      </w:pPr>
    </w:p>
    <w:p w14:paraId="67CD03C8" w14:textId="77777777" w:rsidR="008800D3" w:rsidRPr="0048605F" w:rsidRDefault="008800D3" w:rsidP="008800D3">
      <w:pPr>
        <w:pBdr>
          <w:top w:val="single" w:sz="4" w:space="1" w:color="auto"/>
          <w:left w:val="single" w:sz="4" w:space="4" w:color="auto"/>
          <w:bottom w:val="single" w:sz="4" w:space="1" w:color="auto"/>
          <w:right w:val="single" w:sz="4" w:space="4" w:color="auto"/>
        </w:pBdr>
        <w:spacing w:line="360" w:lineRule="auto"/>
        <w:jc w:val="center"/>
        <w:rPr>
          <w:rFonts w:cs="Arial"/>
          <w:b/>
          <w:bCs/>
          <w:color w:val="000000" w:themeColor="text1"/>
          <w:sz w:val="24"/>
          <w:szCs w:val="24"/>
        </w:rPr>
      </w:pPr>
      <w:r w:rsidRPr="0048605F">
        <w:rPr>
          <w:rFonts w:cs="Arial"/>
          <w:b/>
          <w:bCs/>
          <w:color w:val="000000" w:themeColor="text1"/>
          <w:sz w:val="24"/>
          <w:szCs w:val="24"/>
        </w:rPr>
        <w:t>Lembre-se: uma empresa saudável = a vida pessoal financeira em ordem.</w:t>
      </w:r>
    </w:p>
    <w:p w14:paraId="3F1700CC" w14:textId="77777777" w:rsidR="008800D3" w:rsidRPr="0048605F" w:rsidRDefault="008800D3" w:rsidP="008800D3">
      <w:pPr>
        <w:spacing w:line="360" w:lineRule="auto"/>
        <w:jc w:val="both"/>
        <w:rPr>
          <w:rFonts w:cs="Arial"/>
          <w:color w:val="000000" w:themeColor="text1"/>
          <w:sz w:val="24"/>
          <w:szCs w:val="24"/>
        </w:rPr>
      </w:pPr>
    </w:p>
    <w:p w14:paraId="70867696" w14:textId="77777777" w:rsidR="008800D3" w:rsidRPr="0048605F" w:rsidRDefault="008800D3" w:rsidP="008800D3">
      <w:r w:rsidRPr="0048605F">
        <w:br w:type="page"/>
      </w:r>
    </w:p>
    <w:p w14:paraId="7180489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Para as empresas, a gestão financeira adequada é vital para a sustentabilidade e o crescimento. Aqui estão algumas considerações importantes:</w:t>
      </w:r>
    </w:p>
    <w:p w14:paraId="616D7224" w14:textId="77777777" w:rsidR="008800D3" w:rsidRPr="0048605F" w:rsidRDefault="008800D3" w:rsidP="008800D3">
      <w:pPr>
        <w:pStyle w:val="PargrafodaLista"/>
        <w:widowControl/>
        <w:numPr>
          <w:ilvl w:val="0"/>
          <w:numId w:val="50"/>
        </w:numPr>
        <w:spacing w:line="360" w:lineRule="auto"/>
        <w:contextualSpacing/>
        <w:jc w:val="both"/>
        <w:rPr>
          <w:rFonts w:cs="Arial"/>
          <w:color w:val="000000" w:themeColor="text1"/>
          <w:sz w:val="24"/>
          <w:szCs w:val="24"/>
        </w:rPr>
      </w:pPr>
      <w:r w:rsidRPr="0048605F">
        <w:rPr>
          <w:rFonts w:cs="Arial"/>
          <w:color w:val="000000" w:themeColor="text1"/>
          <w:sz w:val="24"/>
          <w:szCs w:val="24"/>
        </w:rPr>
        <w:t>Planejamento financeiro: Controle de fluxo de caixa: Mantenha um controle rigoroso do fluxo de caixa, garantindo que as receitas sejam maiores do que as despesas. Tenha reservas para enfrentar períodos de baixa demanda ou despesas inesperadas.</w:t>
      </w:r>
    </w:p>
    <w:p w14:paraId="3EC0AC37" w14:textId="77777777" w:rsidR="008800D3" w:rsidRPr="0048605F" w:rsidRDefault="008800D3" w:rsidP="008800D3">
      <w:pPr>
        <w:pStyle w:val="PargrafodaLista"/>
        <w:widowControl/>
        <w:numPr>
          <w:ilvl w:val="0"/>
          <w:numId w:val="50"/>
        </w:numPr>
        <w:spacing w:line="360" w:lineRule="auto"/>
        <w:contextualSpacing/>
        <w:jc w:val="both"/>
        <w:rPr>
          <w:rFonts w:cs="Arial"/>
          <w:color w:val="000000" w:themeColor="text1"/>
          <w:sz w:val="24"/>
          <w:szCs w:val="24"/>
        </w:rPr>
      </w:pPr>
      <w:r w:rsidRPr="0048605F">
        <w:rPr>
          <w:rFonts w:cs="Arial"/>
          <w:color w:val="000000" w:themeColor="text1"/>
          <w:sz w:val="24"/>
          <w:szCs w:val="24"/>
        </w:rPr>
        <w:t>Análise de investimentos: Avalie cuidadosamente os investimentos e projetos da empresa, considerando o retorno esperado, riscos envolvidos e custos associados. Faça escolhas de investimento prudentes para maximizar o retorno sobre o capital investido.</w:t>
      </w:r>
    </w:p>
    <w:p w14:paraId="009B8B5B" w14:textId="77777777" w:rsidR="008800D3" w:rsidRPr="0048605F" w:rsidRDefault="008800D3" w:rsidP="008800D3">
      <w:pPr>
        <w:pStyle w:val="PargrafodaLista"/>
        <w:widowControl/>
        <w:numPr>
          <w:ilvl w:val="0"/>
          <w:numId w:val="50"/>
        </w:numPr>
        <w:spacing w:line="360" w:lineRule="auto"/>
        <w:contextualSpacing/>
        <w:jc w:val="both"/>
        <w:rPr>
          <w:rFonts w:cs="Arial"/>
          <w:color w:val="000000" w:themeColor="text1"/>
          <w:sz w:val="24"/>
          <w:szCs w:val="24"/>
        </w:rPr>
      </w:pPr>
      <w:r w:rsidRPr="0048605F">
        <w:rPr>
          <w:rFonts w:cs="Arial"/>
          <w:color w:val="000000" w:themeColor="text1"/>
          <w:sz w:val="24"/>
          <w:szCs w:val="24"/>
        </w:rPr>
        <w:t>Gerenciamento de dívidas: Se sua empresa possui dívidas, mantenha uma gestão adequada, acompanhando taxas de juros, prazos de pagamento e planejando pagamentos regulares para evitar inadimplência.</w:t>
      </w:r>
    </w:p>
    <w:p w14:paraId="6A3DDF93" w14:textId="77777777" w:rsidR="008800D3" w:rsidRPr="0048605F" w:rsidRDefault="008800D3" w:rsidP="008800D3">
      <w:pPr>
        <w:pStyle w:val="PargrafodaLista"/>
        <w:widowControl/>
        <w:numPr>
          <w:ilvl w:val="0"/>
          <w:numId w:val="50"/>
        </w:numPr>
        <w:spacing w:line="360" w:lineRule="auto"/>
        <w:contextualSpacing/>
        <w:jc w:val="both"/>
        <w:rPr>
          <w:rFonts w:cs="Arial"/>
          <w:color w:val="000000" w:themeColor="text1"/>
          <w:sz w:val="24"/>
          <w:szCs w:val="24"/>
        </w:rPr>
      </w:pPr>
      <w:r w:rsidRPr="0048605F">
        <w:rPr>
          <w:rFonts w:cs="Arial"/>
          <w:color w:val="000000" w:themeColor="text1"/>
          <w:sz w:val="24"/>
          <w:szCs w:val="24"/>
        </w:rPr>
        <w:t>Avaliação de desempenho: Analise regularmente o desempenho financeiro da empresa, por meio de indicadores como margem de lucro, retorno sobre o investimento e liquidez. Isso permitirá identificar áreas de melhoria e tomar decisões estratégicas.</w:t>
      </w:r>
    </w:p>
    <w:p w14:paraId="62B6E91C" w14:textId="77777777" w:rsidR="008800D3" w:rsidRPr="0048605F" w:rsidRDefault="008800D3" w:rsidP="008800D3">
      <w:r w:rsidRPr="0048605F">
        <w:br w:type="page"/>
      </w:r>
    </w:p>
    <w:p w14:paraId="5FCA36A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1.1 - IMPORTÂNCIA DA GESTÃO FINANCEIRA</w:t>
      </w:r>
    </w:p>
    <w:p w14:paraId="6B9FC743"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 xml:space="preserve">A gestão financeira proporciona uma visão clara da situação financeira, permite tomar decisões informadas, minimiza riscos financeiros e ajuda a alcançar metas a longo prazo. </w:t>
      </w:r>
    </w:p>
    <w:p w14:paraId="6BAC3552" w14:textId="77777777" w:rsidR="008800D3" w:rsidRPr="0048605F" w:rsidRDefault="008800D3" w:rsidP="008800D3">
      <w:pPr>
        <w:spacing w:line="360" w:lineRule="auto"/>
        <w:jc w:val="both"/>
        <w:rPr>
          <w:rFonts w:cs="Arial"/>
          <w:b/>
          <w:bCs/>
          <w:color w:val="000000" w:themeColor="text1"/>
          <w:sz w:val="24"/>
          <w:szCs w:val="24"/>
        </w:rPr>
      </w:pPr>
    </w:p>
    <w:p w14:paraId="48867ED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1.2 - DICAS PARA UMA MENTALIDADE FINANCEIRA SAUDÁVEL</w:t>
      </w:r>
    </w:p>
    <w:p w14:paraId="6ABD58F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Cultivar uma mentalidade financeira saudável incluem, marque aquelas que você aplica em sua vida:</w:t>
      </w:r>
    </w:p>
    <w:p w14:paraId="7D0B11E2" w14:textId="77777777" w:rsidR="008800D3" w:rsidRPr="0048605F" w:rsidRDefault="008800D3" w:rsidP="008800D3">
      <w:pPr>
        <w:spacing w:line="360" w:lineRule="auto"/>
        <w:jc w:val="both"/>
        <w:rPr>
          <w:rFonts w:cs="Arial"/>
          <w:color w:val="000000" w:themeColor="text1"/>
          <w:sz w:val="24"/>
          <w:szCs w:val="24"/>
        </w:rPr>
      </w:pPr>
    </w:p>
    <w:p w14:paraId="2CBA0B9B" w14:textId="77777777" w:rsidR="008800D3" w:rsidRPr="0048605F" w:rsidRDefault="008800D3" w:rsidP="008800D3">
      <w:pPr>
        <w:pStyle w:val="PargrafodaLista"/>
        <w:widowControl/>
        <w:numPr>
          <w:ilvl w:val="0"/>
          <w:numId w:val="51"/>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Educação financeira </w:t>
      </w:r>
    </w:p>
    <w:p w14:paraId="785C009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 SIM       (     ) NÃO       (     ) MAIS OU MENOS</w:t>
      </w:r>
    </w:p>
    <w:p w14:paraId="7C8E8A8C" w14:textId="77777777" w:rsidR="008800D3" w:rsidRPr="0048605F" w:rsidRDefault="008800D3" w:rsidP="008800D3">
      <w:pPr>
        <w:spacing w:line="360" w:lineRule="auto"/>
        <w:jc w:val="both"/>
        <w:rPr>
          <w:rFonts w:cs="Arial"/>
          <w:color w:val="000000" w:themeColor="text1"/>
          <w:sz w:val="24"/>
          <w:szCs w:val="24"/>
        </w:rPr>
      </w:pPr>
    </w:p>
    <w:p w14:paraId="03660EFB" w14:textId="77777777" w:rsidR="008800D3" w:rsidRPr="0048605F" w:rsidRDefault="008800D3" w:rsidP="008800D3">
      <w:pPr>
        <w:pStyle w:val="PargrafodaLista"/>
        <w:widowControl/>
        <w:numPr>
          <w:ilvl w:val="0"/>
          <w:numId w:val="51"/>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Pratique o controle de gastos </w:t>
      </w:r>
    </w:p>
    <w:p w14:paraId="7D5958D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 SIM       (     ) NÃO       (     ) MAIS OU MENOS</w:t>
      </w:r>
    </w:p>
    <w:p w14:paraId="67B34ADC" w14:textId="77777777" w:rsidR="008800D3" w:rsidRPr="0048605F" w:rsidRDefault="008800D3" w:rsidP="008800D3">
      <w:pPr>
        <w:spacing w:line="360" w:lineRule="auto"/>
        <w:jc w:val="both"/>
        <w:rPr>
          <w:rFonts w:cs="Arial"/>
          <w:color w:val="000000" w:themeColor="text1"/>
          <w:sz w:val="24"/>
          <w:szCs w:val="24"/>
        </w:rPr>
      </w:pPr>
    </w:p>
    <w:p w14:paraId="644BD0D5" w14:textId="77777777" w:rsidR="008800D3" w:rsidRPr="0048605F" w:rsidRDefault="008800D3" w:rsidP="008800D3">
      <w:pPr>
        <w:pStyle w:val="PargrafodaLista"/>
        <w:widowControl/>
        <w:numPr>
          <w:ilvl w:val="0"/>
          <w:numId w:val="51"/>
        </w:numPr>
        <w:spacing w:line="360" w:lineRule="auto"/>
        <w:contextualSpacing/>
        <w:jc w:val="both"/>
        <w:rPr>
          <w:rFonts w:cs="Arial"/>
          <w:color w:val="000000" w:themeColor="text1"/>
          <w:sz w:val="24"/>
          <w:szCs w:val="24"/>
        </w:rPr>
      </w:pPr>
      <w:r w:rsidRPr="0048605F">
        <w:rPr>
          <w:rFonts w:cs="Arial"/>
          <w:color w:val="000000" w:themeColor="text1"/>
          <w:sz w:val="24"/>
          <w:szCs w:val="24"/>
        </w:rPr>
        <w:t>Cultive a disciplina financeira</w:t>
      </w:r>
    </w:p>
    <w:p w14:paraId="4B975F55" w14:textId="4906E93C"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 SIM (</w:t>
      </w:r>
      <w:r>
        <w:rPr>
          <w:rFonts w:cs="Arial"/>
          <w:color w:val="000000" w:themeColor="text1"/>
          <w:sz w:val="24"/>
          <w:szCs w:val="24"/>
        </w:rPr>
        <w:t xml:space="preserve"> </w:t>
      </w:r>
      <w:r w:rsidRPr="0048605F">
        <w:rPr>
          <w:rFonts w:cs="Arial"/>
          <w:color w:val="000000" w:themeColor="text1"/>
          <w:sz w:val="24"/>
          <w:szCs w:val="24"/>
        </w:rPr>
        <w:t xml:space="preserve"> ) NÃO ( </w:t>
      </w:r>
      <w:r>
        <w:rPr>
          <w:rFonts w:cs="Arial"/>
          <w:color w:val="000000" w:themeColor="text1"/>
          <w:sz w:val="24"/>
          <w:szCs w:val="24"/>
        </w:rPr>
        <w:t xml:space="preserve"> </w:t>
      </w:r>
      <w:r w:rsidRPr="0048605F">
        <w:rPr>
          <w:rFonts w:cs="Arial"/>
          <w:color w:val="000000" w:themeColor="text1"/>
          <w:sz w:val="24"/>
          <w:szCs w:val="24"/>
        </w:rPr>
        <w:t>) MAIS OU MENOS</w:t>
      </w:r>
    </w:p>
    <w:p w14:paraId="0931258F" w14:textId="77777777" w:rsidR="008800D3" w:rsidRPr="0048605F" w:rsidRDefault="008800D3" w:rsidP="008800D3">
      <w:pPr>
        <w:spacing w:line="360" w:lineRule="auto"/>
        <w:jc w:val="both"/>
        <w:rPr>
          <w:rFonts w:cs="Arial"/>
          <w:color w:val="000000" w:themeColor="text1"/>
          <w:sz w:val="24"/>
          <w:szCs w:val="24"/>
        </w:rPr>
      </w:pPr>
    </w:p>
    <w:p w14:paraId="3D7AA515" w14:textId="77777777" w:rsidR="008800D3" w:rsidRPr="0048605F" w:rsidRDefault="008800D3" w:rsidP="008800D3">
      <w:pPr>
        <w:pStyle w:val="PargrafodaLista"/>
        <w:widowControl/>
        <w:numPr>
          <w:ilvl w:val="0"/>
          <w:numId w:val="51"/>
        </w:numPr>
        <w:spacing w:line="360" w:lineRule="auto"/>
        <w:contextualSpacing/>
        <w:jc w:val="both"/>
        <w:rPr>
          <w:rFonts w:cs="Arial"/>
          <w:color w:val="000000" w:themeColor="text1"/>
          <w:sz w:val="24"/>
          <w:szCs w:val="24"/>
        </w:rPr>
      </w:pPr>
      <w:r w:rsidRPr="0048605F">
        <w:rPr>
          <w:rFonts w:cs="Arial"/>
          <w:color w:val="000000" w:themeColor="text1"/>
          <w:sz w:val="24"/>
          <w:szCs w:val="24"/>
        </w:rPr>
        <w:t>Tenha uma abordagem de longo prazo</w:t>
      </w:r>
    </w:p>
    <w:p w14:paraId="251BF112"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 SIM       (     ) NÃO       (     ) MAIS OU MENOS</w:t>
      </w:r>
    </w:p>
    <w:p w14:paraId="3BFBFC3B" w14:textId="77777777" w:rsidR="008800D3" w:rsidRPr="0048605F" w:rsidRDefault="008800D3" w:rsidP="008800D3">
      <w:pPr>
        <w:spacing w:line="360" w:lineRule="auto"/>
        <w:jc w:val="both"/>
        <w:rPr>
          <w:rFonts w:cs="Arial"/>
          <w:color w:val="000000" w:themeColor="text1"/>
          <w:sz w:val="24"/>
          <w:szCs w:val="24"/>
        </w:rPr>
      </w:pPr>
    </w:p>
    <w:p w14:paraId="4D084238" w14:textId="77777777" w:rsidR="008800D3" w:rsidRPr="0048605F" w:rsidRDefault="008800D3" w:rsidP="008800D3">
      <w:pPr>
        <w:pStyle w:val="PargrafodaLista"/>
        <w:widowControl/>
        <w:numPr>
          <w:ilvl w:val="0"/>
          <w:numId w:val="51"/>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Busque ajuda profissional quando necessário </w:t>
      </w:r>
    </w:p>
    <w:p w14:paraId="50E12F9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 SIM       (     ) NÃO       (     ) MAIS OU MENOS</w:t>
      </w:r>
    </w:p>
    <w:p w14:paraId="69EAA39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w:t>
      </w:r>
    </w:p>
    <w:p w14:paraId="6993CB59" w14:textId="77777777" w:rsidR="008800D3" w:rsidRPr="0048605F" w:rsidRDefault="008800D3" w:rsidP="008800D3">
      <w:pPr>
        <w:spacing w:line="360" w:lineRule="auto"/>
        <w:jc w:val="both"/>
        <w:rPr>
          <w:rFonts w:cs="Arial"/>
          <w:color w:val="000000" w:themeColor="text1"/>
          <w:sz w:val="24"/>
          <w:szCs w:val="24"/>
        </w:rPr>
      </w:pPr>
    </w:p>
    <w:p w14:paraId="65ED0533" w14:textId="77777777" w:rsidR="008800D3" w:rsidRPr="0048605F" w:rsidRDefault="008800D3" w:rsidP="008800D3">
      <w:r w:rsidRPr="0048605F">
        <w:br w:type="page"/>
      </w:r>
    </w:p>
    <w:p w14:paraId="50ED56A2"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AUTOAVALIAÇÃO DE FINANÇAS PESSOAIS</w:t>
      </w:r>
    </w:p>
    <w:p w14:paraId="3C216E47" w14:textId="77777777" w:rsidR="008800D3" w:rsidRPr="0048605F" w:rsidRDefault="008800D3" w:rsidP="008800D3">
      <w:pPr>
        <w:spacing w:line="360" w:lineRule="auto"/>
        <w:jc w:val="both"/>
        <w:rPr>
          <w:rFonts w:cs="Arial"/>
          <w:b/>
          <w:bCs/>
          <w:color w:val="000000" w:themeColor="text1"/>
          <w:sz w:val="24"/>
          <w:szCs w:val="24"/>
        </w:rPr>
      </w:pPr>
    </w:p>
    <w:p w14:paraId="69906312" w14:textId="77777777"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t>Qual das opções a seguir melhor descreve seu comportamento em relação às despesas?</w:t>
      </w:r>
      <w:r w:rsidRPr="0048605F">
        <w:rPr>
          <w:rFonts w:cs="Arial"/>
          <w:color w:val="000000" w:themeColor="text1"/>
          <w:sz w:val="24"/>
          <w:szCs w:val="24"/>
        </w:rPr>
        <w:t xml:space="preserve"> </w:t>
      </w:r>
    </w:p>
    <w:p w14:paraId="63359C1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Eu gasto menos do que ganho e sempre faço um orçamento. </w:t>
      </w:r>
    </w:p>
    <w:p w14:paraId="1AB2873C"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Eu geralmente gasto tudo o que ganho, mas ocasionalmente economizo algum dinheiro. </w:t>
      </w:r>
    </w:p>
    <w:p w14:paraId="4DFAD0F4"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Eu gasto mais do que ganho e tenho dificuldade em controlar minhas despesas.</w:t>
      </w:r>
    </w:p>
    <w:p w14:paraId="2A2EF769" w14:textId="77777777" w:rsidR="008800D3" w:rsidRPr="0048605F" w:rsidRDefault="008800D3" w:rsidP="008800D3">
      <w:pPr>
        <w:spacing w:line="360" w:lineRule="auto"/>
        <w:jc w:val="both"/>
        <w:rPr>
          <w:rFonts w:cs="Arial"/>
          <w:b/>
          <w:bCs/>
          <w:color w:val="000000" w:themeColor="text1"/>
          <w:sz w:val="24"/>
          <w:szCs w:val="24"/>
        </w:rPr>
      </w:pPr>
    </w:p>
    <w:p w14:paraId="66D637A8"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Como você lida com suas dívidas? </w:t>
      </w:r>
    </w:p>
    <w:p w14:paraId="432210E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Eu não tenho dívidas ou mantenho um controle sobre elas. </w:t>
      </w:r>
    </w:p>
    <w:p w14:paraId="0CF05FB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Eu tenho algumas dívidas, mas gerencio pagamentos regulares e evito acumulá-las. </w:t>
      </w:r>
    </w:p>
    <w:p w14:paraId="7C93CBFC"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Eu tenho dívidas substanciais e às vezes atraso pagamentos.</w:t>
      </w:r>
    </w:p>
    <w:p w14:paraId="4D0575B6" w14:textId="77777777" w:rsidR="008800D3" w:rsidRPr="0048605F" w:rsidRDefault="008800D3" w:rsidP="008800D3">
      <w:pPr>
        <w:spacing w:line="360" w:lineRule="auto"/>
        <w:jc w:val="both"/>
        <w:rPr>
          <w:rFonts w:cs="Arial"/>
          <w:b/>
          <w:bCs/>
          <w:color w:val="000000" w:themeColor="text1"/>
          <w:sz w:val="24"/>
          <w:szCs w:val="24"/>
        </w:rPr>
      </w:pPr>
    </w:p>
    <w:p w14:paraId="6581A7FF"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Como você se prepara para emergências financeiras? </w:t>
      </w:r>
    </w:p>
    <w:p w14:paraId="3A16DC8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Tenho um fundo de emergência adequado para cobrir três a seis meses de despesas. </w:t>
      </w:r>
    </w:p>
    <w:p w14:paraId="1A16AFF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Tenho algum dinheiro reservado para emergências, mas não o suficiente para cobrir despesas prolongadas. </w:t>
      </w:r>
    </w:p>
    <w:p w14:paraId="73693B7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Não tenho um fundo de emergência e seria difícil lidar com uma situação financeira inadiável.</w:t>
      </w:r>
    </w:p>
    <w:p w14:paraId="271A5E68" w14:textId="77777777" w:rsidR="008800D3" w:rsidRPr="0048605F" w:rsidRDefault="008800D3" w:rsidP="008800D3">
      <w:pPr>
        <w:spacing w:line="360" w:lineRule="auto"/>
        <w:jc w:val="both"/>
        <w:rPr>
          <w:rFonts w:cs="Arial"/>
          <w:b/>
          <w:bCs/>
          <w:color w:val="000000" w:themeColor="text1"/>
          <w:sz w:val="24"/>
          <w:szCs w:val="24"/>
        </w:rPr>
      </w:pPr>
    </w:p>
    <w:p w14:paraId="39A4751A"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Como você investe seu dinheiro?</w:t>
      </w:r>
    </w:p>
    <w:p w14:paraId="752D3E8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Tenho uma carteira de investimentos diversificada e entendo os riscos e benefícios de cada investimento. </w:t>
      </w:r>
    </w:p>
    <w:p w14:paraId="63C5E52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Faço alguns investimentos, mas não estou muito familiarizado com as diferentes opções disponíveis. </w:t>
      </w:r>
    </w:p>
    <w:p w14:paraId="39F567C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Não invisto meu dinheiro ou tomo decisões financeiras de investimento arriscadas.</w:t>
      </w:r>
    </w:p>
    <w:p w14:paraId="169B303C" w14:textId="77777777" w:rsidR="008800D3" w:rsidRPr="0048605F" w:rsidRDefault="008800D3" w:rsidP="008800D3">
      <w:pPr>
        <w:spacing w:line="360" w:lineRule="auto"/>
        <w:jc w:val="both"/>
        <w:rPr>
          <w:rFonts w:cs="Arial"/>
          <w:color w:val="000000" w:themeColor="text1"/>
          <w:sz w:val="24"/>
          <w:szCs w:val="24"/>
        </w:rPr>
      </w:pPr>
    </w:p>
    <w:p w14:paraId="5A9639B3"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Como você se mantém em atualizado sobre finanças pessoais? </w:t>
      </w:r>
    </w:p>
    <w:p w14:paraId="503061F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Leio livros, artigos e participo de cursos para me manter atualizado sobre questões financeiras. </w:t>
      </w:r>
    </w:p>
    <w:p w14:paraId="6B2A333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Leio ocasionalmente sobre finanças pessoais, mas não me dedico regularmente a aprimorar meus conhecimentos. </w:t>
      </w:r>
    </w:p>
    <w:p w14:paraId="4CFAB412"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Não busco ativamente informações sobre finanças pessoais.</w:t>
      </w:r>
    </w:p>
    <w:p w14:paraId="48DAE54A" w14:textId="77777777" w:rsidR="008800D3" w:rsidRPr="0048605F" w:rsidRDefault="008800D3" w:rsidP="008800D3">
      <w:pPr>
        <w:spacing w:line="360" w:lineRule="auto"/>
        <w:jc w:val="both"/>
        <w:rPr>
          <w:rFonts w:cs="Arial"/>
          <w:color w:val="000000" w:themeColor="text1"/>
          <w:sz w:val="24"/>
          <w:szCs w:val="24"/>
        </w:rPr>
      </w:pPr>
    </w:p>
    <w:p w14:paraId="109B1E0E" w14:textId="77777777" w:rsidR="008800D3" w:rsidRPr="0048605F" w:rsidRDefault="008800D3" w:rsidP="008800D3">
      <w:r w:rsidRPr="0048605F">
        <w:br w:type="page"/>
      </w:r>
    </w:p>
    <w:p w14:paraId="29DCAE3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AUTOAVALIAÇÃO DE FINANÇAS EMPRESARIAIS</w:t>
      </w:r>
    </w:p>
    <w:p w14:paraId="1214577D"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Como você avalia o controle de fluxo de caixa em sua empresa? </w:t>
      </w:r>
    </w:p>
    <w:p w14:paraId="316D124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Mantenho um controle rigoroso do fluxo de caixa e tenho projeções financeiras precisas. </w:t>
      </w:r>
    </w:p>
    <w:p w14:paraId="40630CA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Tenho alguma noção do fluxo de caixa, mas poderia melhorar a precisão das projeções. </w:t>
      </w:r>
    </w:p>
    <w:p w14:paraId="32E93ADC"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Tenho dificuldade em controlar o fluxo de caixa e muitas vezes enfrento problemas de liquidez.</w:t>
      </w:r>
    </w:p>
    <w:p w14:paraId="3883DBBF" w14:textId="77777777" w:rsidR="008800D3" w:rsidRPr="0048605F" w:rsidRDefault="008800D3" w:rsidP="008800D3">
      <w:pPr>
        <w:spacing w:line="360" w:lineRule="auto"/>
        <w:jc w:val="both"/>
        <w:rPr>
          <w:rFonts w:cs="Arial"/>
          <w:b/>
          <w:bCs/>
          <w:color w:val="000000" w:themeColor="text1"/>
          <w:sz w:val="24"/>
          <w:szCs w:val="24"/>
        </w:rPr>
      </w:pPr>
    </w:p>
    <w:p w14:paraId="3591EF5A"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Como você gerencia o endividamento da sua empresa? </w:t>
      </w:r>
    </w:p>
    <w:p w14:paraId="3A9815A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Mantenho um controle eficiente das dívidas, negociando taxas de juros seguras e cumprindo pagamentos regulares. </w:t>
      </w:r>
    </w:p>
    <w:p w14:paraId="778480B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Tenho alguma dívida, mas às vezes enfrento dificuldades para cumprir os pagamentos. </w:t>
      </w:r>
    </w:p>
    <w:p w14:paraId="314AB16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Tenho dívidas em dívida e luto para pagar os credores em dia.</w:t>
      </w:r>
    </w:p>
    <w:p w14:paraId="19850D8C" w14:textId="77777777" w:rsidR="008800D3" w:rsidRPr="0048605F" w:rsidRDefault="008800D3" w:rsidP="008800D3">
      <w:pPr>
        <w:spacing w:line="360" w:lineRule="auto"/>
        <w:jc w:val="both"/>
        <w:rPr>
          <w:rFonts w:cs="Arial"/>
          <w:b/>
          <w:bCs/>
          <w:color w:val="000000" w:themeColor="text1"/>
          <w:sz w:val="24"/>
          <w:szCs w:val="24"/>
        </w:rPr>
      </w:pPr>
    </w:p>
    <w:p w14:paraId="206565C4"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Como você avalia seus investimentos empresariais? </w:t>
      </w:r>
    </w:p>
    <w:p w14:paraId="6CFDC2A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Realizo análises de investimentos, considerando o retorno sobre o investimento, riscos envolvidos e custos associados. </w:t>
      </w:r>
    </w:p>
    <w:p w14:paraId="5E207DB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Faço alguns investimentos, mas nem sempre considero todos os aspectos financeiros envolvidos. </w:t>
      </w:r>
    </w:p>
    <w:p w14:paraId="1F82DC0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Tomo decisões de investimento com base em palpites e sem uma análise financeira adequada.</w:t>
      </w:r>
    </w:p>
    <w:p w14:paraId="7A3F9B28" w14:textId="77777777" w:rsidR="008800D3" w:rsidRPr="0048605F" w:rsidRDefault="008800D3" w:rsidP="008800D3">
      <w:pPr>
        <w:spacing w:line="360" w:lineRule="auto"/>
        <w:jc w:val="both"/>
        <w:rPr>
          <w:rFonts w:cs="Arial"/>
          <w:b/>
          <w:bCs/>
          <w:color w:val="000000" w:themeColor="text1"/>
          <w:sz w:val="24"/>
          <w:szCs w:val="24"/>
        </w:rPr>
      </w:pPr>
    </w:p>
    <w:p w14:paraId="75304A95" w14:textId="77777777"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t>Como você monitora o desempenho financeiro da sua empresa?</w:t>
      </w:r>
      <w:r w:rsidRPr="0048605F">
        <w:rPr>
          <w:rFonts w:cs="Arial"/>
          <w:color w:val="000000" w:themeColor="text1"/>
          <w:sz w:val="24"/>
          <w:szCs w:val="24"/>
        </w:rPr>
        <w:t xml:space="preserve"> </w:t>
      </w:r>
    </w:p>
    <w:p w14:paraId="58AA3C79"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Acompanha regularmente indicadores financeiros-chave, como margem de lucro, retorno sobre o investimento e liquidez. </w:t>
      </w:r>
    </w:p>
    <w:p w14:paraId="15DEE20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Verifica ocasionalmente alguns indicadores financeiros, mas não de forma consistente. </w:t>
      </w:r>
    </w:p>
    <w:p w14:paraId="2291C18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Não acompanha de perto o desempenho financeiro da minha empresa.</w:t>
      </w:r>
    </w:p>
    <w:p w14:paraId="4CB9CDC7" w14:textId="77777777" w:rsidR="008800D3" w:rsidRPr="0048605F" w:rsidRDefault="008800D3" w:rsidP="008800D3">
      <w:pPr>
        <w:spacing w:line="360" w:lineRule="auto"/>
        <w:jc w:val="both"/>
        <w:rPr>
          <w:rFonts w:cs="Arial"/>
          <w:b/>
          <w:bCs/>
          <w:color w:val="000000" w:themeColor="text1"/>
          <w:sz w:val="24"/>
          <w:szCs w:val="24"/>
        </w:rPr>
      </w:pPr>
    </w:p>
    <w:p w14:paraId="0F18298E"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Como você busca melhorar sua gestão financeira empresarial?</w:t>
      </w:r>
    </w:p>
    <w:p w14:paraId="2CFEF36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Procuro constantemente aprender e me atualizar sobre as melhores práticas de gestão financeira. </w:t>
      </w:r>
    </w:p>
    <w:p w14:paraId="4BCC361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Faço pequenas melhorias quando necessário, mas não me dedico de forma consistente a aprimorar minha gestão financeira. </w:t>
      </w:r>
    </w:p>
    <w:p w14:paraId="74450139"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Não tenho buscado ativamente melhorar minha gestão financeira.</w:t>
      </w:r>
    </w:p>
    <w:p w14:paraId="164CF03B" w14:textId="77777777" w:rsidR="008800D3" w:rsidRPr="0048605F" w:rsidRDefault="008800D3" w:rsidP="008800D3">
      <w:pPr>
        <w:spacing w:line="360" w:lineRule="auto"/>
        <w:jc w:val="both"/>
        <w:rPr>
          <w:rFonts w:cs="Arial"/>
          <w:color w:val="000000" w:themeColor="text1"/>
          <w:sz w:val="24"/>
          <w:szCs w:val="24"/>
        </w:rPr>
      </w:pPr>
    </w:p>
    <w:p w14:paraId="764B1813" w14:textId="77777777" w:rsidR="008800D3" w:rsidRDefault="008800D3">
      <w:pPr>
        <w:rPr>
          <w:rFonts w:cs="Arial"/>
          <w:b/>
          <w:bCs/>
          <w:color w:val="000000" w:themeColor="text1"/>
          <w:sz w:val="24"/>
          <w:szCs w:val="24"/>
        </w:rPr>
      </w:pPr>
      <w:r>
        <w:rPr>
          <w:rFonts w:cs="Arial"/>
          <w:b/>
          <w:bCs/>
          <w:color w:val="000000" w:themeColor="text1"/>
          <w:sz w:val="24"/>
          <w:szCs w:val="24"/>
        </w:rPr>
        <w:br w:type="page"/>
      </w:r>
    </w:p>
    <w:p w14:paraId="20A8B91D" w14:textId="292E74FF" w:rsidR="008800D3" w:rsidRPr="0048605F" w:rsidRDefault="008800D3" w:rsidP="008800D3">
      <w:pPr>
        <w:pStyle w:val="Ttulo1"/>
      </w:pPr>
      <w:r w:rsidRPr="0048605F">
        <w:lastRenderedPageBreak/>
        <w:t>TEMA 2 – NOÇÕES BÁSICA DE CONTABILIADE</w:t>
      </w:r>
    </w:p>
    <w:p w14:paraId="03D2516D" w14:textId="77777777" w:rsidR="008800D3" w:rsidRPr="0048605F" w:rsidRDefault="008800D3" w:rsidP="008800D3">
      <w:pPr>
        <w:spacing w:line="360" w:lineRule="auto"/>
        <w:ind w:firstLine="708"/>
        <w:jc w:val="both"/>
        <w:rPr>
          <w:rFonts w:cs="Arial"/>
          <w:color w:val="000000" w:themeColor="text1"/>
          <w:sz w:val="24"/>
          <w:szCs w:val="24"/>
        </w:rPr>
      </w:pPr>
    </w:p>
    <w:p w14:paraId="368A6571"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A contabilidade é uma área fundamental para a gestão financeira de qualquer organização. Ela é responsável por </w:t>
      </w:r>
      <w:r w:rsidRPr="0048605F">
        <w:rPr>
          <w:rFonts w:cs="Arial"/>
          <w:b/>
          <w:bCs/>
          <w:color w:val="000000" w:themeColor="text1"/>
          <w:sz w:val="24"/>
          <w:szCs w:val="24"/>
        </w:rPr>
        <w:t>registrar, organizar, analisar e interpretar as informações financeiras e patrimoniais de uma empresa</w:t>
      </w:r>
      <w:r w:rsidRPr="0048605F">
        <w:rPr>
          <w:rFonts w:cs="Arial"/>
          <w:color w:val="000000" w:themeColor="text1"/>
          <w:sz w:val="24"/>
          <w:szCs w:val="24"/>
        </w:rPr>
        <w:t>, fornecendo suporte para a tomada de decisões estratégicas.</w:t>
      </w:r>
    </w:p>
    <w:p w14:paraId="76626548"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O objetivo da contabilidade é fornecer uma visão clara e precisa do desempenho econômico-financeiro de uma entidade. Isso inclui o registro de transações comerciais, a elaboração de relatório e monitoramento financeiro e a análise dos resultados obtidos. </w:t>
      </w:r>
    </w:p>
    <w:p w14:paraId="37D47511"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O objeto de estudo da contabilidade abrange todos os elementos que compõem o patrimônio de uma entidade, sejam eles tangíveis (como dinheiro, estoques e propriedades) ou intangíveis (como marcas e patentes). Além disso, também aborda as obrigações e direitos da organização, registrando as dívidas, despesas e financiamentos.</w:t>
      </w:r>
    </w:p>
    <w:p w14:paraId="6C9BD508" w14:textId="77777777" w:rsidR="008800D3" w:rsidRPr="0048605F" w:rsidRDefault="008800D3" w:rsidP="008800D3">
      <w:pPr>
        <w:spacing w:line="360" w:lineRule="auto"/>
        <w:jc w:val="both"/>
        <w:rPr>
          <w:rFonts w:cs="Arial"/>
          <w:color w:val="000000" w:themeColor="text1"/>
          <w:sz w:val="24"/>
          <w:szCs w:val="24"/>
        </w:rPr>
      </w:pPr>
    </w:p>
    <w:p w14:paraId="3148752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2.1 REGIME DE CAIXA E COMPETÊNCIA</w:t>
      </w:r>
    </w:p>
    <w:p w14:paraId="43C39D68"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 xml:space="preserve">Existem dois regimes de contabilização amplamente utilizados: o regime de caixa e o regime de competência. </w:t>
      </w:r>
    </w:p>
    <w:p w14:paraId="427A6DC1" w14:textId="77777777" w:rsidR="008800D3" w:rsidRPr="0048605F" w:rsidRDefault="008800D3" w:rsidP="008800D3">
      <w:pPr>
        <w:pStyle w:val="PargrafodaLista"/>
        <w:widowControl/>
        <w:numPr>
          <w:ilvl w:val="0"/>
          <w:numId w:val="52"/>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O </w:t>
      </w:r>
      <w:r w:rsidRPr="0048605F">
        <w:rPr>
          <w:rFonts w:cs="Arial"/>
          <w:b/>
          <w:bCs/>
          <w:color w:val="000000" w:themeColor="text1"/>
          <w:sz w:val="24"/>
          <w:szCs w:val="24"/>
        </w:rPr>
        <w:t>regime de caixa</w:t>
      </w:r>
      <w:r w:rsidRPr="0048605F">
        <w:rPr>
          <w:rFonts w:cs="Arial"/>
          <w:color w:val="000000" w:themeColor="text1"/>
          <w:sz w:val="24"/>
          <w:szCs w:val="24"/>
        </w:rPr>
        <w:t xml:space="preserve"> considera como transações financeiras apenas quando há recebimento efetivo ou pagamento de dinheiro. </w:t>
      </w:r>
    </w:p>
    <w:p w14:paraId="6DD1702F" w14:textId="77777777" w:rsidR="008800D3" w:rsidRPr="0048605F" w:rsidRDefault="008800D3" w:rsidP="008800D3">
      <w:pPr>
        <w:pStyle w:val="PargrafodaLista"/>
        <w:widowControl/>
        <w:numPr>
          <w:ilvl w:val="0"/>
          <w:numId w:val="52"/>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O </w:t>
      </w:r>
      <w:r w:rsidRPr="0048605F">
        <w:rPr>
          <w:rFonts w:cs="Arial"/>
          <w:b/>
          <w:bCs/>
          <w:color w:val="000000" w:themeColor="text1"/>
          <w:sz w:val="24"/>
          <w:szCs w:val="24"/>
        </w:rPr>
        <w:t>regime de competência</w:t>
      </w:r>
      <w:r w:rsidRPr="0048605F">
        <w:rPr>
          <w:rFonts w:cs="Arial"/>
          <w:color w:val="000000" w:themeColor="text1"/>
          <w:sz w:val="24"/>
          <w:szCs w:val="24"/>
        </w:rPr>
        <w:t xml:space="preserve"> baseia-se no princípio de que as receitas e despesas devem ser registradas quando são geradas, independentemente do momento em que o dinheiro é recebido ou pago.</w:t>
      </w:r>
    </w:p>
    <w:p w14:paraId="16C9AA92"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O regime mais utilizado é de competência, pois fornece uma visão mais precisa do desempenho financeiro da empresa.</w:t>
      </w:r>
    </w:p>
    <w:p w14:paraId="51A1614E" w14:textId="77777777" w:rsidR="008800D3" w:rsidRPr="0048605F" w:rsidRDefault="008800D3" w:rsidP="008800D3">
      <w:pPr>
        <w:spacing w:line="360" w:lineRule="auto"/>
        <w:jc w:val="both"/>
        <w:rPr>
          <w:rFonts w:cs="Arial"/>
          <w:color w:val="000000" w:themeColor="text1"/>
          <w:sz w:val="24"/>
          <w:szCs w:val="24"/>
        </w:rPr>
      </w:pPr>
    </w:p>
    <w:p w14:paraId="371EC501" w14:textId="77777777" w:rsidR="008800D3" w:rsidRPr="0048605F" w:rsidRDefault="008800D3" w:rsidP="008800D3">
      <w:r w:rsidRPr="0048605F">
        <w:br w:type="page"/>
      </w:r>
    </w:p>
    <w:p w14:paraId="32787EC5" w14:textId="77777777" w:rsidR="008800D3" w:rsidRPr="0048605F" w:rsidRDefault="008800D3" w:rsidP="008800D3">
      <w:pPr>
        <w:spacing w:line="360" w:lineRule="auto"/>
        <w:jc w:val="both"/>
        <w:rPr>
          <w:rFonts w:cs="Arial"/>
          <w:color w:val="000000" w:themeColor="text1"/>
          <w:sz w:val="24"/>
          <w:szCs w:val="24"/>
        </w:rPr>
      </w:pPr>
    </w:p>
    <w:p w14:paraId="53A4296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2.1 PRINCÍPIOS DA ENTIDADE E CONTINUIDADE</w:t>
      </w:r>
    </w:p>
    <w:p w14:paraId="5BD43199"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A contabilidade é orientada por princípios contábeis</w:t>
      </w:r>
      <w:r w:rsidRPr="0048605F">
        <w:rPr>
          <w:rFonts w:cs="Arial"/>
          <w:color w:val="000000" w:themeColor="text1"/>
          <w:sz w:val="24"/>
          <w:szCs w:val="24"/>
          <w:vertAlign w:val="superscript"/>
        </w:rPr>
        <w:t>1</w:t>
      </w:r>
      <w:r w:rsidRPr="0048605F">
        <w:rPr>
          <w:rFonts w:cs="Arial"/>
          <w:color w:val="000000" w:themeColor="text1"/>
          <w:sz w:val="24"/>
          <w:szCs w:val="24"/>
        </w:rPr>
        <w:t xml:space="preserve"> que garantem a integridade e confiabilidade das informações financeiras. Dois princípios fundamentais para as finanças são os princípios da entidade e da continuidade. </w:t>
      </w:r>
    </w:p>
    <w:p w14:paraId="767F9FBB" w14:textId="77777777" w:rsidR="008800D3" w:rsidRPr="0048605F" w:rsidRDefault="008800D3" w:rsidP="008800D3">
      <w:pPr>
        <w:pStyle w:val="PargrafodaLista"/>
        <w:widowControl/>
        <w:numPr>
          <w:ilvl w:val="0"/>
          <w:numId w:val="53"/>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O </w:t>
      </w:r>
      <w:r w:rsidRPr="0048605F">
        <w:rPr>
          <w:rFonts w:cs="Arial"/>
          <w:b/>
          <w:bCs/>
          <w:color w:val="000000" w:themeColor="text1"/>
          <w:sz w:val="24"/>
          <w:szCs w:val="24"/>
        </w:rPr>
        <w:t>princípio da entidade</w:t>
      </w:r>
      <w:r w:rsidRPr="0048605F">
        <w:rPr>
          <w:rFonts w:cs="Arial"/>
          <w:color w:val="000000" w:themeColor="text1"/>
          <w:sz w:val="24"/>
          <w:szCs w:val="24"/>
        </w:rPr>
        <w:t xml:space="preserve"> estabelece que a contabilidade de uma empresa deve ser tratada separadamente das finanças pessoais de seus proprietários. Isso significa que as transações pessoais não devem se misturar com as transações da empresa. </w:t>
      </w:r>
    </w:p>
    <w:p w14:paraId="191FD161" w14:textId="77777777" w:rsidR="008800D3" w:rsidRPr="0048605F" w:rsidRDefault="008800D3" w:rsidP="008800D3">
      <w:pPr>
        <w:pStyle w:val="PargrafodaLista"/>
        <w:widowControl/>
        <w:numPr>
          <w:ilvl w:val="0"/>
          <w:numId w:val="53"/>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O </w:t>
      </w:r>
      <w:r w:rsidRPr="0048605F">
        <w:rPr>
          <w:rFonts w:cs="Arial"/>
          <w:b/>
          <w:bCs/>
          <w:color w:val="000000" w:themeColor="text1"/>
          <w:sz w:val="24"/>
          <w:szCs w:val="24"/>
        </w:rPr>
        <w:t>princípio da continuidade</w:t>
      </w:r>
      <w:r w:rsidRPr="0048605F">
        <w:rPr>
          <w:rFonts w:cs="Arial"/>
          <w:color w:val="000000" w:themeColor="text1"/>
          <w:sz w:val="24"/>
          <w:szCs w:val="24"/>
        </w:rPr>
        <w:t xml:space="preserve"> prosseguiu que a empresa continue operando no futuro previsível, a menos que existem evidências em contrário. Esse princípio é importante para a elaboração das projeções financeiras, que deve refletir a perspectiva de continuidade das operações.</w:t>
      </w:r>
    </w:p>
    <w:p w14:paraId="74B0473C" w14:textId="77777777" w:rsidR="008800D3" w:rsidRPr="0048605F" w:rsidRDefault="008800D3" w:rsidP="008800D3">
      <w:pPr>
        <w:spacing w:line="360" w:lineRule="auto"/>
        <w:jc w:val="both"/>
        <w:rPr>
          <w:rFonts w:cs="Arial"/>
          <w:b/>
          <w:bCs/>
          <w:color w:val="000000" w:themeColor="text1"/>
          <w:sz w:val="24"/>
          <w:szCs w:val="24"/>
        </w:rPr>
      </w:pPr>
    </w:p>
    <w:p w14:paraId="29A9B033"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Vamos Praticar! </w:t>
      </w:r>
    </w:p>
    <w:p w14:paraId="6DD9617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Considere os seguintes eventos e transações para uma empresa fictícia chamada "XYZ Ltda":</w:t>
      </w:r>
    </w:p>
    <w:p w14:paraId="477D7410" w14:textId="77777777" w:rsidR="008800D3" w:rsidRPr="0048605F" w:rsidRDefault="008800D3" w:rsidP="008800D3">
      <w:pPr>
        <w:pStyle w:val="PargrafodaLista"/>
        <w:widowControl/>
        <w:numPr>
          <w:ilvl w:val="0"/>
          <w:numId w:val="60"/>
        </w:numPr>
        <w:spacing w:line="360" w:lineRule="auto"/>
        <w:ind w:left="360"/>
        <w:contextualSpacing/>
        <w:jc w:val="both"/>
        <w:rPr>
          <w:rFonts w:cs="Arial"/>
          <w:color w:val="000000" w:themeColor="text1"/>
          <w:sz w:val="24"/>
          <w:szCs w:val="24"/>
        </w:rPr>
      </w:pPr>
      <w:r w:rsidRPr="0048605F">
        <w:rPr>
          <w:rFonts w:cs="Arial"/>
          <w:color w:val="000000" w:themeColor="text1"/>
          <w:sz w:val="24"/>
          <w:szCs w:val="24"/>
        </w:rPr>
        <w:t>Em 1º de janeiro, a empresa recebeu uma fatura de aluguel no valor de R$ 5.000,00 referente ao mês de janeiro. O pagamento será realizado em 15 de janeiro.</w:t>
      </w:r>
    </w:p>
    <w:p w14:paraId="32DA75A3" w14:textId="77777777" w:rsidR="008800D3" w:rsidRPr="0048605F" w:rsidRDefault="008800D3" w:rsidP="008800D3">
      <w:pPr>
        <w:pStyle w:val="PargrafodaLista"/>
        <w:widowControl/>
        <w:numPr>
          <w:ilvl w:val="0"/>
          <w:numId w:val="60"/>
        </w:numPr>
        <w:spacing w:line="360" w:lineRule="auto"/>
        <w:ind w:left="360"/>
        <w:contextualSpacing/>
        <w:jc w:val="both"/>
        <w:rPr>
          <w:rFonts w:cs="Arial"/>
          <w:color w:val="000000" w:themeColor="text1"/>
          <w:sz w:val="24"/>
          <w:szCs w:val="24"/>
        </w:rPr>
      </w:pPr>
      <w:r w:rsidRPr="0048605F">
        <w:rPr>
          <w:rFonts w:cs="Arial"/>
          <w:color w:val="000000" w:themeColor="text1"/>
          <w:sz w:val="24"/>
          <w:szCs w:val="24"/>
        </w:rPr>
        <w:t>Durante o mês de janeiro, a empresa vendeu produtos no valor total de R$ 20.000,00. Os clientes pagaram 50% do valor à vista e o restante será pago em fevereiro.</w:t>
      </w:r>
    </w:p>
    <w:p w14:paraId="01DFB04E" w14:textId="77777777" w:rsidR="008800D3" w:rsidRPr="0048605F" w:rsidRDefault="008800D3" w:rsidP="008800D3">
      <w:pPr>
        <w:pStyle w:val="PargrafodaLista"/>
        <w:widowControl/>
        <w:numPr>
          <w:ilvl w:val="0"/>
          <w:numId w:val="60"/>
        </w:numPr>
        <w:spacing w:line="360" w:lineRule="auto"/>
        <w:ind w:left="360"/>
        <w:contextualSpacing/>
        <w:jc w:val="both"/>
        <w:rPr>
          <w:rFonts w:cs="Arial"/>
          <w:color w:val="000000" w:themeColor="text1"/>
          <w:sz w:val="24"/>
          <w:szCs w:val="24"/>
        </w:rPr>
      </w:pPr>
      <w:r w:rsidRPr="0048605F">
        <w:rPr>
          <w:rFonts w:cs="Arial"/>
          <w:color w:val="000000" w:themeColor="text1"/>
          <w:sz w:val="24"/>
          <w:szCs w:val="24"/>
        </w:rPr>
        <w:t>Em 5 de janeiro, a empresa pagou R$ 2.000,00 em despesas de salários referente ao mês de dezembro.</w:t>
      </w:r>
    </w:p>
    <w:p w14:paraId="7D7B5BC0" w14:textId="77777777" w:rsidR="008800D3" w:rsidRPr="0048605F" w:rsidRDefault="008800D3" w:rsidP="008800D3">
      <w:pPr>
        <w:pStyle w:val="PargrafodaLista"/>
        <w:widowControl/>
        <w:numPr>
          <w:ilvl w:val="0"/>
          <w:numId w:val="60"/>
        </w:numPr>
        <w:spacing w:line="360" w:lineRule="auto"/>
        <w:ind w:left="360"/>
        <w:contextualSpacing/>
        <w:jc w:val="both"/>
        <w:rPr>
          <w:rFonts w:cs="Arial"/>
          <w:color w:val="000000" w:themeColor="text1"/>
          <w:sz w:val="24"/>
          <w:szCs w:val="24"/>
        </w:rPr>
      </w:pPr>
      <w:r w:rsidRPr="0048605F">
        <w:rPr>
          <w:rFonts w:cs="Arial"/>
          <w:color w:val="000000" w:themeColor="text1"/>
          <w:sz w:val="24"/>
          <w:szCs w:val="24"/>
        </w:rPr>
        <w:t>No final de janeiro, a empresa recebeu uma fatura de serviços de consultoria no valor de R$ 3.500,00, com pagamento a ser recebido em 15 de fevereiro.</w:t>
      </w:r>
    </w:p>
    <w:p w14:paraId="007BD688" w14:textId="77777777" w:rsidR="008800D3" w:rsidRPr="0048605F" w:rsidRDefault="008800D3" w:rsidP="008800D3">
      <w:pPr>
        <w:spacing w:line="360" w:lineRule="auto"/>
        <w:jc w:val="both"/>
        <w:rPr>
          <w:rFonts w:cs="Arial"/>
          <w:color w:val="000000" w:themeColor="text1"/>
          <w:sz w:val="24"/>
          <w:szCs w:val="24"/>
        </w:rPr>
      </w:pPr>
    </w:p>
    <w:p w14:paraId="29E1DAA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Organize os lançamentos contábeis e calcule o resultado financeiro da empresa para o mês de janeiro, considerando o regime de caixa e o regime de competência.</w:t>
      </w:r>
    </w:p>
    <w:p w14:paraId="588EEC53" w14:textId="77777777" w:rsidR="008800D3" w:rsidRPr="0048605F" w:rsidRDefault="008800D3" w:rsidP="008800D3">
      <w:pPr>
        <w:spacing w:line="360" w:lineRule="auto"/>
        <w:jc w:val="both"/>
        <w:rPr>
          <w:rFonts w:cs="Arial"/>
          <w:color w:val="000000" w:themeColor="text1"/>
          <w:sz w:val="24"/>
          <w:szCs w:val="24"/>
        </w:rPr>
      </w:pPr>
    </w:p>
    <w:p w14:paraId="56A8A780" w14:textId="77777777" w:rsidR="008800D3" w:rsidRDefault="008800D3">
      <w:pPr>
        <w:rPr>
          <w:rFonts w:cs="Arial"/>
          <w:color w:val="000000" w:themeColor="text1"/>
          <w:sz w:val="24"/>
          <w:szCs w:val="24"/>
        </w:rPr>
      </w:pPr>
      <w:r>
        <w:rPr>
          <w:rFonts w:cs="Arial"/>
          <w:color w:val="000000" w:themeColor="text1"/>
          <w:sz w:val="24"/>
          <w:szCs w:val="24"/>
        </w:rPr>
        <w:br w:type="page"/>
      </w:r>
    </w:p>
    <w:p w14:paraId="7E0D0A72" w14:textId="510C0F02"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2.3 – DEMONSTRAÇÃO DO RESULTADO DE EXERCÍCIO</w:t>
      </w:r>
    </w:p>
    <w:p w14:paraId="5556BB49"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A Demonstração de Resultado de Exercício (DRE) é uma das principais ferramentas da contabilidade. Ela apresenta o “resultado financeiro da empresa” em um determinado período, geralmente um ano, porém, pode ser feita mensalmente para acompanhamento de resultados. </w:t>
      </w:r>
    </w:p>
    <w:p w14:paraId="7B5BD3BB"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 DRE mostra as receitas progressivas, as despesas incorridas e o lucro ou prejuízo líquido gerado pela atividade empresarial. Essa demonstração é fundamental para avaliar a eficiência operacional e o lucro da empresa.</w:t>
      </w:r>
    </w:p>
    <w:p w14:paraId="0CD6A293"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Modelo</w:t>
      </w:r>
    </w:p>
    <w:tbl>
      <w:tblPr>
        <w:tblStyle w:val="Tabelacomgrade"/>
        <w:tblW w:w="0" w:type="auto"/>
        <w:jc w:val="center"/>
        <w:tblLook w:val="04A0" w:firstRow="1" w:lastRow="0" w:firstColumn="1" w:lastColumn="0" w:noHBand="0" w:noVBand="1"/>
      </w:tblPr>
      <w:tblGrid>
        <w:gridCol w:w="4814"/>
        <w:gridCol w:w="2978"/>
      </w:tblGrid>
      <w:tr w:rsidR="008800D3" w:rsidRPr="0048605F" w14:paraId="30FF9C7A" w14:textId="77777777" w:rsidTr="004913E6">
        <w:trPr>
          <w:jc w:val="center"/>
        </w:trPr>
        <w:tc>
          <w:tcPr>
            <w:tcW w:w="4814" w:type="dxa"/>
            <w:vAlign w:val="center"/>
          </w:tcPr>
          <w:p w14:paraId="21279BC6"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Receitas de Vendas</w:t>
            </w:r>
          </w:p>
        </w:tc>
        <w:tc>
          <w:tcPr>
            <w:tcW w:w="2978" w:type="dxa"/>
            <w:vAlign w:val="center"/>
          </w:tcPr>
          <w:p w14:paraId="078FC184"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R$</w:t>
            </w:r>
          </w:p>
        </w:tc>
      </w:tr>
      <w:tr w:rsidR="008800D3" w:rsidRPr="0048605F" w14:paraId="770410B2" w14:textId="77777777" w:rsidTr="004913E6">
        <w:trPr>
          <w:jc w:val="center"/>
        </w:trPr>
        <w:tc>
          <w:tcPr>
            <w:tcW w:w="4814" w:type="dxa"/>
            <w:vAlign w:val="center"/>
          </w:tcPr>
          <w:p w14:paraId="5922BEA6"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Custos das Mercadorias - Vendas</w:t>
            </w:r>
          </w:p>
        </w:tc>
        <w:tc>
          <w:tcPr>
            <w:tcW w:w="2978" w:type="dxa"/>
            <w:vAlign w:val="center"/>
          </w:tcPr>
          <w:p w14:paraId="24F8C757"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702BB345" w14:textId="77777777" w:rsidTr="004913E6">
        <w:trPr>
          <w:jc w:val="center"/>
        </w:trPr>
        <w:tc>
          <w:tcPr>
            <w:tcW w:w="4814" w:type="dxa"/>
            <w:vAlign w:val="center"/>
          </w:tcPr>
          <w:p w14:paraId="7201706D"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b/>
                <w:bCs/>
                <w:color w:val="000000" w:themeColor="text1"/>
                <w:sz w:val="24"/>
                <w:szCs w:val="24"/>
              </w:rPr>
            </w:pPr>
            <w:r w:rsidRPr="0048605F">
              <w:rPr>
                <w:rFonts w:cs="Arial"/>
                <w:b/>
                <w:bCs/>
                <w:color w:val="000000" w:themeColor="text1"/>
                <w:sz w:val="24"/>
                <w:szCs w:val="24"/>
              </w:rPr>
              <w:t>= Lucro Bruto</w:t>
            </w:r>
          </w:p>
        </w:tc>
        <w:tc>
          <w:tcPr>
            <w:tcW w:w="2978" w:type="dxa"/>
            <w:vAlign w:val="center"/>
          </w:tcPr>
          <w:p w14:paraId="3C42F7DD"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54F15BA1" w14:textId="77777777" w:rsidTr="004913E6">
        <w:trPr>
          <w:jc w:val="center"/>
        </w:trPr>
        <w:tc>
          <w:tcPr>
            <w:tcW w:w="4814" w:type="dxa"/>
            <w:vAlign w:val="center"/>
          </w:tcPr>
          <w:p w14:paraId="57896409"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Despesas Operacionais</w:t>
            </w:r>
          </w:p>
        </w:tc>
        <w:tc>
          <w:tcPr>
            <w:tcW w:w="2978" w:type="dxa"/>
            <w:vAlign w:val="center"/>
          </w:tcPr>
          <w:p w14:paraId="4CCFA4C8"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276B06AE" w14:textId="77777777" w:rsidTr="004913E6">
        <w:trPr>
          <w:jc w:val="center"/>
        </w:trPr>
        <w:tc>
          <w:tcPr>
            <w:tcW w:w="4814" w:type="dxa"/>
            <w:vAlign w:val="center"/>
          </w:tcPr>
          <w:p w14:paraId="4A551A8F"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xml:space="preserve">Despesas com Salários </w:t>
            </w:r>
          </w:p>
        </w:tc>
        <w:tc>
          <w:tcPr>
            <w:tcW w:w="2978" w:type="dxa"/>
            <w:vAlign w:val="center"/>
          </w:tcPr>
          <w:p w14:paraId="3DE8CF71"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57E76440" w14:textId="77777777" w:rsidTr="004913E6">
        <w:trPr>
          <w:jc w:val="center"/>
        </w:trPr>
        <w:tc>
          <w:tcPr>
            <w:tcW w:w="4814" w:type="dxa"/>
            <w:vAlign w:val="center"/>
          </w:tcPr>
          <w:p w14:paraId="4FEC18E0"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xml:space="preserve">Despesas de Aluguel </w:t>
            </w:r>
          </w:p>
        </w:tc>
        <w:tc>
          <w:tcPr>
            <w:tcW w:w="2978" w:type="dxa"/>
            <w:vAlign w:val="center"/>
          </w:tcPr>
          <w:p w14:paraId="2F833725"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3B0EF7C1" w14:textId="77777777" w:rsidTr="004913E6">
        <w:trPr>
          <w:jc w:val="center"/>
        </w:trPr>
        <w:tc>
          <w:tcPr>
            <w:tcW w:w="4814" w:type="dxa"/>
            <w:vAlign w:val="center"/>
          </w:tcPr>
          <w:p w14:paraId="62FDD4F9"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xml:space="preserve">Despesas com Publicidade </w:t>
            </w:r>
            <w:r w:rsidRPr="0048605F">
              <w:rPr>
                <w:rFonts w:cs="Arial"/>
                <w:color w:val="000000" w:themeColor="text1"/>
                <w:sz w:val="24"/>
                <w:szCs w:val="24"/>
              </w:rPr>
              <w:tab/>
            </w:r>
            <w:r w:rsidRPr="0048605F">
              <w:rPr>
                <w:rFonts w:cs="Arial"/>
                <w:color w:val="000000" w:themeColor="text1"/>
                <w:sz w:val="24"/>
                <w:szCs w:val="24"/>
              </w:rPr>
              <w:tab/>
            </w:r>
          </w:p>
        </w:tc>
        <w:tc>
          <w:tcPr>
            <w:tcW w:w="2978" w:type="dxa"/>
            <w:vAlign w:val="center"/>
          </w:tcPr>
          <w:p w14:paraId="3EE0399C"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2059B777" w14:textId="77777777" w:rsidTr="004913E6">
        <w:trPr>
          <w:jc w:val="center"/>
        </w:trPr>
        <w:tc>
          <w:tcPr>
            <w:tcW w:w="4814" w:type="dxa"/>
            <w:vAlign w:val="center"/>
          </w:tcPr>
          <w:p w14:paraId="48437809"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b/>
                <w:bCs/>
                <w:color w:val="000000" w:themeColor="text1"/>
                <w:sz w:val="24"/>
                <w:szCs w:val="24"/>
              </w:rPr>
            </w:pPr>
            <w:r w:rsidRPr="0048605F">
              <w:rPr>
                <w:rFonts w:cs="Arial"/>
                <w:b/>
                <w:bCs/>
                <w:color w:val="000000" w:themeColor="text1"/>
                <w:sz w:val="24"/>
                <w:szCs w:val="24"/>
              </w:rPr>
              <w:t xml:space="preserve">= Lucro Operacional </w:t>
            </w:r>
          </w:p>
        </w:tc>
        <w:tc>
          <w:tcPr>
            <w:tcW w:w="2978" w:type="dxa"/>
            <w:vAlign w:val="center"/>
          </w:tcPr>
          <w:p w14:paraId="5F60D1B3"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48DC6D07" w14:textId="77777777" w:rsidTr="004913E6">
        <w:trPr>
          <w:jc w:val="center"/>
        </w:trPr>
        <w:tc>
          <w:tcPr>
            <w:tcW w:w="4814" w:type="dxa"/>
            <w:vAlign w:val="center"/>
          </w:tcPr>
          <w:p w14:paraId="2CE0183D"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xml:space="preserve">(-) Despesas Financeiras </w:t>
            </w:r>
          </w:p>
        </w:tc>
        <w:tc>
          <w:tcPr>
            <w:tcW w:w="2978" w:type="dxa"/>
            <w:vAlign w:val="center"/>
          </w:tcPr>
          <w:p w14:paraId="2C0EA4FE"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62F1EBEF" w14:textId="77777777" w:rsidTr="004913E6">
        <w:trPr>
          <w:jc w:val="center"/>
        </w:trPr>
        <w:tc>
          <w:tcPr>
            <w:tcW w:w="4814" w:type="dxa"/>
            <w:vAlign w:val="center"/>
          </w:tcPr>
          <w:p w14:paraId="4B4F8DB1"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xml:space="preserve">(+) Receitas Financeiras </w:t>
            </w:r>
          </w:p>
        </w:tc>
        <w:tc>
          <w:tcPr>
            <w:tcW w:w="2978" w:type="dxa"/>
            <w:vAlign w:val="center"/>
          </w:tcPr>
          <w:p w14:paraId="45FBAB92"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7268C602" w14:textId="77777777" w:rsidTr="004913E6">
        <w:trPr>
          <w:jc w:val="center"/>
        </w:trPr>
        <w:tc>
          <w:tcPr>
            <w:tcW w:w="4814" w:type="dxa"/>
            <w:vAlign w:val="center"/>
          </w:tcPr>
          <w:p w14:paraId="75F51F3D"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b/>
                <w:bCs/>
                <w:color w:val="000000" w:themeColor="text1"/>
                <w:sz w:val="24"/>
                <w:szCs w:val="24"/>
              </w:rPr>
            </w:pPr>
            <w:r w:rsidRPr="0048605F">
              <w:rPr>
                <w:rFonts w:cs="Arial"/>
                <w:b/>
                <w:bCs/>
                <w:color w:val="000000" w:themeColor="text1"/>
                <w:sz w:val="24"/>
                <w:szCs w:val="24"/>
              </w:rPr>
              <w:t xml:space="preserve">= Lucro Antes do Imposto de Renda </w:t>
            </w:r>
          </w:p>
        </w:tc>
        <w:tc>
          <w:tcPr>
            <w:tcW w:w="2978" w:type="dxa"/>
            <w:vAlign w:val="center"/>
          </w:tcPr>
          <w:p w14:paraId="57BC6B2F"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39846497" w14:textId="77777777" w:rsidTr="004913E6">
        <w:trPr>
          <w:jc w:val="center"/>
        </w:trPr>
        <w:tc>
          <w:tcPr>
            <w:tcW w:w="4814" w:type="dxa"/>
            <w:vAlign w:val="center"/>
          </w:tcPr>
          <w:p w14:paraId="3881360F"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r w:rsidRPr="0048605F">
              <w:rPr>
                <w:rFonts w:cs="Arial"/>
                <w:color w:val="000000" w:themeColor="text1"/>
                <w:sz w:val="24"/>
                <w:szCs w:val="24"/>
              </w:rPr>
              <w:t>(-) Imposto de Renda</w:t>
            </w:r>
          </w:p>
        </w:tc>
        <w:tc>
          <w:tcPr>
            <w:tcW w:w="2978" w:type="dxa"/>
            <w:vAlign w:val="center"/>
          </w:tcPr>
          <w:p w14:paraId="5003B6B0"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r w:rsidR="008800D3" w:rsidRPr="0048605F" w14:paraId="3B54FD29" w14:textId="77777777" w:rsidTr="004913E6">
        <w:trPr>
          <w:jc w:val="center"/>
        </w:trPr>
        <w:tc>
          <w:tcPr>
            <w:tcW w:w="4814" w:type="dxa"/>
            <w:vAlign w:val="center"/>
          </w:tcPr>
          <w:p w14:paraId="2713C8DA"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b/>
                <w:bCs/>
                <w:color w:val="000000" w:themeColor="text1"/>
                <w:sz w:val="24"/>
                <w:szCs w:val="24"/>
              </w:rPr>
            </w:pPr>
            <w:r w:rsidRPr="0048605F">
              <w:rPr>
                <w:rFonts w:cs="Arial"/>
                <w:b/>
                <w:bCs/>
                <w:color w:val="000000" w:themeColor="text1"/>
                <w:sz w:val="24"/>
                <w:szCs w:val="24"/>
              </w:rPr>
              <w:t xml:space="preserve">= Lucro Líquido </w:t>
            </w:r>
          </w:p>
        </w:tc>
        <w:tc>
          <w:tcPr>
            <w:tcW w:w="2978" w:type="dxa"/>
            <w:vAlign w:val="center"/>
          </w:tcPr>
          <w:p w14:paraId="3D0D1E6C" w14:textId="77777777" w:rsidR="008800D3" w:rsidRPr="0048605F" w:rsidRDefault="008800D3" w:rsidP="004913E6">
            <w:pPr>
              <w:pBdr>
                <w:top w:val="single" w:sz="4" w:space="1" w:color="auto"/>
                <w:left w:val="single" w:sz="4" w:space="4" w:color="auto"/>
                <w:bottom w:val="single" w:sz="4" w:space="1" w:color="auto"/>
                <w:right w:val="single" w:sz="4" w:space="1" w:color="auto"/>
                <w:between w:val="single" w:sz="4" w:space="1" w:color="auto"/>
                <w:bar w:val="single" w:sz="4" w:color="auto"/>
              </w:pBdr>
              <w:rPr>
                <w:rFonts w:cs="Arial"/>
                <w:color w:val="000000" w:themeColor="text1"/>
                <w:sz w:val="24"/>
                <w:szCs w:val="24"/>
              </w:rPr>
            </w:pPr>
          </w:p>
        </w:tc>
      </w:tr>
    </w:tbl>
    <w:p w14:paraId="4680E543" w14:textId="77777777" w:rsidR="008800D3" w:rsidRPr="0048605F" w:rsidRDefault="008800D3" w:rsidP="008800D3">
      <w:pPr>
        <w:spacing w:line="360" w:lineRule="auto"/>
        <w:jc w:val="both"/>
        <w:rPr>
          <w:rFonts w:cs="Arial"/>
          <w:color w:val="000000" w:themeColor="text1"/>
          <w:sz w:val="24"/>
          <w:szCs w:val="24"/>
        </w:rPr>
      </w:pPr>
    </w:p>
    <w:p w14:paraId="59E80D3C" w14:textId="77777777" w:rsidR="008800D3" w:rsidRPr="0048605F" w:rsidRDefault="008800D3" w:rsidP="008800D3">
      <w:pPr>
        <w:spacing w:line="360" w:lineRule="auto"/>
        <w:jc w:val="both"/>
        <w:rPr>
          <w:rFonts w:cs="Arial"/>
          <w:color w:val="000000" w:themeColor="text1"/>
          <w:sz w:val="24"/>
          <w:szCs w:val="24"/>
        </w:rPr>
      </w:pPr>
    </w:p>
    <w:p w14:paraId="3650A51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b/>
        <w:t xml:space="preserve">É importante destacar que a estrutura da DRE é adaptável para cada empresa, contudo está deve conter a estrutura mínima que é exigido pela legislação contábil. </w:t>
      </w:r>
    </w:p>
    <w:p w14:paraId="4EDA4B95" w14:textId="77777777" w:rsidR="008800D3" w:rsidRPr="0048605F" w:rsidRDefault="008800D3" w:rsidP="008800D3">
      <w:pPr>
        <w:spacing w:line="360" w:lineRule="auto"/>
        <w:jc w:val="both"/>
        <w:rPr>
          <w:rFonts w:cs="Arial"/>
          <w:color w:val="000000" w:themeColor="text1"/>
          <w:sz w:val="24"/>
          <w:szCs w:val="24"/>
        </w:rPr>
      </w:pPr>
    </w:p>
    <w:p w14:paraId="27926002"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Vamos Praticar!</w:t>
      </w:r>
    </w:p>
    <w:p w14:paraId="3579EE24"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Vamos elaborar um exercício prático sobre a Demonstração de Resultado de Exercício (DRE). Vamos supor que você seja o contador de uma empresa fictícia chamada "ABC Ltda". </w:t>
      </w:r>
    </w:p>
    <w:p w14:paraId="21B1A48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Abaixo, apresento as informações financeiras da empresa para o exercício:</w:t>
      </w:r>
    </w:p>
    <w:p w14:paraId="3700E95E" w14:textId="77777777" w:rsidR="008800D3" w:rsidRPr="0048605F" w:rsidRDefault="008800D3" w:rsidP="008800D3">
      <w:pPr>
        <w:pStyle w:val="PargrafodaLista"/>
        <w:widowControl/>
        <w:numPr>
          <w:ilvl w:val="0"/>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Receitas de Vendas: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 xml:space="preserve">R$ 150.000,00 </w:t>
      </w:r>
    </w:p>
    <w:p w14:paraId="39058255" w14:textId="77777777" w:rsidR="008800D3" w:rsidRPr="0048605F" w:rsidRDefault="008800D3" w:rsidP="008800D3">
      <w:pPr>
        <w:pStyle w:val="PargrafodaLista"/>
        <w:widowControl/>
        <w:numPr>
          <w:ilvl w:val="0"/>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Custos das Mercadorias Vendida: </w:t>
      </w:r>
      <w:r w:rsidRPr="0048605F">
        <w:rPr>
          <w:rFonts w:cs="Arial"/>
          <w:color w:val="000000" w:themeColor="text1"/>
          <w:sz w:val="24"/>
          <w:szCs w:val="24"/>
        </w:rPr>
        <w:tab/>
        <w:t xml:space="preserve">R$ 60.000,00 </w:t>
      </w:r>
    </w:p>
    <w:p w14:paraId="2365BFC9" w14:textId="77777777" w:rsidR="008800D3" w:rsidRPr="0048605F" w:rsidRDefault="008800D3" w:rsidP="008800D3">
      <w:pPr>
        <w:pStyle w:val="PargrafodaLista"/>
        <w:widowControl/>
        <w:numPr>
          <w:ilvl w:val="0"/>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Despesas Operacionais:</w:t>
      </w:r>
    </w:p>
    <w:p w14:paraId="117B51BF" w14:textId="77777777" w:rsidR="008800D3" w:rsidRPr="0048605F" w:rsidRDefault="008800D3" w:rsidP="008800D3">
      <w:pPr>
        <w:pStyle w:val="PargrafodaLista"/>
        <w:widowControl/>
        <w:numPr>
          <w:ilvl w:val="1"/>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Despesas com Salários: </w:t>
      </w:r>
      <w:r w:rsidRPr="0048605F">
        <w:rPr>
          <w:rFonts w:cs="Arial"/>
          <w:color w:val="000000" w:themeColor="text1"/>
          <w:sz w:val="24"/>
          <w:szCs w:val="24"/>
        </w:rPr>
        <w:tab/>
      </w:r>
      <w:r w:rsidRPr="0048605F">
        <w:rPr>
          <w:rFonts w:cs="Arial"/>
          <w:color w:val="000000" w:themeColor="text1"/>
          <w:sz w:val="24"/>
          <w:szCs w:val="24"/>
        </w:rPr>
        <w:tab/>
        <w:t>R$ 20.000,00</w:t>
      </w:r>
    </w:p>
    <w:p w14:paraId="42FBCA0E" w14:textId="77777777" w:rsidR="008800D3" w:rsidRPr="0048605F" w:rsidRDefault="008800D3" w:rsidP="008800D3">
      <w:pPr>
        <w:pStyle w:val="PargrafodaLista"/>
        <w:widowControl/>
        <w:numPr>
          <w:ilvl w:val="1"/>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Despesas de Aluguel: </w:t>
      </w:r>
      <w:r w:rsidRPr="0048605F">
        <w:rPr>
          <w:rFonts w:cs="Arial"/>
          <w:color w:val="000000" w:themeColor="text1"/>
          <w:sz w:val="24"/>
          <w:szCs w:val="24"/>
        </w:rPr>
        <w:tab/>
      </w:r>
      <w:r w:rsidRPr="0048605F">
        <w:rPr>
          <w:rFonts w:cs="Arial"/>
          <w:color w:val="000000" w:themeColor="text1"/>
          <w:sz w:val="24"/>
          <w:szCs w:val="24"/>
        </w:rPr>
        <w:tab/>
        <w:t>R$ 5.000,00</w:t>
      </w:r>
    </w:p>
    <w:p w14:paraId="5083415E" w14:textId="77777777" w:rsidR="008800D3" w:rsidRPr="0048605F" w:rsidRDefault="008800D3" w:rsidP="008800D3">
      <w:pPr>
        <w:pStyle w:val="PargrafodaLista"/>
        <w:widowControl/>
        <w:numPr>
          <w:ilvl w:val="1"/>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Despesas com Publicidade: </w:t>
      </w:r>
      <w:r w:rsidRPr="0048605F">
        <w:rPr>
          <w:rFonts w:cs="Arial"/>
          <w:color w:val="000000" w:themeColor="text1"/>
          <w:sz w:val="24"/>
          <w:szCs w:val="24"/>
        </w:rPr>
        <w:tab/>
        <w:t xml:space="preserve">R$ 10.000,00 </w:t>
      </w:r>
    </w:p>
    <w:p w14:paraId="566F9B86" w14:textId="77777777" w:rsidR="008800D3" w:rsidRPr="0048605F" w:rsidRDefault="008800D3" w:rsidP="008800D3">
      <w:pPr>
        <w:pStyle w:val="PargrafodaLista"/>
        <w:widowControl/>
        <w:numPr>
          <w:ilvl w:val="1"/>
          <w:numId w:val="5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Despesas Financeiras: </w:t>
      </w:r>
      <w:r w:rsidRPr="0048605F">
        <w:rPr>
          <w:rFonts w:cs="Arial"/>
          <w:color w:val="000000" w:themeColor="text1"/>
          <w:sz w:val="24"/>
          <w:szCs w:val="24"/>
        </w:rPr>
        <w:tab/>
      </w:r>
      <w:r w:rsidRPr="0048605F">
        <w:rPr>
          <w:rFonts w:cs="Arial"/>
          <w:color w:val="000000" w:themeColor="text1"/>
          <w:sz w:val="24"/>
          <w:szCs w:val="24"/>
        </w:rPr>
        <w:tab/>
        <w:t xml:space="preserve">R$ 3.000,00 </w:t>
      </w:r>
    </w:p>
    <w:p w14:paraId="12AE3E7F" w14:textId="77777777" w:rsidR="008800D3" w:rsidRPr="0048605F" w:rsidRDefault="008800D3" w:rsidP="008800D3">
      <w:pPr>
        <w:pStyle w:val="PargrafodaLista"/>
        <w:widowControl/>
        <w:numPr>
          <w:ilvl w:val="0"/>
          <w:numId w:val="55"/>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Receitas Financeiras: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R$ 2.000,00</w:t>
      </w:r>
    </w:p>
    <w:p w14:paraId="41A0474F" w14:textId="77777777" w:rsidR="008800D3" w:rsidRPr="0048605F" w:rsidRDefault="008800D3" w:rsidP="008800D3">
      <w:pPr>
        <w:pStyle w:val="PargrafodaLista"/>
        <w:widowControl/>
        <w:numPr>
          <w:ilvl w:val="0"/>
          <w:numId w:val="55"/>
        </w:numPr>
        <w:spacing w:line="360" w:lineRule="auto"/>
        <w:contextualSpacing/>
        <w:jc w:val="both"/>
        <w:rPr>
          <w:rFonts w:cs="Arial"/>
          <w:color w:val="000000" w:themeColor="text1"/>
          <w:sz w:val="24"/>
          <w:szCs w:val="24"/>
        </w:rPr>
      </w:pPr>
      <w:r w:rsidRPr="0048605F">
        <w:rPr>
          <w:rFonts w:cs="Arial"/>
          <w:color w:val="000000" w:themeColor="text1"/>
          <w:sz w:val="24"/>
          <w:szCs w:val="24"/>
        </w:rPr>
        <w:t>Imposto de Renda (15% do lucro operacional)</w:t>
      </w:r>
    </w:p>
    <w:p w14:paraId="3CDC6BE1" w14:textId="77777777" w:rsidR="008800D3" w:rsidRPr="0048605F" w:rsidRDefault="008800D3" w:rsidP="008800D3">
      <w:pPr>
        <w:spacing w:line="360" w:lineRule="auto"/>
        <w:jc w:val="both"/>
        <w:rPr>
          <w:rFonts w:cs="Arial"/>
          <w:color w:val="000000" w:themeColor="text1"/>
          <w:sz w:val="24"/>
          <w:szCs w:val="24"/>
        </w:rPr>
      </w:pPr>
    </w:p>
    <w:p w14:paraId="6F2369D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Agora, com base nessas informações, vamos calcular a DRE da empresa ABC Ltda.</w:t>
      </w:r>
    </w:p>
    <w:p w14:paraId="41F59574" w14:textId="77777777" w:rsidR="008800D3" w:rsidRDefault="008800D3" w:rsidP="008800D3">
      <w:pPr>
        <w:spacing w:line="360" w:lineRule="auto"/>
        <w:jc w:val="both"/>
        <w:rPr>
          <w:rFonts w:cs="Arial"/>
          <w:color w:val="000000" w:themeColor="text1"/>
          <w:sz w:val="24"/>
          <w:szCs w:val="24"/>
        </w:rPr>
      </w:pPr>
    </w:p>
    <w:p w14:paraId="6C7C5870" w14:textId="364CF8E7" w:rsidR="008800D3" w:rsidRPr="0048605F" w:rsidRDefault="008800D3" w:rsidP="00FF42EA">
      <w:pPr>
        <w:pStyle w:val="Ttulo1"/>
      </w:pPr>
      <w:r w:rsidRPr="0048605F">
        <w:lastRenderedPageBreak/>
        <w:t>TEMA 03 – FLUXO DE CAIXA</w:t>
      </w:r>
    </w:p>
    <w:p w14:paraId="7959B8CB" w14:textId="77777777" w:rsidR="008800D3" w:rsidRPr="0048605F" w:rsidRDefault="008800D3" w:rsidP="008800D3">
      <w:pPr>
        <w:spacing w:line="360" w:lineRule="auto"/>
        <w:jc w:val="both"/>
        <w:rPr>
          <w:rFonts w:cs="Arial"/>
          <w:color w:val="000000" w:themeColor="text1"/>
          <w:sz w:val="24"/>
          <w:szCs w:val="24"/>
        </w:rPr>
      </w:pPr>
    </w:p>
    <w:p w14:paraId="02134A8C"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O fluxo de caixa </w:t>
      </w:r>
      <w:r w:rsidRPr="0048605F">
        <w:rPr>
          <w:rFonts w:cs="Arial"/>
          <w:b/>
          <w:bCs/>
          <w:color w:val="000000" w:themeColor="text1"/>
          <w:sz w:val="24"/>
          <w:szCs w:val="24"/>
        </w:rPr>
        <w:t>trata-se do registro de todas as entradas e saídas de dinheiro da empresa em um determinado período</w:t>
      </w:r>
      <w:r w:rsidRPr="0048605F">
        <w:rPr>
          <w:rFonts w:cs="Arial"/>
          <w:color w:val="000000" w:themeColor="text1"/>
          <w:sz w:val="24"/>
          <w:szCs w:val="24"/>
        </w:rPr>
        <w:t>. Isso inclui recebimentos de vendas, pagamentos de fornecedores, despesas operacionais, entre outros. Ao analisar essas informações, é possível ter uma visão clara das movimentações financeiras da empresa, identificar padrões de comportamento e antecipar possíveis problemas de liquidez.</w:t>
      </w:r>
    </w:p>
    <w:p w14:paraId="391F87A5"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A importância do fluxo de caixa não pode ser subestimada. Ele permite que os gestores tenham uma visão precisa das finanças da empresa e possam tomar decisões controladas. Além disso, o fluxo de caixa é fundamental para o planejamento financeiro e o controle de custos. </w:t>
      </w:r>
    </w:p>
    <w:p w14:paraId="09A393EC"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Com base nas informações do fluxo de caixa, é possível determinar se a empresa está gerando lucro ou prejuízo, se possui recursos disponíveis para investimentos, se há necessidade de captação de recursos externos, entre outras análises cruciais para a saúde financeira do negócio.</w:t>
      </w:r>
    </w:p>
    <w:p w14:paraId="636E7A15" w14:textId="77777777" w:rsidR="008800D3" w:rsidRPr="0048605F" w:rsidRDefault="008800D3" w:rsidP="008800D3">
      <w:pPr>
        <w:spacing w:line="360" w:lineRule="auto"/>
        <w:jc w:val="both"/>
        <w:rPr>
          <w:rFonts w:cs="Arial"/>
          <w:color w:val="000000" w:themeColor="text1"/>
          <w:sz w:val="24"/>
          <w:szCs w:val="24"/>
        </w:rPr>
      </w:pPr>
    </w:p>
    <w:p w14:paraId="204E5E0F"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Exemplo: Restaurante</w:t>
      </w:r>
    </w:p>
    <w:p w14:paraId="797B2489"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color w:val="000000" w:themeColor="text1"/>
          <w:sz w:val="24"/>
          <w:szCs w:val="24"/>
        </w:rPr>
        <w:t>Um restaurante registra todas as suas vendas, bem como os pagamentos de fornecedores e as despesas operacionais. O fluxo de caixa do restaurante pode incluir:</w:t>
      </w:r>
    </w:p>
    <w:p w14:paraId="043599B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b/>
      </w:r>
      <w:r w:rsidRPr="0048605F">
        <w:rPr>
          <w:rFonts w:cs="Arial"/>
          <w:color w:val="000000" w:themeColor="text1"/>
          <w:sz w:val="24"/>
          <w:szCs w:val="24"/>
        </w:rPr>
        <w:tab/>
      </w:r>
    </w:p>
    <w:p w14:paraId="17573516" w14:textId="77777777" w:rsidR="008800D3" w:rsidRPr="0048605F" w:rsidRDefault="008800D3" w:rsidP="008800D3">
      <w:pPr>
        <w:spacing w:line="360" w:lineRule="auto"/>
        <w:ind w:firstLine="360"/>
        <w:jc w:val="both"/>
        <w:rPr>
          <w:rFonts w:cs="Arial"/>
          <w:b/>
          <w:bCs/>
          <w:color w:val="000000" w:themeColor="text1"/>
          <w:sz w:val="24"/>
          <w:szCs w:val="24"/>
        </w:rPr>
      </w:pPr>
      <w:r w:rsidRPr="0048605F">
        <w:rPr>
          <w:rFonts w:cs="Arial"/>
          <w:b/>
          <w:bCs/>
          <w:color w:val="000000" w:themeColor="text1"/>
          <w:sz w:val="24"/>
          <w:szCs w:val="24"/>
        </w:rPr>
        <w:t>ENTRADAS DE CAIXA:</w:t>
      </w:r>
    </w:p>
    <w:p w14:paraId="079C4F88" w14:textId="77777777" w:rsidR="008800D3" w:rsidRPr="0048605F" w:rsidRDefault="008800D3" w:rsidP="008800D3">
      <w:pPr>
        <w:pStyle w:val="PargrafodaLista"/>
        <w:widowControl/>
        <w:numPr>
          <w:ilvl w:val="0"/>
          <w:numId w:val="56"/>
        </w:numPr>
        <w:spacing w:line="360" w:lineRule="auto"/>
        <w:contextualSpacing/>
        <w:jc w:val="both"/>
        <w:rPr>
          <w:rFonts w:cs="Arial"/>
          <w:color w:val="000000" w:themeColor="text1"/>
          <w:sz w:val="24"/>
          <w:szCs w:val="24"/>
        </w:rPr>
      </w:pPr>
      <w:r w:rsidRPr="0048605F">
        <w:rPr>
          <w:rFonts w:cs="Arial"/>
          <w:color w:val="000000" w:themeColor="text1"/>
          <w:sz w:val="24"/>
          <w:szCs w:val="24"/>
        </w:rPr>
        <w:t>Pagamentos dos clientes por refeições, bebidas e serviços adicionais.</w:t>
      </w:r>
    </w:p>
    <w:p w14:paraId="12A3D346" w14:textId="77777777" w:rsidR="008800D3" w:rsidRPr="0048605F" w:rsidRDefault="008800D3" w:rsidP="008800D3">
      <w:pPr>
        <w:pStyle w:val="PargrafodaLista"/>
        <w:widowControl/>
        <w:numPr>
          <w:ilvl w:val="0"/>
          <w:numId w:val="56"/>
        </w:numPr>
        <w:spacing w:line="360" w:lineRule="auto"/>
        <w:contextualSpacing/>
        <w:jc w:val="both"/>
        <w:rPr>
          <w:rFonts w:cs="Arial"/>
          <w:color w:val="000000" w:themeColor="text1"/>
          <w:sz w:val="24"/>
          <w:szCs w:val="24"/>
        </w:rPr>
      </w:pPr>
      <w:r w:rsidRPr="0048605F">
        <w:rPr>
          <w:rFonts w:cs="Arial"/>
          <w:color w:val="000000" w:themeColor="text1"/>
          <w:sz w:val="24"/>
          <w:szCs w:val="24"/>
        </w:rPr>
        <w:t>Receitas vindas de eventos especiais realizados no restaurante.</w:t>
      </w:r>
    </w:p>
    <w:p w14:paraId="31ECE71E" w14:textId="77777777" w:rsidR="008800D3" w:rsidRPr="0048605F" w:rsidRDefault="008800D3" w:rsidP="008800D3">
      <w:pPr>
        <w:spacing w:line="360" w:lineRule="auto"/>
        <w:ind w:firstLine="360"/>
        <w:jc w:val="both"/>
        <w:rPr>
          <w:rFonts w:cs="Arial"/>
          <w:b/>
          <w:bCs/>
          <w:color w:val="000000" w:themeColor="text1"/>
          <w:sz w:val="24"/>
          <w:szCs w:val="24"/>
        </w:rPr>
      </w:pPr>
    </w:p>
    <w:p w14:paraId="686B36B3" w14:textId="77777777" w:rsidR="008800D3" w:rsidRPr="0048605F" w:rsidRDefault="008800D3" w:rsidP="008800D3">
      <w:pPr>
        <w:spacing w:line="360" w:lineRule="auto"/>
        <w:ind w:firstLine="360"/>
        <w:jc w:val="both"/>
        <w:rPr>
          <w:rFonts w:cs="Arial"/>
          <w:b/>
          <w:bCs/>
          <w:color w:val="000000" w:themeColor="text1"/>
          <w:sz w:val="24"/>
          <w:szCs w:val="24"/>
        </w:rPr>
      </w:pPr>
      <w:r w:rsidRPr="0048605F">
        <w:rPr>
          <w:rFonts w:cs="Arial"/>
          <w:b/>
          <w:bCs/>
          <w:color w:val="000000" w:themeColor="text1"/>
          <w:sz w:val="24"/>
          <w:szCs w:val="24"/>
        </w:rPr>
        <w:t>SAÍDAS DE CAIXA:</w:t>
      </w:r>
    </w:p>
    <w:p w14:paraId="741E51D5" w14:textId="77777777" w:rsidR="008800D3" w:rsidRPr="0048605F" w:rsidRDefault="008800D3" w:rsidP="008800D3">
      <w:pPr>
        <w:pStyle w:val="PargrafodaLista"/>
        <w:widowControl/>
        <w:numPr>
          <w:ilvl w:val="0"/>
          <w:numId w:val="57"/>
        </w:numPr>
        <w:spacing w:line="360" w:lineRule="auto"/>
        <w:contextualSpacing/>
        <w:jc w:val="both"/>
        <w:rPr>
          <w:rFonts w:cs="Arial"/>
          <w:color w:val="000000" w:themeColor="text1"/>
          <w:sz w:val="24"/>
          <w:szCs w:val="24"/>
        </w:rPr>
      </w:pPr>
      <w:r w:rsidRPr="0048605F">
        <w:rPr>
          <w:rFonts w:cs="Arial"/>
          <w:color w:val="000000" w:themeColor="text1"/>
          <w:sz w:val="24"/>
          <w:szCs w:val="24"/>
        </w:rPr>
        <w:t>Compras de alimentos e bebidas dos fornecedores.</w:t>
      </w:r>
    </w:p>
    <w:p w14:paraId="4A364C4B" w14:textId="77777777" w:rsidR="008800D3" w:rsidRPr="0048605F" w:rsidRDefault="008800D3" w:rsidP="008800D3">
      <w:pPr>
        <w:pStyle w:val="PargrafodaLista"/>
        <w:widowControl/>
        <w:numPr>
          <w:ilvl w:val="0"/>
          <w:numId w:val="57"/>
        </w:numPr>
        <w:spacing w:line="360" w:lineRule="auto"/>
        <w:contextualSpacing/>
        <w:jc w:val="both"/>
        <w:rPr>
          <w:rFonts w:cs="Arial"/>
          <w:color w:val="000000" w:themeColor="text1"/>
          <w:sz w:val="24"/>
          <w:szCs w:val="24"/>
        </w:rPr>
      </w:pPr>
      <w:r w:rsidRPr="0048605F">
        <w:rPr>
          <w:rFonts w:cs="Arial"/>
          <w:color w:val="000000" w:themeColor="text1"/>
          <w:sz w:val="24"/>
          <w:szCs w:val="24"/>
        </w:rPr>
        <w:t>Pagamentos de salários e encargos trabalhistas para a equipe do restaurante.</w:t>
      </w:r>
    </w:p>
    <w:p w14:paraId="2019B316" w14:textId="77777777" w:rsidR="008800D3" w:rsidRPr="0048605F" w:rsidRDefault="008800D3" w:rsidP="008800D3">
      <w:pPr>
        <w:pStyle w:val="PargrafodaLista"/>
        <w:widowControl/>
        <w:numPr>
          <w:ilvl w:val="0"/>
          <w:numId w:val="57"/>
        </w:numPr>
        <w:spacing w:line="360" w:lineRule="auto"/>
        <w:contextualSpacing/>
        <w:jc w:val="both"/>
        <w:rPr>
          <w:rFonts w:cs="Arial"/>
          <w:color w:val="000000" w:themeColor="text1"/>
          <w:sz w:val="24"/>
          <w:szCs w:val="24"/>
        </w:rPr>
      </w:pPr>
      <w:r w:rsidRPr="0048605F">
        <w:rPr>
          <w:rFonts w:cs="Arial"/>
          <w:color w:val="000000" w:themeColor="text1"/>
          <w:sz w:val="24"/>
          <w:szCs w:val="24"/>
        </w:rPr>
        <w:t>Despesas operacionais, como aluguel, energia elétrica, água, manutenção e limpeza.</w:t>
      </w:r>
    </w:p>
    <w:p w14:paraId="14F824AB" w14:textId="77777777" w:rsidR="008800D3" w:rsidRPr="0048605F" w:rsidRDefault="008800D3" w:rsidP="008800D3">
      <w:pPr>
        <w:spacing w:line="360" w:lineRule="auto"/>
        <w:jc w:val="both"/>
        <w:rPr>
          <w:rFonts w:cs="Arial"/>
          <w:color w:val="000000" w:themeColor="text1"/>
          <w:sz w:val="24"/>
          <w:szCs w:val="24"/>
        </w:rPr>
      </w:pPr>
    </w:p>
    <w:p w14:paraId="0EA36727"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Ao analisar o fluxo de caixa, o restaurante pode monitorar a lucratividade de suas operações e identificar possíveis áreas de custos excessivos. Além disso, você pode planejar investimentos em melhorias na infraestrutura, como reformas ou compra de equipamentos. </w:t>
      </w:r>
    </w:p>
    <w:p w14:paraId="2DB8EB08"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O fluxo de caixa também ajuda na projeção de períodos sazonais, como épocas de maior demanda ou menor movimento, para que o restaurante possa se preparar financeiramente.</w:t>
      </w:r>
    </w:p>
    <w:p w14:paraId="336A15E3" w14:textId="77777777" w:rsidR="008800D3" w:rsidRDefault="008800D3">
      <w:pPr>
        <w:rPr>
          <w:rFonts w:cs="Arial"/>
          <w:color w:val="000000" w:themeColor="text1"/>
          <w:sz w:val="24"/>
          <w:szCs w:val="24"/>
        </w:rPr>
      </w:pPr>
      <w:r>
        <w:rPr>
          <w:rFonts w:cs="Arial"/>
          <w:color w:val="000000" w:themeColor="text1"/>
          <w:sz w:val="24"/>
          <w:szCs w:val="24"/>
        </w:rPr>
        <w:br w:type="page"/>
      </w:r>
    </w:p>
    <w:p w14:paraId="2A1D5DA9" w14:textId="05734D53"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lastRenderedPageBreak/>
        <w:t>Agora vamos considerar um exemplo prático de fluxo de caixa para uma pequena loja de roupas. Abaixo, apresentamos uma tabela simplificada com valores fictícios para ilustrar o fluxo de caixa mensal da loja:</w:t>
      </w:r>
    </w:p>
    <w:tbl>
      <w:tblPr>
        <w:tblStyle w:val="Tabelacomgrade"/>
        <w:tblW w:w="0" w:type="auto"/>
        <w:tblLook w:val="04A0" w:firstRow="1" w:lastRow="0" w:firstColumn="1" w:lastColumn="0" w:noHBand="0" w:noVBand="1"/>
      </w:tblPr>
      <w:tblGrid>
        <w:gridCol w:w="3083"/>
        <w:gridCol w:w="3076"/>
        <w:gridCol w:w="3072"/>
      </w:tblGrid>
      <w:tr w:rsidR="008800D3" w:rsidRPr="0048605F" w14:paraId="39F4F543" w14:textId="77777777" w:rsidTr="004913E6">
        <w:tc>
          <w:tcPr>
            <w:tcW w:w="3210" w:type="dxa"/>
            <w:vAlign w:val="center"/>
          </w:tcPr>
          <w:p w14:paraId="439EE85F" w14:textId="77777777" w:rsidR="008800D3" w:rsidRPr="0048605F" w:rsidRDefault="008800D3" w:rsidP="004913E6">
            <w:pPr>
              <w:spacing w:line="276" w:lineRule="auto"/>
              <w:rPr>
                <w:rFonts w:cs="Arial"/>
                <w:color w:val="000000" w:themeColor="text1"/>
                <w:sz w:val="24"/>
                <w:szCs w:val="24"/>
              </w:rPr>
            </w:pPr>
          </w:p>
        </w:tc>
        <w:tc>
          <w:tcPr>
            <w:tcW w:w="3209" w:type="dxa"/>
            <w:vAlign w:val="center"/>
          </w:tcPr>
          <w:p w14:paraId="42456565"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Entradas de Caixa</w:t>
            </w:r>
          </w:p>
        </w:tc>
        <w:tc>
          <w:tcPr>
            <w:tcW w:w="3209" w:type="dxa"/>
            <w:vAlign w:val="center"/>
          </w:tcPr>
          <w:p w14:paraId="7B4FA835"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Saídas de Caixa</w:t>
            </w:r>
          </w:p>
        </w:tc>
      </w:tr>
      <w:tr w:rsidR="008800D3" w:rsidRPr="0048605F" w14:paraId="72EF3DD4" w14:textId="77777777" w:rsidTr="004913E6">
        <w:tc>
          <w:tcPr>
            <w:tcW w:w="3210" w:type="dxa"/>
            <w:vAlign w:val="center"/>
          </w:tcPr>
          <w:p w14:paraId="0571D67F"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 xml:space="preserve">Janeiro </w:t>
            </w:r>
          </w:p>
        </w:tc>
        <w:tc>
          <w:tcPr>
            <w:tcW w:w="3209" w:type="dxa"/>
            <w:vAlign w:val="center"/>
          </w:tcPr>
          <w:p w14:paraId="7B3E80BA"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R$ 15.000,00</w:t>
            </w:r>
          </w:p>
        </w:tc>
        <w:tc>
          <w:tcPr>
            <w:tcW w:w="3209" w:type="dxa"/>
          </w:tcPr>
          <w:p w14:paraId="27DD616C"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R$ 12.000,00</w:t>
            </w:r>
          </w:p>
        </w:tc>
      </w:tr>
      <w:tr w:rsidR="008800D3" w:rsidRPr="0048605F" w14:paraId="75A19EC4" w14:textId="77777777" w:rsidTr="004913E6">
        <w:tc>
          <w:tcPr>
            <w:tcW w:w="3210" w:type="dxa"/>
            <w:vAlign w:val="center"/>
          </w:tcPr>
          <w:p w14:paraId="5F23E6CC"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Fevereiro</w:t>
            </w:r>
          </w:p>
        </w:tc>
        <w:tc>
          <w:tcPr>
            <w:tcW w:w="3209" w:type="dxa"/>
          </w:tcPr>
          <w:p w14:paraId="7F5A18D1"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R$ 18.000,00</w:t>
            </w:r>
          </w:p>
        </w:tc>
        <w:tc>
          <w:tcPr>
            <w:tcW w:w="3209" w:type="dxa"/>
          </w:tcPr>
          <w:p w14:paraId="3E76FBAB"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R$ 14.500,00</w:t>
            </w:r>
          </w:p>
        </w:tc>
      </w:tr>
      <w:tr w:rsidR="008800D3" w:rsidRPr="0048605F" w14:paraId="3524A322" w14:textId="77777777" w:rsidTr="004913E6">
        <w:tc>
          <w:tcPr>
            <w:tcW w:w="3210" w:type="dxa"/>
            <w:vAlign w:val="center"/>
          </w:tcPr>
          <w:p w14:paraId="5454C8A0"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Março</w:t>
            </w:r>
          </w:p>
        </w:tc>
        <w:tc>
          <w:tcPr>
            <w:tcW w:w="3209" w:type="dxa"/>
          </w:tcPr>
          <w:p w14:paraId="53A1930B"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R$ 16.500,00</w:t>
            </w:r>
          </w:p>
        </w:tc>
        <w:tc>
          <w:tcPr>
            <w:tcW w:w="3209" w:type="dxa"/>
          </w:tcPr>
          <w:p w14:paraId="7892DC91"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R$ 13.200,00</w:t>
            </w:r>
          </w:p>
        </w:tc>
      </w:tr>
      <w:tr w:rsidR="008800D3" w:rsidRPr="0048605F" w14:paraId="5EE75337" w14:textId="77777777" w:rsidTr="004913E6">
        <w:tc>
          <w:tcPr>
            <w:tcW w:w="3210" w:type="dxa"/>
            <w:vAlign w:val="center"/>
          </w:tcPr>
          <w:p w14:paraId="59931DF3"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Abril</w:t>
            </w:r>
          </w:p>
        </w:tc>
        <w:tc>
          <w:tcPr>
            <w:tcW w:w="3209" w:type="dxa"/>
          </w:tcPr>
          <w:p w14:paraId="7BF0E1DE"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R$ 20.000,00</w:t>
            </w:r>
          </w:p>
        </w:tc>
        <w:tc>
          <w:tcPr>
            <w:tcW w:w="3209" w:type="dxa"/>
          </w:tcPr>
          <w:p w14:paraId="631605BF"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R$ 15.000,00</w:t>
            </w:r>
          </w:p>
        </w:tc>
      </w:tr>
    </w:tbl>
    <w:p w14:paraId="6B705539"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Fonte: Autor, 2023</w:t>
      </w:r>
    </w:p>
    <w:p w14:paraId="4F82494B" w14:textId="77777777" w:rsidR="008800D3" w:rsidRPr="0048605F" w:rsidRDefault="008800D3" w:rsidP="008800D3">
      <w:pPr>
        <w:spacing w:line="360" w:lineRule="auto"/>
        <w:ind w:firstLine="708"/>
        <w:jc w:val="both"/>
        <w:rPr>
          <w:rFonts w:cs="Arial"/>
          <w:color w:val="000000" w:themeColor="text1"/>
          <w:sz w:val="24"/>
          <w:szCs w:val="24"/>
        </w:rPr>
      </w:pPr>
    </w:p>
    <w:p w14:paraId="54429724"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Analisando o fluxo de caixa, podemos observar que a loja obteve um saldo positivo (entrada de caixa maior que saída de caixa) em todos os meses do exemplo. Isso indica que a loja está gerando lucro durante esse período.</w:t>
      </w:r>
    </w:p>
    <w:p w14:paraId="19AD1234"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Além disso, podemos calcular o saldo de caixa acumulado mês a mês. Inicialmente, o saldo da caixa é de R$ 0. A partir daí, podemos calcular o saldo acumulado:</w:t>
      </w:r>
    </w:p>
    <w:p w14:paraId="1FA00B5E" w14:textId="77777777" w:rsidR="008800D3" w:rsidRPr="0048605F" w:rsidRDefault="008800D3" w:rsidP="008800D3">
      <w:pPr>
        <w:pStyle w:val="PargrafodaLista"/>
        <w:widowControl/>
        <w:numPr>
          <w:ilvl w:val="0"/>
          <w:numId w:val="58"/>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Janeiro: </w:t>
      </w:r>
      <w:r w:rsidRPr="0048605F">
        <w:rPr>
          <w:rFonts w:cs="Arial"/>
          <w:color w:val="000000" w:themeColor="text1"/>
          <w:sz w:val="24"/>
          <w:szCs w:val="24"/>
        </w:rPr>
        <w:tab/>
      </w:r>
      <w:r w:rsidRPr="0048605F">
        <w:rPr>
          <w:rFonts w:cs="Arial"/>
          <w:color w:val="000000" w:themeColor="text1"/>
          <w:sz w:val="24"/>
          <w:szCs w:val="24"/>
        </w:rPr>
        <w:tab/>
        <w:t>R$ 15.000 - R$ 12.000 = R$ 3.000</w:t>
      </w:r>
    </w:p>
    <w:p w14:paraId="59E0CAA5" w14:textId="77777777" w:rsidR="008800D3" w:rsidRPr="0048605F" w:rsidRDefault="008800D3" w:rsidP="008800D3">
      <w:pPr>
        <w:pStyle w:val="PargrafodaLista"/>
        <w:widowControl/>
        <w:numPr>
          <w:ilvl w:val="0"/>
          <w:numId w:val="58"/>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Fevereiro: </w:t>
      </w:r>
      <w:r w:rsidRPr="0048605F">
        <w:rPr>
          <w:rFonts w:cs="Arial"/>
          <w:color w:val="000000" w:themeColor="text1"/>
          <w:sz w:val="24"/>
          <w:szCs w:val="24"/>
        </w:rPr>
        <w:tab/>
        <w:t>R$ 3.000 + R$ 18.000 - R$ 14.500 = R$ 6.500</w:t>
      </w:r>
    </w:p>
    <w:p w14:paraId="1FCB104F" w14:textId="77777777" w:rsidR="008800D3" w:rsidRPr="0048605F" w:rsidRDefault="008800D3" w:rsidP="008800D3">
      <w:pPr>
        <w:pStyle w:val="PargrafodaLista"/>
        <w:widowControl/>
        <w:numPr>
          <w:ilvl w:val="0"/>
          <w:numId w:val="58"/>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Março: </w:t>
      </w:r>
      <w:r w:rsidRPr="0048605F">
        <w:rPr>
          <w:rFonts w:cs="Arial"/>
          <w:color w:val="000000" w:themeColor="text1"/>
          <w:sz w:val="24"/>
          <w:szCs w:val="24"/>
        </w:rPr>
        <w:tab/>
      </w:r>
      <w:r w:rsidRPr="0048605F">
        <w:rPr>
          <w:rFonts w:cs="Arial"/>
          <w:color w:val="000000" w:themeColor="text1"/>
          <w:sz w:val="24"/>
          <w:szCs w:val="24"/>
        </w:rPr>
        <w:tab/>
        <w:t>R$ 6.500 + R$ 16.500 - R$ 13.200 = R$ 9.800</w:t>
      </w:r>
    </w:p>
    <w:p w14:paraId="4C3D5D8C" w14:textId="77777777" w:rsidR="008800D3" w:rsidRPr="0048605F" w:rsidRDefault="008800D3" w:rsidP="008800D3">
      <w:pPr>
        <w:pStyle w:val="PargrafodaLista"/>
        <w:widowControl/>
        <w:numPr>
          <w:ilvl w:val="0"/>
          <w:numId w:val="58"/>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Abril: </w:t>
      </w:r>
      <w:r w:rsidRPr="0048605F">
        <w:rPr>
          <w:rFonts w:cs="Arial"/>
          <w:color w:val="000000" w:themeColor="text1"/>
          <w:sz w:val="24"/>
          <w:szCs w:val="24"/>
        </w:rPr>
        <w:tab/>
      </w:r>
      <w:r w:rsidRPr="0048605F">
        <w:rPr>
          <w:rFonts w:cs="Arial"/>
          <w:color w:val="000000" w:themeColor="text1"/>
          <w:sz w:val="24"/>
          <w:szCs w:val="24"/>
        </w:rPr>
        <w:tab/>
        <w:t>R$ 9.800 + R$ 20.000 - R$ 15.000 = R$ 14.800</w:t>
      </w:r>
    </w:p>
    <w:p w14:paraId="693A9C33" w14:textId="77777777" w:rsidR="008800D3" w:rsidRPr="0048605F" w:rsidRDefault="008800D3" w:rsidP="008800D3">
      <w:pPr>
        <w:spacing w:line="360" w:lineRule="auto"/>
        <w:jc w:val="both"/>
        <w:rPr>
          <w:rFonts w:cs="Arial"/>
          <w:color w:val="000000" w:themeColor="text1"/>
          <w:sz w:val="24"/>
          <w:szCs w:val="24"/>
        </w:rPr>
      </w:pPr>
    </w:p>
    <w:p w14:paraId="0887304A"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Ao analisar o saldo de caixa acumulado, podemos verificar que a loja está aumentando seu capital disponível ao longo do tempo, ou que é um indicativo positivo.</w:t>
      </w:r>
    </w:p>
    <w:p w14:paraId="45543F9B"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Vamos considerar um exemplo prático de fluxo de caixa para uma empresa de prestação de serviços ao longo de uma semana, com valores fictícios para ilustrar tanto o fluxo projetado quanto o fluxo realizado:</w:t>
      </w:r>
    </w:p>
    <w:tbl>
      <w:tblPr>
        <w:tblStyle w:val="Tabelacomgrade"/>
        <w:tblW w:w="0" w:type="auto"/>
        <w:tblLook w:val="04A0" w:firstRow="1" w:lastRow="0" w:firstColumn="1" w:lastColumn="0" w:noHBand="0" w:noVBand="1"/>
      </w:tblPr>
      <w:tblGrid>
        <w:gridCol w:w="3082"/>
        <w:gridCol w:w="3080"/>
        <w:gridCol w:w="3069"/>
      </w:tblGrid>
      <w:tr w:rsidR="008800D3" w:rsidRPr="0048605F" w14:paraId="070DDBCA" w14:textId="77777777" w:rsidTr="004913E6">
        <w:tc>
          <w:tcPr>
            <w:tcW w:w="3210" w:type="dxa"/>
            <w:vAlign w:val="center"/>
          </w:tcPr>
          <w:p w14:paraId="4C18E40A" w14:textId="77777777" w:rsidR="008800D3" w:rsidRPr="0048605F" w:rsidRDefault="008800D3" w:rsidP="004913E6">
            <w:pPr>
              <w:spacing w:line="276" w:lineRule="auto"/>
              <w:rPr>
                <w:rFonts w:cs="Arial"/>
                <w:color w:val="000000" w:themeColor="text1"/>
                <w:sz w:val="24"/>
                <w:szCs w:val="24"/>
              </w:rPr>
            </w:pPr>
          </w:p>
        </w:tc>
        <w:tc>
          <w:tcPr>
            <w:tcW w:w="3209" w:type="dxa"/>
            <w:vAlign w:val="center"/>
          </w:tcPr>
          <w:p w14:paraId="71F13F74"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Entradas de Caixa</w:t>
            </w:r>
          </w:p>
        </w:tc>
        <w:tc>
          <w:tcPr>
            <w:tcW w:w="3209" w:type="dxa"/>
            <w:vAlign w:val="center"/>
          </w:tcPr>
          <w:p w14:paraId="4F1C2D97"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Saídas de Caixa</w:t>
            </w:r>
          </w:p>
        </w:tc>
      </w:tr>
      <w:tr w:rsidR="008800D3" w:rsidRPr="0048605F" w14:paraId="3DE59CDF" w14:textId="77777777" w:rsidTr="004913E6">
        <w:tc>
          <w:tcPr>
            <w:tcW w:w="3210" w:type="dxa"/>
            <w:vAlign w:val="center"/>
          </w:tcPr>
          <w:p w14:paraId="39B5975F"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segunda-feira</w:t>
            </w:r>
          </w:p>
        </w:tc>
        <w:tc>
          <w:tcPr>
            <w:tcW w:w="3209" w:type="dxa"/>
            <w:vAlign w:val="center"/>
          </w:tcPr>
          <w:p w14:paraId="067CD9D4"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R$ 3.000,00</w:t>
            </w:r>
          </w:p>
        </w:tc>
        <w:tc>
          <w:tcPr>
            <w:tcW w:w="3209" w:type="dxa"/>
          </w:tcPr>
          <w:p w14:paraId="7EBD43F9"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R$ 2.800,00</w:t>
            </w:r>
          </w:p>
        </w:tc>
      </w:tr>
      <w:tr w:rsidR="008800D3" w:rsidRPr="0048605F" w14:paraId="79BA59BC" w14:textId="77777777" w:rsidTr="004913E6">
        <w:tc>
          <w:tcPr>
            <w:tcW w:w="3210" w:type="dxa"/>
            <w:vAlign w:val="center"/>
          </w:tcPr>
          <w:p w14:paraId="2CBFE2C4"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terça-feira</w:t>
            </w:r>
          </w:p>
        </w:tc>
        <w:tc>
          <w:tcPr>
            <w:tcW w:w="3209" w:type="dxa"/>
          </w:tcPr>
          <w:p w14:paraId="586B452E"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R$ 2.500,00</w:t>
            </w:r>
          </w:p>
        </w:tc>
        <w:tc>
          <w:tcPr>
            <w:tcW w:w="3209" w:type="dxa"/>
          </w:tcPr>
          <w:p w14:paraId="2649D698"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R$ 2.200,00</w:t>
            </w:r>
          </w:p>
        </w:tc>
      </w:tr>
      <w:tr w:rsidR="008800D3" w:rsidRPr="0048605F" w14:paraId="66C88181" w14:textId="77777777" w:rsidTr="004913E6">
        <w:tc>
          <w:tcPr>
            <w:tcW w:w="3210" w:type="dxa"/>
            <w:vAlign w:val="center"/>
          </w:tcPr>
          <w:p w14:paraId="7D117D4D"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quarta-feira</w:t>
            </w:r>
          </w:p>
        </w:tc>
        <w:tc>
          <w:tcPr>
            <w:tcW w:w="3209" w:type="dxa"/>
          </w:tcPr>
          <w:p w14:paraId="2300E47E"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R$ 3.200,00</w:t>
            </w:r>
          </w:p>
        </w:tc>
        <w:tc>
          <w:tcPr>
            <w:tcW w:w="3209" w:type="dxa"/>
          </w:tcPr>
          <w:p w14:paraId="744A7070"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R$ 3.400,00</w:t>
            </w:r>
          </w:p>
        </w:tc>
      </w:tr>
      <w:tr w:rsidR="008800D3" w:rsidRPr="0048605F" w14:paraId="21FC1CAE" w14:textId="77777777" w:rsidTr="004913E6">
        <w:tc>
          <w:tcPr>
            <w:tcW w:w="3210" w:type="dxa"/>
            <w:vAlign w:val="center"/>
          </w:tcPr>
          <w:p w14:paraId="351D25C7"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quinta-feira</w:t>
            </w:r>
          </w:p>
        </w:tc>
        <w:tc>
          <w:tcPr>
            <w:tcW w:w="3209" w:type="dxa"/>
          </w:tcPr>
          <w:p w14:paraId="3A3F1D0F"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R$ 2.800,00</w:t>
            </w:r>
          </w:p>
        </w:tc>
        <w:tc>
          <w:tcPr>
            <w:tcW w:w="3209" w:type="dxa"/>
          </w:tcPr>
          <w:p w14:paraId="224A9328"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R$ 2.900,00</w:t>
            </w:r>
          </w:p>
        </w:tc>
      </w:tr>
      <w:tr w:rsidR="008800D3" w:rsidRPr="0048605F" w14:paraId="633DC07C" w14:textId="77777777" w:rsidTr="004913E6">
        <w:tc>
          <w:tcPr>
            <w:tcW w:w="3210" w:type="dxa"/>
            <w:vAlign w:val="center"/>
          </w:tcPr>
          <w:p w14:paraId="5FE50D0F" w14:textId="77777777" w:rsidR="008800D3" w:rsidRPr="0048605F" w:rsidRDefault="008800D3" w:rsidP="004913E6">
            <w:pPr>
              <w:spacing w:line="276" w:lineRule="auto"/>
              <w:rPr>
                <w:rFonts w:cs="Arial"/>
                <w:b/>
                <w:bCs/>
                <w:color w:val="000000" w:themeColor="text1"/>
                <w:sz w:val="24"/>
                <w:szCs w:val="24"/>
              </w:rPr>
            </w:pPr>
            <w:r w:rsidRPr="0048605F">
              <w:rPr>
                <w:rFonts w:cs="Arial"/>
                <w:b/>
                <w:bCs/>
                <w:color w:val="000000" w:themeColor="text1"/>
                <w:sz w:val="24"/>
                <w:szCs w:val="24"/>
              </w:rPr>
              <w:t>sexta-feira</w:t>
            </w:r>
          </w:p>
        </w:tc>
        <w:tc>
          <w:tcPr>
            <w:tcW w:w="3209" w:type="dxa"/>
          </w:tcPr>
          <w:p w14:paraId="7132EE15"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R$ 3.500,00</w:t>
            </w:r>
          </w:p>
        </w:tc>
        <w:tc>
          <w:tcPr>
            <w:tcW w:w="3209" w:type="dxa"/>
          </w:tcPr>
          <w:p w14:paraId="49E4A293" w14:textId="77777777" w:rsidR="008800D3" w:rsidRPr="0048605F" w:rsidRDefault="008800D3" w:rsidP="004913E6">
            <w:pPr>
              <w:spacing w:line="276" w:lineRule="auto"/>
              <w:rPr>
                <w:rFonts w:cs="Arial"/>
                <w:color w:val="000000" w:themeColor="text1"/>
                <w:sz w:val="24"/>
                <w:szCs w:val="24"/>
              </w:rPr>
            </w:pPr>
            <w:r w:rsidRPr="0048605F">
              <w:rPr>
                <w:rFonts w:cs="Arial"/>
                <w:color w:val="000000" w:themeColor="text1"/>
                <w:sz w:val="24"/>
                <w:szCs w:val="24"/>
              </w:rPr>
              <w:t>R$ 3.200,00</w:t>
            </w:r>
          </w:p>
        </w:tc>
      </w:tr>
    </w:tbl>
    <w:p w14:paraId="530E4224"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Fonte: Autor, 2023</w:t>
      </w:r>
    </w:p>
    <w:p w14:paraId="650C4AE6" w14:textId="77777777" w:rsidR="008800D3" w:rsidRPr="0048605F" w:rsidRDefault="008800D3" w:rsidP="008800D3">
      <w:pPr>
        <w:spacing w:line="360" w:lineRule="auto"/>
        <w:ind w:firstLine="708"/>
        <w:jc w:val="both"/>
        <w:rPr>
          <w:rFonts w:cs="Arial"/>
          <w:color w:val="000000" w:themeColor="text1"/>
          <w:sz w:val="24"/>
          <w:szCs w:val="24"/>
        </w:rPr>
      </w:pPr>
    </w:p>
    <w:p w14:paraId="23A24202" w14:textId="77777777" w:rsidR="008800D3" w:rsidRPr="0048605F" w:rsidRDefault="008800D3" w:rsidP="008800D3">
      <w:pPr>
        <w:spacing w:line="360" w:lineRule="auto"/>
        <w:ind w:firstLine="360"/>
        <w:jc w:val="both"/>
        <w:rPr>
          <w:rFonts w:cs="Arial"/>
          <w:color w:val="000000" w:themeColor="text1"/>
          <w:sz w:val="24"/>
          <w:szCs w:val="24"/>
        </w:rPr>
      </w:pPr>
    </w:p>
    <w:p w14:paraId="22CB0226" w14:textId="77777777" w:rsidR="008800D3" w:rsidRPr="0048605F" w:rsidRDefault="008800D3" w:rsidP="008800D3">
      <w:pPr>
        <w:spacing w:line="360" w:lineRule="auto"/>
        <w:ind w:firstLine="360"/>
        <w:jc w:val="both"/>
        <w:rPr>
          <w:rFonts w:cs="Arial"/>
          <w:color w:val="000000" w:themeColor="text1"/>
          <w:sz w:val="24"/>
          <w:szCs w:val="24"/>
        </w:rPr>
      </w:pPr>
      <w:r w:rsidRPr="0048605F">
        <w:rPr>
          <w:rFonts w:cs="Arial"/>
          <w:color w:val="000000" w:themeColor="text1"/>
          <w:sz w:val="24"/>
          <w:szCs w:val="24"/>
        </w:rPr>
        <w:t>Nesse exemplo, as projeções de entradas de caixa representam as receitas esperadas para cada dia da semana, enquanto as de entradas de caixa indicam os valores reais que foram recebidos pela empresa.</w:t>
      </w:r>
    </w:p>
    <w:p w14:paraId="611E20DA" w14:textId="77777777" w:rsidR="008800D3" w:rsidRPr="0048605F" w:rsidRDefault="008800D3" w:rsidP="008800D3">
      <w:pPr>
        <w:spacing w:line="360" w:lineRule="auto"/>
        <w:ind w:firstLine="360"/>
        <w:jc w:val="both"/>
        <w:rPr>
          <w:rFonts w:cs="Arial"/>
          <w:color w:val="000000" w:themeColor="text1"/>
          <w:sz w:val="24"/>
          <w:szCs w:val="24"/>
        </w:rPr>
      </w:pPr>
    </w:p>
    <w:p w14:paraId="47A5AA20" w14:textId="77777777" w:rsidR="008800D3" w:rsidRDefault="008800D3">
      <w:pPr>
        <w:rPr>
          <w:rFonts w:cs="Arial"/>
          <w:b/>
          <w:bCs/>
          <w:color w:val="000000" w:themeColor="text1"/>
          <w:sz w:val="24"/>
          <w:szCs w:val="24"/>
        </w:rPr>
      </w:pPr>
      <w:r>
        <w:rPr>
          <w:rFonts w:cs="Arial"/>
          <w:b/>
          <w:bCs/>
          <w:color w:val="000000" w:themeColor="text1"/>
          <w:sz w:val="24"/>
          <w:szCs w:val="24"/>
        </w:rPr>
        <w:br w:type="page"/>
      </w:r>
    </w:p>
    <w:p w14:paraId="5BDF3C1C" w14:textId="07D669CE"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lastRenderedPageBreak/>
        <w:t>Ao analisar o fluxo de caixa projetado e realizado, podemos fazer algumas observações</w:t>
      </w:r>
      <w:r w:rsidRPr="0048605F">
        <w:rPr>
          <w:rFonts w:cs="Arial"/>
          <w:color w:val="000000" w:themeColor="text1"/>
          <w:sz w:val="24"/>
          <w:szCs w:val="24"/>
        </w:rPr>
        <w:t>:</w:t>
      </w:r>
    </w:p>
    <w:p w14:paraId="1E11F41D" w14:textId="77777777" w:rsidR="008800D3" w:rsidRPr="0048605F" w:rsidRDefault="008800D3" w:rsidP="008800D3">
      <w:pPr>
        <w:pStyle w:val="PargrafodaLista"/>
        <w:widowControl/>
        <w:numPr>
          <w:ilvl w:val="0"/>
          <w:numId w:val="61"/>
        </w:numPr>
        <w:spacing w:line="360" w:lineRule="auto"/>
        <w:contextualSpacing/>
        <w:jc w:val="both"/>
        <w:rPr>
          <w:rFonts w:cs="Arial"/>
          <w:color w:val="000000" w:themeColor="text1"/>
          <w:sz w:val="24"/>
          <w:szCs w:val="24"/>
        </w:rPr>
      </w:pPr>
      <w:r w:rsidRPr="0048605F">
        <w:rPr>
          <w:rFonts w:cs="Arial"/>
          <w:color w:val="000000" w:themeColor="text1"/>
          <w:sz w:val="24"/>
          <w:szCs w:val="24"/>
        </w:rPr>
        <w:t>Na segunda-feira, a projeção foi de R$ 3.000 de entradas de caixa, mas o valor realizado foi de R$ 2.800, ou seja, R$ 200 a menos do que o esperado.</w:t>
      </w:r>
    </w:p>
    <w:p w14:paraId="31CEAC44" w14:textId="77777777" w:rsidR="008800D3" w:rsidRPr="0048605F" w:rsidRDefault="008800D3" w:rsidP="008800D3">
      <w:pPr>
        <w:pStyle w:val="PargrafodaLista"/>
        <w:widowControl/>
        <w:numPr>
          <w:ilvl w:val="0"/>
          <w:numId w:val="61"/>
        </w:numPr>
        <w:spacing w:line="360" w:lineRule="auto"/>
        <w:contextualSpacing/>
        <w:jc w:val="both"/>
        <w:rPr>
          <w:rFonts w:cs="Arial"/>
          <w:color w:val="000000" w:themeColor="text1"/>
          <w:sz w:val="24"/>
          <w:szCs w:val="24"/>
        </w:rPr>
      </w:pPr>
      <w:r w:rsidRPr="0048605F">
        <w:rPr>
          <w:rFonts w:cs="Arial"/>
          <w:color w:val="000000" w:themeColor="text1"/>
          <w:sz w:val="24"/>
          <w:szCs w:val="24"/>
        </w:rPr>
        <w:t>Na terça-feira, a projeção foi de R$ 2.500 de entradas de caixa, mas o valor realizado foi de R$ 2.200, apresentando um desvio de R$ 300 em relação à projeção.</w:t>
      </w:r>
    </w:p>
    <w:p w14:paraId="60B37B3A" w14:textId="77777777" w:rsidR="008800D3" w:rsidRPr="0048605F" w:rsidRDefault="008800D3" w:rsidP="008800D3">
      <w:pPr>
        <w:pStyle w:val="PargrafodaLista"/>
        <w:widowControl/>
        <w:numPr>
          <w:ilvl w:val="0"/>
          <w:numId w:val="61"/>
        </w:numPr>
        <w:spacing w:line="360" w:lineRule="auto"/>
        <w:contextualSpacing/>
        <w:jc w:val="both"/>
        <w:rPr>
          <w:rFonts w:cs="Arial"/>
          <w:color w:val="000000" w:themeColor="text1"/>
          <w:sz w:val="24"/>
          <w:szCs w:val="24"/>
        </w:rPr>
      </w:pPr>
      <w:r w:rsidRPr="0048605F">
        <w:rPr>
          <w:rFonts w:cs="Arial"/>
          <w:color w:val="000000" w:themeColor="text1"/>
          <w:sz w:val="24"/>
          <w:szCs w:val="24"/>
        </w:rPr>
        <w:t>Na quarta-feira, a projeção foi de R$ 3.200 de entradas de caixa, e o valor realizado superou as expectativas, totalizando R$ 3.400.</w:t>
      </w:r>
    </w:p>
    <w:p w14:paraId="608B47B2" w14:textId="77777777" w:rsidR="008800D3" w:rsidRPr="0048605F" w:rsidRDefault="008800D3" w:rsidP="008800D3">
      <w:pPr>
        <w:pStyle w:val="PargrafodaLista"/>
        <w:widowControl/>
        <w:numPr>
          <w:ilvl w:val="0"/>
          <w:numId w:val="61"/>
        </w:numPr>
        <w:spacing w:line="360" w:lineRule="auto"/>
        <w:contextualSpacing/>
        <w:jc w:val="both"/>
        <w:rPr>
          <w:rFonts w:cs="Arial"/>
          <w:color w:val="000000" w:themeColor="text1"/>
          <w:sz w:val="24"/>
          <w:szCs w:val="24"/>
        </w:rPr>
      </w:pPr>
      <w:r w:rsidRPr="0048605F">
        <w:rPr>
          <w:rFonts w:cs="Arial"/>
          <w:color w:val="000000" w:themeColor="text1"/>
          <w:sz w:val="24"/>
          <w:szCs w:val="24"/>
        </w:rPr>
        <w:t>Na quinta-feira, a projeção era de R$ 2.800 de entradas de caixa, e o valor realizado ficou próximo, alcançando R$ 2.900.</w:t>
      </w:r>
    </w:p>
    <w:p w14:paraId="5A4A5985" w14:textId="77777777" w:rsidR="008800D3" w:rsidRPr="0048605F" w:rsidRDefault="008800D3" w:rsidP="008800D3">
      <w:pPr>
        <w:pStyle w:val="PargrafodaLista"/>
        <w:widowControl/>
        <w:numPr>
          <w:ilvl w:val="0"/>
          <w:numId w:val="61"/>
        </w:numPr>
        <w:spacing w:line="360" w:lineRule="auto"/>
        <w:contextualSpacing/>
        <w:jc w:val="both"/>
        <w:rPr>
          <w:rFonts w:cs="Arial"/>
          <w:color w:val="000000" w:themeColor="text1"/>
          <w:sz w:val="24"/>
          <w:szCs w:val="24"/>
        </w:rPr>
      </w:pPr>
      <w:r w:rsidRPr="0048605F">
        <w:rPr>
          <w:rFonts w:cs="Arial"/>
          <w:color w:val="000000" w:themeColor="text1"/>
          <w:sz w:val="24"/>
          <w:szCs w:val="24"/>
        </w:rPr>
        <w:t>Na sexta-feira, a projeção foi de R$ 3.500 de entradas de caixa, mas o valor realizado foi de R$ 3.200, apresentando um desvio de R$ 300 em relação à projeção.</w:t>
      </w:r>
    </w:p>
    <w:p w14:paraId="715925B2" w14:textId="77777777" w:rsidR="008800D3" w:rsidRPr="0048605F" w:rsidRDefault="008800D3" w:rsidP="008800D3">
      <w:pPr>
        <w:spacing w:line="360" w:lineRule="auto"/>
        <w:ind w:firstLine="1134"/>
        <w:jc w:val="both"/>
        <w:rPr>
          <w:rFonts w:cs="Arial"/>
          <w:color w:val="000000" w:themeColor="text1"/>
          <w:sz w:val="24"/>
          <w:szCs w:val="24"/>
        </w:rPr>
      </w:pPr>
    </w:p>
    <w:p w14:paraId="04080A77"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Ao comparar as projeções com os valores realizados, a empresa pode identificar dias em que as entradas de caixa ficaram abaixo ou acima das expectativas. Essa análise permite uma compreensão mais precisa do desempenho financeiro diário da empresa e a necessidade de capital de giro.</w:t>
      </w:r>
    </w:p>
    <w:p w14:paraId="438620D1" w14:textId="77777777" w:rsidR="008800D3" w:rsidRPr="0048605F" w:rsidRDefault="008800D3" w:rsidP="008800D3">
      <w:pPr>
        <w:spacing w:line="360" w:lineRule="auto"/>
        <w:jc w:val="both"/>
        <w:rPr>
          <w:rFonts w:cs="Arial"/>
          <w:color w:val="000000" w:themeColor="text1"/>
          <w:sz w:val="24"/>
          <w:szCs w:val="24"/>
        </w:rPr>
      </w:pPr>
    </w:p>
    <w:p w14:paraId="0BA5C480" w14:textId="77777777" w:rsidR="008800D3" w:rsidRPr="0048605F" w:rsidRDefault="008800D3" w:rsidP="008800D3">
      <w:r w:rsidRPr="0048605F">
        <w:br w:type="page"/>
      </w:r>
    </w:p>
    <w:p w14:paraId="71701C6B" w14:textId="77777777" w:rsidR="008800D3" w:rsidRPr="0048605F" w:rsidRDefault="008800D3" w:rsidP="00FF42EA">
      <w:pPr>
        <w:pStyle w:val="Ttulo1"/>
      </w:pPr>
      <w:r w:rsidRPr="0048605F">
        <w:lastRenderedPageBreak/>
        <w:t>TEMA 04 – GESTÃO DE CUSTOS E CMV</w:t>
      </w:r>
    </w:p>
    <w:p w14:paraId="74FF1E5E" w14:textId="77777777" w:rsidR="008800D3" w:rsidRPr="0048605F" w:rsidRDefault="008800D3" w:rsidP="008800D3">
      <w:pPr>
        <w:spacing w:line="360" w:lineRule="auto"/>
        <w:jc w:val="both"/>
        <w:rPr>
          <w:rFonts w:cs="Arial"/>
          <w:color w:val="000000" w:themeColor="text1"/>
          <w:sz w:val="24"/>
          <w:szCs w:val="24"/>
        </w:rPr>
      </w:pPr>
    </w:p>
    <w:p w14:paraId="7A3CF2C2"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A gestão de custos é uma prática essencial para qualquer organização que busca otimizar seus recursos e alcançar seus objetivos financeiros. Ela envolve o processo de identificação, análise e controle dos diferentes tipos de custos envolvidos nas atividades da empresa. Uma gestão eficiente dos custos permite uma melhor tomada de decisões, maximização dos lucros e uma maior vantagem competitiva.</w:t>
      </w:r>
    </w:p>
    <w:p w14:paraId="0F39EB00"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 xml:space="preserve">Os custos podem ser classificados de diversas maneiras, mas uma das formas mais comuns é a divisão entre custos fixos e custos variáveis. </w:t>
      </w:r>
    </w:p>
    <w:p w14:paraId="3BF90F7B" w14:textId="77777777" w:rsidR="008800D3" w:rsidRPr="0048605F" w:rsidRDefault="008800D3" w:rsidP="008800D3">
      <w:pPr>
        <w:pStyle w:val="PargrafodaLista"/>
        <w:widowControl/>
        <w:numPr>
          <w:ilvl w:val="0"/>
          <w:numId w:val="62"/>
        </w:numPr>
        <w:spacing w:line="360" w:lineRule="auto"/>
        <w:contextualSpacing/>
        <w:jc w:val="both"/>
        <w:rPr>
          <w:rFonts w:cs="Arial"/>
          <w:color w:val="000000" w:themeColor="text1"/>
          <w:sz w:val="24"/>
          <w:szCs w:val="24"/>
        </w:rPr>
      </w:pPr>
      <w:r w:rsidRPr="0048605F">
        <w:rPr>
          <w:rFonts w:cs="Arial"/>
          <w:b/>
          <w:bCs/>
          <w:color w:val="000000" w:themeColor="text1"/>
          <w:sz w:val="24"/>
          <w:szCs w:val="24"/>
        </w:rPr>
        <w:t>Custos fixos:</w:t>
      </w:r>
      <w:r w:rsidRPr="0048605F">
        <w:rPr>
          <w:rFonts w:cs="Arial"/>
          <w:color w:val="000000" w:themeColor="text1"/>
          <w:sz w:val="24"/>
          <w:szCs w:val="24"/>
        </w:rPr>
        <w:t xml:space="preserve"> são aqueles que não se alteram em relação ao volume de produção ou vendas, como o aluguel do espaço físico, funcionários, depreciação de equipamentos, entre outros. </w:t>
      </w:r>
    </w:p>
    <w:p w14:paraId="5CD3A92A" w14:textId="77777777" w:rsidR="008800D3" w:rsidRPr="0048605F" w:rsidRDefault="008800D3" w:rsidP="008800D3">
      <w:pPr>
        <w:pStyle w:val="PargrafodaLista"/>
        <w:widowControl/>
        <w:numPr>
          <w:ilvl w:val="0"/>
          <w:numId w:val="62"/>
        </w:numPr>
        <w:spacing w:line="360" w:lineRule="auto"/>
        <w:contextualSpacing/>
        <w:jc w:val="both"/>
        <w:rPr>
          <w:rFonts w:cs="Arial"/>
          <w:color w:val="000000" w:themeColor="text1"/>
          <w:sz w:val="24"/>
          <w:szCs w:val="24"/>
        </w:rPr>
      </w:pPr>
      <w:r w:rsidRPr="0048605F">
        <w:rPr>
          <w:rFonts w:cs="Arial"/>
          <w:b/>
          <w:bCs/>
          <w:color w:val="000000" w:themeColor="text1"/>
          <w:sz w:val="24"/>
          <w:szCs w:val="24"/>
        </w:rPr>
        <w:t>Custos variáveis:</w:t>
      </w:r>
      <w:r w:rsidRPr="0048605F">
        <w:rPr>
          <w:rFonts w:cs="Arial"/>
          <w:color w:val="000000" w:themeColor="text1"/>
          <w:sz w:val="24"/>
          <w:szCs w:val="24"/>
        </w:rPr>
        <w:t xml:space="preserve"> </w:t>
      </w:r>
      <w:r w:rsidRPr="0048605F">
        <w:rPr>
          <w:rFonts w:ascii="Arial" w:hAnsi="Arial" w:cs="Arial"/>
          <w:color w:val="000000" w:themeColor="text1"/>
          <w:sz w:val="24"/>
          <w:szCs w:val="24"/>
        </w:rPr>
        <w:t>​​</w:t>
      </w:r>
      <w:r w:rsidRPr="0048605F">
        <w:rPr>
          <w:rFonts w:cs="Arial"/>
          <w:color w:val="000000" w:themeColor="text1"/>
          <w:sz w:val="24"/>
          <w:szCs w:val="24"/>
        </w:rPr>
        <w:t>s</w:t>
      </w:r>
      <w:r w:rsidRPr="0048605F">
        <w:rPr>
          <w:color w:val="000000" w:themeColor="text1"/>
          <w:sz w:val="24"/>
          <w:szCs w:val="24"/>
        </w:rPr>
        <w:t>ã</w:t>
      </w:r>
      <w:r w:rsidRPr="0048605F">
        <w:rPr>
          <w:rFonts w:cs="Arial"/>
          <w:color w:val="000000" w:themeColor="text1"/>
          <w:sz w:val="24"/>
          <w:szCs w:val="24"/>
        </w:rPr>
        <w:t>o aqueles que se alteram proporcionalmente ao volume de produção ou vendas, como a matéria-prima, energia elétrica, comissões de vendas, entre outros.</w:t>
      </w:r>
    </w:p>
    <w:p w14:paraId="3F0D9509" w14:textId="77777777" w:rsidR="008800D3" w:rsidRPr="0048605F" w:rsidRDefault="008800D3" w:rsidP="008800D3">
      <w:pPr>
        <w:spacing w:line="360" w:lineRule="auto"/>
        <w:ind w:firstLine="1134"/>
        <w:jc w:val="both"/>
        <w:rPr>
          <w:rFonts w:cs="Arial"/>
          <w:color w:val="000000" w:themeColor="text1"/>
          <w:sz w:val="24"/>
          <w:szCs w:val="24"/>
        </w:rPr>
      </w:pPr>
      <w:r w:rsidRPr="0048605F">
        <w:rPr>
          <w:rFonts w:cs="Arial"/>
          <w:color w:val="000000" w:themeColor="text1"/>
          <w:sz w:val="24"/>
          <w:szCs w:val="24"/>
        </w:rPr>
        <w:t xml:space="preserve">Além dessa classificação, os custos podem ser agrupados em custos diretos e custos indiretos. </w:t>
      </w:r>
    </w:p>
    <w:p w14:paraId="071B5FE0" w14:textId="77777777" w:rsidR="008800D3" w:rsidRPr="0048605F" w:rsidRDefault="008800D3" w:rsidP="008800D3">
      <w:pPr>
        <w:pStyle w:val="PargrafodaLista"/>
        <w:widowControl/>
        <w:numPr>
          <w:ilvl w:val="0"/>
          <w:numId w:val="63"/>
        </w:numPr>
        <w:spacing w:line="360" w:lineRule="auto"/>
        <w:contextualSpacing/>
        <w:jc w:val="both"/>
        <w:rPr>
          <w:rFonts w:cs="Arial"/>
          <w:color w:val="000000" w:themeColor="text1"/>
          <w:sz w:val="24"/>
          <w:szCs w:val="24"/>
        </w:rPr>
      </w:pPr>
      <w:r w:rsidRPr="0048605F">
        <w:rPr>
          <w:rFonts w:cs="Arial"/>
          <w:b/>
          <w:bCs/>
          <w:color w:val="000000" w:themeColor="text1"/>
          <w:sz w:val="24"/>
          <w:szCs w:val="24"/>
        </w:rPr>
        <w:t>Custos diretos:</w:t>
      </w:r>
      <w:r w:rsidRPr="0048605F">
        <w:rPr>
          <w:rFonts w:cs="Arial"/>
          <w:color w:val="000000" w:themeColor="text1"/>
          <w:sz w:val="24"/>
          <w:szCs w:val="24"/>
        </w:rPr>
        <w:t xml:space="preserve"> são aqueles facilmente atribuídos a um produto ou serviço específico, como a matéria-prima utilizada na fabricação de um produto.</w:t>
      </w:r>
    </w:p>
    <w:p w14:paraId="4039D38A" w14:textId="77777777" w:rsidR="008800D3" w:rsidRPr="0048605F" w:rsidRDefault="008800D3" w:rsidP="008800D3">
      <w:pPr>
        <w:pStyle w:val="PargrafodaLista"/>
        <w:widowControl/>
        <w:numPr>
          <w:ilvl w:val="0"/>
          <w:numId w:val="63"/>
        </w:numPr>
        <w:spacing w:line="360" w:lineRule="auto"/>
        <w:contextualSpacing/>
        <w:jc w:val="both"/>
        <w:rPr>
          <w:rFonts w:cs="Arial"/>
          <w:color w:val="000000" w:themeColor="text1"/>
          <w:sz w:val="24"/>
          <w:szCs w:val="24"/>
        </w:rPr>
      </w:pPr>
      <w:r w:rsidRPr="0048605F">
        <w:rPr>
          <w:rFonts w:cs="Arial"/>
          <w:b/>
          <w:bCs/>
          <w:color w:val="000000" w:themeColor="text1"/>
          <w:sz w:val="24"/>
          <w:szCs w:val="24"/>
        </w:rPr>
        <w:t>Custos indiretos:</w:t>
      </w:r>
      <w:r w:rsidRPr="0048605F">
        <w:rPr>
          <w:rFonts w:cs="Arial"/>
          <w:color w:val="000000" w:themeColor="text1"/>
          <w:sz w:val="24"/>
          <w:szCs w:val="24"/>
        </w:rPr>
        <w:t xml:space="preserve"> são mais difíceis de serem diretamente alocados a um produto ou serviço específico, como os custos de administração centralizada ou os custos de manutenção de equipamentos compartilhados.</w:t>
      </w:r>
    </w:p>
    <w:p w14:paraId="057533B2" w14:textId="77777777" w:rsidR="008800D3" w:rsidRPr="0048605F" w:rsidRDefault="008800D3" w:rsidP="008800D3">
      <w:pPr>
        <w:spacing w:line="360" w:lineRule="auto"/>
        <w:jc w:val="both"/>
        <w:rPr>
          <w:rFonts w:cs="Arial"/>
          <w:color w:val="000000" w:themeColor="text1"/>
          <w:sz w:val="24"/>
          <w:szCs w:val="24"/>
        </w:rPr>
      </w:pPr>
    </w:p>
    <w:p w14:paraId="7C4CEFFA" w14:textId="77777777" w:rsidR="008800D3" w:rsidRPr="0048605F" w:rsidRDefault="008800D3" w:rsidP="008800D3">
      <w:pPr>
        <w:spacing w:line="360" w:lineRule="auto"/>
        <w:ind w:firstLine="426"/>
        <w:jc w:val="both"/>
        <w:rPr>
          <w:rFonts w:cs="Arial"/>
          <w:color w:val="000000" w:themeColor="text1"/>
          <w:sz w:val="24"/>
          <w:szCs w:val="24"/>
        </w:rPr>
      </w:pPr>
      <w:r w:rsidRPr="0048605F">
        <w:rPr>
          <w:rFonts w:cs="Arial"/>
          <w:color w:val="000000" w:themeColor="text1"/>
          <w:sz w:val="24"/>
          <w:szCs w:val="24"/>
        </w:rPr>
        <w:t xml:space="preserve">Ao gerenciar os custos, é importante ter alguns cuidados. Primeiramente, é necessário identificar corretamente todos os custos envolvidos, tanto os custos diretos quanto os indiretos, para evitar subestimações ou omissões. Em seguida, é preciso analisar os custos e identificar oportunidades de redução ou eliminação de gastos necessários. </w:t>
      </w:r>
    </w:p>
    <w:p w14:paraId="2E9F527E"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Para ilustrar esses conceitos, considere uma empresa de fabricação de camisetas personalizadas. A empresa identificou os seguintes custos em um determinado mês:</w:t>
      </w:r>
    </w:p>
    <w:p w14:paraId="312C6B3D"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Aluguel da fábrica:</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 xml:space="preserve"> </w:t>
      </w:r>
      <w:r w:rsidRPr="0048605F">
        <w:rPr>
          <w:rFonts w:cs="Arial"/>
          <w:color w:val="000000" w:themeColor="text1"/>
          <w:sz w:val="24"/>
          <w:szCs w:val="24"/>
        </w:rPr>
        <w:tab/>
      </w:r>
      <w:r w:rsidRPr="0048605F">
        <w:rPr>
          <w:rFonts w:cs="Arial"/>
          <w:color w:val="000000" w:themeColor="text1"/>
          <w:sz w:val="24"/>
          <w:szCs w:val="24"/>
        </w:rPr>
        <w:tab/>
        <w:t>R$ 5.000,00</w:t>
      </w:r>
    </w:p>
    <w:p w14:paraId="101AD73C"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Salários dos costureiros: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R$ 8.000,00</w:t>
      </w:r>
    </w:p>
    <w:p w14:paraId="70BFC4A1"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Energia elétrica: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R$ 1.500,00</w:t>
      </w:r>
    </w:p>
    <w:p w14:paraId="07E7384C"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Matéria-prima (tecido):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R$ 3.500,00</w:t>
      </w:r>
    </w:p>
    <w:p w14:paraId="4C676CFD"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Comissões dos vendedores: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R$ 2.000,00</w:t>
      </w:r>
    </w:p>
    <w:p w14:paraId="36CCF449"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Depreciação das máquinas de costura: </w:t>
      </w:r>
      <w:r w:rsidRPr="0048605F">
        <w:rPr>
          <w:rFonts w:cs="Arial"/>
          <w:color w:val="000000" w:themeColor="text1"/>
          <w:sz w:val="24"/>
          <w:szCs w:val="24"/>
        </w:rPr>
        <w:tab/>
      </w:r>
      <w:r w:rsidRPr="0048605F">
        <w:rPr>
          <w:rFonts w:cs="Arial"/>
          <w:color w:val="000000" w:themeColor="text1"/>
          <w:sz w:val="24"/>
          <w:szCs w:val="24"/>
        </w:rPr>
        <w:tab/>
        <w:t>R$ 1.200,00</w:t>
      </w:r>
    </w:p>
    <w:p w14:paraId="6FC46E35"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Gastos com publicidade: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R$ 1.000,00</w:t>
      </w:r>
    </w:p>
    <w:p w14:paraId="5DC4D15A" w14:textId="77777777" w:rsidR="008800D3" w:rsidRPr="0048605F" w:rsidRDefault="008800D3" w:rsidP="008800D3">
      <w:pPr>
        <w:pStyle w:val="PargrafodaLista"/>
        <w:widowControl/>
        <w:numPr>
          <w:ilvl w:val="0"/>
          <w:numId w:val="64"/>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Embalagens para as camisetas: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R$ 500,00</w:t>
      </w:r>
    </w:p>
    <w:p w14:paraId="62A04B5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Classifique os custos em custos fixos, custos variáveis, custos diretos e custos indiretos.</w:t>
      </w:r>
    </w:p>
    <w:p w14:paraId="3A76A2FE" w14:textId="77777777" w:rsidR="008800D3" w:rsidRPr="0048605F" w:rsidRDefault="008800D3" w:rsidP="008800D3">
      <w:pPr>
        <w:spacing w:line="360" w:lineRule="auto"/>
        <w:jc w:val="both"/>
        <w:rPr>
          <w:rFonts w:cs="Arial"/>
          <w:color w:val="000000" w:themeColor="text1"/>
          <w:sz w:val="24"/>
          <w:szCs w:val="24"/>
        </w:rPr>
      </w:pPr>
    </w:p>
    <w:p w14:paraId="7457BD1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4.1 – CMV</w:t>
      </w:r>
    </w:p>
    <w:p w14:paraId="64FD2A5D"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O Custo das Mercadorias Vendidas (CMV) é um conceito importante na e gestão financeira de uma empresa. Ele representa o valor total dos custos incorridos pela empresa para produzir ou adquirir as mercadorias que foram vendidas durante um determinado período. O CMV é essencial para calcular o lucro bruto da empresa e entender sua rentabilidade.</w:t>
      </w:r>
    </w:p>
    <w:p w14:paraId="5F4F0EEB" w14:textId="77777777" w:rsidR="008800D3" w:rsidRPr="0048605F" w:rsidRDefault="008800D3" w:rsidP="008800D3">
      <w:pPr>
        <w:spacing w:line="360" w:lineRule="auto"/>
        <w:jc w:val="both"/>
        <w:rPr>
          <w:rFonts w:cs="Arial"/>
          <w:color w:val="000000" w:themeColor="text1"/>
          <w:sz w:val="24"/>
          <w:szCs w:val="24"/>
        </w:rPr>
      </w:pPr>
    </w:p>
    <w:p w14:paraId="76FC451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 fórmula matemática para calcular o CMV é a seguinte:</w:t>
      </w:r>
    </w:p>
    <w:p w14:paraId="46F400B0" w14:textId="77777777" w:rsidR="008800D3" w:rsidRPr="0048605F" w:rsidRDefault="008800D3" w:rsidP="008800D3">
      <w:pPr>
        <w:pBdr>
          <w:top w:val="single" w:sz="4" w:space="1" w:color="auto"/>
          <w:left w:val="single" w:sz="4" w:space="4" w:color="auto"/>
          <w:bottom w:val="single" w:sz="4" w:space="1" w:color="auto"/>
          <w:right w:val="single" w:sz="4" w:space="4" w:color="auto"/>
        </w:pBdr>
        <w:spacing w:line="360" w:lineRule="auto"/>
        <w:jc w:val="center"/>
        <w:rPr>
          <w:rFonts w:cs="Arial"/>
          <w:b/>
          <w:bCs/>
          <w:color w:val="000000" w:themeColor="text1"/>
          <w:sz w:val="24"/>
          <w:szCs w:val="24"/>
        </w:rPr>
      </w:pPr>
      <w:r w:rsidRPr="0048605F">
        <w:rPr>
          <w:rFonts w:cs="Arial"/>
          <w:b/>
          <w:bCs/>
          <w:color w:val="000000" w:themeColor="text1"/>
          <w:sz w:val="24"/>
          <w:szCs w:val="24"/>
        </w:rPr>
        <w:t>CMV = Estoque Inicial + Compras - Estoque Final</w:t>
      </w:r>
    </w:p>
    <w:p w14:paraId="19CB3EB9" w14:textId="77777777" w:rsidR="008800D3" w:rsidRPr="0048605F" w:rsidRDefault="008800D3" w:rsidP="008800D3">
      <w:pPr>
        <w:spacing w:line="360" w:lineRule="auto"/>
        <w:jc w:val="both"/>
        <w:rPr>
          <w:rFonts w:cs="Arial"/>
          <w:color w:val="000000" w:themeColor="text1"/>
          <w:sz w:val="24"/>
          <w:szCs w:val="24"/>
        </w:rPr>
      </w:pPr>
    </w:p>
    <w:p w14:paraId="2532106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Vamos praticar!</w:t>
      </w:r>
    </w:p>
    <w:p w14:paraId="0CAD21E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Suponha que uma empresa de eletrônicos deseja calcular o CMV do mês de janeiro. Os dados relevantes são:</w:t>
      </w:r>
    </w:p>
    <w:p w14:paraId="68FA81D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Estoque Inicial (em 1º de janeiro): </w:t>
      </w:r>
      <w:r w:rsidRPr="0048605F">
        <w:rPr>
          <w:rFonts w:cs="Arial"/>
          <w:color w:val="000000" w:themeColor="text1"/>
          <w:sz w:val="24"/>
          <w:szCs w:val="24"/>
        </w:rPr>
        <w:tab/>
        <w:t>R$ 50.000,00</w:t>
      </w:r>
    </w:p>
    <w:p w14:paraId="6D551184" w14:textId="397C607F"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Compras realizadas em janeiro: </w:t>
      </w:r>
      <w:r w:rsidRPr="0048605F">
        <w:rPr>
          <w:rFonts w:cs="Arial"/>
          <w:color w:val="000000" w:themeColor="text1"/>
          <w:sz w:val="24"/>
          <w:szCs w:val="24"/>
        </w:rPr>
        <w:tab/>
        <w:t>R$ 80.000,00</w:t>
      </w:r>
    </w:p>
    <w:p w14:paraId="738DD60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Estoque Final (em 31 de janeiro): </w:t>
      </w:r>
      <w:r w:rsidRPr="0048605F">
        <w:rPr>
          <w:rFonts w:cs="Arial"/>
          <w:color w:val="000000" w:themeColor="text1"/>
          <w:sz w:val="24"/>
          <w:szCs w:val="24"/>
        </w:rPr>
        <w:tab/>
        <w:t>R$ 60.000,00</w:t>
      </w:r>
    </w:p>
    <w:p w14:paraId="2359E6E0" w14:textId="77777777" w:rsidR="008800D3" w:rsidRPr="0048605F" w:rsidRDefault="008800D3" w:rsidP="008800D3">
      <w:pPr>
        <w:spacing w:line="360" w:lineRule="auto"/>
        <w:jc w:val="both"/>
        <w:rPr>
          <w:rFonts w:cs="Arial"/>
          <w:color w:val="000000" w:themeColor="text1"/>
          <w:sz w:val="24"/>
          <w:szCs w:val="24"/>
        </w:rPr>
      </w:pPr>
    </w:p>
    <w:p w14:paraId="16BF211B" w14:textId="52AC9595"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Agora, calcule o CMV da empresa.</w:t>
      </w:r>
    </w:p>
    <w:p w14:paraId="3D65D41D"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Determinar o custo dos serviços prestados é um processo essencial para empresas que oferecem serviços, como consultorias, agências de serviços, empresas de TI e muitas outras. Ao contrário das empresas de manufatura, onde o CMV é calculado com base no estoque de produtos físicos, no caso dos serviços, é necessário considerar os custos associados à prestação desses serviços. Vamos explorar um exemplo prático para entender melhor.</w:t>
      </w:r>
    </w:p>
    <w:p w14:paraId="06872512" w14:textId="77777777" w:rsidR="008800D3" w:rsidRPr="0048605F" w:rsidRDefault="008800D3" w:rsidP="008800D3">
      <w:pPr>
        <w:spacing w:line="360" w:lineRule="auto"/>
        <w:jc w:val="both"/>
        <w:rPr>
          <w:rFonts w:cs="Arial"/>
          <w:color w:val="000000" w:themeColor="text1"/>
          <w:sz w:val="24"/>
          <w:szCs w:val="24"/>
        </w:rPr>
      </w:pPr>
    </w:p>
    <w:p w14:paraId="09A5D06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Para ilustrar esse processo, vamos apoiar que sua agência de marketing digital tenha os seguintes custos no último mês:</w:t>
      </w:r>
    </w:p>
    <w:p w14:paraId="39399182" w14:textId="568B8B76"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Mão de obra: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001679A6">
        <w:rPr>
          <w:rFonts w:cs="Arial"/>
          <w:color w:val="000000" w:themeColor="text1"/>
          <w:sz w:val="24"/>
          <w:szCs w:val="24"/>
        </w:rPr>
        <w:tab/>
      </w:r>
      <w:r w:rsidRPr="0048605F">
        <w:rPr>
          <w:rFonts w:cs="Arial"/>
          <w:color w:val="000000" w:themeColor="text1"/>
          <w:sz w:val="24"/>
          <w:szCs w:val="24"/>
        </w:rPr>
        <w:t>R$ 15.000,00</w:t>
      </w:r>
    </w:p>
    <w:p w14:paraId="708FECA2"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Despesas gerais: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R$ 3.000,00</w:t>
      </w:r>
    </w:p>
    <w:p w14:paraId="5C75FCD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Ferramentas e software: </w:t>
      </w:r>
      <w:r w:rsidRPr="0048605F">
        <w:rPr>
          <w:rFonts w:cs="Arial"/>
          <w:color w:val="000000" w:themeColor="text1"/>
          <w:sz w:val="24"/>
          <w:szCs w:val="24"/>
        </w:rPr>
        <w:tab/>
      </w:r>
      <w:r w:rsidRPr="0048605F">
        <w:rPr>
          <w:rFonts w:cs="Arial"/>
          <w:color w:val="000000" w:themeColor="text1"/>
          <w:sz w:val="24"/>
          <w:szCs w:val="24"/>
        </w:rPr>
        <w:tab/>
        <w:t>R$ 2.500,00</w:t>
      </w:r>
    </w:p>
    <w:p w14:paraId="35716C7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Marketing e publicidade: </w:t>
      </w:r>
      <w:r w:rsidRPr="0048605F">
        <w:rPr>
          <w:rFonts w:cs="Arial"/>
          <w:color w:val="000000" w:themeColor="text1"/>
          <w:sz w:val="24"/>
          <w:szCs w:val="24"/>
        </w:rPr>
        <w:tab/>
      </w:r>
      <w:r w:rsidRPr="0048605F">
        <w:rPr>
          <w:rFonts w:cs="Arial"/>
          <w:color w:val="000000" w:themeColor="text1"/>
          <w:sz w:val="24"/>
          <w:szCs w:val="24"/>
        </w:rPr>
        <w:tab/>
        <w:t>R$ 4.000,00</w:t>
      </w:r>
    </w:p>
    <w:p w14:paraId="5B5BF3F1" w14:textId="42721BDD"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Treinamento e desenvolvimento: </w:t>
      </w:r>
      <w:r w:rsidR="001679A6">
        <w:rPr>
          <w:rFonts w:cs="Arial"/>
          <w:color w:val="000000" w:themeColor="text1"/>
          <w:sz w:val="24"/>
          <w:szCs w:val="24"/>
        </w:rPr>
        <w:tab/>
      </w:r>
      <w:r w:rsidRPr="0048605F">
        <w:rPr>
          <w:rFonts w:cs="Arial"/>
          <w:color w:val="000000" w:themeColor="text1"/>
          <w:sz w:val="24"/>
          <w:szCs w:val="24"/>
        </w:rPr>
        <w:t>R$ 1.500,00</w:t>
      </w:r>
    </w:p>
    <w:p w14:paraId="71AA3A0B" w14:textId="2EA3B9A3"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Custos operacionais: </w:t>
      </w:r>
      <w:r w:rsidRPr="0048605F">
        <w:rPr>
          <w:rFonts w:cs="Arial"/>
          <w:color w:val="000000" w:themeColor="text1"/>
          <w:sz w:val="24"/>
          <w:szCs w:val="24"/>
        </w:rPr>
        <w:tab/>
      </w:r>
      <w:r w:rsidRPr="0048605F">
        <w:rPr>
          <w:rFonts w:cs="Arial"/>
          <w:color w:val="000000" w:themeColor="text1"/>
          <w:sz w:val="24"/>
          <w:szCs w:val="24"/>
        </w:rPr>
        <w:tab/>
      </w:r>
      <w:r w:rsidR="001679A6">
        <w:rPr>
          <w:rFonts w:cs="Arial"/>
          <w:color w:val="000000" w:themeColor="text1"/>
          <w:sz w:val="24"/>
          <w:szCs w:val="24"/>
        </w:rPr>
        <w:tab/>
      </w:r>
      <w:r w:rsidRPr="0048605F">
        <w:rPr>
          <w:rFonts w:cs="Arial"/>
          <w:color w:val="000000" w:themeColor="text1"/>
          <w:sz w:val="24"/>
          <w:szCs w:val="24"/>
        </w:rPr>
        <w:t>R$ 2.000,00</w:t>
      </w:r>
    </w:p>
    <w:p w14:paraId="2A819B8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O custo dos serviços prestados seria a soma desses valores:</w:t>
      </w:r>
    </w:p>
    <w:p w14:paraId="49375FBB" w14:textId="77777777" w:rsidR="008800D3" w:rsidRPr="0048605F" w:rsidRDefault="008800D3" w:rsidP="008800D3">
      <w:pPr>
        <w:spacing w:line="360" w:lineRule="auto"/>
        <w:jc w:val="both"/>
        <w:rPr>
          <w:rFonts w:cs="Arial"/>
          <w:color w:val="000000" w:themeColor="text1"/>
          <w:sz w:val="24"/>
          <w:szCs w:val="24"/>
        </w:rPr>
      </w:pPr>
    </w:p>
    <w:p w14:paraId="6C6067C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Custo dos Serviços Prestados = </w:t>
      </w:r>
    </w:p>
    <w:p w14:paraId="497AAEF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Mão de obra + Despesas gerais + Ferramentas e software + Marketing e publicidade + Treinamento e desenvolvimento + Custos operacionais Custo dos Serviços Prestados = </w:t>
      </w:r>
    </w:p>
    <w:p w14:paraId="0295FF1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R$ 15.000,00 + R$ 3.000,00 + R$ 2.500,00 + R $ 4.000,00 + R$ 1.500,00 + R$ 2.000,00 Custo dos Serviços Prestados = R$ 28.000,00</w:t>
      </w:r>
    </w:p>
    <w:p w14:paraId="4F67B6EC"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Portanto, no último mês, o custo dos serviços prestados pela agência de marketing digital foi de R$ 28.000,00.</w:t>
      </w:r>
    </w:p>
    <w:p w14:paraId="6ADD2798" w14:textId="77777777" w:rsidR="008800D3" w:rsidRPr="0048605F" w:rsidRDefault="008800D3" w:rsidP="00FF42EA">
      <w:pPr>
        <w:pStyle w:val="Ttulo1"/>
      </w:pPr>
      <w:r w:rsidRPr="0048605F">
        <w:lastRenderedPageBreak/>
        <w:t>TEMA 05 – FORMAÇÃO DE PREÇO</w:t>
      </w:r>
    </w:p>
    <w:p w14:paraId="4144E2D6" w14:textId="77777777" w:rsidR="008800D3" w:rsidRPr="0048605F" w:rsidRDefault="008800D3" w:rsidP="008800D3">
      <w:pPr>
        <w:spacing w:line="360" w:lineRule="auto"/>
        <w:jc w:val="both"/>
        <w:rPr>
          <w:rFonts w:cs="Arial"/>
          <w:color w:val="000000" w:themeColor="text1"/>
          <w:sz w:val="24"/>
          <w:szCs w:val="24"/>
        </w:rPr>
      </w:pPr>
    </w:p>
    <w:p w14:paraId="0ABF05E2"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 formação de preço é outra etapa fundamental na gestão de qualquer negócio, seja ele um produto ou serviço. É o processo de estabelecer um valor desejado para um item comercializável, levando em consideração diversos fatores, como custos, concorrência, demanda do mercado e margem de lucro desejado. Uma estratégia de formação de preço eficaz é essencial para garantir a rentabilidade e a sustentabilidade de uma empresa.</w:t>
      </w:r>
    </w:p>
    <w:p w14:paraId="5D517648" w14:textId="77777777" w:rsidR="008800D3" w:rsidRPr="0048605F" w:rsidRDefault="008800D3" w:rsidP="008800D3">
      <w:pPr>
        <w:spacing w:line="360" w:lineRule="auto"/>
        <w:jc w:val="both"/>
        <w:rPr>
          <w:rFonts w:cs="Arial"/>
          <w:color w:val="000000" w:themeColor="text1"/>
          <w:sz w:val="24"/>
          <w:szCs w:val="24"/>
        </w:rPr>
      </w:pPr>
    </w:p>
    <w:p w14:paraId="1933976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Existem diversos métodos utilizados para a formação de preço:</w:t>
      </w:r>
    </w:p>
    <w:p w14:paraId="6B450052"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Margem de Lucro:</w:t>
      </w:r>
      <w:r w:rsidRPr="0048605F">
        <w:rPr>
          <w:rFonts w:cs="Arial"/>
          <w:color w:val="000000" w:themeColor="text1"/>
          <w:sz w:val="24"/>
          <w:szCs w:val="24"/>
        </w:rPr>
        <w:t xml:space="preserve"> Nesse método, o preço é determinado pela soma dos custos de produção, como matéria-prima, mão de obra e despesas gerais, e a margem de lucro desejada. É uma abordagem bastante utilizada em setores industriais e de manufatura, onde é possível calcular os custos com precisão.</w:t>
      </w:r>
    </w:p>
    <w:p w14:paraId="512A2DD1"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Concorrência:</w:t>
      </w:r>
      <w:r w:rsidRPr="0048605F">
        <w:rPr>
          <w:rFonts w:cs="Arial"/>
          <w:color w:val="000000" w:themeColor="text1"/>
          <w:sz w:val="24"/>
          <w:szCs w:val="24"/>
        </w:rPr>
        <w:t xml:space="preserve"> Nesse método, o preço é estabelecido com base nos preços diferenciados pelos concorrentes. É importante analisar cuidadosamente o mercado, identificando os concorrentes diretos e indiretos, comparando seus preços e buscando uma posição competitiva. Essa abordagem pode ser especialmente útil em mercados saturados, onde a diferenciação de produtos ou serviços é mais difícil.</w:t>
      </w:r>
    </w:p>
    <w:p w14:paraId="5A2C97A5"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Taxa de marcação e Markup:</w:t>
      </w:r>
      <w:r w:rsidRPr="0048605F">
        <w:rPr>
          <w:rFonts w:cs="Arial"/>
          <w:color w:val="000000" w:themeColor="text1"/>
          <w:sz w:val="24"/>
          <w:szCs w:val="24"/>
        </w:rPr>
        <w:t xml:space="preserve"> A taxa de marcação e o markup são conceitos relacionados à precificação de produtos e serviços em uma empresa. Ambos envolvem a definição de um preço de venda com base nos custos de produção, despesas e margem de lucro desejada.</w:t>
      </w:r>
    </w:p>
    <w:p w14:paraId="7BC28448" w14:textId="77777777" w:rsidR="008800D3" w:rsidRPr="0048605F" w:rsidRDefault="008800D3" w:rsidP="008800D3">
      <w:pPr>
        <w:spacing w:line="360" w:lineRule="auto"/>
        <w:jc w:val="both"/>
        <w:rPr>
          <w:rFonts w:cs="Arial"/>
          <w:color w:val="000000" w:themeColor="text1"/>
          <w:sz w:val="24"/>
          <w:szCs w:val="24"/>
        </w:rPr>
      </w:pPr>
    </w:p>
    <w:p w14:paraId="7059BB3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Além dos métodos de formação de preço, vários fatores influenciam a estrutura do valor a ser cobrado. Alguns dos principais são:</w:t>
      </w:r>
    </w:p>
    <w:p w14:paraId="3D6FE69A"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Custos de Produção:</w:t>
      </w:r>
      <w:r w:rsidRPr="0048605F">
        <w:rPr>
          <w:rFonts w:cs="Arial"/>
          <w:color w:val="000000" w:themeColor="text1"/>
          <w:sz w:val="24"/>
          <w:szCs w:val="24"/>
        </w:rPr>
        <w:t xml:space="preserve"> Os custos diretos e indiretos envolvidos na fabricação ou oferta do produto ou serviço são um fator crucial a ser considerado. Isso inclui custos de matéria-prima, mão de obra, embalagem, transporte, marketing, entre outros. </w:t>
      </w:r>
    </w:p>
    <w:p w14:paraId="08EE6FA6"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Posicionamento de Mercado:</w:t>
      </w:r>
      <w:r w:rsidRPr="0048605F">
        <w:rPr>
          <w:rFonts w:cs="Arial"/>
          <w:color w:val="000000" w:themeColor="text1"/>
          <w:sz w:val="24"/>
          <w:szCs w:val="24"/>
        </w:rPr>
        <w:t xml:space="preserve"> O posicionamento desejado da marca ou do produto no mercado também tem um impacto na formação de preço. Se a empresa busca ser percebida como uma marca premium, por exemplo, o preço pode ser estabelecido em um nível mais elevado para refletir essa percepção de valor superior. </w:t>
      </w:r>
    </w:p>
    <w:p w14:paraId="3E3DF4A5"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Análise da Concorrência:</w:t>
      </w:r>
      <w:r w:rsidRPr="0048605F">
        <w:rPr>
          <w:rFonts w:cs="Arial"/>
          <w:color w:val="000000" w:themeColor="text1"/>
          <w:sz w:val="24"/>
          <w:szCs w:val="24"/>
        </w:rPr>
        <w:t xml:space="preserve"> É essencial analisar a concorrência e seus preços praticados. Se os concorrentes oferecem produtos ou serviços semelhantes, é importante levar em consideração seus preços para garantir que o preço seja competitivo. </w:t>
      </w:r>
    </w:p>
    <w:p w14:paraId="69DF2067"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Segmento de Mercado:</w:t>
      </w:r>
      <w:r w:rsidRPr="0048605F">
        <w:rPr>
          <w:rFonts w:cs="Arial"/>
          <w:color w:val="000000" w:themeColor="text1"/>
          <w:sz w:val="24"/>
          <w:szCs w:val="24"/>
        </w:rPr>
        <w:t xml:space="preserve"> O segmento de mercado que a empresa pretende atingir também na influência formação de preço. Diferentes segmentos possuem características distintas, como poder aquisitivo, influenciado os preços. Ao definir o público-alvo, é </w:t>
      </w:r>
      <w:r w:rsidRPr="0048605F">
        <w:rPr>
          <w:rFonts w:cs="Arial"/>
          <w:color w:val="000000" w:themeColor="text1"/>
          <w:sz w:val="24"/>
          <w:szCs w:val="24"/>
        </w:rPr>
        <w:lastRenderedPageBreak/>
        <w:t xml:space="preserve">necessário considerar a disposição desse segmento em pagar pelo produto ou serviço oferecido. </w:t>
      </w:r>
    </w:p>
    <w:p w14:paraId="2FEAEDAE" w14:textId="77777777" w:rsidR="008800D3" w:rsidRPr="0048605F" w:rsidRDefault="008800D3" w:rsidP="008800D3">
      <w:pPr>
        <w:pStyle w:val="PargrafodaLista"/>
        <w:widowControl/>
        <w:numPr>
          <w:ilvl w:val="0"/>
          <w:numId w:val="65"/>
        </w:numPr>
        <w:spacing w:line="360" w:lineRule="auto"/>
        <w:contextualSpacing/>
        <w:jc w:val="both"/>
        <w:rPr>
          <w:rFonts w:cs="Arial"/>
          <w:color w:val="000000" w:themeColor="text1"/>
          <w:sz w:val="24"/>
          <w:szCs w:val="24"/>
        </w:rPr>
      </w:pPr>
      <w:r w:rsidRPr="0048605F">
        <w:rPr>
          <w:rFonts w:cs="Arial"/>
          <w:b/>
          <w:bCs/>
          <w:color w:val="000000" w:themeColor="text1"/>
          <w:sz w:val="24"/>
          <w:szCs w:val="24"/>
        </w:rPr>
        <w:t>Estratégias de Marketing e Vendas:</w:t>
      </w:r>
      <w:r w:rsidRPr="0048605F">
        <w:rPr>
          <w:rFonts w:cs="Arial"/>
          <w:color w:val="000000" w:themeColor="text1"/>
          <w:sz w:val="24"/>
          <w:szCs w:val="24"/>
        </w:rPr>
        <w:t xml:space="preserve"> As estratégias de marketing e vendas também podem influenciar na formação de preço. Promoções, descontos, pacotes promocionais e outras táticas podem afetar o preço final do produto ou serviço. </w:t>
      </w:r>
    </w:p>
    <w:p w14:paraId="62ACF304" w14:textId="77777777" w:rsidR="008800D3" w:rsidRPr="0048605F" w:rsidRDefault="008800D3" w:rsidP="008800D3">
      <w:pPr>
        <w:spacing w:line="360" w:lineRule="auto"/>
        <w:jc w:val="both"/>
        <w:rPr>
          <w:rFonts w:cs="Arial"/>
          <w:color w:val="000000" w:themeColor="text1"/>
          <w:sz w:val="24"/>
          <w:szCs w:val="24"/>
        </w:rPr>
      </w:pPr>
    </w:p>
    <w:p w14:paraId="1FF3D33F" w14:textId="77777777" w:rsidR="008800D3" w:rsidRPr="0048605F" w:rsidRDefault="008800D3" w:rsidP="008800D3">
      <w:r w:rsidRPr="0048605F">
        <w:br w:type="page"/>
      </w:r>
    </w:p>
    <w:p w14:paraId="67FBD5DA" w14:textId="77777777" w:rsidR="008800D3" w:rsidRPr="0048605F" w:rsidRDefault="008800D3" w:rsidP="00FF42EA">
      <w:pPr>
        <w:pStyle w:val="Ttulo1"/>
      </w:pPr>
      <w:r w:rsidRPr="0048605F">
        <w:lastRenderedPageBreak/>
        <w:t xml:space="preserve">TEMA 06 – INDICADORES FINANCEIROS </w:t>
      </w:r>
    </w:p>
    <w:p w14:paraId="4347EE5A" w14:textId="77777777" w:rsidR="008800D3" w:rsidRPr="0048605F" w:rsidRDefault="008800D3" w:rsidP="008800D3">
      <w:pPr>
        <w:spacing w:line="360" w:lineRule="auto"/>
        <w:jc w:val="both"/>
        <w:rPr>
          <w:rFonts w:cs="Arial"/>
          <w:color w:val="000000" w:themeColor="text1"/>
          <w:sz w:val="24"/>
          <w:szCs w:val="24"/>
        </w:rPr>
      </w:pPr>
    </w:p>
    <w:p w14:paraId="398FCA96"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Os indicadores financeiros consistem na avaliação do desempenho financeiro de um negócio. Ao acompanhar e interpretar esses indicadores, os gestores podem tomar decisões mais embasadas, identificar áreas de melhoria e monitorar a saúde financeira da empresa. Neste texto, abordaremos alguns indicadores essenciais, como endividamento, lucratividade, margem de contribuição e ponto de equilíbrio, e forneceremos exemplos práticos de como utilizá-los para a análise financeira de um negócio.</w:t>
      </w:r>
    </w:p>
    <w:p w14:paraId="5C5BB8CD" w14:textId="77777777" w:rsidR="008800D3" w:rsidRPr="0048605F" w:rsidRDefault="008800D3" w:rsidP="008800D3">
      <w:pPr>
        <w:spacing w:line="360" w:lineRule="auto"/>
        <w:jc w:val="both"/>
        <w:rPr>
          <w:rFonts w:cs="Arial"/>
          <w:color w:val="000000" w:themeColor="text1"/>
          <w:sz w:val="24"/>
          <w:szCs w:val="24"/>
        </w:rPr>
      </w:pPr>
    </w:p>
    <w:p w14:paraId="45CD8848" w14:textId="77777777"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t>Endividamento:</w:t>
      </w:r>
      <w:r w:rsidRPr="0048605F">
        <w:rPr>
          <w:rFonts w:cs="Arial"/>
          <w:color w:val="000000" w:themeColor="text1"/>
          <w:sz w:val="24"/>
          <w:szCs w:val="24"/>
        </w:rPr>
        <w:t xml:space="preserve"> O endividamento é um indicador que mede a proporção de recursos financeiros provenientes de dívidas em relação ao total de recursos da empresa. É calculado dividindo-se o valor total das dívidas pelo patrimônio líquido da empresa e multiplicando por 100 para obter a porcentagem. </w:t>
      </w:r>
    </w:p>
    <w:p w14:paraId="78F21D00"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Um endividamento alto pode indicar maior risco financeiro. Por exemplo, se uma empresa possui um endividamento de 60%, isso significa que 60% de seus recursos são provenientes de dívidas.</w:t>
      </w:r>
    </w:p>
    <w:p w14:paraId="7B4F89F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Exemplo prático: Uma empresa possui um patrimônio líquido de R$ 500.000 e uma dívida total de R$ 300.000. O cálculo do endividamento é: (300.000 / 500.000) * 100 = 60%. Isso indica que 60% dos recursos da empresa são provenientes de dívidas.</w:t>
      </w:r>
    </w:p>
    <w:p w14:paraId="356C2058" w14:textId="77777777" w:rsidR="008800D3" w:rsidRPr="0048605F" w:rsidRDefault="008800D3" w:rsidP="008800D3">
      <w:pPr>
        <w:spacing w:line="360" w:lineRule="auto"/>
        <w:jc w:val="both"/>
        <w:rPr>
          <w:rFonts w:cs="Arial"/>
          <w:color w:val="000000" w:themeColor="text1"/>
          <w:sz w:val="24"/>
          <w:szCs w:val="24"/>
        </w:rPr>
      </w:pPr>
    </w:p>
    <w:p w14:paraId="1021AD8F" w14:textId="77777777"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t>Lucratividade:</w:t>
      </w:r>
      <w:r w:rsidRPr="0048605F">
        <w:rPr>
          <w:rFonts w:cs="Arial"/>
          <w:color w:val="000000" w:themeColor="text1"/>
          <w:sz w:val="24"/>
          <w:szCs w:val="24"/>
        </w:rPr>
        <w:t xml:space="preserve"> A lucratividade é um indicador que mostra a capacidade da empresa de gerar lucro em relação às suas vendas ou receitas. Existem diferentes formas de calcular a lucratividade, como margem líquida, margem bruta e margem de lucro operacional. A margem líquida, por exemplo, é continuada dividindo-se o lucro líquido pelas vendas e multiplicando por 100. Uma lucratividade saudável é fundamental para a sustentabilidade do negócio.</w:t>
      </w:r>
    </w:p>
    <w:p w14:paraId="770BF56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Exemplo prático: Uma empresa obteve uma receita de R$ 1.000.000 e um lucro líquido de R$ 200.000. A margem líquida é líquida como: (200.000 / 1.000.000) * 100 = 20%. Isso significa que a empresa obteve uma margem líquida de 20% sobre suas vendas.</w:t>
      </w:r>
    </w:p>
    <w:p w14:paraId="20D261F0" w14:textId="77777777" w:rsidR="008800D3" w:rsidRPr="0048605F" w:rsidRDefault="008800D3" w:rsidP="008800D3">
      <w:pPr>
        <w:spacing w:line="360" w:lineRule="auto"/>
        <w:jc w:val="both"/>
        <w:rPr>
          <w:rFonts w:cs="Arial"/>
          <w:color w:val="000000" w:themeColor="text1"/>
          <w:sz w:val="24"/>
          <w:szCs w:val="24"/>
        </w:rPr>
      </w:pPr>
    </w:p>
    <w:p w14:paraId="4203EEDB" w14:textId="77777777"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t>Margem de Contribuição:</w:t>
      </w:r>
      <w:r w:rsidRPr="0048605F">
        <w:rPr>
          <w:rFonts w:cs="Arial"/>
          <w:color w:val="000000" w:themeColor="text1"/>
          <w:sz w:val="24"/>
          <w:szCs w:val="24"/>
        </w:rPr>
        <w:t xml:space="preserve"> A margem de contribuição é um indicador que mostra a parcela das vendas que contribui para cobrir os custos e despesas fixas da empresa. É encontrada subtraindo-se os custos variáveis </w:t>
      </w:r>
      <w:r w:rsidRPr="0048605F">
        <w:rPr>
          <w:rFonts w:ascii="Arial" w:hAnsi="Arial" w:cs="Arial"/>
          <w:color w:val="000000" w:themeColor="text1"/>
          <w:sz w:val="24"/>
          <w:szCs w:val="24"/>
        </w:rPr>
        <w:t>​​</w:t>
      </w:r>
      <w:r w:rsidRPr="0048605F">
        <w:rPr>
          <w:rFonts w:cs="Arial"/>
          <w:color w:val="000000" w:themeColor="text1"/>
          <w:sz w:val="24"/>
          <w:szCs w:val="24"/>
        </w:rPr>
        <w:t>das vendas e dividindo o resultado pelas vendas. A margem de contribui</w:t>
      </w:r>
      <w:r w:rsidRPr="0048605F">
        <w:rPr>
          <w:color w:val="000000" w:themeColor="text1"/>
          <w:sz w:val="24"/>
          <w:szCs w:val="24"/>
        </w:rPr>
        <w:t>çã</w:t>
      </w:r>
      <w:r w:rsidRPr="0048605F">
        <w:rPr>
          <w:rFonts w:cs="Arial"/>
          <w:color w:val="000000" w:themeColor="text1"/>
          <w:sz w:val="24"/>
          <w:szCs w:val="24"/>
        </w:rPr>
        <w:t xml:space="preserve">o </w:t>
      </w:r>
      <w:r w:rsidRPr="0048605F">
        <w:rPr>
          <w:color w:val="000000" w:themeColor="text1"/>
          <w:sz w:val="24"/>
          <w:szCs w:val="24"/>
        </w:rPr>
        <w:t>é</w:t>
      </w:r>
      <w:r w:rsidRPr="0048605F">
        <w:rPr>
          <w:rFonts w:cs="Arial"/>
          <w:color w:val="000000" w:themeColor="text1"/>
          <w:sz w:val="24"/>
          <w:szCs w:val="24"/>
        </w:rPr>
        <w:t xml:space="preserve"> essencial para determinar a viabilidade de um produto ou serviço, auxiliando na tomada de decisões sobre preços e volume de vendas.</w:t>
      </w:r>
    </w:p>
    <w:p w14:paraId="2BEF2A04"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Exemplo prático: Uma empresa vende um produto por R$ 100,00 com custos variáveis </w:t>
      </w:r>
      <w:r w:rsidRPr="0048605F">
        <w:rPr>
          <w:rFonts w:ascii="Arial" w:hAnsi="Arial" w:cs="Arial"/>
          <w:color w:val="000000" w:themeColor="text1"/>
          <w:sz w:val="24"/>
          <w:szCs w:val="24"/>
        </w:rPr>
        <w:t>​​</w:t>
      </w:r>
      <w:r w:rsidRPr="0048605F">
        <w:rPr>
          <w:rFonts w:cs="Arial"/>
          <w:color w:val="000000" w:themeColor="text1"/>
          <w:sz w:val="24"/>
          <w:szCs w:val="24"/>
        </w:rPr>
        <w:t>de R$ 60,00. A margem de contribuição é como: (100 - 60) / 100 = 0,4 ou 40%. Isso significa que 40% da receita das vendas contribui para cobrir os custos</w:t>
      </w:r>
    </w:p>
    <w:p w14:paraId="112BA8DB" w14:textId="77777777" w:rsidR="008800D3" w:rsidRPr="0048605F" w:rsidRDefault="008800D3" w:rsidP="008800D3">
      <w:pPr>
        <w:spacing w:line="360" w:lineRule="auto"/>
        <w:jc w:val="both"/>
        <w:rPr>
          <w:rFonts w:cs="Arial"/>
          <w:color w:val="000000" w:themeColor="text1"/>
          <w:sz w:val="24"/>
          <w:szCs w:val="24"/>
        </w:rPr>
      </w:pPr>
    </w:p>
    <w:p w14:paraId="4BAAF654" w14:textId="77777777" w:rsidR="001D18B4" w:rsidRDefault="001D18B4">
      <w:pPr>
        <w:rPr>
          <w:rFonts w:cs="Arial"/>
          <w:b/>
          <w:bCs/>
          <w:color w:val="000000" w:themeColor="text1"/>
          <w:sz w:val="24"/>
          <w:szCs w:val="24"/>
        </w:rPr>
      </w:pPr>
      <w:r>
        <w:rPr>
          <w:rFonts w:cs="Arial"/>
          <w:b/>
          <w:bCs/>
          <w:color w:val="000000" w:themeColor="text1"/>
          <w:sz w:val="24"/>
          <w:szCs w:val="24"/>
        </w:rPr>
        <w:br w:type="page"/>
      </w:r>
    </w:p>
    <w:p w14:paraId="52F9A563" w14:textId="01B65A18" w:rsidR="008800D3" w:rsidRPr="0048605F" w:rsidRDefault="008800D3" w:rsidP="008800D3">
      <w:pPr>
        <w:spacing w:line="360" w:lineRule="auto"/>
        <w:jc w:val="both"/>
        <w:rPr>
          <w:rFonts w:cs="Arial"/>
          <w:color w:val="000000" w:themeColor="text1"/>
          <w:sz w:val="24"/>
          <w:szCs w:val="24"/>
        </w:rPr>
      </w:pPr>
      <w:r w:rsidRPr="0048605F">
        <w:rPr>
          <w:rFonts w:cs="Arial"/>
          <w:b/>
          <w:bCs/>
          <w:color w:val="000000" w:themeColor="text1"/>
          <w:sz w:val="24"/>
          <w:szCs w:val="24"/>
        </w:rPr>
        <w:lastRenderedPageBreak/>
        <w:t>Ponto de Equilíbrio:</w:t>
      </w:r>
      <w:r w:rsidRPr="0048605F">
        <w:rPr>
          <w:rFonts w:cs="Arial"/>
          <w:color w:val="000000" w:themeColor="text1"/>
          <w:sz w:val="24"/>
          <w:szCs w:val="24"/>
        </w:rPr>
        <w:t xml:space="preserve"> O ponto de equilíbrio é o nível de vendas em que a empresa cobre todos os seus custos e despesas, sem gerar lucro nem prejuízo. É um indicador importante para determinar a quantidade mínima de vendas necessária para que o negócio se mantenha operacional. </w:t>
      </w:r>
    </w:p>
    <w:p w14:paraId="4E4A99E9"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O ponto de equilíbrio é calculado dividindo-se os custos fixos pela margem de contribuição unitária, onde a margem de contribuição unitária é a diferença entre o preço de venda e os custos e despesas variáveis </w:t>
      </w:r>
      <w:r w:rsidRPr="0048605F">
        <w:rPr>
          <w:rFonts w:ascii="Arial" w:hAnsi="Arial" w:cs="Arial"/>
          <w:color w:val="000000" w:themeColor="text1"/>
          <w:sz w:val="24"/>
          <w:szCs w:val="24"/>
        </w:rPr>
        <w:t>​​</w:t>
      </w:r>
      <w:r w:rsidRPr="0048605F">
        <w:rPr>
          <w:rFonts w:cs="Arial"/>
          <w:color w:val="000000" w:themeColor="text1"/>
          <w:sz w:val="24"/>
          <w:szCs w:val="24"/>
        </w:rPr>
        <w:t>por unidade vendida.</w:t>
      </w:r>
    </w:p>
    <w:p w14:paraId="1EFF5C6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Exemplo prático: Uma empresa tem custos fixos suspensos de R$ 50.000 e uma margem de contribuição unitária de R$ 20 por unidade vendida. O cálculo do ponto de equilíbrio é: 50.000 / 20 = 2.500 unidades. Portanto, a empresa precisa vender pelo menos 2.500 unidades para cobrir seus custos e atingir o ponto de equilíbrio.</w:t>
      </w:r>
    </w:p>
    <w:p w14:paraId="4588D6AD"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Além disso, é recomendável realizar uma análise comparativa ao longo do tempo, para identificar tendências e padrões, e em comparação com outras empresas do mesmo setor, para avaliar o desempenho relativo. Isso fornecerá uma visão mais abrangente e embasada para a tomada de decisões estratégicas e a gestão financeira eficiente do seu negócio.</w:t>
      </w:r>
    </w:p>
    <w:p w14:paraId="2DA07CF8" w14:textId="77777777" w:rsidR="008800D3" w:rsidRPr="0048605F" w:rsidRDefault="008800D3" w:rsidP="008800D3">
      <w:pPr>
        <w:spacing w:line="360" w:lineRule="auto"/>
        <w:jc w:val="both"/>
        <w:rPr>
          <w:rFonts w:cs="Arial"/>
          <w:color w:val="000000" w:themeColor="text1"/>
          <w:sz w:val="24"/>
          <w:szCs w:val="24"/>
        </w:rPr>
      </w:pPr>
    </w:p>
    <w:p w14:paraId="00E712E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Vamos praticar!</w:t>
      </w:r>
    </w:p>
    <w:p w14:paraId="3BCE1053" w14:textId="77777777" w:rsidR="008800D3" w:rsidRPr="0048605F" w:rsidRDefault="008800D3" w:rsidP="008800D3">
      <w:pPr>
        <w:spacing w:line="360" w:lineRule="auto"/>
        <w:jc w:val="both"/>
        <w:rPr>
          <w:rFonts w:cs="Arial"/>
          <w:color w:val="000000" w:themeColor="text1"/>
          <w:sz w:val="24"/>
          <w:szCs w:val="24"/>
        </w:rPr>
      </w:pPr>
    </w:p>
    <w:p w14:paraId="6B550E2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Suponha que você seja responsável pela análise financeira de uma empresa e precisa avaliar seus indicadores de endividamento, lucratividade, margem de contribuição e ponto de equilíbrio. Com base nas receitas e despesas da empresa, responda:</w:t>
      </w:r>
    </w:p>
    <w:p w14:paraId="390CD6D8" w14:textId="77777777" w:rsidR="008800D3" w:rsidRPr="0048605F" w:rsidRDefault="008800D3" w:rsidP="008800D3">
      <w:pPr>
        <w:pStyle w:val="PargrafodaLista"/>
        <w:widowControl/>
        <w:numPr>
          <w:ilvl w:val="0"/>
          <w:numId w:val="66"/>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Receita de Vendas: </w:t>
      </w:r>
      <w:r w:rsidRPr="0048605F">
        <w:rPr>
          <w:rFonts w:cs="Arial"/>
          <w:color w:val="000000" w:themeColor="text1"/>
          <w:sz w:val="24"/>
          <w:szCs w:val="24"/>
        </w:rPr>
        <w:tab/>
        <w:t>R$ 500.000,00</w:t>
      </w:r>
    </w:p>
    <w:p w14:paraId="3C9AECDE" w14:textId="78B8C36A" w:rsidR="008800D3" w:rsidRPr="0048605F" w:rsidRDefault="008800D3" w:rsidP="008800D3">
      <w:pPr>
        <w:pStyle w:val="PargrafodaLista"/>
        <w:widowControl/>
        <w:numPr>
          <w:ilvl w:val="0"/>
          <w:numId w:val="66"/>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Custos Variáveis: </w:t>
      </w:r>
      <w:r w:rsidRPr="0048605F">
        <w:rPr>
          <w:rFonts w:cs="Arial"/>
          <w:color w:val="000000" w:themeColor="text1"/>
          <w:sz w:val="24"/>
          <w:szCs w:val="24"/>
        </w:rPr>
        <w:tab/>
        <w:t>R$ 300.000,00</w:t>
      </w:r>
    </w:p>
    <w:p w14:paraId="1E7DD6AB" w14:textId="77777777" w:rsidR="008800D3" w:rsidRPr="0048605F" w:rsidRDefault="008800D3" w:rsidP="008800D3">
      <w:pPr>
        <w:pStyle w:val="PargrafodaLista"/>
        <w:widowControl/>
        <w:numPr>
          <w:ilvl w:val="0"/>
          <w:numId w:val="66"/>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Despesas Variáveis: </w:t>
      </w:r>
      <w:r w:rsidRPr="0048605F">
        <w:rPr>
          <w:rFonts w:cs="Arial"/>
          <w:color w:val="000000" w:themeColor="text1"/>
          <w:sz w:val="24"/>
          <w:szCs w:val="24"/>
        </w:rPr>
        <w:tab/>
        <w:t>R$ 50.000,00</w:t>
      </w:r>
    </w:p>
    <w:p w14:paraId="5CA125AD" w14:textId="77777777" w:rsidR="008800D3" w:rsidRPr="0048605F" w:rsidRDefault="008800D3" w:rsidP="008800D3">
      <w:pPr>
        <w:pStyle w:val="PargrafodaLista"/>
        <w:widowControl/>
        <w:numPr>
          <w:ilvl w:val="0"/>
          <w:numId w:val="66"/>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Custos Fixos: </w:t>
      </w:r>
      <w:r w:rsidRPr="0048605F">
        <w:rPr>
          <w:rFonts w:cs="Arial"/>
          <w:color w:val="000000" w:themeColor="text1"/>
          <w:sz w:val="24"/>
          <w:szCs w:val="24"/>
        </w:rPr>
        <w:tab/>
      </w:r>
      <w:r w:rsidRPr="0048605F">
        <w:rPr>
          <w:rFonts w:cs="Arial"/>
          <w:color w:val="000000" w:themeColor="text1"/>
          <w:sz w:val="24"/>
          <w:szCs w:val="24"/>
        </w:rPr>
        <w:tab/>
        <w:t>R$ 100.000,00</w:t>
      </w:r>
    </w:p>
    <w:p w14:paraId="2D2F4999" w14:textId="632DB49D" w:rsidR="008800D3" w:rsidRPr="0048605F" w:rsidRDefault="008800D3" w:rsidP="008800D3">
      <w:pPr>
        <w:pStyle w:val="PargrafodaLista"/>
        <w:widowControl/>
        <w:numPr>
          <w:ilvl w:val="0"/>
          <w:numId w:val="66"/>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Despesas Fixas: </w:t>
      </w:r>
      <w:r w:rsidRPr="0048605F">
        <w:rPr>
          <w:rFonts w:cs="Arial"/>
          <w:color w:val="000000" w:themeColor="text1"/>
          <w:sz w:val="24"/>
          <w:szCs w:val="24"/>
        </w:rPr>
        <w:tab/>
        <w:t>R$ 30.000,00</w:t>
      </w:r>
    </w:p>
    <w:p w14:paraId="0A272DB4" w14:textId="6B76D5A8" w:rsidR="008800D3" w:rsidRPr="0048605F" w:rsidRDefault="008800D3" w:rsidP="008800D3">
      <w:pPr>
        <w:pStyle w:val="PargrafodaLista"/>
        <w:widowControl/>
        <w:numPr>
          <w:ilvl w:val="0"/>
          <w:numId w:val="66"/>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Dívida Total: </w:t>
      </w:r>
      <w:r w:rsidRPr="0048605F">
        <w:rPr>
          <w:rFonts w:cs="Arial"/>
          <w:color w:val="000000" w:themeColor="text1"/>
          <w:sz w:val="24"/>
          <w:szCs w:val="24"/>
        </w:rPr>
        <w:tab/>
      </w:r>
      <w:r w:rsidRPr="0048605F">
        <w:rPr>
          <w:rFonts w:cs="Arial"/>
          <w:color w:val="000000" w:themeColor="text1"/>
          <w:sz w:val="24"/>
          <w:szCs w:val="24"/>
        </w:rPr>
        <w:tab/>
        <w:t>R$ 200.000,00</w:t>
      </w:r>
    </w:p>
    <w:p w14:paraId="1C1111EF" w14:textId="77777777" w:rsidR="008800D3" w:rsidRPr="0048605F" w:rsidRDefault="008800D3" w:rsidP="008800D3">
      <w:pPr>
        <w:spacing w:line="360" w:lineRule="auto"/>
        <w:jc w:val="both"/>
        <w:rPr>
          <w:rFonts w:cs="Arial"/>
          <w:color w:val="000000" w:themeColor="text1"/>
          <w:sz w:val="24"/>
          <w:szCs w:val="24"/>
        </w:rPr>
      </w:pPr>
    </w:p>
    <w:p w14:paraId="55E9B27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a) Calcule o endividamento da empresa com base no seu total de dívidas. </w:t>
      </w:r>
    </w:p>
    <w:p w14:paraId="0171A694"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b) Calcule a margem de contribuição da empresa. </w:t>
      </w:r>
    </w:p>
    <w:p w14:paraId="0010399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Calcule o ponto de equilíbrio da empresa em termos de receita de vendas.</w:t>
      </w:r>
    </w:p>
    <w:p w14:paraId="097DDD5A" w14:textId="77777777" w:rsidR="008800D3" w:rsidRPr="0048605F" w:rsidRDefault="008800D3" w:rsidP="008800D3">
      <w:pPr>
        <w:spacing w:line="360" w:lineRule="auto"/>
        <w:jc w:val="both"/>
        <w:rPr>
          <w:rFonts w:cs="Arial"/>
          <w:color w:val="000000" w:themeColor="text1"/>
          <w:sz w:val="24"/>
          <w:szCs w:val="24"/>
        </w:rPr>
      </w:pPr>
    </w:p>
    <w:p w14:paraId="3CA18AF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Observação: Para calcular o endividamento, você pode usar a fórmula Endividamento = Dívida Total / Ativo Total, onde Ativo Total = Receita de Vendas.</w:t>
      </w:r>
    </w:p>
    <w:p w14:paraId="1C5CFB1B" w14:textId="77777777" w:rsidR="008800D3" w:rsidRPr="0048605F" w:rsidRDefault="008800D3" w:rsidP="008800D3">
      <w:pPr>
        <w:spacing w:line="360" w:lineRule="auto"/>
        <w:jc w:val="both"/>
        <w:rPr>
          <w:rFonts w:cs="Arial"/>
          <w:b/>
          <w:bCs/>
          <w:color w:val="000000" w:themeColor="text1"/>
          <w:sz w:val="24"/>
          <w:szCs w:val="24"/>
        </w:rPr>
      </w:pPr>
    </w:p>
    <w:p w14:paraId="3619F16F" w14:textId="77777777" w:rsidR="008800D3" w:rsidRPr="0048605F" w:rsidRDefault="008800D3" w:rsidP="008800D3">
      <w:r w:rsidRPr="0048605F">
        <w:br w:type="page"/>
      </w:r>
    </w:p>
    <w:p w14:paraId="1C4FF2C3" w14:textId="77777777" w:rsidR="008800D3" w:rsidRPr="0048605F" w:rsidRDefault="008800D3" w:rsidP="00FF42EA">
      <w:pPr>
        <w:pStyle w:val="Ttulo1"/>
      </w:pPr>
      <w:r w:rsidRPr="0048605F">
        <w:lastRenderedPageBreak/>
        <w:t xml:space="preserve">CONCLUSÃO </w:t>
      </w:r>
    </w:p>
    <w:p w14:paraId="4220E899" w14:textId="77777777" w:rsidR="008800D3" w:rsidRPr="0048605F" w:rsidRDefault="008800D3" w:rsidP="008800D3">
      <w:pPr>
        <w:spacing w:line="360" w:lineRule="auto"/>
        <w:jc w:val="both"/>
        <w:rPr>
          <w:rFonts w:cs="Arial"/>
          <w:color w:val="000000" w:themeColor="text1"/>
          <w:sz w:val="24"/>
          <w:szCs w:val="24"/>
        </w:rPr>
      </w:pPr>
    </w:p>
    <w:p w14:paraId="0388138C"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Parabéns por concluir o curso de Finanças Básicas! Você percorreu um caminho de aprendizado e adquiriu conhecimentos fundamentais para lidar com as finanças pessoais e empresariais de forma mais consciente e eficiente.</w:t>
      </w:r>
    </w:p>
    <w:p w14:paraId="16628CCC"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Ao longo deste material, exploramos desde os conceitos básicos das finanças a compreensão dos indicadores financeiros essenciais até na gestão. Você aprendeu sobre a importância de uma mentalidade</w:t>
      </w:r>
    </w:p>
    <w:p w14:paraId="5DC024A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 financeira saudável, as noções básicas de contabilidade, a elaboração do fluxo de caixa e a gestão de custos e formação de preços.</w:t>
      </w:r>
    </w:p>
    <w:p w14:paraId="2F4B23DD"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Espero que este curso tenha proporcionado uma base sólida para você enfrentar os desafios financeiros que podem surgir em sua vida pessoal e profissional. Lembre-se de que o conhecimento adquirido aqui pode ser aplicado em diferentes situações, permitindo uma melhor tomada de decisões e um planejamento mais eficiente.</w:t>
      </w:r>
    </w:p>
    <w:p w14:paraId="70AB9F29"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Continue a aprimorar seus conhecimentos financeiros, explorando outras áreas e conceitos mais avançados. Lembre-se também da importância de sempre refletir sobre suas finanças pessoais e empresariais, realizando análises e ajustes conforme necessário.</w:t>
      </w:r>
    </w:p>
    <w:p w14:paraId="0305EBD9"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Agora é o momento de colocar em prática o que você aprendeu. Aplique as dicas, técnicas e estratégias abordadas neste curso para fortalecer sua situação financeira e alcançar seus objetivos. Lembre-se de que a educação financeira é um processo contínuo, e o aprendizado constante garantirá sua garantia financeira ao longo do tempo.</w:t>
      </w:r>
    </w:p>
    <w:p w14:paraId="1535925E"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Desejamos a você sucesso em sua jornada financeira! Continue buscando conhecimento, explorando novas oportunidades e utilizando as ferramentas adquiridas para construir um futuro financeiro sólido e próspero.</w:t>
      </w:r>
    </w:p>
    <w:p w14:paraId="433CCBE9"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Lembre-se: as finanças estão em suas mãos. Faça escolhas conscientes, planeje com sabedoria e alcance a tranquilidade financeira que tanto deseja. Parabéns novamente por concluir o curso de Finanças Básicas e continuar investindo em seu crescimento financeiro e pessoal.</w:t>
      </w:r>
    </w:p>
    <w:p w14:paraId="0E677720"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Sucesso em sua trajetória financeira!</w:t>
      </w:r>
    </w:p>
    <w:p w14:paraId="3251B30F" w14:textId="77777777" w:rsidR="008800D3" w:rsidRPr="0048605F" w:rsidRDefault="008800D3" w:rsidP="008800D3">
      <w:pPr>
        <w:spacing w:line="360" w:lineRule="auto"/>
        <w:jc w:val="both"/>
        <w:rPr>
          <w:rFonts w:cs="Arial"/>
          <w:color w:val="000000" w:themeColor="text1"/>
          <w:sz w:val="24"/>
          <w:szCs w:val="24"/>
        </w:rPr>
      </w:pPr>
    </w:p>
    <w:p w14:paraId="034F1547" w14:textId="77777777" w:rsidR="008800D3" w:rsidRPr="0048605F" w:rsidRDefault="008800D3" w:rsidP="008800D3">
      <w:pPr>
        <w:spacing w:line="360" w:lineRule="auto"/>
        <w:jc w:val="both"/>
        <w:rPr>
          <w:rFonts w:cs="Arial"/>
          <w:color w:val="000000" w:themeColor="text1"/>
          <w:sz w:val="24"/>
          <w:szCs w:val="24"/>
        </w:rPr>
      </w:pPr>
    </w:p>
    <w:p w14:paraId="40BB91A0" w14:textId="77777777" w:rsidR="001D18B4" w:rsidRDefault="001D18B4">
      <w:r>
        <w:br w:type="page"/>
      </w:r>
    </w:p>
    <w:p w14:paraId="7D41E230" w14:textId="30D6EFD5" w:rsidR="008800D3" w:rsidRPr="001D18B4" w:rsidRDefault="008800D3" w:rsidP="001D18B4">
      <w:pPr>
        <w:pStyle w:val="Ttulo1"/>
        <w:rPr>
          <w:color w:val="auto"/>
          <w:sz w:val="22"/>
          <w:szCs w:val="22"/>
        </w:rPr>
      </w:pPr>
      <w:r w:rsidRPr="0048605F">
        <w:lastRenderedPageBreak/>
        <w:t>GABARITO</w:t>
      </w:r>
    </w:p>
    <w:p w14:paraId="638F516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TEMA 1 - AUTOAVALIAÇÃO</w:t>
      </w:r>
    </w:p>
    <w:p w14:paraId="0C32FA4C"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Interpretação dos resultados:</w:t>
      </w:r>
    </w:p>
    <w:p w14:paraId="1AB8DE39" w14:textId="77777777" w:rsidR="008800D3" w:rsidRPr="0048605F" w:rsidRDefault="008800D3" w:rsidP="008800D3">
      <w:pPr>
        <w:spacing w:line="360" w:lineRule="auto"/>
        <w:jc w:val="both"/>
        <w:rPr>
          <w:rFonts w:cs="Arial"/>
          <w:b/>
          <w:bCs/>
          <w:color w:val="000000" w:themeColor="text1"/>
          <w:sz w:val="24"/>
          <w:szCs w:val="24"/>
        </w:rPr>
      </w:pPr>
    </w:p>
    <w:p w14:paraId="4131F56B"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Para a autoavaliação sobre finanças pessoais:</w:t>
      </w:r>
    </w:p>
    <w:p w14:paraId="34A0D301" w14:textId="77777777" w:rsidR="008800D3" w:rsidRPr="0048605F" w:rsidRDefault="008800D3" w:rsidP="008800D3">
      <w:pPr>
        <w:pStyle w:val="PargrafodaLista"/>
        <w:widowControl/>
        <w:numPr>
          <w:ilvl w:val="0"/>
          <w:numId w:val="67"/>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Se a maioria de suas respostas foi "a", parabéns! Você demonstra uma boa compreensão e práticas saudáveis </w:t>
      </w:r>
      <w:r w:rsidRPr="0048605F">
        <w:rPr>
          <w:rFonts w:ascii="Arial" w:hAnsi="Arial" w:cs="Arial"/>
          <w:color w:val="000000" w:themeColor="text1"/>
          <w:sz w:val="24"/>
          <w:szCs w:val="24"/>
        </w:rPr>
        <w:t>​​</w:t>
      </w:r>
      <w:r w:rsidRPr="0048605F">
        <w:rPr>
          <w:rFonts w:cs="Arial"/>
          <w:color w:val="000000" w:themeColor="text1"/>
          <w:sz w:val="24"/>
          <w:szCs w:val="24"/>
        </w:rPr>
        <w:t>de finan</w:t>
      </w:r>
      <w:r w:rsidRPr="0048605F">
        <w:rPr>
          <w:color w:val="000000" w:themeColor="text1"/>
          <w:sz w:val="24"/>
          <w:szCs w:val="24"/>
        </w:rPr>
        <w:t>ç</w:t>
      </w:r>
      <w:r w:rsidRPr="0048605F">
        <w:rPr>
          <w:rFonts w:cs="Arial"/>
          <w:color w:val="000000" w:themeColor="text1"/>
          <w:sz w:val="24"/>
          <w:szCs w:val="24"/>
        </w:rPr>
        <w:t>as pessoais.</w:t>
      </w:r>
    </w:p>
    <w:p w14:paraId="18CB8BA2" w14:textId="77777777" w:rsidR="008800D3" w:rsidRPr="0048605F" w:rsidRDefault="008800D3" w:rsidP="008800D3">
      <w:pPr>
        <w:pStyle w:val="PargrafodaLista"/>
        <w:widowControl/>
        <w:numPr>
          <w:ilvl w:val="0"/>
          <w:numId w:val="67"/>
        </w:numPr>
        <w:spacing w:line="360" w:lineRule="auto"/>
        <w:contextualSpacing/>
        <w:jc w:val="both"/>
        <w:rPr>
          <w:rFonts w:cs="Arial"/>
          <w:color w:val="000000" w:themeColor="text1"/>
          <w:sz w:val="24"/>
          <w:szCs w:val="24"/>
        </w:rPr>
      </w:pPr>
      <w:r w:rsidRPr="0048605F">
        <w:rPr>
          <w:rFonts w:cs="Arial"/>
          <w:color w:val="000000" w:themeColor="text1"/>
          <w:sz w:val="24"/>
          <w:szCs w:val="24"/>
        </w:rPr>
        <w:t>Se a maioria de suas respostas foi "b", você está no caminho certo, mas pode melhorar. Considere fortalecer suas habilidades financeiras e adotar hábitos mais consistentes de gestão financeira.</w:t>
      </w:r>
    </w:p>
    <w:p w14:paraId="53B87727" w14:textId="77777777" w:rsidR="008800D3" w:rsidRPr="0048605F" w:rsidRDefault="008800D3" w:rsidP="008800D3">
      <w:pPr>
        <w:pStyle w:val="PargrafodaLista"/>
        <w:widowControl/>
        <w:numPr>
          <w:ilvl w:val="0"/>
          <w:numId w:val="67"/>
        </w:numPr>
        <w:spacing w:line="360" w:lineRule="auto"/>
        <w:contextualSpacing/>
        <w:jc w:val="both"/>
        <w:rPr>
          <w:rFonts w:cs="Arial"/>
          <w:color w:val="000000" w:themeColor="text1"/>
          <w:sz w:val="24"/>
          <w:szCs w:val="24"/>
        </w:rPr>
      </w:pPr>
      <w:r w:rsidRPr="0048605F">
        <w:rPr>
          <w:rFonts w:cs="Arial"/>
          <w:color w:val="000000" w:themeColor="text1"/>
          <w:sz w:val="24"/>
          <w:szCs w:val="24"/>
        </w:rPr>
        <w:t>Se a maioria de suas respostas foi "c", é importante buscar conhecimento e desenvolver uma abordagem mais saudável em relação às suas finanças pessoais. Considere buscar orientação profissional ou educar-se mais sobre o assunto.</w:t>
      </w:r>
    </w:p>
    <w:p w14:paraId="66C000F0" w14:textId="77777777" w:rsidR="008800D3" w:rsidRPr="0048605F" w:rsidRDefault="008800D3" w:rsidP="008800D3">
      <w:pPr>
        <w:spacing w:line="360" w:lineRule="auto"/>
        <w:jc w:val="both"/>
        <w:rPr>
          <w:rFonts w:cs="Arial"/>
          <w:color w:val="000000" w:themeColor="text1"/>
          <w:sz w:val="24"/>
          <w:szCs w:val="24"/>
        </w:rPr>
      </w:pPr>
    </w:p>
    <w:p w14:paraId="6EF0D4FF"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Para a autoavaliação sobre finanças empresariais:</w:t>
      </w:r>
    </w:p>
    <w:p w14:paraId="2828245D" w14:textId="77777777" w:rsidR="008800D3" w:rsidRPr="0048605F" w:rsidRDefault="008800D3" w:rsidP="008800D3">
      <w:pPr>
        <w:pStyle w:val="PargrafodaLista"/>
        <w:widowControl/>
        <w:numPr>
          <w:ilvl w:val="0"/>
          <w:numId w:val="68"/>
        </w:numPr>
        <w:spacing w:line="360" w:lineRule="auto"/>
        <w:contextualSpacing/>
        <w:jc w:val="both"/>
        <w:rPr>
          <w:rFonts w:cs="Arial"/>
          <w:color w:val="000000" w:themeColor="text1"/>
          <w:sz w:val="24"/>
          <w:szCs w:val="24"/>
        </w:rPr>
      </w:pPr>
      <w:r w:rsidRPr="0048605F">
        <w:rPr>
          <w:rFonts w:cs="Arial"/>
          <w:color w:val="000000" w:themeColor="text1"/>
          <w:sz w:val="24"/>
          <w:szCs w:val="24"/>
        </w:rPr>
        <w:t xml:space="preserve">Se a maioria de suas respostas foi "a", parabéns! Você demonstra uma boa compreensão e práticas saudáveis </w:t>
      </w:r>
      <w:r w:rsidRPr="0048605F">
        <w:rPr>
          <w:rFonts w:ascii="Arial" w:hAnsi="Arial" w:cs="Arial"/>
          <w:color w:val="000000" w:themeColor="text1"/>
          <w:sz w:val="24"/>
          <w:szCs w:val="24"/>
        </w:rPr>
        <w:t>​​</w:t>
      </w:r>
      <w:r w:rsidRPr="0048605F">
        <w:rPr>
          <w:rFonts w:cs="Arial"/>
          <w:color w:val="000000" w:themeColor="text1"/>
          <w:sz w:val="24"/>
          <w:szCs w:val="24"/>
        </w:rPr>
        <w:t>de finan</w:t>
      </w:r>
      <w:r w:rsidRPr="0048605F">
        <w:rPr>
          <w:color w:val="000000" w:themeColor="text1"/>
          <w:sz w:val="24"/>
          <w:szCs w:val="24"/>
        </w:rPr>
        <w:t>ç</w:t>
      </w:r>
      <w:r w:rsidRPr="0048605F">
        <w:rPr>
          <w:rFonts w:cs="Arial"/>
          <w:color w:val="000000" w:themeColor="text1"/>
          <w:sz w:val="24"/>
          <w:szCs w:val="24"/>
        </w:rPr>
        <w:t xml:space="preserve">as empresariais </w:t>
      </w:r>
    </w:p>
    <w:p w14:paraId="2707C2A7" w14:textId="77777777" w:rsidR="008800D3" w:rsidRPr="0048605F" w:rsidRDefault="008800D3" w:rsidP="008800D3">
      <w:pPr>
        <w:pStyle w:val="PargrafodaLista"/>
        <w:widowControl/>
        <w:numPr>
          <w:ilvl w:val="0"/>
          <w:numId w:val="68"/>
        </w:numPr>
        <w:spacing w:line="360" w:lineRule="auto"/>
        <w:contextualSpacing/>
        <w:jc w:val="both"/>
        <w:rPr>
          <w:rFonts w:cs="Arial"/>
          <w:color w:val="000000" w:themeColor="text1"/>
          <w:sz w:val="24"/>
          <w:szCs w:val="24"/>
        </w:rPr>
      </w:pPr>
      <w:r w:rsidRPr="0048605F">
        <w:rPr>
          <w:rFonts w:cs="Arial"/>
          <w:color w:val="000000" w:themeColor="text1"/>
          <w:sz w:val="24"/>
          <w:szCs w:val="24"/>
        </w:rPr>
        <w:t>Se a maioria de suas respostas foi "b", você está no caminho certo, mas ainda há espaço para melhorias. Obtenha oportunidades para aprimorar sua gestão financeira empresarial, como buscar mais informações sobre análise financeira ou buscar aconselhamento de um profissional financeiro.</w:t>
      </w:r>
    </w:p>
    <w:p w14:paraId="6FC3435A" w14:textId="77777777" w:rsidR="008800D3" w:rsidRPr="0048605F" w:rsidRDefault="008800D3" w:rsidP="008800D3">
      <w:pPr>
        <w:pStyle w:val="PargrafodaLista"/>
        <w:widowControl/>
        <w:numPr>
          <w:ilvl w:val="0"/>
          <w:numId w:val="68"/>
        </w:numPr>
        <w:spacing w:line="360" w:lineRule="auto"/>
        <w:contextualSpacing/>
        <w:jc w:val="both"/>
        <w:rPr>
          <w:rFonts w:cs="Arial"/>
          <w:color w:val="000000" w:themeColor="text1"/>
          <w:sz w:val="24"/>
          <w:szCs w:val="24"/>
        </w:rPr>
      </w:pPr>
      <w:r w:rsidRPr="0048605F">
        <w:rPr>
          <w:rFonts w:cs="Arial"/>
          <w:color w:val="000000" w:themeColor="text1"/>
          <w:sz w:val="24"/>
          <w:szCs w:val="24"/>
        </w:rPr>
        <w:t>Se a maioria de suas respostas foi "c", é importante tomar medidas para melhorar sua gestão financeira empresarial. Considere buscar assistência especializada, como consultoria financeira, para ajudar a melhorar sua situação financeira e tomar decisões mais decisivas.</w:t>
      </w:r>
    </w:p>
    <w:p w14:paraId="30FBC6DD" w14:textId="77777777" w:rsidR="008800D3" w:rsidRPr="0048605F" w:rsidRDefault="008800D3" w:rsidP="008800D3">
      <w:pPr>
        <w:spacing w:line="360" w:lineRule="auto"/>
        <w:jc w:val="both"/>
        <w:rPr>
          <w:rFonts w:cs="Arial"/>
          <w:b/>
          <w:bCs/>
          <w:color w:val="000000" w:themeColor="text1"/>
          <w:sz w:val="24"/>
          <w:szCs w:val="24"/>
        </w:rPr>
      </w:pPr>
    </w:p>
    <w:p w14:paraId="4608C6C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TEMA 2.1 - REGIME DE CAIXA E COMPETÊNCIA</w:t>
      </w:r>
    </w:p>
    <w:p w14:paraId="59BFA15B"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Regime de Caixa:</w:t>
      </w:r>
    </w:p>
    <w:p w14:paraId="279DF5B4"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Receitas Recebidas em janeiro:</w:t>
      </w:r>
    </w:p>
    <w:p w14:paraId="71E7C57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Receita de Vendas: R$ 10.000,00 (50% de R$ 20.000,00)</w:t>
      </w:r>
    </w:p>
    <w:p w14:paraId="638F6695" w14:textId="77777777" w:rsidR="008800D3" w:rsidRPr="0048605F" w:rsidRDefault="008800D3" w:rsidP="008800D3">
      <w:pPr>
        <w:spacing w:line="360" w:lineRule="auto"/>
        <w:jc w:val="both"/>
        <w:rPr>
          <w:rFonts w:cs="Arial"/>
          <w:color w:val="000000" w:themeColor="text1"/>
          <w:sz w:val="24"/>
          <w:szCs w:val="24"/>
        </w:rPr>
      </w:pPr>
    </w:p>
    <w:p w14:paraId="0F5F41D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Despesas Pagas em janeiro:</w:t>
      </w:r>
    </w:p>
    <w:p w14:paraId="546CA0A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 de Aluguel: R$ 5.000,00 (referente a janeiro)</w:t>
      </w:r>
    </w:p>
    <w:p w14:paraId="665CFE1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 de Salários: R$ 2.000,00 (referente a dezembro)</w:t>
      </w:r>
    </w:p>
    <w:p w14:paraId="188B9743" w14:textId="77777777" w:rsidR="008800D3" w:rsidRPr="0048605F" w:rsidRDefault="008800D3" w:rsidP="008800D3">
      <w:pPr>
        <w:spacing w:line="360" w:lineRule="auto"/>
        <w:jc w:val="both"/>
        <w:rPr>
          <w:rFonts w:cs="Arial"/>
          <w:color w:val="000000" w:themeColor="text1"/>
          <w:sz w:val="24"/>
          <w:szCs w:val="24"/>
        </w:rPr>
      </w:pPr>
    </w:p>
    <w:p w14:paraId="3E36AAF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Resultado em janeiro: = Receitas Recebidas - Despesas Pagas = </w:t>
      </w:r>
    </w:p>
    <w:p w14:paraId="5248FC4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R$ 10.000,00 - R$ 7.000,00 = R$ 3.000,00 Financeiro</w:t>
      </w:r>
    </w:p>
    <w:p w14:paraId="5503EF83" w14:textId="77777777" w:rsidR="008800D3" w:rsidRPr="0048605F" w:rsidRDefault="008800D3" w:rsidP="008800D3">
      <w:pPr>
        <w:spacing w:line="360" w:lineRule="auto"/>
        <w:jc w:val="both"/>
        <w:rPr>
          <w:rFonts w:cs="Arial"/>
          <w:color w:val="000000" w:themeColor="text1"/>
          <w:sz w:val="24"/>
          <w:szCs w:val="24"/>
        </w:rPr>
      </w:pPr>
    </w:p>
    <w:p w14:paraId="1B9F0EC2" w14:textId="77777777" w:rsidR="001D18B4" w:rsidRDefault="001D18B4">
      <w:pPr>
        <w:rPr>
          <w:rFonts w:cs="Arial"/>
          <w:b/>
          <w:bCs/>
          <w:color w:val="000000" w:themeColor="text1"/>
          <w:sz w:val="24"/>
          <w:szCs w:val="24"/>
        </w:rPr>
      </w:pPr>
      <w:r>
        <w:rPr>
          <w:rFonts w:cs="Arial"/>
          <w:b/>
          <w:bCs/>
          <w:color w:val="000000" w:themeColor="text1"/>
          <w:sz w:val="24"/>
          <w:szCs w:val="24"/>
        </w:rPr>
        <w:br w:type="page"/>
      </w:r>
    </w:p>
    <w:p w14:paraId="130850C1" w14:textId="1A67CFE4"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lastRenderedPageBreak/>
        <w:t>Regime de Competência:</w:t>
      </w:r>
    </w:p>
    <w:p w14:paraId="410EBFA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Receitas Geradas em janeiro:</w:t>
      </w:r>
    </w:p>
    <w:p w14:paraId="6DDA29D9"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Receita de Vendas: R$ 20.000,00 (total das vendas realizadas) ~</w:t>
      </w:r>
    </w:p>
    <w:p w14:paraId="65846A0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Despesas Incorridas em janeiro:</w:t>
      </w:r>
    </w:p>
    <w:p w14:paraId="23E4AD0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 de Aluguel: R$ 5.000,00 (referente a janeiro)</w:t>
      </w:r>
    </w:p>
    <w:p w14:paraId="16CE52D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 de Salários: R$ 2.000,00 (referente a dezembro)</w:t>
      </w:r>
    </w:p>
    <w:p w14:paraId="044BBFAC"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Despesa de Serviços de Consultoria: R$ 3.500,00 (a pagar em fevereiro)</w:t>
      </w:r>
    </w:p>
    <w:p w14:paraId="6904CF3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Resultado em janeiro: = Receitas Geradas - Despesas Incorridas = </w:t>
      </w:r>
    </w:p>
    <w:p w14:paraId="788F92B4"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R$ 20.000,00 - R$ 10.500,00 = R$ 9.500,00</w:t>
      </w:r>
    </w:p>
    <w:p w14:paraId="36FBF608" w14:textId="77777777" w:rsidR="008800D3" w:rsidRPr="0048605F" w:rsidRDefault="008800D3" w:rsidP="008800D3">
      <w:pPr>
        <w:spacing w:line="360" w:lineRule="auto"/>
        <w:jc w:val="both"/>
        <w:rPr>
          <w:rFonts w:cs="Arial"/>
          <w:color w:val="000000" w:themeColor="text1"/>
          <w:sz w:val="24"/>
          <w:szCs w:val="24"/>
        </w:rPr>
      </w:pPr>
    </w:p>
    <w:p w14:paraId="7B1A6772"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Comentário</w:t>
      </w:r>
    </w:p>
    <w:p w14:paraId="3EFF78C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No regime de caixa, consideramos apenas as receitas recebidas e as despesas pagas durante o período de janeiro, gerado em um resultado financeiro de R$ 3.000,00. Já no regime de competência, levamos em conta todas as receitas geradas e despesas incorridas em janeiro, independentemente de terem sido efetivamente recebidas ou pagas nesse período. Isso resulta em um resultado financeiro de R$ 9.500,00.</w:t>
      </w:r>
    </w:p>
    <w:p w14:paraId="69C82CCC" w14:textId="77777777" w:rsidR="008800D3" w:rsidRPr="0048605F" w:rsidRDefault="008800D3" w:rsidP="008800D3">
      <w:pPr>
        <w:spacing w:line="360" w:lineRule="auto"/>
        <w:jc w:val="both"/>
        <w:rPr>
          <w:rFonts w:cs="Arial"/>
          <w:color w:val="000000" w:themeColor="text1"/>
          <w:sz w:val="24"/>
          <w:szCs w:val="24"/>
        </w:rPr>
      </w:pPr>
    </w:p>
    <w:p w14:paraId="3F6B802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Essa diferença nos resultados ocorre devido ao momento do reconhecimento das receitas e despesas, conforme cada regime considerado.</w:t>
      </w:r>
    </w:p>
    <w:p w14:paraId="1A201D2E" w14:textId="77777777" w:rsidR="008800D3" w:rsidRPr="0048605F" w:rsidRDefault="008800D3" w:rsidP="008800D3">
      <w:pPr>
        <w:spacing w:line="360" w:lineRule="auto"/>
        <w:jc w:val="center"/>
        <w:rPr>
          <w:rFonts w:cs="Arial"/>
          <w:b/>
          <w:bCs/>
          <w:color w:val="000000" w:themeColor="text1"/>
          <w:sz w:val="24"/>
          <w:szCs w:val="24"/>
        </w:rPr>
      </w:pPr>
    </w:p>
    <w:p w14:paraId="5D0C2C59" w14:textId="77777777" w:rsidR="008800D3" w:rsidRPr="0048605F" w:rsidRDefault="008800D3" w:rsidP="008800D3">
      <w:pPr>
        <w:spacing w:line="360" w:lineRule="auto"/>
        <w:rPr>
          <w:rFonts w:cs="Arial"/>
          <w:color w:val="000000" w:themeColor="text1"/>
          <w:sz w:val="24"/>
          <w:szCs w:val="24"/>
        </w:rPr>
      </w:pPr>
      <w:r w:rsidRPr="0048605F">
        <w:rPr>
          <w:rFonts w:cs="Arial"/>
          <w:color w:val="000000" w:themeColor="text1"/>
          <w:sz w:val="24"/>
          <w:szCs w:val="24"/>
        </w:rPr>
        <w:t>TEMA 2.2 - DRE DA ABC LTDA</w:t>
      </w:r>
    </w:p>
    <w:p w14:paraId="370E4CD7" w14:textId="77777777" w:rsidR="008800D3" w:rsidRPr="0048605F" w:rsidRDefault="008800D3" w:rsidP="008800D3">
      <w:pPr>
        <w:spacing w:line="360" w:lineRule="auto"/>
        <w:jc w:val="both"/>
        <w:rPr>
          <w:rFonts w:cs="Arial"/>
          <w:color w:val="000000" w:themeColor="text1"/>
          <w:sz w:val="24"/>
          <w:szCs w:val="24"/>
        </w:rPr>
      </w:pPr>
      <w:bookmarkStart w:id="0" w:name="_Hlk135641911"/>
      <w:r w:rsidRPr="0048605F">
        <w:rPr>
          <w:rFonts w:cs="Arial"/>
          <w:color w:val="000000" w:themeColor="text1"/>
          <w:sz w:val="24"/>
          <w:szCs w:val="24"/>
        </w:rPr>
        <w:t xml:space="preserve">Receitas de Vendas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 xml:space="preserve">R$ 150.000,00 </w:t>
      </w:r>
    </w:p>
    <w:p w14:paraId="3AA6AD4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 Custos das Mercadorias Vendida </w:t>
      </w:r>
      <w:r w:rsidRPr="0048605F">
        <w:rPr>
          <w:rFonts w:cs="Arial"/>
          <w:color w:val="000000" w:themeColor="text1"/>
          <w:sz w:val="24"/>
          <w:szCs w:val="24"/>
        </w:rPr>
        <w:tab/>
      </w:r>
      <w:r w:rsidRPr="0048605F">
        <w:rPr>
          <w:rFonts w:cs="Arial"/>
          <w:color w:val="000000" w:themeColor="text1"/>
          <w:sz w:val="24"/>
          <w:szCs w:val="24"/>
        </w:rPr>
        <w:tab/>
        <w:t>R$ 60.000,00</w:t>
      </w:r>
    </w:p>
    <w:p w14:paraId="27520FC0"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 Lucro Bruto </w:t>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t>R$ 90.000,00</w:t>
      </w:r>
    </w:p>
    <w:p w14:paraId="123310DE"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Despesas Operacionais:</w:t>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t>R$ 35.000,00</w:t>
      </w:r>
    </w:p>
    <w:p w14:paraId="4C1ADF80" w14:textId="41DCB51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Despesas com Salários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R$ 20.000,00</w:t>
      </w:r>
    </w:p>
    <w:p w14:paraId="3DFD1CF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Despesas de Aluguel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R$ 5.000,00</w:t>
      </w:r>
    </w:p>
    <w:p w14:paraId="324C5BE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Despesas com Publicidade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R$ 10.000,00</w:t>
      </w:r>
    </w:p>
    <w:p w14:paraId="366DE37D"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 Lucro Operacional </w:t>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t>R$ 55.000,00</w:t>
      </w:r>
    </w:p>
    <w:p w14:paraId="30BD0BF3" w14:textId="4B1C0434"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 Despesas Financeiras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 xml:space="preserve">R$ 3.000,00 </w:t>
      </w:r>
    </w:p>
    <w:p w14:paraId="5F804570" w14:textId="0CDA185C"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 Receitas Financeiras </w:t>
      </w:r>
      <w:r w:rsidRPr="0048605F">
        <w:rPr>
          <w:rFonts w:cs="Arial"/>
          <w:color w:val="000000" w:themeColor="text1"/>
          <w:sz w:val="24"/>
          <w:szCs w:val="24"/>
        </w:rPr>
        <w:tab/>
      </w:r>
      <w:r w:rsidRPr="0048605F">
        <w:rPr>
          <w:rFonts w:cs="Arial"/>
          <w:color w:val="000000" w:themeColor="text1"/>
          <w:sz w:val="24"/>
          <w:szCs w:val="24"/>
        </w:rPr>
        <w:tab/>
      </w:r>
      <w:r w:rsidRPr="0048605F">
        <w:rPr>
          <w:rFonts w:cs="Arial"/>
          <w:color w:val="000000" w:themeColor="text1"/>
          <w:sz w:val="24"/>
          <w:szCs w:val="24"/>
        </w:rPr>
        <w:tab/>
        <w:t>R$ 2.000,00</w:t>
      </w:r>
    </w:p>
    <w:p w14:paraId="56F4C38F" w14:textId="25E53041"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 Lucro Antes do Imposto de Renda </w:t>
      </w:r>
      <w:r w:rsidRPr="0048605F">
        <w:rPr>
          <w:rFonts w:cs="Arial"/>
          <w:color w:val="000000" w:themeColor="text1"/>
          <w:sz w:val="24"/>
          <w:szCs w:val="24"/>
        </w:rPr>
        <w:tab/>
        <w:t>R$ 54.000,00</w:t>
      </w:r>
    </w:p>
    <w:p w14:paraId="06FF380B"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 Imposto de Renda (suponhamos 15%) </w:t>
      </w:r>
      <w:r w:rsidRPr="0048605F">
        <w:rPr>
          <w:rFonts w:cs="Arial"/>
          <w:color w:val="000000" w:themeColor="text1"/>
          <w:sz w:val="24"/>
          <w:szCs w:val="24"/>
        </w:rPr>
        <w:tab/>
        <w:t>R$ 8.100,00</w:t>
      </w:r>
    </w:p>
    <w:p w14:paraId="0815B17A"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 Lucro Líquido </w:t>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r>
      <w:r w:rsidRPr="0048605F">
        <w:rPr>
          <w:rFonts w:cs="Arial"/>
          <w:b/>
          <w:bCs/>
          <w:color w:val="000000" w:themeColor="text1"/>
          <w:sz w:val="24"/>
          <w:szCs w:val="24"/>
        </w:rPr>
        <w:tab/>
        <w:t>R$ 45.900,00</w:t>
      </w:r>
    </w:p>
    <w:bookmarkEnd w:id="0"/>
    <w:p w14:paraId="434640A1" w14:textId="77777777" w:rsidR="008800D3" w:rsidRPr="0048605F" w:rsidRDefault="008800D3" w:rsidP="008800D3">
      <w:pPr>
        <w:spacing w:line="360" w:lineRule="auto"/>
        <w:jc w:val="both"/>
        <w:rPr>
          <w:rFonts w:cs="Arial"/>
          <w:color w:val="000000" w:themeColor="text1"/>
          <w:sz w:val="24"/>
          <w:szCs w:val="24"/>
        </w:rPr>
      </w:pPr>
    </w:p>
    <w:p w14:paraId="792A39E0"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Comentário</w:t>
      </w:r>
    </w:p>
    <w:p w14:paraId="63FB3AF6"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Nesse exemplo, a Demonstração de Resultado de Exercício da ABC Ltda mostra que a empresa teve uma receita de vendas de R$ 150.000,00. Após deduzir os custos das mercadorias vendidas (R$ 60.000,00) e as despesas operacionais, chegamos a um lucro bruto de R$ 90.000,00.</w:t>
      </w:r>
    </w:p>
    <w:p w14:paraId="3811E17C"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lastRenderedPageBreak/>
        <w:t>Em seguida, foram subtraídas as despesas financeiras (R$ 3.000,00) e adicionadas as receitas financeiras (R$ 2.000,00), geradas em um lucro antes do imposto de renda de R$ 54.000,00. Por fim, aplicamos uma taxa de imposto de renda de 15% (R$ 8.100,00) sobre o lucro antes do imposto de renda para obter o lucro líquido final de R$ 45.900,00.</w:t>
      </w:r>
    </w:p>
    <w:p w14:paraId="21041E07" w14:textId="77777777" w:rsidR="008800D3" w:rsidRPr="0048605F" w:rsidRDefault="008800D3" w:rsidP="008800D3">
      <w:pPr>
        <w:spacing w:line="360" w:lineRule="auto"/>
        <w:ind w:firstLine="708"/>
        <w:jc w:val="both"/>
        <w:rPr>
          <w:rFonts w:cs="Arial"/>
          <w:color w:val="000000" w:themeColor="text1"/>
          <w:sz w:val="24"/>
          <w:szCs w:val="24"/>
        </w:rPr>
      </w:pPr>
      <w:r w:rsidRPr="0048605F">
        <w:rPr>
          <w:rFonts w:cs="Arial"/>
          <w:color w:val="000000" w:themeColor="text1"/>
          <w:sz w:val="24"/>
          <w:szCs w:val="24"/>
        </w:rPr>
        <w:t xml:space="preserve">Essa é apenas uma ilustração básica de como calcular uma DRE na prática ela deve se adequar a cada empresa e as normas contábeis. </w:t>
      </w:r>
    </w:p>
    <w:p w14:paraId="3600AD10" w14:textId="77777777" w:rsidR="008800D3" w:rsidRPr="0048605F" w:rsidRDefault="008800D3" w:rsidP="008800D3">
      <w:pPr>
        <w:spacing w:line="360" w:lineRule="auto"/>
        <w:jc w:val="both"/>
        <w:rPr>
          <w:rFonts w:cs="Arial"/>
          <w:color w:val="000000" w:themeColor="text1"/>
          <w:sz w:val="24"/>
          <w:szCs w:val="24"/>
        </w:rPr>
      </w:pPr>
    </w:p>
    <w:p w14:paraId="52FC135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TEMA 4 - CLASSIFICAÇÃO DE CUSTOS </w:t>
      </w:r>
    </w:p>
    <w:p w14:paraId="2B7E7986"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Custos fixos:</w:t>
      </w:r>
    </w:p>
    <w:p w14:paraId="2E08D4C2"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Aluguel da fábrica: R$ 5.000,00</w:t>
      </w:r>
    </w:p>
    <w:p w14:paraId="23D6F078"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Custos variáveis: </w:t>
      </w:r>
    </w:p>
    <w:p w14:paraId="07D3E4D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Energia elétrica: R$ 1.500,00</w:t>
      </w:r>
    </w:p>
    <w:p w14:paraId="66FEDD40"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Matéria-prima (tecido): R$ 3.500,00</w:t>
      </w:r>
    </w:p>
    <w:p w14:paraId="5A7AD59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Comissões dos vendedores: R$ 2.000,00</w:t>
      </w:r>
    </w:p>
    <w:p w14:paraId="3560C691" w14:textId="77777777" w:rsidR="008800D3" w:rsidRPr="0048605F" w:rsidRDefault="008800D3" w:rsidP="008800D3">
      <w:pPr>
        <w:spacing w:line="360" w:lineRule="auto"/>
        <w:jc w:val="both"/>
        <w:rPr>
          <w:rFonts w:cs="Arial"/>
          <w:b/>
          <w:bCs/>
          <w:color w:val="000000" w:themeColor="text1"/>
          <w:sz w:val="24"/>
          <w:szCs w:val="24"/>
        </w:rPr>
      </w:pPr>
    </w:p>
    <w:p w14:paraId="5CAE71CE"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 xml:space="preserve">Custos diretos: </w:t>
      </w:r>
    </w:p>
    <w:p w14:paraId="2B50D07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Salários dos costureiros: R$ 8.000,00</w:t>
      </w:r>
    </w:p>
    <w:p w14:paraId="565A3CE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Matéria-prima (tecido): R$ 3.500,00</w:t>
      </w:r>
    </w:p>
    <w:p w14:paraId="5EDF0AF6" w14:textId="77777777" w:rsidR="008800D3" w:rsidRPr="0048605F" w:rsidRDefault="008800D3" w:rsidP="008800D3">
      <w:pPr>
        <w:spacing w:line="360" w:lineRule="auto"/>
        <w:jc w:val="both"/>
        <w:rPr>
          <w:rFonts w:cs="Arial"/>
          <w:b/>
          <w:bCs/>
          <w:color w:val="000000" w:themeColor="text1"/>
          <w:sz w:val="24"/>
          <w:szCs w:val="24"/>
        </w:rPr>
      </w:pPr>
      <w:r w:rsidRPr="0048605F">
        <w:rPr>
          <w:rFonts w:cs="Arial"/>
          <w:b/>
          <w:bCs/>
          <w:color w:val="000000" w:themeColor="text1"/>
          <w:sz w:val="24"/>
          <w:szCs w:val="24"/>
        </w:rPr>
        <w:t>Custos indiretos:</w:t>
      </w:r>
    </w:p>
    <w:p w14:paraId="2DB45D2E"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Aluguel da fábrica: R$ 5.000,00</w:t>
      </w:r>
    </w:p>
    <w:p w14:paraId="7B67711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Energia elétrica: R$ 1.500,00</w:t>
      </w:r>
    </w:p>
    <w:p w14:paraId="4A69A4B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Depreciação das máquinas de costura: R$ 1.200,00</w:t>
      </w:r>
    </w:p>
    <w:p w14:paraId="51DFFC8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Gastos com publicidade: R$ 1.000,00</w:t>
      </w:r>
    </w:p>
    <w:p w14:paraId="18E7CC4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Embalagens para as camisetas: R$ 500,00</w:t>
      </w:r>
    </w:p>
    <w:p w14:paraId="0F9424E6" w14:textId="77777777" w:rsidR="008800D3" w:rsidRPr="0048605F" w:rsidRDefault="008800D3" w:rsidP="008800D3">
      <w:pPr>
        <w:spacing w:line="360" w:lineRule="auto"/>
        <w:jc w:val="both"/>
        <w:rPr>
          <w:rFonts w:cs="Arial"/>
          <w:color w:val="000000" w:themeColor="text1"/>
          <w:sz w:val="24"/>
          <w:szCs w:val="24"/>
        </w:rPr>
      </w:pPr>
    </w:p>
    <w:p w14:paraId="41583703" w14:textId="77777777" w:rsidR="008800D3" w:rsidRPr="0048605F" w:rsidRDefault="008800D3" w:rsidP="008800D3">
      <w:pPr>
        <w:spacing w:line="360" w:lineRule="auto"/>
        <w:jc w:val="both"/>
        <w:rPr>
          <w:rFonts w:cs="Arial"/>
          <w:color w:val="000000" w:themeColor="text1"/>
          <w:sz w:val="24"/>
          <w:szCs w:val="24"/>
        </w:rPr>
      </w:pPr>
    </w:p>
    <w:p w14:paraId="7043556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CMV </w:t>
      </w:r>
    </w:p>
    <w:p w14:paraId="6230AFD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CMV = Estoque Inicial + Compras - Estoque Final </w:t>
      </w:r>
    </w:p>
    <w:p w14:paraId="00D73137"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CMV = R$ 50.000,00 + R$ 80.000,00 - R$ 60.000,00 </w:t>
      </w:r>
    </w:p>
    <w:p w14:paraId="5A87B77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CMV = R$ 70.000,00</w:t>
      </w:r>
    </w:p>
    <w:p w14:paraId="23970C3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Portanto, o CMV da empresa de eletrônicos no mês de janeiro é de R$ 70.000,00.</w:t>
      </w:r>
    </w:p>
    <w:p w14:paraId="74BC0B5E" w14:textId="77777777" w:rsidR="008800D3" w:rsidRPr="0048605F" w:rsidRDefault="008800D3" w:rsidP="008800D3">
      <w:pPr>
        <w:spacing w:line="360" w:lineRule="auto"/>
        <w:jc w:val="both"/>
        <w:rPr>
          <w:rFonts w:cs="Arial"/>
          <w:color w:val="000000" w:themeColor="text1"/>
          <w:sz w:val="24"/>
          <w:szCs w:val="24"/>
        </w:rPr>
      </w:pPr>
    </w:p>
    <w:p w14:paraId="0F653E3E" w14:textId="77777777" w:rsidR="001F05A5" w:rsidRDefault="001F05A5">
      <w:pPr>
        <w:rPr>
          <w:rFonts w:cs="Arial"/>
          <w:color w:val="000000" w:themeColor="text1"/>
          <w:sz w:val="24"/>
          <w:szCs w:val="24"/>
        </w:rPr>
      </w:pPr>
      <w:r>
        <w:rPr>
          <w:rFonts w:cs="Arial"/>
          <w:color w:val="000000" w:themeColor="text1"/>
          <w:sz w:val="24"/>
          <w:szCs w:val="24"/>
        </w:rPr>
        <w:br w:type="page"/>
      </w:r>
    </w:p>
    <w:p w14:paraId="6D0D053D" w14:textId="6478F53E"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lastRenderedPageBreak/>
        <w:t>TEMA 6 – INDICADORES FINANCEIROS</w:t>
      </w:r>
    </w:p>
    <w:p w14:paraId="278EEB2D"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a) Para calcular o endividamento da empresa, utilizamos a fórmula:</w:t>
      </w:r>
    </w:p>
    <w:p w14:paraId="30E0D41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Endividamento = Dívida Total / Ativo Total</w:t>
      </w:r>
    </w:p>
    <w:p w14:paraId="3C367AA2"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Nesse caso, como o Ativo Total é representado pela Receita de Vendas, temos:</w:t>
      </w:r>
    </w:p>
    <w:p w14:paraId="110B7CBC"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Endividamento = R$ 200.000,00 / R$ 500.000,00</w:t>
      </w:r>
    </w:p>
    <w:p w14:paraId="00BCF0A6"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Endividamento = 0,4 ou 40%</w:t>
      </w:r>
    </w:p>
    <w:p w14:paraId="6B68B43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Portanto, o endividamento da empresa é de 40%.</w:t>
      </w:r>
    </w:p>
    <w:p w14:paraId="2AD5BC3B" w14:textId="77777777" w:rsidR="008800D3" w:rsidRPr="0048605F" w:rsidRDefault="008800D3" w:rsidP="008800D3">
      <w:pPr>
        <w:spacing w:line="360" w:lineRule="auto"/>
        <w:jc w:val="both"/>
        <w:rPr>
          <w:rFonts w:cs="Arial"/>
          <w:color w:val="000000" w:themeColor="text1"/>
          <w:sz w:val="24"/>
          <w:szCs w:val="24"/>
        </w:rPr>
      </w:pPr>
    </w:p>
    <w:p w14:paraId="64A2EF2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b) Para calcular a margem de contribuição da empresa, utilizamos a fórmula:</w:t>
      </w:r>
    </w:p>
    <w:p w14:paraId="59BED06A"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 xml:space="preserve">Margem de Contribuição = (Receita de Vendas - Custos Variáveis </w:t>
      </w:r>
      <w:r w:rsidRPr="0048605F">
        <w:rPr>
          <w:rFonts w:ascii="Arial" w:hAnsi="Arial" w:cs="Arial"/>
          <w:color w:val="000000" w:themeColor="text1"/>
          <w:sz w:val="24"/>
          <w:szCs w:val="24"/>
        </w:rPr>
        <w:t>​​</w:t>
      </w:r>
      <w:r w:rsidRPr="0048605F">
        <w:rPr>
          <w:rFonts w:cs="Arial"/>
          <w:color w:val="000000" w:themeColor="text1"/>
          <w:sz w:val="24"/>
          <w:szCs w:val="24"/>
        </w:rPr>
        <w:t>- Despesas Vari</w:t>
      </w:r>
      <w:r w:rsidRPr="0048605F">
        <w:rPr>
          <w:color w:val="000000" w:themeColor="text1"/>
          <w:sz w:val="24"/>
          <w:szCs w:val="24"/>
        </w:rPr>
        <w:t>á</w:t>
      </w:r>
      <w:r w:rsidRPr="0048605F">
        <w:rPr>
          <w:rFonts w:cs="Arial"/>
          <w:color w:val="000000" w:themeColor="text1"/>
          <w:sz w:val="24"/>
          <w:szCs w:val="24"/>
        </w:rPr>
        <w:t>veis) / Receita de Vendas * 100</w:t>
      </w:r>
    </w:p>
    <w:p w14:paraId="084E536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Margem de Contribuição = (R$ 500.000,00 - R$ 300.000,00 - R$ 50.000,00) / R$ 500.000,00 * 100</w:t>
      </w:r>
    </w:p>
    <w:p w14:paraId="3FE1F7D9"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Margem de Contribuição = R$ 150.000,00 / R$ 500.000,00 * 100</w:t>
      </w:r>
    </w:p>
    <w:p w14:paraId="5AEE1579"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Margem de Contribuição = 30%</w:t>
      </w:r>
    </w:p>
    <w:p w14:paraId="7ABAB465"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Portanto, a margem de contribuição da empresa é de 30%.</w:t>
      </w:r>
    </w:p>
    <w:p w14:paraId="67A7870B" w14:textId="77777777" w:rsidR="008800D3" w:rsidRPr="0048605F" w:rsidRDefault="008800D3" w:rsidP="008800D3">
      <w:pPr>
        <w:spacing w:line="360" w:lineRule="auto"/>
        <w:jc w:val="both"/>
        <w:rPr>
          <w:rFonts w:cs="Arial"/>
          <w:color w:val="000000" w:themeColor="text1"/>
          <w:sz w:val="24"/>
          <w:szCs w:val="24"/>
        </w:rPr>
      </w:pPr>
    </w:p>
    <w:p w14:paraId="20F490A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c) Para calcular o ponto de equilíbrio da empresa em termos de receita de vendas, utilizamos a fórmula:</w:t>
      </w:r>
    </w:p>
    <w:p w14:paraId="615F3B53"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Ponto de Equilíbrio = Custos Fixos / Margem de Contribuição</w:t>
      </w:r>
    </w:p>
    <w:p w14:paraId="1D73D05F"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Ponto de Equilíbrio = R$ 100.000,00 / 30%</w:t>
      </w:r>
    </w:p>
    <w:p w14:paraId="7F0D9198"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Ponto de Equilíbrio = R$ 333.333,33</w:t>
      </w:r>
    </w:p>
    <w:p w14:paraId="46976031" w14:textId="77777777" w:rsidR="008800D3" w:rsidRPr="0048605F" w:rsidRDefault="008800D3" w:rsidP="008800D3">
      <w:pPr>
        <w:spacing w:line="360" w:lineRule="auto"/>
        <w:jc w:val="both"/>
        <w:rPr>
          <w:rFonts w:cs="Arial"/>
          <w:color w:val="000000" w:themeColor="text1"/>
          <w:sz w:val="24"/>
          <w:szCs w:val="24"/>
        </w:rPr>
      </w:pPr>
      <w:r w:rsidRPr="0048605F">
        <w:rPr>
          <w:rFonts w:cs="Arial"/>
          <w:color w:val="000000" w:themeColor="text1"/>
          <w:sz w:val="24"/>
          <w:szCs w:val="24"/>
        </w:rPr>
        <w:t>Portanto, o ponto de equilíbrio da empresa em termos de receita de vendas é de R$ 333.333,33.</w:t>
      </w:r>
    </w:p>
    <w:p w14:paraId="385207E6" w14:textId="77777777" w:rsidR="008800D3" w:rsidRPr="0048605F" w:rsidRDefault="008800D3" w:rsidP="008800D3">
      <w:pPr>
        <w:spacing w:line="360" w:lineRule="auto"/>
        <w:jc w:val="both"/>
        <w:rPr>
          <w:rFonts w:eastAsia="Arial Unicode MS" w:cs="Arial"/>
          <w:w w:val="105"/>
        </w:rPr>
      </w:pPr>
    </w:p>
    <w:p w14:paraId="3E05E310" w14:textId="77777777" w:rsidR="008800D3" w:rsidRPr="0048605F" w:rsidRDefault="008800D3" w:rsidP="008800D3">
      <w:pPr>
        <w:spacing w:line="360" w:lineRule="auto"/>
        <w:jc w:val="both"/>
        <w:rPr>
          <w:rFonts w:cs="Arial"/>
          <w:color w:val="000000" w:themeColor="text1"/>
          <w:sz w:val="24"/>
          <w:szCs w:val="24"/>
        </w:rPr>
      </w:pPr>
    </w:p>
    <w:p w14:paraId="273FC8FB" w14:textId="77777777" w:rsidR="00B8574F" w:rsidRPr="00E14EBB" w:rsidRDefault="00B8574F" w:rsidP="00B8574F">
      <w:pPr>
        <w:jc w:val="both"/>
      </w:pPr>
    </w:p>
    <w:p w14:paraId="25D7A6DE" w14:textId="77777777" w:rsidR="00125D49" w:rsidRPr="00CF416D" w:rsidRDefault="00125D49" w:rsidP="00125D49"/>
    <w:p w14:paraId="0DA380B9" w14:textId="3C83A93D" w:rsidR="00907658" w:rsidRPr="009D667D" w:rsidRDefault="00907658" w:rsidP="00907658">
      <w:pPr>
        <w:shd w:val="clear" w:color="auto" w:fill="FFFFFF"/>
        <w:spacing w:line="360" w:lineRule="auto"/>
        <w:rPr>
          <w:b/>
          <w:color w:val="2E74B5"/>
          <w:sz w:val="24"/>
          <w:szCs w:val="24"/>
        </w:rPr>
      </w:pPr>
      <w:r w:rsidRPr="009D667D">
        <w:rPr>
          <w:b/>
          <w:color w:val="2E74B5"/>
          <w:sz w:val="24"/>
          <w:szCs w:val="24"/>
        </w:rPr>
        <w:t xml:space="preserve"> </w:t>
      </w:r>
    </w:p>
    <w:p w14:paraId="52784828" w14:textId="72357893" w:rsidR="00601275" w:rsidRDefault="00565EC4">
      <w:pPr>
        <w:pBdr>
          <w:top w:val="nil"/>
          <w:left w:val="nil"/>
          <w:bottom w:val="nil"/>
          <w:right w:val="nil"/>
          <w:between w:val="nil"/>
        </w:pBdr>
        <w:rPr>
          <w:rFonts w:ascii="Gill Sans" w:eastAsia="Gill Sans" w:hAnsi="Gill Sans" w:cs="Gill Sans"/>
          <w:b/>
          <w:color w:val="000000"/>
          <w:sz w:val="20"/>
          <w:szCs w:val="20"/>
        </w:rPr>
      </w:pPr>
      <w:r>
        <w:rPr>
          <w:noProof/>
        </w:rPr>
        <w:drawing>
          <wp:anchor distT="0" distB="0" distL="0" distR="0" simplePos="0" relativeHeight="251658752" behindDoc="0" locked="0" layoutInCell="1" hidden="0" allowOverlap="1" wp14:anchorId="52784881" wp14:editId="77D71F6E">
            <wp:simplePos x="0" y="0"/>
            <wp:positionH relativeFrom="page">
              <wp:align>left</wp:align>
            </wp:positionH>
            <wp:positionV relativeFrom="page">
              <wp:align>bottom</wp:align>
            </wp:positionV>
            <wp:extent cx="1686296" cy="1395512"/>
            <wp:effectExtent l="0" t="0" r="0" b="0"/>
            <wp:wrapNone/>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686296" cy="1395512"/>
                    </a:xfrm>
                    <a:prstGeom prst="rect">
                      <a:avLst/>
                    </a:prstGeom>
                    <a:ln/>
                  </pic:spPr>
                </pic:pic>
              </a:graphicData>
            </a:graphic>
            <wp14:sizeRelH relativeFrom="margin">
              <wp14:pctWidth>0</wp14:pctWidth>
            </wp14:sizeRelH>
            <wp14:sizeRelV relativeFrom="margin">
              <wp14:pctHeight>0</wp14:pctHeight>
            </wp14:sizeRelV>
          </wp:anchor>
        </w:drawing>
      </w:r>
    </w:p>
    <w:p w14:paraId="5278482E" w14:textId="3455283D" w:rsidR="00601275" w:rsidRDefault="00601275">
      <w:pPr>
        <w:pBdr>
          <w:top w:val="nil"/>
          <w:left w:val="nil"/>
          <w:bottom w:val="nil"/>
          <w:right w:val="nil"/>
          <w:between w:val="nil"/>
        </w:pBdr>
        <w:spacing w:before="5"/>
        <w:rPr>
          <w:rFonts w:ascii="Gill Sans" w:eastAsia="Gill Sans" w:hAnsi="Gill Sans" w:cs="Gill Sans"/>
          <w:b/>
          <w:color w:val="000000"/>
          <w:sz w:val="28"/>
          <w:szCs w:val="28"/>
        </w:rPr>
        <w:sectPr w:rsidR="00601275" w:rsidSect="00963540">
          <w:pgSz w:w="10800" w:h="19200"/>
          <w:pgMar w:top="1718" w:right="760" w:bottom="851" w:left="799" w:header="357" w:footer="357" w:gutter="0"/>
          <w:cols w:space="720"/>
        </w:sectPr>
      </w:pPr>
    </w:p>
    <w:p w14:paraId="52784856" w14:textId="77777777" w:rsidR="00601275" w:rsidRDefault="005C0233">
      <w:pPr>
        <w:pBdr>
          <w:top w:val="nil"/>
          <w:left w:val="nil"/>
          <w:bottom w:val="nil"/>
          <w:right w:val="nil"/>
          <w:between w:val="nil"/>
        </w:pBdr>
        <w:rPr>
          <w:rFonts w:ascii="Gill Sans" w:eastAsia="Gill Sans" w:hAnsi="Gill Sans" w:cs="Gill Sans"/>
          <w:color w:val="000000"/>
          <w:sz w:val="20"/>
          <w:szCs w:val="20"/>
        </w:rPr>
      </w:pPr>
      <w:r>
        <w:rPr>
          <w:rFonts w:ascii="Gill Sans" w:eastAsia="Gill Sans" w:hAnsi="Gill Sans" w:cs="Gill Sans"/>
          <w:noProof/>
          <w:color w:val="000000"/>
          <w:sz w:val="32"/>
          <w:szCs w:val="32"/>
        </w:rPr>
        <w:lastRenderedPageBreak/>
        <mc:AlternateContent>
          <mc:Choice Requires="wps">
            <w:drawing>
              <wp:anchor distT="0" distB="0" distL="114300" distR="114300" simplePos="0" relativeHeight="251660800" behindDoc="1" locked="0" layoutInCell="1" hidden="0" allowOverlap="1" wp14:anchorId="52784887" wp14:editId="52784888">
                <wp:simplePos x="0" y="0"/>
                <wp:positionH relativeFrom="page">
                  <wp:posOffset>-4761</wp:posOffset>
                </wp:positionH>
                <wp:positionV relativeFrom="page">
                  <wp:posOffset>-4761</wp:posOffset>
                </wp:positionV>
                <wp:extent cx="6867525" cy="12201525"/>
                <wp:effectExtent l="0" t="0" r="0" b="0"/>
                <wp:wrapNone/>
                <wp:docPr id="13" name="Retângulo 13"/>
                <wp:cNvGraphicFramePr/>
                <a:graphic xmlns:a="http://schemas.openxmlformats.org/drawingml/2006/main">
                  <a:graphicData uri="http://schemas.microsoft.com/office/word/2010/wordprocessingShape">
                    <wps:wsp>
                      <wps:cNvSpPr/>
                      <wps:spPr>
                        <a:xfrm>
                          <a:off x="1917000" y="0"/>
                          <a:ext cx="6858000" cy="7560000"/>
                        </a:xfrm>
                        <a:prstGeom prst="rect">
                          <a:avLst/>
                        </a:prstGeom>
                        <a:solidFill>
                          <a:srgbClr val="424AF9"/>
                        </a:solidFill>
                        <a:ln>
                          <a:noFill/>
                        </a:ln>
                      </wps:spPr>
                      <wps:txbx>
                        <w:txbxContent>
                          <w:p w14:paraId="52784890" w14:textId="77777777" w:rsidR="00601275" w:rsidRDefault="00601275">
                            <w:pPr>
                              <w:textDirection w:val="btLr"/>
                            </w:pPr>
                          </w:p>
                        </w:txbxContent>
                      </wps:txbx>
                      <wps:bodyPr spcFirstLastPara="1" wrap="square" lIns="91425" tIns="91425" rIns="91425" bIns="91425" anchor="ctr" anchorCtr="0">
                        <a:noAutofit/>
                      </wps:bodyPr>
                    </wps:wsp>
                  </a:graphicData>
                </a:graphic>
              </wp:anchor>
            </w:drawing>
          </mc:Choice>
          <mc:Fallback>
            <w:pict>
              <v:rect w14:anchorId="52784887" id="Retângulo 13" o:spid="_x0000_s1028" style="position:absolute;margin-left:-.35pt;margin-top:-.35pt;width:540.75pt;height:960.75pt;z-index:-2516556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" fillcolor="#424af9" stroked="f">
                <v:textbox inset="2.53958mm,2.53958mm,2.53958mm,2.53958mm">
                  <w:txbxContent>
                    <w:p w14:paraId="52784890" w14:textId="77777777" w:rsidR="00601275" w:rsidRDefault="00601275">
                      <w:pPr>
                        <w:textDirection w:val="btLr"/>
                      </w:pPr>
                    </w:p>
                  </w:txbxContent>
                </v:textbox>
                <w10:wrap anchorx="page" anchory="page"/>
              </v:rect>
            </w:pict>
          </mc:Fallback>
        </mc:AlternateContent>
      </w:r>
      <w:r>
        <w:rPr>
          <w:rFonts w:ascii="Gill Sans" w:eastAsia="Gill Sans" w:hAnsi="Gill Sans" w:cs="Gill Sans"/>
          <w:noProof/>
          <w:color w:val="000000"/>
          <w:sz w:val="32"/>
          <w:szCs w:val="32"/>
        </w:rPr>
        <w:drawing>
          <wp:anchor distT="0" distB="0" distL="0" distR="0" simplePos="0" relativeHeight="251661824" behindDoc="0" locked="0" layoutInCell="1" hidden="0" allowOverlap="1" wp14:anchorId="52784889" wp14:editId="5278488A">
            <wp:simplePos x="0" y="0"/>
            <wp:positionH relativeFrom="page">
              <wp:posOffset>4140708</wp:posOffset>
            </wp:positionH>
            <wp:positionV relativeFrom="page">
              <wp:posOffset>0</wp:posOffset>
            </wp:positionV>
            <wp:extent cx="2717291" cy="3186683"/>
            <wp:effectExtent l="0" t="0" r="0" b="0"/>
            <wp:wrapNone/>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717291" cy="3186683"/>
                    </a:xfrm>
                    <a:prstGeom prst="rect">
                      <a:avLst/>
                    </a:prstGeom>
                    <a:ln/>
                  </pic:spPr>
                </pic:pic>
              </a:graphicData>
            </a:graphic>
          </wp:anchor>
        </w:drawing>
      </w:r>
    </w:p>
    <w:p w14:paraId="52784857"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8"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9"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A"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B"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C"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D"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E"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5F"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0"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1"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2"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3"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4"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5"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6"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7"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8" w14:textId="6EA1B1E8"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9" w14:textId="6644899D"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A" w14:textId="0800BDB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B" w14:textId="6E9B8BC0"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C"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D" w14:textId="7839AB4B"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E"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6F"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70" w14:textId="2EEDF9F3"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71"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72" w14:textId="77777777" w:rsidR="00601275" w:rsidRDefault="00601275">
      <w:pPr>
        <w:pBdr>
          <w:top w:val="nil"/>
          <w:left w:val="nil"/>
          <w:bottom w:val="nil"/>
          <w:right w:val="nil"/>
          <w:between w:val="nil"/>
        </w:pBdr>
        <w:rPr>
          <w:rFonts w:ascii="Gill Sans" w:eastAsia="Gill Sans" w:hAnsi="Gill Sans" w:cs="Gill Sans"/>
          <w:color w:val="000000"/>
          <w:sz w:val="20"/>
          <w:szCs w:val="20"/>
        </w:rPr>
      </w:pPr>
    </w:p>
    <w:p w14:paraId="52784873" w14:textId="4C376FFA" w:rsidR="00601275" w:rsidRDefault="00601275">
      <w:pPr>
        <w:pBdr>
          <w:top w:val="nil"/>
          <w:left w:val="nil"/>
          <w:bottom w:val="nil"/>
          <w:right w:val="nil"/>
          <w:between w:val="nil"/>
        </w:pBdr>
        <w:spacing w:before="2" w:after="1"/>
        <w:rPr>
          <w:rFonts w:ascii="Gill Sans" w:eastAsia="Gill Sans" w:hAnsi="Gill Sans" w:cs="Gill Sans"/>
          <w:color w:val="000000"/>
          <w:sz w:val="28"/>
          <w:szCs w:val="28"/>
        </w:rPr>
      </w:pPr>
    </w:p>
    <w:p w14:paraId="52784874" w14:textId="0475B06A" w:rsidR="00601275" w:rsidRDefault="009422D1">
      <w:pPr>
        <w:pBdr>
          <w:top w:val="nil"/>
          <w:left w:val="nil"/>
          <w:bottom w:val="nil"/>
          <w:right w:val="nil"/>
          <w:between w:val="nil"/>
        </w:pBdr>
        <w:ind w:left="925"/>
        <w:rPr>
          <w:rFonts w:ascii="Gill Sans" w:eastAsia="Gill Sans" w:hAnsi="Gill Sans" w:cs="Gill Sans"/>
          <w:color w:val="000000"/>
          <w:sz w:val="20"/>
          <w:szCs w:val="20"/>
        </w:rPr>
      </w:pPr>
      <w:r>
        <w:pict w14:anchorId="5278488C">
          <v:group id="docshapegroup11" o:spid="_x0000_s1026" style="width:367.45pt;height:223.8pt;mso-position-horizontal-relative:char;mso-position-vertical-relative:line" coordsize="7349,4476">
            <v:shape id="docshape12" o:spid="_x0000_s1028" type="#_x0000_t75" style="position:absolute;left:878;top:2791;width:5592;height:1685">
              <v:imagedata r:id="rId14" o:title=""/>
            </v:shape>
            <v:shape id="docshape13" o:spid="_x0000_s1027" type="#_x0000_t75" style="position:absolute;width:7349;height:2792">
              <v:imagedata r:id="rId8" o:title=""/>
            </v:shape>
            <w10:wrap type="none" anchorx="margin"/>
            <w10:anchorlock/>
          </v:group>
        </w:pict>
      </w:r>
    </w:p>
    <w:sectPr w:rsidR="00601275">
      <w:pgSz w:w="10800" w:h="19200"/>
      <w:pgMar w:top="0" w:right="760" w:bottom="280" w:left="80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w:panose1 w:val="020B0502020104020203"/>
    <w:charset w:val="00"/>
    <w:family w:val="swiss"/>
    <w:notTrueType/>
    <w:pitch w:val="variable"/>
    <w:sig w:usb0="A00000AF" w:usb1="5000205A" w:usb2="00000000" w:usb3="00000000" w:csb0="00000093"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4FF4"/>
    <w:multiLevelType w:val="hybridMultilevel"/>
    <w:tmpl w:val="F0E66D08"/>
    <w:lvl w:ilvl="0" w:tplc="2B48CCC4">
      <w:start w:val="1"/>
      <w:numFmt w:val="bullet"/>
      <w:lvlText w:val=""/>
      <w:lvlJc w:val="left"/>
      <w:pPr>
        <w:ind w:left="720" w:hanging="360"/>
      </w:pPr>
      <w:rPr>
        <w:rFonts w:ascii="Symbol" w:hAnsi="Symbol" w:hint="default"/>
      </w:rPr>
    </w:lvl>
    <w:lvl w:ilvl="1" w:tplc="30548614">
      <w:start w:val="1"/>
      <w:numFmt w:val="bullet"/>
      <w:lvlText w:val="o"/>
      <w:lvlJc w:val="left"/>
      <w:pPr>
        <w:ind w:left="1440" w:hanging="360"/>
      </w:pPr>
      <w:rPr>
        <w:rFonts w:ascii="Courier New" w:hAnsi="Courier New" w:hint="default"/>
      </w:rPr>
    </w:lvl>
    <w:lvl w:ilvl="2" w:tplc="4372DF50">
      <w:start w:val="1"/>
      <w:numFmt w:val="bullet"/>
      <w:lvlText w:val=""/>
      <w:lvlJc w:val="left"/>
      <w:pPr>
        <w:ind w:left="2160" w:hanging="360"/>
      </w:pPr>
      <w:rPr>
        <w:rFonts w:ascii="Wingdings" w:hAnsi="Wingdings" w:hint="default"/>
      </w:rPr>
    </w:lvl>
    <w:lvl w:ilvl="3" w:tplc="7F683384">
      <w:start w:val="1"/>
      <w:numFmt w:val="bullet"/>
      <w:lvlText w:val=""/>
      <w:lvlJc w:val="left"/>
      <w:pPr>
        <w:ind w:left="2880" w:hanging="360"/>
      </w:pPr>
      <w:rPr>
        <w:rFonts w:ascii="Symbol" w:hAnsi="Symbol" w:hint="default"/>
      </w:rPr>
    </w:lvl>
    <w:lvl w:ilvl="4" w:tplc="B4162DE6">
      <w:start w:val="1"/>
      <w:numFmt w:val="bullet"/>
      <w:lvlText w:val="o"/>
      <w:lvlJc w:val="left"/>
      <w:pPr>
        <w:ind w:left="3600" w:hanging="360"/>
      </w:pPr>
      <w:rPr>
        <w:rFonts w:ascii="Courier New" w:hAnsi="Courier New" w:hint="default"/>
      </w:rPr>
    </w:lvl>
    <w:lvl w:ilvl="5" w:tplc="23DE4B46">
      <w:start w:val="1"/>
      <w:numFmt w:val="bullet"/>
      <w:lvlText w:val=""/>
      <w:lvlJc w:val="left"/>
      <w:pPr>
        <w:ind w:left="4320" w:hanging="360"/>
      </w:pPr>
      <w:rPr>
        <w:rFonts w:ascii="Wingdings" w:hAnsi="Wingdings" w:hint="default"/>
      </w:rPr>
    </w:lvl>
    <w:lvl w:ilvl="6" w:tplc="4C12ACAC">
      <w:start w:val="1"/>
      <w:numFmt w:val="bullet"/>
      <w:lvlText w:val=""/>
      <w:lvlJc w:val="left"/>
      <w:pPr>
        <w:ind w:left="5040" w:hanging="360"/>
      </w:pPr>
      <w:rPr>
        <w:rFonts w:ascii="Symbol" w:hAnsi="Symbol" w:hint="default"/>
      </w:rPr>
    </w:lvl>
    <w:lvl w:ilvl="7" w:tplc="E832772A">
      <w:start w:val="1"/>
      <w:numFmt w:val="bullet"/>
      <w:lvlText w:val="o"/>
      <w:lvlJc w:val="left"/>
      <w:pPr>
        <w:ind w:left="5760" w:hanging="360"/>
      </w:pPr>
      <w:rPr>
        <w:rFonts w:ascii="Courier New" w:hAnsi="Courier New" w:hint="default"/>
      </w:rPr>
    </w:lvl>
    <w:lvl w:ilvl="8" w:tplc="2812AE9A">
      <w:start w:val="1"/>
      <w:numFmt w:val="bullet"/>
      <w:lvlText w:val=""/>
      <w:lvlJc w:val="left"/>
      <w:pPr>
        <w:ind w:left="6480" w:hanging="360"/>
      </w:pPr>
      <w:rPr>
        <w:rFonts w:ascii="Wingdings" w:hAnsi="Wingdings" w:hint="default"/>
      </w:rPr>
    </w:lvl>
  </w:abstractNum>
  <w:abstractNum w:abstractNumId="1" w15:restartNumberingAfterBreak="0">
    <w:nsid w:val="02F75376"/>
    <w:multiLevelType w:val="hybridMultilevel"/>
    <w:tmpl w:val="36C821A6"/>
    <w:lvl w:ilvl="0" w:tplc="32786ECA">
      <w:start w:val="1"/>
      <w:numFmt w:val="bullet"/>
      <w:lvlText w:val="-"/>
      <w:lvlJc w:val="left"/>
      <w:pPr>
        <w:ind w:left="720" w:hanging="360"/>
      </w:pPr>
      <w:rPr>
        <w:rFonts w:ascii="Calibri" w:hAnsi="Calibri" w:hint="default"/>
      </w:rPr>
    </w:lvl>
    <w:lvl w:ilvl="1" w:tplc="D1727B60">
      <w:start w:val="1"/>
      <w:numFmt w:val="bullet"/>
      <w:lvlText w:val="o"/>
      <w:lvlJc w:val="left"/>
      <w:pPr>
        <w:ind w:left="1440" w:hanging="360"/>
      </w:pPr>
      <w:rPr>
        <w:rFonts w:ascii="Courier New" w:hAnsi="Courier New" w:hint="default"/>
      </w:rPr>
    </w:lvl>
    <w:lvl w:ilvl="2" w:tplc="9B14DE8A">
      <w:start w:val="1"/>
      <w:numFmt w:val="bullet"/>
      <w:lvlText w:val=""/>
      <w:lvlJc w:val="left"/>
      <w:pPr>
        <w:ind w:left="2160" w:hanging="360"/>
      </w:pPr>
      <w:rPr>
        <w:rFonts w:ascii="Wingdings" w:hAnsi="Wingdings" w:hint="default"/>
      </w:rPr>
    </w:lvl>
    <w:lvl w:ilvl="3" w:tplc="EDBE2324">
      <w:start w:val="1"/>
      <w:numFmt w:val="bullet"/>
      <w:lvlText w:val=""/>
      <w:lvlJc w:val="left"/>
      <w:pPr>
        <w:ind w:left="2880" w:hanging="360"/>
      </w:pPr>
      <w:rPr>
        <w:rFonts w:ascii="Symbol" w:hAnsi="Symbol" w:hint="default"/>
      </w:rPr>
    </w:lvl>
    <w:lvl w:ilvl="4" w:tplc="73C84360">
      <w:start w:val="1"/>
      <w:numFmt w:val="bullet"/>
      <w:lvlText w:val="o"/>
      <w:lvlJc w:val="left"/>
      <w:pPr>
        <w:ind w:left="3600" w:hanging="360"/>
      </w:pPr>
      <w:rPr>
        <w:rFonts w:ascii="Courier New" w:hAnsi="Courier New" w:hint="default"/>
      </w:rPr>
    </w:lvl>
    <w:lvl w:ilvl="5" w:tplc="32066BC4">
      <w:start w:val="1"/>
      <w:numFmt w:val="bullet"/>
      <w:lvlText w:val=""/>
      <w:lvlJc w:val="left"/>
      <w:pPr>
        <w:ind w:left="4320" w:hanging="360"/>
      </w:pPr>
      <w:rPr>
        <w:rFonts w:ascii="Wingdings" w:hAnsi="Wingdings" w:hint="default"/>
      </w:rPr>
    </w:lvl>
    <w:lvl w:ilvl="6" w:tplc="9738DF10">
      <w:start w:val="1"/>
      <w:numFmt w:val="bullet"/>
      <w:lvlText w:val=""/>
      <w:lvlJc w:val="left"/>
      <w:pPr>
        <w:ind w:left="5040" w:hanging="360"/>
      </w:pPr>
      <w:rPr>
        <w:rFonts w:ascii="Symbol" w:hAnsi="Symbol" w:hint="default"/>
      </w:rPr>
    </w:lvl>
    <w:lvl w:ilvl="7" w:tplc="263AD8B4">
      <w:start w:val="1"/>
      <w:numFmt w:val="bullet"/>
      <w:lvlText w:val="o"/>
      <w:lvlJc w:val="left"/>
      <w:pPr>
        <w:ind w:left="5760" w:hanging="360"/>
      </w:pPr>
      <w:rPr>
        <w:rFonts w:ascii="Courier New" w:hAnsi="Courier New" w:hint="default"/>
      </w:rPr>
    </w:lvl>
    <w:lvl w:ilvl="8" w:tplc="0D2240F6">
      <w:start w:val="1"/>
      <w:numFmt w:val="bullet"/>
      <w:lvlText w:val=""/>
      <w:lvlJc w:val="left"/>
      <w:pPr>
        <w:ind w:left="6480" w:hanging="360"/>
      </w:pPr>
      <w:rPr>
        <w:rFonts w:ascii="Wingdings" w:hAnsi="Wingdings" w:hint="default"/>
      </w:rPr>
    </w:lvl>
  </w:abstractNum>
  <w:abstractNum w:abstractNumId="2" w15:restartNumberingAfterBreak="0">
    <w:nsid w:val="08127936"/>
    <w:multiLevelType w:val="hybridMultilevel"/>
    <w:tmpl w:val="73BE9EF6"/>
    <w:lvl w:ilvl="0" w:tplc="E710F000">
      <w:start w:val="1"/>
      <w:numFmt w:val="bullet"/>
      <w:lvlText w:val=""/>
      <w:lvlJc w:val="left"/>
      <w:pPr>
        <w:ind w:left="720" w:hanging="360"/>
      </w:pPr>
      <w:rPr>
        <w:rFonts w:ascii="Symbol" w:hAnsi="Symbol" w:hint="default"/>
      </w:rPr>
    </w:lvl>
    <w:lvl w:ilvl="1" w:tplc="E1BA3032">
      <w:start w:val="1"/>
      <w:numFmt w:val="bullet"/>
      <w:lvlText w:val="o"/>
      <w:lvlJc w:val="left"/>
      <w:pPr>
        <w:ind w:left="1440" w:hanging="360"/>
      </w:pPr>
      <w:rPr>
        <w:rFonts w:ascii="Courier New" w:hAnsi="Courier New" w:hint="default"/>
      </w:rPr>
    </w:lvl>
    <w:lvl w:ilvl="2" w:tplc="530416E4">
      <w:start w:val="1"/>
      <w:numFmt w:val="bullet"/>
      <w:lvlText w:val=""/>
      <w:lvlJc w:val="left"/>
      <w:pPr>
        <w:ind w:left="2160" w:hanging="360"/>
      </w:pPr>
      <w:rPr>
        <w:rFonts w:ascii="Wingdings" w:hAnsi="Wingdings" w:hint="default"/>
      </w:rPr>
    </w:lvl>
    <w:lvl w:ilvl="3" w:tplc="9AB81AB4">
      <w:start w:val="1"/>
      <w:numFmt w:val="bullet"/>
      <w:lvlText w:val=""/>
      <w:lvlJc w:val="left"/>
      <w:pPr>
        <w:ind w:left="2880" w:hanging="360"/>
      </w:pPr>
      <w:rPr>
        <w:rFonts w:ascii="Symbol" w:hAnsi="Symbol" w:hint="default"/>
      </w:rPr>
    </w:lvl>
    <w:lvl w:ilvl="4" w:tplc="C172B4CC">
      <w:start w:val="1"/>
      <w:numFmt w:val="bullet"/>
      <w:lvlText w:val="o"/>
      <w:lvlJc w:val="left"/>
      <w:pPr>
        <w:ind w:left="3600" w:hanging="360"/>
      </w:pPr>
      <w:rPr>
        <w:rFonts w:ascii="Courier New" w:hAnsi="Courier New" w:hint="default"/>
      </w:rPr>
    </w:lvl>
    <w:lvl w:ilvl="5" w:tplc="91EEE082">
      <w:start w:val="1"/>
      <w:numFmt w:val="bullet"/>
      <w:lvlText w:val=""/>
      <w:lvlJc w:val="left"/>
      <w:pPr>
        <w:ind w:left="4320" w:hanging="360"/>
      </w:pPr>
      <w:rPr>
        <w:rFonts w:ascii="Wingdings" w:hAnsi="Wingdings" w:hint="default"/>
      </w:rPr>
    </w:lvl>
    <w:lvl w:ilvl="6" w:tplc="9A7CF776">
      <w:start w:val="1"/>
      <w:numFmt w:val="bullet"/>
      <w:lvlText w:val=""/>
      <w:lvlJc w:val="left"/>
      <w:pPr>
        <w:ind w:left="5040" w:hanging="360"/>
      </w:pPr>
      <w:rPr>
        <w:rFonts w:ascii="Symbol" w:hAnsi="Symbol" w:hint="default"/>
      </w:rPr>
    </w:lvl>
    <w:lvl w:ilvl="7" w:tplc="EAF4566E">
      <w:start w:val="1"/>
      <w:numFmt w:val="bullet"/>
      <w:lvlText w:val="o"/>
      <w:lvlJc w:val="left"/>
      <w:pPr>
        <w:ind w:left="5760" w:hanging="360"/>
      </w:pPr>
      <w:rPr>
        <w:rFonts w:ascii="Courier New" w:hAnsi="Courier New" w:hint="default"/>
      </w:rPr>
    </w:lvl>
    <w:lvl w:ilvl="8" w:tplc="25929BF6">
      <w:start w:val="1"/>
      <w:numFmt w:val="bullet"/>
      <w:lvlText w:val=""/>
      <w:lvlJc w:val="left"/>
      <w:pPr>
        <w:ind w:left="6480" w:hanging="360"/>
      </w:pPr>
      <w:rPr>
        <w:rFonts w:ascii="Wingdings" w:hAnsi="Wingdings" w:hint="default"/>
      </w:rPr>
    </w:lvl>
  </w:abstractNum>
  <w:abstractNum w:abstractNumId="3" w15:restartNumberingAfterBreak="0">
    <w:nsid w:val="08A39A78"/>
    <w:multiLevelType w:val="hybridMultilevel"/>
    <w:tmpl w:val="EB26BF1A"/>
    <w:lvl w:ilvl="0" w:tplc="D164674C">
      <w:start w:val="1"/>
      <w:numFmt w:val="bullet"/>
      <w:lvlText w:val=""/>
      <w:lvlJc w:val="left"/>
      <w:pPr>
        <w:ind w:left="720" w:hanging="360"/>
      </w:pPr>
      <w:rPr>
        <w:rFonts w:ascii="Symbol" w:hAnsi="Symbol" w:hint="default"/>
      </w:rPr>
    </w:lvl>
    <w:lvl w:ilvl="1" w:tplc="54A22800">
      <w:start w:val="1"/>
      <w:numFmt w:val="bullet"/>
      <w:lvlText w:val="o"/>
      <w:lvlJc w:val="left"/>
      <w:pPr>
        <w:ind w:left="1440" w:hanging="360"/>
      </w:pPr>
      <w:rPr>
        <w:rFonts w:ascii="Courier New" w:hAnsi="Courier New" w:hint="default"/>
      </w:rPr>
    </w:lvl>
    <w:lvl w:ilvl="2" w:tplc="0ED66920">
      <w:start w:val="1"/>
      <w:numFmt w:val="bullet"/>
      <w:lvlText w:val=""/>
      <w:lvlJc w:val="left"/>
      <w:pPr>
        <w:ind w:left="2160" w:hanging="360"/>
      </w:pPr>
      <w:rPr>
        <w:rFonts w:ascii="Wingdings" w:hAnsi="Wingdings" w:hint="default"/>
      </w:rPr>
    </w:lvl>
    <w:lvl w:ilvl="3" w:tplc="6D90C7AE">
      <w:start w:val="1"/>
      <w:numFmt w:val="bullet"/>
      <w:lvlText w:val=""/>
      <w:lvlJc w:val="left"/>
      <w:pPr>
        <w:ind w:left="2880" w:hanging="360"/>
      </w:pPr>
      <w:rPr>
        <w:rFonts w:ascii="Symbol" w:hAnsi="Symbol" w:hint="default"/>
      </w:rPr>
    </w:lvl>
    <w:lvl w:ilvl="4" w:tplc="07FA81B8">
      <w:start w:val="1"/>
      <w:numFmt w:val="bullet"/>
      <w:lvlText w:val="o"/>
      <w:lvlJc w:val="left"/>
      <w:pPr>
        <w:ind w:left="3600" w:hanging="360"/>
      </w:pPr>
      <w:rPr>
        <w:rFonts w:ascii="Courier New" w:hAnsi="Courier New" w:hint="default"/>
      </w:rPr>
    </w:lvl>
    <w:lvl w:ilvl="5" w:tplc="F9B89272">
      <w:start w:val="1"/>
      <w:numFmt w:val="bullet"/>
      <w:lvlText w:val=""/>
      <w:lvlJc w:val="left"/>
      <w:pPr>
        <w:ind w:left="4320" w:hanging="360"/>
      </w:pPr>
      <w:rPr>
        <w:rFonts w:ascii="Wingdings" w:hAnsi="Wingdings" w:hint="default"/>
      </w:rPr>
    </w:lvl>
    <w:lvl w:ilvl="6" w:tplc="AAFC17B2">
      <w:start w:val="1"/>
      <w:numFmt w:val="bullet"/>
      <w:lvlText w:val=""/>
      <w:lvlJc w:val="left"/>
      <w:pPr>
        <w:ind w:left="5040" w:hanging="360"/>
      </w:pPr>
      <w:rPr>
        <w:rFonts w:ascii="Symbol" w:hAnsi="Symbol" w:hint="default"/>
      </w:rPr>
    </w:lvl>
    <w:lvl w:ilvl="7" w:tplc="498A7FF4">
      <w:start w:val="1"/>
      <w:numFmt w:val="bullet"/>
      <w:lvlText w:val="o"/>
      <w:lvlJc w:val="left"/>
      <w:pPr>
        <w:ind w:left="5760" w:hanging="360"/>
      </w:pPr>
      <w:rPr>
        <w:rFonts w:ascii="Courier New" w:hAnsi="Courier New" w:hint="default"/>
      </w:rPr>
    </w:lvl>
    <w:lvl w:ilvl="8" w:tplc="2556AD14">
      <w:start w:val="1"/>
      <w:numFmt w:val="bullet"/>
      <w:lvlText w:val=""/>
      <w:lvlJc w:val="left"/>
      <w:pPr>
        <w:ind w:left="6480" w:hanging="360"/>
      </w:pPr>
      <w:rPr>
        <w:rFonts w:ascii="Wingdings" w:hAnsi="Wingdings" w:hint="default"/>
      </w:rPr>
    </w:lvl>
  </w:abstractNum>
  <w:abstractNum w:abstractNumId="4" w15:restartNumberingAfterBreak="0">
    <w:nsid w:val="098C6AA4"/>
    <w:multiLevelType w:val="hybridMultilevel"/>
    <w:tmpl w:val="D690FC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B348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C1739D"/>
    <w:multiLevelType w:val="hybridMultilevel"/>
    <w:tmpl w:val="1A7AF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A67987D"/>
    <w:multiLevelType w:val="hybridMultilevel"/>
    <w:tmpl w:val="E2FEDA06"/>
    <w:lvl w:ilvl="0" w:tplc="D1A8D15E">
      <w:start w:val="1"/>
      <w:numFmt w:val="bullet"/>
      <w:lvlText w:val="-"/>
      <w:lvlJc w:val="left"/>
      <w:pPr>
        <w:ind w:left="720" w:hanging="360"/>
      </w:pPr>
      <w:rPr>
        <w:rFonts w:ascii="Calibri" w:hAnsi="Calibri" w:hint="default"/>
      </w:rPr>
    </w:lvl>
    <w:lvl w:ilvl="1" w:tplc="A23EC126">
      <w:start w:val="1"/>
      <w:numFmt w:val="bullet"/>
      <w:lvlText w:val="o"/>
      <w:lvlJc w:val="left"/>
      <w:pPr>
        <w:ind w:left="1440" w:hanging="360"/>
      </w:pPr>
      <w:rPr>
        <w:rFonts w:ascii="Courier New" w:hAnsi="Courier New" w:hint="default"/>
      </w:rPr>
    </w:lvl>
    <w:lvl w:ilvl="2" w:tplc="40C88430">
      <w:start w:val="1"/>
      <w:numFmt w:val="bullet"/>
      <w:lvlText w:val=""/>
      <w:lvlJc w:val="left"/>
      <w:pPr>
        <w:ind w:left="2160" w:hanging="360"/>
      </w:pPr>
      <w:rPr>
        <w:rFonts w:ascii="Wingdings" w:hAnsi="Wingdings" w:hint="default"/>
      </w:rPr>
    </w:lvl>
    <w:lvl w:ilvl="3" w:tplc="A6885A2A">
      <w:start w:val="1"/>
      <w:numFmt w:val="bullet"/>
      <w:lvlText w:val=""/>
      <w:lvlJc w:val="left"/>
      <w:pPr>
        <w:ind w:left="2880" w:hanging="360"/>
      </w:pPr>
      <w:rPr>
        <w:rFonts w:ascii="Symbol" w:hAnsi="Symbol" w:hint="default"/>
      </w:rPr>
    </w:lvl>
    <w:lvl w:ilvl="4" w:tplc="6F8CA63C">
      <w:start w:val="1"/>
      <w:numFmt w:val="bullet"/>
      <w:lvlText w:val="o"/>
      <w:lvlJc w:val="left"/>
      <w:pPr>
        <w:ind w:left="3600" w:hanging="360"/>
      </w:pPr>
      <w:rPr>
        <w:rFonts w:ascii="Courier New" w:hAnsi="Courier New" w:hint="default"/>
      </w:rPr>
    </w:lvl>
    <w:lvl w:ilvl="5" w:tplc="DA08F632">
      <w:start w:val="1"/>
      <w:numFmt w:val="bullet"/>
      <w:lvlText w:val=""/>
      <w:lvlJc w:val="left"/>
      <w:pPr>
        <w:ind w:left="4320" w:hanging="360"/>
      </w:pPr>
      <w:rPr>
        <w:rFonts w:ascii="Wingdings" w:hAnsi="Wingdings" w:hint="default"/>
      </w:rPr>
    </w:lvl>
    <w:lvl w:ilvl="6" w:tplc="973C5FCC">
      <w:start w:val="1"/>
      <w:numFmt w:val="bullet"/>
      <w:lvlText w:val=""/>
      <w:lvlJc w:val="left"/>
      <w:pPr>
        <w:ind w:left="5040" w:hanging="360"/>
      </w:pPr>
      <w:rPr>
        <w:rFonts w:ascii="Symbol" w:hAnsi="Symbol" w:hint="default"/>
      </w:rPr>
    </w:lvl>
    <w:lvl w:ilvl="7" w:tplc="9FD2D36C">
      <w:start w:val="1"/>
      <w:numFmt w:val="bullet"/>
      <w:lvlText w:val="o"/>
      <w:lvlJc w:val="left"/>
      <w:pPr>
        <w:ind w:left="5760" w:hanging="360"/>
      </w:pPr>
      <w:rPr>
        <w:rFonts w:ascii="Courier New" w:hAnsi="Courier New" w:hint="default"/>
      </w:rPr>
    </w:lvl>
    <w:lvl w:ilvl="8" w:tplc="92D68F0E">
      <w:start w:val="1"/>
      <w:numFmt w:val="bullet"/>
      <w:lvlText w:val=""/>
      <w:lvlJc w:val="left"/>
      <w:pPr>
        <w:ind w:left="6480" w:hanging="360"/>
      </w:pPr>
      <w:rPr>
        <w:rFonts w:ascii="Wingdings" w:hAnsi="Wingdings" w:hint="default"/>
      </w:rPr>
    </w:lvl>
  </w:abstractNum>
  <w:abstractNum w:abstractNumId="8" w15:restartNumberingAfterBreak="0">
    <w:nsid w:val="0CD93B5B"/>
    <w:multiLevelType w:val="hybridMultilevel"/>
    <w:tmpl w:val="9544F614"/>
    <w:lvl w:ilvl="0" w:tplc="179625A6">
      <w:start w:val="1"/>
      <w:numFmt w:val="bullet"/>
      <w:lvlText w:val="-"/>
      <w:lvlJc w:val="left"/>
      <w:pPr>
        <w:ind w:left="720" w:hanging="360"/>
      </w:pPr>
      <w:rPr>
        <w:rFonts w:ascii="Calibri" w:hAnsi="Calibri" w:hint="default"/>
      </w:rPr>
    </w:lvl>
    <w:lvl w:ilvl="1" w:tplc="B03C83CA">
      <w:start w:val="1"/>
      <w:numFmt w:val="bullet"/>
      <w:lvlText w:val="o"/>
      <w:lvlJc w:val="left"/>
      <w:pPr>
        <w:ind w:left="1440" w:hanging="360"/>
      </w:pPr>
      <w:rPr>
        <w:rFonts w:ascii="Courier New" w:hAnsi="Courier New" w:hint="default"/>
      </w:rPr>
    </w:lvl>
    <w:lvl w:ilvl="2" w:tplc="4E42B53E">
      <w:start w:val="1"/>
      <w:numFmt w:val="bullet"/>
      <w:lvlText w:val=""/>
      <w:lvlJc w:val="left"/>
      <w:pPr>
        <w:ind w:left="2160" w:hanging="360"/>
      </w:pPr>
      <w:rPr>
        <w:rFonts w:ascii="Wingdings" w:hAnsi="Wingdings" w:hint="default"/>
      </w:rPr>
    </w:lvl>
    <w:lvl w:ilvl="3" w:tplc="BBBC94DC">
      <w:start w:val="1"/>
      <w:numFmt w:val="bullet"/>
      <w:lvlText w:val=""/>
      <w:lvlJc w:val="left"/>
      <w:pPr>
        <w:ind w:left="2880" w:hanging="360"/>
      </w:pPr>
      <w:rPr>
        <w:rFonts w:ascii="Symbol" w:hAnsi="Symbol" w:hint="default"/>
      </w:rPr>
    </w:lvl>
    <w:lvl w:ilvl="4" w:tplc="24ECCE0E">
      <w:start w:val="1"/>
      <w:numFmt w:val="bullet"/>
      <w:lvlText w:val="o"/>
      <w:lvlJc w:val="left"/>
      <w:pPr>
        <w:ind w:left="3600" w:hanging="360"/>
      </w:pPr>
      <w:rPr>
        <w:rFonts w:ascii="Courier New" w:hAnsi="Courier New" w:hint="default"/>
      </w:rPr>
    </w:lvl>
    <w:lvl w:ilvl="5" w:tplc="99AE3850">
      <w:start w:val="1"/>
      <w:numFmt w:val="bullet"/>
      <w:lvlText w:val=""/>
      <w:lvlJc w:val="left"/>
      <w:pPr>
        <w:ind w:left="4320" w:hanging="360"/>
      </w:pPr>
      <w:rPr>
        <w:rFonts w:ascii="Wingdings" w:hAnsi="Wingdings" w:hint="default"/>
      </w:rPr>
    </w:lvl>
    <w:lvl w:ilvl="6" w:tplc="BCCC899A">
      <w:start w:val="1"/>
      <w:numFmt w:val="bullet"/>
      <w:lvlText w:val=""/>
      <w:lvlJc w:val="left"/>
      <w:pPr>
        <w:ind w:left="5040" w:hanging="360"/>
      </w:pPr>
      <w:rPr>
        <w:rFonts w:ascii="Symbol" w:hAnsi="Symbol" w:hint="default"/>
      </w:rPr>
    </w:lvl>
    <w:lvl w:ilvl="7" w:tplc="502ABECC">
      <w:start w:val="1"/>
      <w:numFmt w:val="bullet"/>
      <w:lvlText w:val="o"/>
      <w:lvlJc w:val="left"/>
      <w:pPr>
        <w:ind w:left="5760" w:hanging="360"/>
      </w:pPr>
      <w:rPr>
        <w:rFonts w:ascii="Courier New" w:hAnsi="Courier New" w:hint="default"/>
      </w:rPr>
    </w:lvl>
    <w:lvl w:ilvl="8" w:tplc="3188B070">
      <w:start w:val="1"/>
      <w:numFmt w:val="bullet"/>
      <w:lvlText w:val=""/>
      <w:lvlJc w:val="left"/>
      <w:pPr>
        <w:ind w:left="6480" w:hanging="360"/>
      </w:pPr>
      <w:rPr>
        <w:rFonts w:ascii="Wingdings" w:hAnsi="Wingdings" w:hint="default"/>
      </w:rPr>
    </w:lvl>
  </w:abstractNum>
  <w:abstractNum w:abstractNumId="9" w15:restartNumberingAfterBreak="0">
    <w:nsid w:val="0D5F1502"/>
    <w:multiLevelType w:val="hybridMultilevel"/>
    <w:tmpl w:val="2DA8D2FC"/>
    <w:lvl w:ilvl="0" w:tplc="FFFFFFFF">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0DE53F5B"/>
    <w:multiLevelType w:val="hybridMultilevel"/>
    <w:tmpl w:val="803E65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1A94355"/>
    <w:multiLevelType w:val="hybridMultilevel"/>
    <w:tmpl w:val="C02E288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134B96FA"/>
    <w:multiLevelType w:val="hybridMultilevel"/>
    <w:tmpl w:val="C12642EC"/>
    <w:lvl w:ilvl="0" w:tplc="BA969B38">
      <w:start w:val="1"/>
      <w:numFmt w:val="bullet"/>
      <w:lvlText w:val="-"/>
      <w:lvlJc w:val="left"/>
      <w:pPr>
        <w:ind w:left="720" w:hanging="360"/>
      </w:pPr>
      <w:rPr>
        <w:rFonts w:ascii="Calibri" w:hAnsi="Calibri" w:hint="default"/>
      </w:rPr>
    </w:lvl>
    <w:lvl w:ilvl="1" w:tplc="48CC3EFE">
      <w:start w:val="1"/>
      <w:numFmt w:val="bullet"/>
      <w:lvlText w:val="o"/>
      <w:lvlJc w:val="left"/>
      <w:pPr>
        <w:ind w:left="1440" w:hanging="360"/>
      </w:pPr>
      <w:rPr>
        <w:rFonts w:ascii="Courier New" w:hAnsi="Courier New" w:hint="default"/>
      </w:rPr>
    </w:lvl>
    <w:lvl w:ilvl="2" w:tplc="14B27740">
      <w:start w:val="1"/>
      <w:numFmt w:val="bullet"/>
      <w:lvlText w:val=""/>
      <w:lvlJc w:val="left"/>
      <w:pPr>
        <w:ind w:left="2160" w:hanging="360"/>
      </w:pPr>
      <w:rPr>
        <w:rFonts w:ascii="Wingdings" w:hAnsi="Wingdings" w:hint="default"/>
      </w:rPr>
    </w:lvl>
    <w:lvl w:ilvl="3" w:tplc="4C8616C4">
      <w:start w:val="1"/>
      <w:numFmt w:val="bullet"/>
      <w:lvlText w:val=""/>
      <w:lvlJc w:val="left"/>
      <w:pPr>
        <w:ind w:left="2880" w:hanging="360"/>
      </w:pPr>
      <w:rPr>
        <w:rFonts w:ascii="Symbol" w:hAnsi="Symbol" w:hint="default"/>
      </w:rPr>
    </w:lvl>
    <w:lvl w:ilvl="4" w:tplc="D64A8154">
      <w:start w:val="1"/>
      <w:numFmt w:val="bullet"/>
      <w:lvlText w:val="o"/>
      <w:lvlJc w:val="left"/>
      <w:pPr>
        <w:ind w:left="3600" w:hanging="360"/>
      </w:pPr>
      <w:rPr>
        <w:rFonts w:ascii="Courier New" w:hAnsi="Courier New" w:hint="default"/>
      </w:rPr>
    </w:lvl>
    <w:lvl w:ilvl="5" w:tplc="14647CE2">
      <w:start w:val="1"/>
      <w:numFmt w:val="bullet"/>
      <w:lvlText w:val=""/>
      <w:lvlJc w:val="left"/>
      <w:pPr>
        <w:ind w:left="4320" w:hanging="360"/>
      </w:pPr>
      <w:rPr>
        <w:rFonts w:ascii="Wingdings" w:hAnsi="Wingdings" w:hint="default"/>
      </w:rPr>
    </w:lvl>
    <w:lvl w:ilvl="6" w:tplc="6FF68E78">
      <w:start w:val="1"/>
      <w:numFmt w:val="bullet"/>
      <w:lvlText w:val=""/>
      <w:lvlJc w:val="left"/>
      <w:pPr>
        <w:ind w:left="5040" w:hanging="360"/>
      </w:pPr>
      <w:rPr>
        <w:rFonts w:ascii="Symbol" w:hAnsi="Symbol" w:hint="default"/>
      </w:rPr>
    </w:lvl>
    <w:lvl w:ilvl="7" w:tplc="3CD2C7A4">
      <w:start w:val="1"/>
      <w:numFmt w:val="bullet"/>
      <w:lvlText w:val="o"/>
      <w:lvlJc w:val="left"/>
      <w:pPr>
        <w:ind w:left="5760" w:hanging="360"/>
      </w:pPr>
      <w:rPr>
        <w:rFonts w:ascii="Courier New" w:hAnsi="Courier New" w:hint="default"/>
      </w:rPr>
    </w:lvl>
    <w:lvl w:ilvl="8" w:tplc="61A45C34">
      <w:start w:val="1"/>
      <w:numFmt w:val="bullet"/>
      <w:lvlText w:val=""/>
      <w:lvlJc w:val="left"/>
      <w:pPr>
        <w:ind w:left="6480" w:hanging="360"/>
      </w:pPr>
      <w:rPr>
        <w:rFonts w:ascii="Wingdings" w:hAnsi="Wingdings" w:hint="default"/>
      </w:rPr>
    </w:lvl>
  </w:abstractNum>
  <w:abstractNum w:abstractNumId="13" w15:restartNumberingAfterBreak="0">
    <w:nsid w:val="192BF160"/>
    <w:multiLevelType w:val="hybridMultilevel"/>
    <w:tmpl w:val="71B22DC6"/>
    <w:lvl w:ilvl="0" w:tplc="8618A8E2">
      <w:start w:val="1"/>
      <w:numFmt w:val="bullet"/>
      <w:lvlText w:val="-"/>
      <w:lvlJc w:val="left"/>
      <w:pPr>
        <w:ind w:left="720" w:hanging="360"/>
      </w:pPr>
      <w:rPr>
        <w:rFonts w:ascii="Calibri" w:hAnsi="Calibri" w:hint="default"/>
      </w:rPr>
    </w:lvl>
    <w:lvl w:ilvl="1" w:tplc="7CC07744">
      <w:start w:val="1"/>
      <w:numFmt w:val="bullet"/>
      <w:lvlText w:val="o"/>
      <w:lvlJc w:val="left"/>
      <w:pPr>
        <w:ind w:left="1440" w:hanging="360"/>
      </w:pPr>
      <w:rPr>
        <w:rFonts w:ascii="Courier New" w:hAnsi="Courier New" w:hint="default"/>
      </w:rPr>
    </w:lvl>
    <w:lvl w:ilvl="2" w:tplc="EF0095A4">
      <w:start w:val="1"/>
      <w:numFmt w:val="bullet"/>
      <w:lvlText w:val=""/>
      <w:lvlJc w:val="left"/>
      <w:pPr>
        <w:ind w:left="2160" w:hanging="360"/>
      </w:pPr>
      <w:rPr>
        <w:rFonts w:ascii="Wingdings" w:hAnsi="Wingdings" w:hint="default"/>
      </w:rPr>
    </w:lvl>
    <w:lvl w:ilvl="3" w:tplc="5570FF04">
      <w:start w:val="1"/>
      <w:numFmt w:val="bullet"/>
      <w:lvlText w:val=""/>
      <w:lvlJc w:val="left"/>
      <w:pPr>
        <w:ind w:left="2880" w:hanging="360"/>
      </w:pPr>
      <w:rPr>
        <w:rFonts w:ascii="Symbol" w:hAnsi="Symbol" w:hint="default"/>
      </w:rPr>
    </w:lvl>
    <w:lvl w:ilvl="4" w:tplc="CD68AF92">
      <w:start w:val="1"/>
      <w:numFmt w:val="bullet"/>
      <w:lvlText w:val="o"/>
      <w:lvlJc w:val="left"/>
      <w:pPr>
        <w:ind w:left="3600" w:hanging="360"/>
      </w:pPr>
      <w:rPr>
        <w:rFonts w:ascii="Courier New" w:hAnsi="Courier New" w:hint="default"/>
      </w:rPr>
    </w:lvl>
    <w:lvl w:ilvl="5" w:tplc="12C09E36">
      <w:start w:val="1"/>
      <w:numFmt w:val="bullet"/>
      <w:lvlText w:val=""/>
      <w:lvlJc w:val="left"/>
      <w:pPr>
        <w:ind w:left="4320" w:hanging="360"/>
      </w:pPr>
      <w:rPr>
        <w:rFonts w:ascii="Wingdings" w:hAnsi="Wingdings" w:hint="default"/>
      </w:rPr>
    </w:lvl>
    <w:lvl w:ilvl="6" w:tplc="F5E2860C">
      <w:start w:val="1"/>
      <w:numFmt w:val="bullet"/>
      <w:lvlText w:val=""/>
      <w:lvlJc w:val="left"/>
      <w:pPr>
        <w:ind w:left="5040" w:hanging="360"/>
      </w:pPr>
      <w:rPr>
        <w:rFonts w:ascii="Symbol" w:hAnsi="Symbol" w:hint="default"/>
      </w:rPr>
    </w:lvl>
    <w:lvl w:ilvl="7" w:tplc="0FF81B2C">
      <w:start w:val="1"/>
      <w:numFmt w:val="bullet"/>
      <w:lvlText w:val="o"/>
      <w:lvlJc w:val="left"/>
      <w:pPr>
        <w:ind w:left="5760" w:hanging="360"/>
      </w:pPr>
      <w:rPr>
        <w:rFonts w:ascii="Courier New" w:hAnsi="Courier New" w:hint="default"/>
      </w:rPr>
    </w:lvl>
    <w:lvl w:ilvl="8" w:tplc="E608570E">
      <w:start w:val="1"/>
      <w:numFmt w:val="bullet"/>
      <w:lvlText w:val=""/>
      <w:lvlJc w:val="left"/>
      <w:pPr>
        <w:ind w:left="6480" w:hanging="360"/>
      </w:pPr>
      <w:rPr>
        <w:rFonts w:ascii="Wingdings" w:hAnsi="Wingdings" w:hint="default"/>
      </w:rPr>
    </w:lvl>
  </w:abstractNum>
  <w:abstractNum w:abstractNumId="14" w15:restartNumberingAfterBreak="0">
    <w:nsid w:val="199A51FD"/>
    <w:multiLevelType w:val="hybridMultilevel"/>
    <w:tmpl w:val="5E6CD5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B902C70"/>
    <w:multiLevelType w:val="hybridMultilevel"/>
    <w:tmpl w:val="12D857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6660D4"/>
    <w:multiLevelType w:val="hybridMultilevel"/>
    <w:tmpl w:val="CE4E407E"/>
    <w:lvl w:ilvl="0" w:tplc="AFD4F864">
      <w:start w:val="1"/>
      <w:numFmt w:val="bullet"/>
      <w:lvlText w:val="-"/>
      <w:lvlJc w:val="left"/>
      <w:pPr>
        <w:ind w:left="720" w:hanging="360"/>
      </w:pPr>
      <w:rPr>
        <w:rFonts w:ascii="Calibri" w:hAnsi="Calibri" w:hint="default"/>
      </w:rPr>
    </w:lvl>
    <w:lvl w:ilvl="1" w:tplc="D7B867E8">
      <w:start w:val="1"/>
      <w:numFmt w:val="bullet"/>
      <w:lvlText w:val="o"/>
      <w:lvlJc w:val="left"/>
      <w:pPr>
        <w:ind w:left="1440" w:hanging="360"/>
      </w:pPr>
      <w:rPr>
        <w:rFonts w:ascii="Courier New" w:hAnsi="Courier New" w:hint="default"/>
      </w:rPr>
    </w:lvl>
    <w:lvl w:ilvl="2" w:tplc="96D4D63C">
      <w:start w:val="1"/>
      <w:numFmt w:val="bullet"/>
      <w:lvlText w:val=""/>
      <w:lvlJc w:val="left"/>
      <w:pPr>
        <w:ind w:left="2160" w:hanging="360"/>
      </w:pPr>
      <w:rPr>
        <w:rFonts w:ascii="Wingdings" w:hAnsi="Wingdings" w:hint="default"/>
      </w:rPr>
    </w:lvl>
    <w:lvl w:ilvl="3" w:tplc="73D41C66">
      <w:start w:val="1"/>
      <w:numFmt w:val="bullet"/>
      <w:lvlText w:val=""/>
      <w:lvlJc w:val="left"/>
      <w:pPr>
        <w:ind w:left="2880" w:hanging="360"/>
      </w:pPr>
      <w:rPr>
        <w:rFonts w:ascii="Symbol" w:hAnsi="Symbol" w:hint="default"/>
      </w:rPr>
    </w:lvl>
    <w:lvl w:ilvl="4" w:tplc="C27A7D9E">
      <w:start w:val="1"/>
      <w:numFmt w:val="bullet"/>
      <w:lvlText w:val="o"/>
      <w:lvlJc w:val="left"/>
      <w:pPr>
        <w:ind w:left="3600" w:hanging="360"/>
      </w:pPr>
      <w:rPr>
        <w:rFonts w:ascii="Courier New" w:hAnsi="Courier New" w:hint="default"/>
      </w:rPr>
    </w:lvl>
    <w:lvl w:ilvl="5" w:tplc="B78C2F30">
      <w:start w:val="1"/>
      <w:numFmt w:val="bullet"/>
      <w:lvlText w:val=""/>
      <w:lvlJc w:val="left"/>
      <w:pPr>
        <w:ind w:left="4320" w:hanging="360"/>
      </w:pPr>
      <w:rPr>
        <w:rFonts w:ascii="Wingdings" w:hAnsi="Wingdings" w:hint="default"/>
      </w:rPr>
    </w:lvl>
    <w:lvl w:ilvl="6" w:tplc="B014A144">
      <w:start w:val="1"/>
      <w:numFmt w:val="bullet"/>
      <w:lvlText w:val=""/>
      <w:lvlJc w:val="left"/>
      <w:pPr>
        <w:ind w:left="5040" w:hanging="360"/>
      </w:pPr>
      <w:rPr>
        <w:rFonts w:ascii="Symbol" w:hAnsi="Symbol" w:hint="default"/>
      </w:rPr>
    </w:lvl>
    <w:lvl w:ilvl="7" w:tplc="2D0CA0EC">
      <w:start w:val="1"/>
      <w:numFmt w:val="bullet"/>
      <w:lvlText w:val="o"/>
      <w:lvlJc w:val="left"/>
      <w:pPr>
        <w:ind w:left="5760" w:hanging="360"/>
      </w:pPr>
      <w:rPr>
        <w:rFonts w:ascii="Courier New" w:hAnsi="Courier New" w:hint="default"/>
      </w:rPr>
    </w:lvl>
    <w:lvl w:ilvl="8" w:tplc="FE2EC99A">
      <w:start w:val="1"/>
      <w:numFmt w:val="bullet"/>
      <w:lvlText w:val=""/>
      <w:lvlJc w:val="left"/>
      <w:pPr>
        <w:ind w:left="6480" w:hanging="360"/>
      </w:pPr>
      <w:rPr>
        <w:rFonts w:ascii="Wingdings" w:hAnsi="Wingdings" w:hint="default"/>
      </w:rPr>
    </w:lvl>
  </w:abstractNum>
  <w:abstractNum w:abstractNumId="17" w15:restartNumberingAfterBreak="0">
    <w:nsid w:val="1E32A641"/>
    <w:multiLevelType w:val="hybridMultilevel"/>
    <w:tmpl w:val="C7A21652"/>
    <w:lvl w:ilvl="0" w:tplc="CE285EE0">
      <w:start w:val="1"/>
      <w:numFmt w:val="bullet"/>
      <w:lvlText w:val="-"/>
      <w:lvlJc w:val="left"/>
      <w:pPr>
        <w:ind w:left="720" w:hanging="360"/>
      </w:pPr>
      <w:rPr>
        <w:rFonts w:ascii="Calibri" w:hAnsi="Calibri" w:hint="default"/>
      </w:rPr>
    </w:lvl>
    <w:lvl w:ilvl="1" w:tplc="4AD40B8E">
      <w:start w:val="1"/>
      <w:numFmt w:val="bullet"/>
      <w:lvlText w:val="o"/>
      <w:lvlJc w:val="left"/>
      <w:pPr>
        <w:ind w:left="1440" w:hanging="360"/>
      </w:pPr>
      <w:rPr>
        <w:rFonts w:ascii="Courier New" w:hAnsi="Courier New" w:hint="default"/>
      </w:rPr>
    </w:lvl>
    <w:lvl w:ilvl="2" w:tplc="B8261CA8">
      <w:start w:val="1"/>
      <w:numFmt w:val="bullet"/>
      <w:lvlText w:val=""/>
      <w:lvlJc w:val="left"/>
      <w:pPr>
        <w:ind w:left="2160" w:hanging="360"/>
      </w:pPr>
      <w:rPr>
        <w:rFonts w:ascii="Wingdings" w:hAnsi="Wingdings" w:hint="default"/>
      </w:rPr>
    </w:lvl>
    <w:lvl w:ilvl="3" w:tplc="D06AFF20">
      <w:start w:val="1"/>
      <w:numFmt w:val="bullet"/>
      <w:lvlText w:val=""/>
      <w:lvlJc w:val="left"/>
      <w:pPr>
        <w:ind w:left="2880" w:hanging="360"/>
      </w:pPr>
      <w:rPr>
        <w:rFonts w:ascii="Symbol" w:hAnsi="Symbol" w:hint="default"/>
      </w:rPr>
    </w:lvl>
    <w:lvl w:ilvl="4" w:tplc="348C37E6">
      <w:start w:val="1"/>
      <w:numFmt w:val="bullet"/>
      <w:lvlText w:val="o"/>
      <w:lvlJc w:val="left"/>
      <w:pPr>
        <w:ind w:left="3600" w:hanging="360"/>
      </w:pPr>
      <w:rPr>
        <w:rFonts w:ascii="Courier New" w:hAnsi="Courier New" w:hint="default"/>
      </w:rPr>
    </w:lvl>
    <w:lvl w:ilvl="5" w:tplc="C3D2C6A6">
      <w:start w:val="1"/>
      <w:numFmt w:val="bullet"/>
      <w:lvlText w:val=""/>
      <w:lvlJc w:val="left"/>
      <w:pPr>
        <w:ind w:left="4320" w:hanging="360"/>
      </w:pPr>
      <w:rPr>
        <w:rFonts w:ascii="Wingdings" w:hAnsi="Wingdings" w:hint="default"/>
      </w:rPr>
    </w:lvl>
    <w:lvl w:ilvl="6" w:tplc="4FE6A7AA">
      <w:start w:val="1"/>
      <w:numFmt w:val="bullet"/>
      <w:lvlText w:val=""/>
      <w:lvlJc w:val="left"/>
      <w:pPr>
        <w:ind w:left="5040" w:hanging="360"/>
      </w:pPr>
      <w:rPr>
        <w:rFonts w:ascii="Symbol" w:hAnsi="Symbol" w:hint="default"/>
      </w:rPr>
    </w:lvl>
    <w:lvl w:ilvl="7" w:tplc="D56C28DC">
      <w:start w:val="1"/>
      <w:numFmt w:val="bullet"/>
      <w:lvlText w:val="o"/>
      <w:lvlJc w:val="left"/>
      <w:pPr>
        <w:ind w:left="5760" w:hanging="360"/>
      </w:pPr>
      <w:rPr>
        <w:rFonts w:ascii="Courier New" w:hAnsi="Courier New" w:hint="default"/>
      </w:rPr>
    </w:lvl>
    <w:lvl w:ilvl="8" w:tplc="E494C112">
      <w:start w:val="1"/>
      <w:numFmt w:val="bullet"/>
      <w:lvlText w:val=""/>
      <w:lvlJc w:val="left"/>
      <w:pPr>
        <w:ind w:left="6480" w:hanging="360"/>
      </w:pPr>
      <w:rPr>
        <w:rFonts w:ascii="Wingdings" w:hAnsi="Wingdings" w:hint="default"/>
      </w:rPr>
    </w:lvl>
  </w:abstractNum>
  <w:abstractNum w:abstractNumId="18" w15:restartNumberingAfterBreak="0">
    <w:nsid w:val="24CC5249"/>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02FCD0"/>
    <w:multiLevelType w:val="hybridMultilevel"/>
    <w:tmpl w:val="52503BB8"/>
    <w:lvl w:ilvl="0" w:tplc="80DE684A">
      <w:start w:val="1"/>
      <w:numFmt w:val="bullet"/>
      <w:lvlText w:val="-"/>
      <w:lvlJc w:val="left"/>
      <w:pPr>
        <w:ind w:left="720" w:hanging="360"/>
      </w:pPr>
      <w:rPr>
        <w:rFonts w:ascii="Calibri" w:hAnsi="Calibri" w:hint="default"/>
      </w:rPr>
    </w:lvl>
    <w:lvl w:ilvl="1" w:tplc="54EA2A92">
      <w:start w:val="1"/>
      <w:numFmt w:val="bullet"/>
      <w:lvlText w:val="o"/>
      <w:lvlJc w:val="left"/>
      <w:pPr>
        <w:ind w:left="1440" w:hanging="360"/>
      </w:pPr>
      <w:rPr>
        <w:rFonts w:ascii="Courier New" w:hAnsi="Courier New" w:hint="default"/>
      </w:rPr>
    </w:lvl>
    <w:lvl w:ilvl="2" w:tplc="81169ABC">
      <w:start w:val="1"/>
      <w:numFmt w:val="bullet"/>
      <w:lvlText w:val=""/>
      <w:lvlJc w:val="left"/>
      <w:pPr>
        <w:ind w:left="2160" w:hanging="360"/>
      </w:pPr>
      <w:rPr>
        <w:rFonts w:ascii="Wingdings" w:hAnsi="Wingdings" w:hint="default"/>
      </w:rPr>
    </w:lvl>
    <w:lvl w:ilvl="3" w:tplc="98104E14">
      <w:start w:val="1"/>
      <w:numFmt w:val="bullet"/>
      <w:lvlText w:val=""/>
      <w:lvlJc w:val="left"/>
      <w:pPr>
        <w:ind w:left="2880" w:hanging="360"/>
      </w:pPr>
      <w:rPr>
        <w:rFonts w:ascii="Symbol" w:hAnsi="Symbol" w:hint="default"/>
      </w:rPr>
    </w:lvl>
    <w:lvl w:ilvl="4" w:tplc="A99C4BD8">
      <w:start w:val="1"/>
      <w:numFmt w:val="bullet"/>
      <w:lvlText w:val="o"/>
      <w:lvlJc w:val="left"/>
      <w:pPr>
        <w:ind w:left="3600" w:hanging="360"/>
      </w:pPr>
      <w:rPr>
        <w:rFonts w:ascii="Courier New" w:hAnsi="Courier New" w:hint="default"/>
      </w:rPr>
    </w:lvl>
    <w:lvl w:ilvl="5" w:tplc="02467424">
      <w:start w:val="1"/>
      <w:numFmt w:val="bullet"/>
      <w:lvlText w:val=""/>
      <w:lvlJc w:val="left"/>
      <w:pPr>
        <w:ind w:left="4320" w:hanging="360"/>
      </w:pPr>
      <w:rPr>
        <w:rFonts w:ascii="Wingdings" w:hAnsi="Wingdings" w:hint="default"/>
      </w:rPr>
    </w:lvl>
    <w:lvl w:ilvl="6" w:tplc="25E8C086">
      <w:start w:val="1"/>
      <w:numFmt w:val="bullet"/>
      <w:lvlText w:val=""/>
      <w:lvlJc w:val="left"/>
      <w:pPr>
        <w:ind w:left="5040" w:hanging="360"/>
      </w:pPr>
      <w:rPr>
        <w:rFonts w:ascii="Symbol" w:hAnsi="Symbol" w:hint="default"/>
      </w:rPr>
    </w:lvl>
    <w:lvl w:ilvl="7" w:tplc="6B0C3BA0">
      <w:start w:val="1"/>
      <w:numFmt w:val="bullet"/>
      <w:lvlText w:val="o"/>
      <w:lvlJc w:val="left"/>
      <w:pPr>
        <w:ind w:left="5760" w:hanging="360"/>
      </w:pPr>
      <w:rPr>
        <w:rFonts w:ascii="Courier New" w:hAnsi="Courier New" w:hint="default"/>
      </w:rPr>
    </w:lvl>
    <w:lvl w:ilvl="8" w:tplc="CECE476C">
      <w:start w:val="1"/>
      <w:numFmt w:val="bullet"/>
      <w:lvlText w:val=""/>
      <w:lvlJc w:val="left"/>
      <w:pPr>
        <w:ind w:left="6480" w:hanging="360"/>
      </w:pPr>
      <w:rPr>
        <w:rFonts w:ascii="Wingdings" w:hAnsi="Wingdings" w:hint="default"/>
      </w:rPr>
    </w:lvl>
  </w:abstractNum>
  <w:abstractNum w:abstractNumId="20" w15:restartNumberingAfterBreak="0">
    <w:nsid w:val="27042D3B"/>
    <w:multiLevelType w:val="hybridMultilevel"/>
    <w:tmpl w:val="F2A68F5C"/>
    <w:lvl w:ilvl="0" w:tplc="2BF4909E">
      <w:start w:val="1"/>
      <w:numFmt w:val="bullet"/>
      <w:lvlText w:val=""/>
      <w:lvlJc w:val="left"/>
      <w:pPr>
        <w:ind w:left="720" w:hanging="360"/>
      </w:pPr>
      <w:rPr>
        <w:rFonts w:ascii="Symbol" w:hAnsi="Symbol" w:hint="default"/>
      </w:rPr>
    </w:lvl>
    <w:lvl w:ilvl="1" w:tplc="753A8E4C">
      <w:start w:val="1"/>
      <w:numFmt w:val="bullet"/>
      <w:lvlText w:val="o"/>
      <w:lvlJc w:val="left"/>
      <w:pPr>
        <w:ind w:left="1440" w:hanging="360"/>
      </w:pPr>
      <w:rPr>
        <w:rFonts w:ascii="Courier New" w:hAnsi="Courier New" w:hint="default"/>
      </w:rPr>
    </w:lvl>
    <w:lvl w:ilvl="2" w:tplc="65EA3E06">
      <w:start w:val="1"/>
      <w:numFmt w:val="bullet"/>
      <w:lvlText w:val=""/>
      <w:lvlJc w:val="left"/>
      <w:pPr>
        <w:ind w:left="2160" w:hanging="360"/>
      </w:pPr>
      <w:rPr>
        <w:rFonts w:ascii="Wingdings" w:hAnsi="Wingdings" w:hint="default"/>
      </w:rPr>
    </w:lvl>
    <w:lvl w:ilvl="3" w:tplc="CF1E71DC">
      <w:start w:val="1"/>
      <w:numFmt w:val="bullet"/>
      <w:lvlText w:val=""/>
      <w:lvlJc w:val="left"/>
      <w:pPr>
        <w:ind w:left="2880" w:hanging="360"/>
      </w:pPr>
      <w:rPr>
        <w:rFonts w:ascii="Symbol" w:hAnsi="Symbol" w:hint="default"/>
      </w:rPr>
    </w:lvl>
    <w:lvl w:ilvl="4" w:tplc="9CCA90FA">
      <w:start w:val="1"/>
      <w:numFmt w:val="bullet"/>
      <w:lvlText w:val="o"/>
      <w:lvlJc w:val="left"/>
      <w:pPr>
        <w:ind w:left="3600" w:hanging="360"/>
      </w:pPr>
      <w:rPr>
        <w:rFonts w:ascii="Courier New" w:hAnsi="Courier New" w:hint="default"/>
      </w:rPr>
    </w:lvl>
    <w:lvl w:ilvl="5" w:tplc="53F0ADB4">
      <w:start w:val="1"/>
      <w:numFmt w:val="bullet"/>
      <w:lvlText w:val=""/>
      <w:lvlJc w:val="left"/>
      <w:pPr>
        <w:ind w:left="4320" w:hanging="360"/>
      </w:pPr>
      <w:rPr>
        <w:rFonts w:ascii="Wingdings" w:hAnsi="Wingdings" w:hint="default"/>
      </w:rPr>
    </w:lvl>
    <w:lvl w:ilvl="6" w:tplc="65BEA326">
      <w:start w:val="1"/>
      <w:numFmt w:val="bullet"/>
      <w:lvlText w:val=""/>
      <w:lvlJc w:val="left"/>
      <w:pPr>
        <w:ind w:left="5040" w:hanging="360"/>
      </w:pPr>
      <w:rPr>
        <w:rFonts w:ascii="Symbol" w:hAnsi="Symbol" w:hint="default"/>
      </w:rPr>
    </w:lvl>
    <w:lvl w:ilvl="7" w:tplc="7536F3BC">
      <w:start w:val="1"/>
      <w:numFmt w:val="bullet"/>
      <w:lvlText w:val="o"/>
      <w:lvlJc w:val="left"/>
      <w:pPr>
        <w:ind w:left="5760" w:hanging="360"/>
      </w:pPr>
      <w:rPr>
        <w:rFonts w:ascii="Courier New" w:hAnsi="Courier New" w:hint="default"/>
      </w:rPr>
    </w:lvl>
    <w:lvl w:ilvl="8" w:tplc="F30801C2">
      <w:start w:val="1"/>
      <w:numFmt w:val="bullet"/>
      <w:lvlText w:val=""/>
      <w:lvlJc w:val="left"/>
      <w:pPr>
        <w:ind w:left="6480" w:hanging="360"/>
      </w:pPr>
      <w:rPr>
        <w:rFonts w:ascii="Wingdings" w:hAnsi="Wingdings" w:hint="default"/>
      </w:rPr>
    </w:lvl>
  </w:abstractNum>
  <w:abstractNum w:abstractNumId="21" w15:restartNumberingAfterBreak="0">
    <w:nsid w:val="2B3269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F47F7A"/>
    <w:multiLevelType w:val="hybridMultilevel"/>
    <w:tmpl w:val="A9DAC450"/>
    <w:lvl w:ilvl="0" w:tplc="BB147E2C">
      <w:start w:val="1"/>
      <w:numFmt w:val="bullet"/>
      <w:lvlText w:val="-"/>
      <w:lvlJc w:val="left"/>
      <w:pPr>
        <w:ind w:left="720" w:hanging="360"/>
      </w:pPr>
      <w:rPr>
        <w:rFonts w:ascii="Calibri" w:hAnsi="Calibri" w:hint="default"/>
      </w:rPr>
    </w:lvl>
    <w:lvl w:ilvl="1" w:tplc="E4C84E0A">
      <w:start w:val="1"/>
      <w:numFmt w:val="bullet"/>
      <w:lvlText w:val="o"/>
      <w:lvlJc w:val="left"/>
      <w:pPr>
        <w:ind w:left="1440" w:hanging="360"/>
      </w:pPr>
      <w:rPr>
        <w:rFonts w:ascii="Courier New" w:hAnsi="Courier New" w:hint="default"/>
      </w:rPr>
    </w:lvl>
    <w:lvl w:ilvl="2" w:tplc="6AC219F4">
      <w:start w:val="1"/>
      <w:numFmt w:val="bullet"/>
      <w:lvlText w:val=""/>
      <w:lvlJc w:val="left"/>
      <w:pPr>
        <w:ind w:left="2160" w:hanging="360"/>
      </w:pPr>
      <w:rPr>
        <w:rFonts w:ascii="Wingdings" w:hAnsi="Wingdings" w:hint="default"/>
      </w:rPr>
    </w:lvl>
    <w:lvl w:ilvl="3" w:tplc="F27637A2">
      <w:start w:val="1"/>
      <w:numFmt w:val="bullet"/>
      <w:lvlText w:val=""/>
      <w:lvlJc w:val="left"/>
      <w:pPr>
        <w:ind w:left="2880" w:hanging="360"/>
      </w:pPr>
      <w:rPr>
        <w:rFonts w:ascii="Symbol" w:hAnsi="Symbol" w:hint="default"/>
      </w:rPr>
    </w:lvl>
    <w:lvl w:ilvl="4" w:tplc="A336FFEC">
      <w:start w:val="1"/>
      <w:numFmt w:val="bullet"/>
      <w:lvlText w:val="o"/>
      <w:lvlJc w:val="left"/>
      <w:pPr>
        <w:ind w:left="3600" w:hanging="360"/>
      </w:pPr>
      <w:rPr>
        <w:rFonts w:ascii="Courier New" w:hAnsi="Courier New" w:hint="default"/>
      </w:rPr>
    </w:lvl>
    <w:lvl w:ilvl="5" w:tplc="83F48876">
      <w:start w:val="1"/>
      <w:numFmt w:val="bullet"/>
      <w:lvlText w:val=""/>
      <w:lvlJc w:val="left"/>
      <w:pPr>
        <w:ind w:left="4320" w:hanging="360"/>
      </w:pPr>
      <w:rPr>
        <w:rFonts w:ascii="Wingdings" w:hAnsi="Wingdings" w:hint="default"/>
      </w:rPr>
    </w:lvl>
    <w:lvl w:ilvl="6" w:tplc="A18871F4">
      <w:start w:val="1"/>
      <w:numFmt w:val="bullet"/>
      <w:lvlText w:val=""/>
      <w:lvlJc w:val="left"/>
      <w:pPr>
        <w:ind w:left="5040" w:hanging="360"/>
      </w:pPr>
      <w:rPr>
        <w:rFonts w:ascii="Symbol" w:hAnsi="Symbol" w:hint="default"/>
      </w:rPr>
    </w:lvl>
    <w:lvl w:ilvl="7" w:tplc="30C0B02C">
      <w:start w:val="1"/>
      <w:numFmt w:val="bullet"/>
      <w:lvlText w:val="o"/>
      <w:lvlJc w:val="left"/>
      <w:pPr>
        <w:ind w:left="5760" w:hanging="360"/>
      </w:pPr>
      <w:rPr>
        <w:rFonts w:ascii="Courier New" w:hAnsi="Courier New" w:hint="default"/>
      </w:rPr>
    </w:lvl>
    <w:lvl w:ilvl="8" w:tplc="F5D45E4C">
      <w:start w:val="1"/>
      <w:numFmt w:val="bullet"/>
      <w:lvlText w:val=""/>
      <w:lvlJc w:val="left"/>
      <w:pPr>
        <w:ind w:left="6480" w:hanging="360"/>
      </w:pPr>
      <w:rPr>
        <w:rFonts w:ascii="Wingdings" w:hAnsi="Wingdings" w:hint="default"/>
      </w:rPr>
    </w:lvl>
  </w:abstractNum>
  <w:abstractNum w:abstractNumId="23" w15:restartNumberingAfterBreak="0">
    <w:nsid w:val="2C8EAB45"/>
    <w:multiLevelType w:val="hybridMultilevel"/>
    <w:tmpl w:val="7AE89E52"/>
    <w:lvl w:ilvl="0" w:tplc="1A3CF816">
      <w:start w:val="1"/>
      <w:numFmt w:val="bullet"/>
      <w:lvlText w:val="-"/>
      <w:lvlJc w:val="left"/>
      <w:pPr>
        <w:ind w:left="720" w:hanging="360"/>
      </w:pPr>
      <w:rPr>
        <w:rFonts w:ascii="Calibri" w:hAnsi="Calibri" w:hint="default"/>
      </w:rPr>
    </w:lvl>
    <w:lvl w:ilvl="1" w:tplc="147A1036">
      <w:start w:val="1"/>
      <w:numFmt w:val="bullet"/>
      <w:lvlText w:val="o"/>
      <w:lvlJc w:val="left"/>
      <w:pPr>
        <w:ind w:left="1440" w:hanging="360"/>
      </w:pPr>
      <w:rPr>
        <w:rFonts w:ascii="Courier New" w:hAnsi="Courier New" w:hint="default"/>
      </w:rPr>
    </w:lvl>
    <w:lvl w:ilvl="2" w:tplc="62802B1C">
      <w:start w:val="1"/>
      <w:numFmt w:val="bullet"/>
      <w:lvlText w:val=""/>
      <w:lvlJc w:val="left"/>
      <w:pPr>
        <w:ind w:left="2160" w:hanging="360"/>
      </w:pPr>
      <w:rPr>
        <w:rFonts w:ascii="Wingdings" w:hAnsi="Wingdings" w:hint="default"/>
      </w:rPr>
    </w:lvl>
    <w:lvl w:ilvl="3" w:tplc="4678FB6E">
      <w:start w:val="1"/>
      <w:numFmt w:val="bullet"/>
      <w:lvlText w:val=""/>
      <w:lvlJc w:val="left"/>
      <w:pPr>
        <w:ind w:left="2880" w:hanging="360"/>
      </w:pPr>
      <w:rPr>
        <w:rFonts w:ascii="Symbol" w:hAnsi="Symbol" w:hint="default"/>
      </w:rPr>
    </w:lvl>
    <w:lvl w:ilvl="4" w:tplc="5BA8BC64">
      <w:start w:val="1"/>
      <w:numFmt w:val="bullet"/>
      <w:lvlText w:val="o"/>
      <w:lvlJc w:val="left"/>
      <w:pPr>
        <w:ind w:left="3600" w:hanging="360"/>
      </w:pPr>
      <w:rPr>
        <w:rFonts w:ascii="Courier New" w:hAnsi="Courier New" w:hint="default"/>
      </w:rPr>
    </w:lvl>
    <w:lvl w:ilvl="5" w:tplc="CB0E4BD6">
      <w:start w:val="1"/>
      <w:numFmt w:val="bullet"/>
      <w:lvlText w:val=""/>
      <w:lvlJc w:val="left"/>
      <w:pPr>
        <w:ind w:left="4320" w:hanging="360"/>
      </w:pPr>
      <w:rPr>
        <w:rFonts w:ascii="Wingdings" w:hAnsi="Wingdings" w:hint="default"/>
      </w:rPr>
    </w:lvl>
    <w:lvl w:ilvl="6" w:tplc="C35C56D2">
      <w:start w:val="1"/>
      <w:numFmt w:val="bullet"/>
      <w:lvlText w:val=""/>
      <w:lvlJc w:val="left"/>
      <w:pPr>
        <w:ind w:left="5040" w:hanging="360"/>
      </w:pPr>
      <w:rPr>
        <w:rFonts w:ascii="Symbol" w:hAnsi="Symbol" w:hint="default"/>
      </w:rPr>
    </w:lvl>
    <w:lvl w:ilvl="7" w:tplc="3C54C078">
      <w:start w:val="1"/>
      <w:numFmt w:val="bullet"/>
      <w:lvlText w:val="o"/>
      <w:lvlJc w:val="left"/>
      <w:pPr>
        <w:ind w:left="5760" w:hanging="360"/>
      </w:pPr>
      <w:rPr>
        <w:rFonts w:ascii="Courier New" w:hAnsi="Courier New" w:hint="default"/>
      </w:rPr>
    </w:lvl>
    <w:lvl w:ilvl="8" w:tplc="3B22DCCE">
      <w:start w:val="1"/>
      <w:numFmt w:val="bullet"/>
      <w:lvlText w:val=""/>
      <w:lvlJc w:val="left"/>
      <w:pPr>
        <w:ind w:left="6480" w:hanging="360"/>
      </w:pPr>
      <w:rPr>
        <w:rFonts w:ascii="Wingdings" w:hAnsi="Wingdings" w:hint="default"/>
      </w:rPr>
    </w:lvl>
  </w:abstractNum>
  <w:abstractNum w:abstractNumId="24" w15:restartNumberingAfterBreak="0">
    <w:nsid w:val="2DED2158"/>
    <w:multiLevelType w:val="hybridMultilevel"/>
    <w:tmpl w:val="DA860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5DE658F"/>
    <w:multiLevelType w:val="hybridMultilevel"/>
    <w:tmpl w:val="052EF2A6"/>
    <w:lvl w:ilvl="0" w:tplc="8D64BD8A">
      <w:start w:val="1"/>
      <w:numFmt w:val="bullet"/>
      <w:lvlText w:val=""/>
      <w:lvlJc w:val="left"/>
      <w:pPr>
        <w:ind w:left="720" w:hanging="360"/>
      </w:pPr>
      <w:rPr>
        <w:rFonts w:ascii="Symbol" w:hAnsi="Symbol" w:hint="default"/>
      </w:rPr>
    </w:lvl>
    <w:lvl w:ilvl="1" w:tplc="03B0F8C8">
      <w:start w:val="1"/>
      <w:numFmt w:val="bullet"/>
      <w:lvlText w:val="o"/>
      <w:lvlJc w:val="left"/>
      <w:pPr>
        <w:ind w:left="1440" w:hanging="360"/>
      </w:pPr>
      <w:rPr>
        <w:rFonts w:ascii="Courier New" w:hAnsi="Courier New" w:hint="default"/>
      </w:rPr>
    </w:lvl>
    <w:lvl w:ilvl="2" w:tplc="A61CFEA0">
      <w:start w:val="1"/>
      <w:numFmt w:val="bullet"/>
      <w:lvlText w:val=""/>
      <w:lvlJc w:val="left"/>
      <w:pPr>
        <w:ind w:left="2160" w:hanging="360"/>
      </w:pPr>
      <w:rPr>
        <w:rFonts w:ascii="Wingdings" w:hAnsi="Wingdings" w:hint="default"/>
      </w:rPr>
    </w:lvl>
    <w:lvl w:ilvl="3" w:tplc="0A1AC4BA">
      <w:start w:val="1"/>
      <w:numFmt w:val="bullet"/>
      <w:lvlText w:val=""/>
      <w:lvlJc w:val="left"/>
      <w:pPr>
        <w:ind w:left="2880" w:hanging="360"/>
      </w:pPr>
      <w:rPr>
        <w:rFonts w:ascii="Symbol" w:hAnsi="Symbol" w:hint="default"/>
      </w:rPr>
    </w:lvl>
    <w:lvl w:ilvl="4" w:tplc="CB14685C">
      <w:start w:val="1"/>
      <w:numFmt w:val="bullet"/>
      <w:lvlText w:val="o"/>
      <w:lvlJc w:val="left"/>
      <w:pPr>
        <w:ind w:left="3600" w:hanging="360"/>
      </w:pPr>
      <w:rPr>
        <w:rFonts w:ascii="Courier New" w:hAnsi="Courier New" w:hint="default"/>
      </w:rPr>
    </w:lvl>
    <w:lvl w:ilvl="5" w:tplc="26D04BCE">
      <w:start w:val="1"/>
      <w:numFmt w:val="bullet"/>
      <w:lvlText w:val=""/>
      <w:lvlJc w:val="left"/>
      <w:pPr>
        <w:ind w:left="4320" w:hanging="360"/>
      </w:pPr>
      <w:rPr>
        <w:rFonts w:ascii="Wingdings" w:hAnsi="Wingdings" w:hint="default"/>
      </w:rPr>
    </w:lvl>
    <w:lvl w:ilvl="6" w:tplc="71D80D5A">
      <w:start w:val="1"/>
      <w:numFmt w:val="bullet"/>
      <w:lvlText w:val=""/>
      <w:lvlJc w:val="left"/>
      <w:pPr>
        <w:ind w:left="5040" w:hanging="360"/>
      </w:pPr>
      <w:rPr>
        <w:rFonts w:ascii="Symbol" w:hAnsi="Symbol" w:hint="default"/>
      </w:rPr>
    </w:lvl>
    <w:lvl w:ilvl="7" w:tplc="7B62C8EE">
      <w:start w:val="1"/>
      <w:numFmt w:val="bullet"/>
      <w:lvlText w:val="o"/>
      <w:lvlJc w:val="left"/>
      <w:pPr>
        <w:ind w:left="5760" w:hanging="360"/>
      </w:pPr>
      <w:rPr>
        <w:rFonts w:ascii="Courier New" w:hAnsi="Courier New" w:hint="default"/>
      </w:rPr>
    </w:lvl>
    <w:lvl w:ilvl="8" w:tplc="D19C057E">
      <w:start w:val="1"/>
      <w:numFmt w:val="bullet"/>
      <w:lvlText w:val=""/>
      <w:lvlJc w:val="left"/>
      <w:pPr>
        <w:ind w:left="6480" w:hanging="360"/>
      </w:pPr>
      <w:rPr>
        <w:rFonts w:ascii="Wingdings" w:hAnsi="Wingdings" w:hint="default"/>
      </w:rPr>
    </w:lvl>
  </w:abstractNum>
  <w:abstractNum w:abstractNumId="26" w15:restartNumberingAfterBreak="0">
    <w:nsid w:val="38CF2C57"/>
    <w:multiLevelType w:val="hybridMultilevel"/>
    <w:tmpl w:val="84F89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8D03E44"/>
    <w:multiLevelType w:val="hybridMultilevel"/>
    <w:tmpl w:val="F110A5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9506A4E"/>
    <w:multiLevelType w:val="hybridMultilevel"/>
    <w:tmpl w:val="17B4B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A8A000F"/>
    <w:multiLevelType w:val="hybridMultilevel"/>
    <w:tmpl w:val="E2C413FE"/>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0" w15:restartNumberingAfterBreak="0">
    <w:nsid w:val="40CC2165"/>
    <w:multiLevelType w:val="hybridMultilevel"/>
    <w:tmpl w:val="CE10DA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25811CE"/>
    <w:multiLevelType w:val="hybridMultilevel"/>
    <w:tmpl w:val="1E5E8678"/>
    <w:lvl w:ilvl="0" w:tplc="09AA0360">
      <w:start w:val="1"/>
      <w:numFmt w:val="bullet"/>
      <w:lvlText w:val=""/>
      <w:lvlJc w:val="left"/>
      <w:pPr>
        <w:ind w:left="720" w:hanging="360"/>
      </w:pPr>
      <w:rPr>
        <w:rFonts w:ascii="Symbol" w:hAnsi="Symbol" w:hint="default"/>
      </w:rPr>
    </w:lvl>
    <w:lvl w:ilvl="1" w:tplc="DF1CC3BE">
      <w:start w:val="1"/>
      <w:numFmt w:val="bullet"/>
      <w:lvlText w:val="o"/>
      <w:lvlJc w:val="left"/>
      <w:pPr>
        <w:ind w:left="1440" w:hanging="360"/>
      </w:pPr>
      <w:rPr>
        <w:rFonts w:ascii="Courier New" w:hAnsi="Courier New" w:hint="default"/>
      </w:rPr>
    </w:lvl>
    <w:lvl w:ilvl="2" w:tplc="C4DE17E0">
      <w:start w:val="1"/>
      <w:numFmt w:val="bullet"/>
      <w:lvlText w:val=""/>
      <w:lvlJc w:val="left"/>
      <w:pPr>
        <w:ind w:left="2160" w:hanging="360"/>
      </w:pPr>
      <w:rPr>
        <w:rFonts w:ascii="Wingdings" w:hAnsi="Wingdings" w:hint="default"/>
      </w:rPr>
    </w:lvl>
    <w:lvl w:ilvl="3" w:tplc="37EEEFAC">
      <w:start w:val="1"/>
      <w:numFmt w:val="bullet"/>
      <w:lvlText w:val=""/>
      <w:lvlJc w:val="left"/>
      <w:pPr>
        <w:ind w:left="2880" w:hanging="360"/>
      </w:pPr>
      <w:rPr>
        <w:rFonts w:ascii="Symbol" w:hAnsi="Symbol" w:hint="default"/>
      </w:rPr>
    </w:lvl>
    <w:lvl w:ilvl="4" w:tplc="5BC4D40E">
      <w:start w:val="1"/>
      <w:numFmt w:val="bullet"/>
      <w:lvlText w:val="o"/>
      <w:lvlJc w:val="left"/>
      <w:pPr>
        <w:ind w:left="3600" w:hanging="360"/>
      </w:pPr>
      <w:rPr>
        <w:rFonts w:ascii="Courier New" w:hAnsi="Courier New" w:hint="default"/>
      </w:rPr>
    </w:lvl>
    <w:lvl w:ilvl="5" w:tplc="A0487446">
      <w:start w:val="1"/>
      <w:numFmt w:val="bullet"/>
      <w:lvlText w:val=""/>
      <w:lvlJc w:val="left"/>
      <w:pPr>
        <w:ind w:left="4320" w:hanging="360"/>
      </w:pPr>
      <w:rPr>
        <w:rFonts w:ascii="Wingdings" w:hAnsi="Wingdings" w:hint="default"/>
      </w:rPr>
    </w:lvl>
    <w:lvl w:ilvl="6" w:tplc="0F3CBA8A">
      <w:start w:val="1"/>
      <w:numFmt w:val="bullet"/>
      <w:lvlText w:val=""/>
      <w:lvlJc w:val="left"/>
      <w:pPr>
        <w:ind w:left="5040" w:hanging="360"/>
      </w:pPr>
      <w:rPr>
        <w:rFonts w:ascii="Symbol" w:hAnsi="Symbol" w:hint="default"/>
      </w:rPr>
    </w:lvl>
    <w:lvl w:ilvl="7" w:tplc="F8988A8C">
      <w:start w:val="1"/>
      <w:numFmt w:val="bullet"/>
      <w:lvlText w:val="o"/>
      <w:lvlJc w:val="left"/>
      <w:pPr>
        <w:ind w:left="5760" w:hanging="360"/>
      </w:pPr>
      <w:rPr>
        <w:rFonts w:ascii="Courier New" w:hAnsi="Courier New" w:hint="default"/>
      </w:rPr>
    </w:lvl>
    <w:lvl w:ilvl="8" w:tplc="8448297E">
      <w:start w:val="1"/>
      <w:numFmt w:val="bullet"/>
      <w:lvlText w:val=""/>
      <w:lvlJc w:val="left"/>
      <w:pPr>
        <w:ind w:left="6480" w:hanging="360"/>
      </w:pPr>
      <w:rPr>
        <w:rFonts w:ascii="Wingdings" w:hAnsi="Wingdings" w:hint="default"/>
      </w:rPr>
    </w:lvl>
  </w:abstractNum>
  <w:abstractNum w:abstractNumId="32" w15:restartNumberingAfterBreak="0">
    <w:nsid w:val="4971E252"/>
    <w:multiLevelType w:val="hybridMultilevel"/>
    <w:tmpl w:val="A0F6A292"/>
    <w:lvl w:ilvl="0" w:tplc="2C8AFEB4">
      <w:start w:val="1"/>
      <w:numFmt w:val="bullet"/>
      <w:lvlText w:val="-"/>
      <w:lvlJc w:val="left"/>
      <w:pPr>
        <w:ind w:left="720" w:hanging="360"/>
      </w:pPr>
      <w:rPr>
        <w:rFonts w:ascii="Calibri" w:hAnsi="Calibri" w:hint="default"/>
      </w:rPr>
    </w:lvl>
    <w:lvl w:ilvl="1" w:tplc="D9FC2C46">
      <w:start w:val="1"/>
      <w:numFmt w:val="bullet"/>
      <w:lvlText w:val="o"/>
      <w:lvlJc w:val="left"/>
      <w:pPr>
        <w:ind w:left="1440" w:hanging="360"/>
      </w:pPr>
      <w:rPr>
        <w:rFonts w:ascii="Courier New" w:hAnsi="Courier New" w:hint="default"/>
      </w:rPr>
    </w:lvl>
    <w:lvl w:ilvl="2" w:tplc="F4DEA31E">
      <w:start w:val="1"/>
      <w:numFmt w:val="bullet"/>
      <w:lvlText w:val=""/>
      <w:lvlJc w:val="left"/>
      <w:pPr>
        <w:ind w:left="2160" w:hanging="360"/>
      </w:pPr>
      <w:rPr>
        <w:rFonts w:ascii="Wingdings" w:hAnsi="Wingdings" w:hint="default"/>
      </w:rPr>
    </w:lvl>
    <w:lvl w:ilvl="3" w:tplc="331883E2">
      <w:start w:val="1"/>
      <w:numFmt w:val="bullet"/>
      <w:lvlText w:val=""/>
      <w:lvlJc w:val="left"/>
      <w:pPr>
        <w:ind w:left="2880" w:hanging="360"/>
      </w:pPr>
      <w:rPr>
        <w:rFonts w:ascii="Symbol" w:hAnsi="Symbol" w:hint="default"/>
      </w:rPr>
    </w:lvl>
    <w:lvl w:ilvl="4" w:tplc="F964F4F2">
      <w:start w:val="1"/>
      <w:numFmt w:val="bullet"/>
      <w:lvlText w:val="o"/>
      <w:lvlJc w:val="left"/>
      <w:pPr>
        <w:ind w:left="3600" w:hanging="360"/>
      </w:pPr>
      <w:rPr>
        <w:rFonts w:ascii="Courier New" w:hAnsi="Courier New" w:hint="default"/>
      </w:rPr>
    </w:lvl>
    <w:lvl w:ilvl="5" w:tplc="AC8ACFF0">
      <w:start w:val="1"/>
      <w:numFmt w:val="bullet"/>
      <w:lvlText w:val=""/>
      <w:lvlJc w:val="left"/>
      <w:pPr>
        <w:ind w:left="4320" w:hanging="360"/>
      </w:pPr>
      <w:rPr>
        <w:rFonts w:ascii="Wingdings" w:hAnsi="Wingdings" w:hint="default"/>
      </w:rPr>
    </w:lvl>
    <w:lvl w:ilvl="6" w:tplc="C18A5900">
      <w:start w:val="1"/>
      <w:numFmt w:val="bullet"/>
      <w:lvlText w:val=""/>
      <w:lvlJc w:val="left"/>
      <w:pPr>
        <w:ind w:left="5040" w:hanging="360"/>
      </w:pPr>
      <w:rPr>
        <w:rFonts w:ascii="Symbol" w:hAnsi="Symbol" w:hint="default"/>
      </w:rPr>
    </w:lvl>
    <w:lvl w:ilvl="7" w:tplc="DD78FB74">
      <w:start w:val="1"/>
      <w:numFmt w:val="bullet"/>
      <w:lvlText w:val="o"/>
      <w:lvlJc w:val="left"/>
      <w:pPr>
        <w:ind w:left="5760" w:hanging="360"/>
      </w:pPr>
      <w:rPr>
        <w:rFonts w:ascii="Courier New" w:hAnsi="Courier New" w:hint="default"/>
      </w:rPr>
    </w:lvl>
    <w:lvl w:ilvl="8" w:tplc="5ABE943C">
      <w:start w:val="1"/>
      <w:numFmt w:val="bullet"/>
      <w:lvlText w:val=""/>
      <w:lvlJc w:val="left"/>
      <w:pPr>
        <w:ind w:left="6480" w:hanging="360"/>
      </w:pPr>
      <w:rPr>
        <w:rFonts w:ascii="Wingdings" w:hAnsi="Wingdings" w:hint="default"/>
      </w:rPr>
    </w:lvl>
  </w:abstractNum>
  <w:abstractNum w:abstractNumId="33" w15:restartNumberingAfterBreak="0">
    <w:nsid w:val="4A7C162F"/>
    <w:multiLevelType w:val="hybridMultilevel"/>
    <w:tmpl w:val="696E1776"/>
    <w:lvl w:ilvl="0" w:tplc="733C2144">
      <w:start w:val="1"/>
      <w:numFmt w:val="bullet"/>
      <w:lvlText w:val="-"/>
      <w:lvlJc w:val="left"/>
      <w:pPr>
        <w:ind w:left="720" w:hanging="360"/>
      </w:pPr>
      <w:rPr>
        <w:rFonts w:ascii="Calibri" w:hAnsi="Calibri" w:hint="default"/>
      </w:rPr>
    </w:lvl>
    <w:lvl w:ilvl="1" w:tplc="905E0A50">
      <w:start w:val="1"/>
      <w:numFmt w:val="bullet"/>
      <w:lvlText w:val="o"/>
      <w:lvlJc w:val="left"/>
      <w:pPr>
        <w:ind w:left="1440" w:hanging="360"/>
      </w:pPr>
      <w:rPr>
        <w:rFonts w:ascii="Courier New" w:hAnsi="Courier New" w:hint="default"/>
      </w:rPr>
    </w:lvl>
    <w:lvl w:ilvl="2" w:tplc="09B0F698">
      <w:start w:val="1"/>
      <w:numFmt w:val="bullet"/>
      <w:lvlText w:val=""/>
      <w:lvlJc w:val="left"/>
      <w:pPr>
        <w:ind w:left="2160" w:hanging="360"/>
      </w:pPr>
      <w:rPr>
        <w:rFonts w:ascii="Wingdings" w:hAnsi="Wingdings" w:hint="default"/>
      </w:rPr>
    </w:lvl>
    <w:lvl w:ilvl="3" w:tplc="CE80826E">
      <w:start w:val="1"/>
      <w:numFmt w:val="bullet"/>
      <w:lvlText w:val=""/>
      <w:lvlJc w:val="left"/>
      <w:pPr>
        <w:ind w:left="2880" w:hanging="360"/>
      </w:pPr>
      <w:rPr>
        <w:rFonts w:ascii="Symbol" w:hAnsi="Symbol" w:hint="default"/>
      </w:rPr>
    </w:lvl>
    <w:lvl w:ilvl="4" w:tplc="276A682E">
      <w:start w:val="1"/>
      <w:numFmt w:val="bullet"/>
      <w:lvlText w:val="o"/>
      <w:lvlJc w:val="left"/>
      <w:pPr>
        <w:ind w:left="3600" w:hanging="360"/>
      </w:pPr>
      <w:rPr>
        <w:rFonts w:ascii="Courier New" w:hAnsi="Courier New" w:hint="default"/>
      </w:rPr>
    </w:lvl>
    <w:lvl w:ilvl="5" w:tplc="31BC3F00">
      <w:start w:val="1"/>
      <w:numFmt w:val="bullet"/>
      <w:lvlText w:val=""/>
      <w:lvlJc w:val="left"/>
      <w:pPr>
        <w:ind w:left="4320" w:hanging="360"/>
      </w:pPr>
      <w:rPr>
        <w:rFonts w:ascii="Wingdings" w:hAnsi="Wingdings" w:hint="default"/>
      </w:rPr>
    </w:lvl>
    <w:lvl w:ilvl="6" w:tplc="4998DF16">
      <w:start w:val="1"/>
      <w:numFmt w:val="bullet"/>
      <w:lvlText w:val=""/>
      <w:lvlJc w:val="left"/>
      <w:pPr>
        <w:ind w:left="5040" w:hanging="360"/>
      </w:pPr>
      <w:rPr>
        <w:rFonts w:ascii="Symbol" w:hAnsi="Symbol" w:hint="default"/>
      </w:rPr>
    </w:lvl>
    <w:lvl w:ilvl="7" w:tplc="F058E162">
      <w:start w:val="1"/>
      <w:numFmt w:val="bullet"/>
      <w:lvlText w:val="o"/>
      <w:lvlJc w:val="left"/>
      <w:pPr>
        <w:ind w:left="5760" w:hanging="360"/>
      </w:pPr>
      <w:rPr>
        <w:rFonts w:ascii="Courier New" w:hAnsi="Courier New" w:hint="default"/>
      </w:rPr>
    </w:lvl>
    <w:lvl w:ilvl="8" w:tplc="08BA3526">
      <w:start w:val="1"/>
      <w:numFmt w:val="bullet"/>
      <w:lvlText w:val=""/>
      <w:lvlJc w:val="left"/>
      <w:pPr>
        <w:ind w:left="6480" w:hanging="360"/>
      </w:pPr>
      <w:rPr>
        <w:rFonts w:ascii="Wingdings" w:hAnsi="Wingdings" w:hint="default"/>
      </w:rPr>
    </w:lvl>
  </w:abstractNum>
  <w:abstractNum w:abstractNumId="34" w15:restartNumberingAfterBreak="0">
    <w:nsid w:val="4C108714"/>
    <w:multiLevelType w:val="hybridMultilevel"/>
    <w:tmpl w:val="4EEE52CE"/>
    <w:lvl w:ilvl="0" w:tplc="0B566648">
      <w:start w:val="1"/>
      <w:numFmt w:val="bullet"/>
      <w:lvlText w:val="-"/>
      <w:lvlJc w:val="left"/>
      <w:pPr>
        <w:ind w:left="720" w:hanging="360"/>
      </w:pPr>
      <w:rPr>
        <w:rFonts w:ascii="Calibri" w:hAnsi="Calibri" w:hint="default"/>
      </w:rPr>
    </w:lvl>
    <w:lvl w:ilvl="1" w:tplc="5D225F1E">
      <w:start w:val="1"/>
      <w:numFmt w:val="bullet"/>
      <w:lvlText w:val="o"/>
      <w:lvlJc w:val="left"/>
      <w:pPr>
        <w:ind w:left="1440" w:hanging="360"/>
      </w:pPr>
      <w:rPr>
        <w:rFonts w:ascii="Courier New" w:hAnsi="Courier New" w:hint="default"/>
      </w:rPr>
    </w:lvl>
    <w:lvl w:ilvl="2" w:tplc="8C88E8F8">
      <w:start w:val="1"/>
      <w:numFmt w:val="bullet"/>
      <w:lvlText w:val=""/>
      <w:lvlJc w:val="left"/>
      <w:pPr>
        <w:ind w:left="2160" w:hanging="360"/>
      </w:pPr>
      <w:rPr>
        <w:rFonts w:ascii="Wingdings" w:hAnsi="Wingdings" w:hint="default"/>
      </w:rPr>
    </w:lvl>
    <w:lvl w:ilvl="3" w:tplc="0458F306">
      <w:start w:val="1"/>
      <w:numFmt w:val="bullet"/>
      <w:lvlText w:val=""/>
      <w:lvlJc w:val="left"/>
      <w:pPr>
        <w:ind w:left="2880" w:hanging="360"/>
      </w:pPr>
      <w:rPr>
        <w:rFonts w:ascii="Symbol" w:hAnsi="Symbol" w:hint="default"/>
      </w:rPr>
    </w:lvl>
    <w:lvl w:ilvl="4" w:tplc="BE56914C">
      <w:start w:val="1"/>
      <w:numFmt w:val="bullet"/>
      <w:lvlText w:val="o"/>
      <w:lvlJc w:val="left"/>
      <w:pPr>
        <w:ind w:left="3600" w:hanging="360"/>
      </w:pPr>
      <w:rPr>
        <w:rFonts w:ascii="Courier New" w:hAnsi="Courier New" w:hint="default"/>
      </w:rPr>
    </w:lvl>
    <w:lvl w:ilvl="5" w:tplc="966C52BA">
      <w:start w:val="1"/>
      <w:numFmt w:val="bullet"/>
      <w:lvlText w:val=""/>
      <w:lvlJc w:val="left"/>
      <w:pPr>
        <w:ind w:left="4320" w:hanging="360"/>
      </w:pPr>
      <w:rPr>
        <w:rFonts w:ascii="Wingdings" w:hAnsi="Wingdings" w:hint="default"/>
      </w:rPr>
    </w:lvl>
    <w:lvl w:ilvl="6" w:tplc="FE7ECB70">
      <w:start w:val="1"/>
      <w:numFmt w:val="bullet"/>
      <w:lvlText w:val=""/>
      <w:lvlJc w:val="left"/>
      <w:pPr>
        <w:ind w:left="5040" w:hanging="360"/>
      </w:pPr>
      <w:rPr>
        <w:rFonts w:ascii="Symbol" w:hAnsi="Symbol" w:hint="default"/>
      </w:rPr>
    </w:lvl>
    <w:lvl w:ilvl="7" w:tplc="2EB05C8A">
      <w:start w:val="1"/>
      <w:numFmt w:val="bullet"/>
      <w:lvlText w:val="o"/>
      <w:lvlJc w:val="left"/>
      <w:pPr>
        <w:ind w:left="5760" w:hanging="360"/>
      </w:pPr>
      <w:rPr>
        <w:rFonts w:ascii="Courier New" w:hAnsi="Courier New" w:hint="default"/>
      </w:rPr>
    </w:lvl>
    <w:lvl w:ilvl="8" w:tplc="93FE19A8">
      <w:start w:val="1"/>
      <w:numFmt w:val="bullet"/>
      <w:lvlText w:val=""/>
      <w:lvlJc w:val="left"/>
      <w:pPr>
        <w:ind w:left="6480" w:hanging="360"/>
      </w:pPr>
      <w:rPr>
        <w:rFonts w:ascii="Wingdings" w:hAnsi="Wingdings" w:hint="default"/>
      </w:rPr>
    </w:lvl>
  </w:abstractNum>
  <w:abstractNum w:abstractNumId="35" w15:restartNumberingAfterBreak="0">
    <w:nsid w:val="4C25A597"/>
    <w:multiLevelType w:val="hybridMultilevel"/>
    <w:tmpl w:val="5186DBD8"/>
    <w:lvl w:ilvl="0" w:tplc="834801EC">
      <w:start w:val="1"/>
      <w:numFmt w:val="bullet"/>
      <w:lvlText w:val=""/>
      <w:lvlJc w:val="left"/>
      <w:pPr>
        <w:ind w:left="720" w:hanging="360"/>
      </w:pPr>
      <w:rPr>
        <w:rFonts w:ascii="Symbol" w:hAnsi="Symbol" w:hint="default"/>
      </w:rPr>
    </w:lvl>
    <w:lvl w:ilvl="1" w:tplc="0778FD1A">
      <w:start w:val="1"/>
      <w:numFmt w:val="bullet"/>
      <w:lvlText w:val="o"/>
      <w:lvlJc w:val="left"/>
      <w:pPr>
        <w:ind w:left="1440" w:hanging="360"/>
      </w:pPr>
      <w:rPr>
        <w:rFonts w:ascii="Courier New" w:hAnsi="Courier New" w:hint="default"/>
      </w:rPr>
    </w:lvl>
    <w:lvl w:ilvl="2" w:tplc="6A9E9F82">
      <w:start w:val="1"/>
      <w:numFmt w:val="bullet"/>
      <w:lvlText w:val=""/>
      <w:lvlJc w:val="left"/>
      <w:pPr>
        <w:ind w:left="2160" w:hanging="360"/>
      </w:pPr>
      <w:rPr>
        <w:rFonts w:ascii="Wingdings" w:hAnsi="Wingdings" w:hint="default"/>
      </w:rPr>
    </w:lvl>
    <w:lvl w:ilvl="3" w:tplc="E2903A2A">
      <w:start w:val="1"/>
      <w:numFmt w:val="bullet"/>
      <w:lvlText w:val=""/>
      <w:lvlJc w:val="left"/>
      <w:pPr>
        <w:ind w:left="2880" w:hanging="360"/>
      </w:pPr>
      <w:rPr>
        <w:rFonts w:ascii="Symbol" w:hAnsi="Symbol" w:hint="default"/>
      </w:rPr>
    </w:lvl>
    <w:lvl w:ilvl="4" w:tplc="E136847A">
      <w:start w:val="1"/>
      <w:numFmt w:val="bullet"/>
      <w:lvlText w:val="o"/>
      <w:lvlJc w:val="left"/>
      <w:pPr>
        <w:ind w:left="3600" w:hanging="360"/>
      </w:pPr>
      <w:rPr>
        <w:rFonts w:ascii="Courier New" w:hAnsi="Courier New" w:hint="default"/>
      </w:rPr>
    </w:lvl>
    <w:lvl w:ilvl="5" w:tplc="C54EE974">
      <w:start w:val="1"/>
      <w:numFmt w:val="bullet"/>
      <w:lvlText w:val=""/>
      <w:lvlJc w:val="left"/>
      <w:pPr>
        <w:ind w:left="4320" w:hanging="360"/>
      </w:pPr>
      <w:rPr>
        <w:rFonts w:ascii="Wingdings" w:hAnsi="Wingdings" w:hint="default"/>
      </w:rPr>
    </w:lvl>
    <w:lvl w:ilvl="6" w:tplc="AD867348">
      <w:start w:val="1"/>
      <w:numFmt w:val="bullet"/>
      <w:lvlText w:val=""/>
      <w:lvlJc w:val="left"/>
      <w:pPr>
        <w:ind w:left="5040" w:hanging="360"/>
      </w:pPr>
      <w:rPr>
        <w:rFonts w:ascii="Symbol" w:hAnsi="Symbol" w:hint="default"/>
      </w:rPr>
    </w:lvl>
    <w:lvl w:ilvl="7" w:tplc="1958B782">
      <w:start w:val="1"/>
      <w:numFmt w:val="bullet"/>
      <w:lvlText w:val="o"/>
      <w:lvlJc w:val="left"/>
      <w:pPr>
        <w:ind w:left="5760" w:hanging="360"/>
      </w:pPr>
      <w:rPr>
        <w:rFonts w:ascii="Courier New" w:hAnsi="Courier New" w:hint="default"/>
      </w:rPr>
    </w:lvl>
    <w:lvl w:ilvl="8" w:tplc="A6B86840">
      <w:start w:val="1"/>
      <w:numFmt w:val="bullet"/>
      <w:lvlText w:val=""/>
      <w:lvlJc w:val="left"/>
      <w:pPr>
        <w:ind w:left="6480" w:hanging="360"/>
      </w:pPr>
      <w:rPr>
        <w:rFonts w:ascii="Wingdings" w:hAnsi="Wingdings" w:hint="default"/>
      </w:rPr>
    </w:lvl>
  </w:abstractNum>
  <w:abstractNum w:abstractNumId="36" w15:restartNumberingAfterBreak="0">
    <w:nsid w:val="4E34C149"/>
    <w:multiLevelType w:val="hybridMultilevel"/>
    <w:tmpl w:val="53DA585A"/>
    <w:lvl w:ilvl="0" w:tplc="D0389D48">
      <w:start w:val="1"/>
      <w:numFmt w:val="bullet"/>
      <w:lvlText w:val="-"/>
      <w:lvlJc w:val="left"/>
      <w:pPr>
        <w:ind w:left="720" w:hanging="360"/>
      </w:pPr>
      <w:rPr>
        <w:rFonts w:ascii="Calibri" w:hAnsi="Calibri" w:hint="default"/>
      </w:rPr>
    </w:lvl>
    <w:lvl w:ilvl="1" w:tplc="607AAACC">
      <w:start w:val="1"/>
      <w:numFmt w:val="bullet"/>
      <w:lvlText w:val="o"/>
      <w:lvlJc w:val="left"/>
      <w:pPr>
        <w:ind w:left="1440" w:hanging="360"/>
      </w:pPr>
      <w:rPr>
        <w:rFonts w:ascii="Courier New" w:hAnsi="Courier New" w:hint="default"/>
      </w:rPr>
    </w:lvl>
    <w:lvl w:ilvl="2" w:tplc="EAB6F9DC">
      <w:start w:val="1"/>
      <w:numFmt w:val="bullet"/>
      <w:lvlText w:val=""/>
      <w:lvlJc w:val="left"/>
      <w:pPr>
        <w:ind w:left="2160" w:hanging="360"/>
      </w:pPr>
      <w:rPr>
        <w:rFonts w:ascii="Wingdings" w:hAnsi="Wingdings" w:hint="default"/>
      </w:rPr>
    </w:lvl>
    <w:lvl w:ilvl="3" w:tplc="13342096">
      <w:start w:val="1"/>
      <w:numFmt w:val="bullet"/>
      <w:lvlText w:val=""/>
      <w:lvlJc w:val="left"/>
      <w:pPr>
        <w:ind w:left="2880" w:hanging="360"/>
      </w:pPr>
      <w:rPr>
        <w:rFonts w:ascii="Symbol" w:hAnsi="Symbol" w:hint="default"/>
      </w:rPr>
    </w:lvl>
    <w:lvl w:ilvl="4" w:tplc="78BC3B96">
      <w:start w:val="1"/>
      <w:numFmt w:val="bullet"/>
      <w:lvlText w:val="o"/>
      <w:lvlJc w:val="left"/>
      <w:pPr>
        <w:ind w:left="3600" w:hanging="360"/>
      </w:pPr>
      <w:rPr>
        <w:rFonts w:ascii="Courier New" w:hAnsi="Courier New" w:hint="default"/>
      </w:rPr>
    </w:lvl>
    <w:lvl w:ilvl="5" w:tplc="6160F6D0">
      <w:start w:val="1"/>
      <w:numFmt w:val="bullet"/>
      <w:lvlText w:val=""/>
      <w:lvlJc w:val="left"/>
      <w:pPr>
        <w:ind w:left="4320" w:hanging="360"/>
      </w:pPr>
      <w:rPr>
        <w:rFonts w:ascii="Wingdings" w:hAnsi="Wingdings" w:hint="default"/>
      </w:rPr>
    </w:lvl>
    <w:lvl w:ilvl="6" w:tplc="3BD4C70A">
      <w:start w:val="1"/>
      <w:numFmt w:val="bullet"/>
      <w:lvlText w:val=""/>
      <w:lvlJc w:val="left"/>
      <w:pPr>
        <w:ind w:left="5040" w:hanging="360"/>
      </w:pPr>
      <w:rPr>
        <w:rFonts w:ascii="Symbol" w:hAnsi="Symbol" w:hint="default"/>
      </w:rPr>
    </w:lvl>
    <w:lvl w:ilvl="7" w:tplc="7F9C1B3C">
      <w:start w:val="1"/>
      <w:numFmt w:val="bullet"/>
      <w:lvlText w:val="o"/>
      <w:lvlJc w:val="left"/>
      <w:pPr>
        <w:ind w:left="5760" w:hanging="360"/>
      </w:pPr>
      <w:rPr>
        <w:rFonts w:ascii="Courier New" w:hAnsi="Courier New" w:hint="default"/>
      </w:rPr>
    </w:lvl>
    <w:lvl w:ilvl="8" w:tplc="202A4108">
      <w:start w:val="1"/>
      <w:numFmt w:val="bullet"/>
      <w:lvlText w:val=""/>
      <w:lvlJc w:val="left"/>
      <w:pPr>
        <w:ind w:left="6480" w:hanging="360"/>
      </w:pPr>
      <w:rPr>
        <w:rFonts w:ascii="Wingdings" w:hAnsi="Wingdings" w:hint="default"/>
      </w:rPr>
    </w:lvl>
  </w:abstractNum>
  <w:abstractNum w:abstractNumId="37" w15:restartNumberingAfterBreak="0">
    <w:nsid w:val="4E7D4C15"/>
    <w:multiLevelType w:val="hybridMultilevel"/>
    <w:tmpl w:val="228496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4F5172B7"/>
    <w:multiLevelType w:val="hybridMultilevel"/>
    <w:tmpl w:val="1CD0B3C6"/>
    <w:lvl w:ilvl="0" w:tplc="69C64EE0">
      <w:start w:val="1"/>
      <w:numFmt w:val="bullet"/>
      <w:lvlText w:val="-"/>
      <w:lvlJc w:val="left"/>
      <w:pPr>
        <w:ind w:left="720" w:hanging="360"/>
      </w:pPr>
      <w:rPr>
        <w:rFonts w:ascii="Calibri" w:hAnsi="Calibri" w:hint="default"/>
      </w:rPr>
    </w:lvl>
    <w:lvl w:ilvl="1" w:tplc="6F8CC822">
      <w:start w:val="1"/>
      <w:numFmt w:val="bullet"/>
      <w:lvlText w:val="o"/>
      <w:lvlJc w:val="left"/>
      <w:pPr>
        <w:ind w:left="1440" w:hanging="360"/>
      </w:pPr>
      <w:rPr>
        <w:rFonts w:ascii="Courier New" w:hAnsi="Courier New" w:hint="default"/>
      </w:rPr>
    </w:lvl>
    <w:lvl w:ilvl="2" w:tplc="430CA49C">
      <w:start w:val="1"/>
      <w:numFmt w:val="bullet"/>
      <w:lvlText w:val=""/>
      <w:lvlJc w:val="left"/>
      <w:pPr>
        <w:ind w:left="2160" w:hanging="360"/>
      </w:pPr>
      <w:rPr>
        <w:rFonts w:ascii="Wingdings" w:hAnsi="Wingdings" w:hint="default"/>
      </w:rPr>
    </w:lvl>
    <w:lvl w:ilvl="3" w:tplc="9EEEBB9E">
      <w:start w:val="1"/>
      <w:numFmt w:val="bullet"/>
      <w:lvlText w:val=""/>
      <w:lvlJc w:val="left"/>
      <w:pPr>
        <w:ind w:left="2880" w:hanging="360"/>
      </w:pPr>
      <w:rPr>
        <w:rFonts w:ascii="Symbol" w:hAnsi="Symbol" w:hint="default"/>
      </w:rPr>
    </w:lvl>
    <w:lvl w:ilvl="4" w:tplc="161C702C">
      <w:start w:val="1"/>
      <w:numFmt w:val="bullet"/>
      <w:lvlText w:val="o"/>
      <w:lvlJc w:val="left"/>
      <w:pPr>
        <w:ind w:left="3600" w:hanging="360"/>
      </w:pPr>
      <w:rPr>
        <w:rFonts w:ascii="Courier New" w:hAnsi="Courier New" w:hint="default"/>
      </w:rPr>
    </w:lvl>
    <w:lvl w:ilvl="5" w:tplc="E7B0094C">
      <w:start w:val="1"/>
      <w:numFmt w:val="bullet"/>
      <w:lvlText w:val=""/>
      <w:lvlJc w:val="left"/>
      <w:pPr>
        <w:ind w:left="4320" w:hanging="360"/>
      </w:pPr>
      <w:rPr>
        <w:rFonts w:ascii="Wingdings" w:hAnsi="Wingdings" w:hint="default"/>
      </w:rPr>
    </w:lvl>
    <w:lvl w:ilvl="6" w:tplc="19B45D94">
      <w:start w:val="1"/>
      <w:numFmt w:val="bullet"/>
      <w:lvlText w:val=""/>
      <w:lvlJc w:val="left"/>
      <w:pPr>
        <w:ind w:left="5040" w:hanging="360"/>
      </w:pPr>
      <w:rPr>
        <w:rFonts w:ascii="Symbol" w:hAnsi="Symbol" w:hint="default"/>
      </w:rPr>
    </w:lvl>
    <w:lvl w:ilvl="7" w:tplc="7E04F4C8">
      <w:start w:val="1"/>
      <w:numFmt w:val="bullet"/>
      <w:lvlText w:val="o"/>
      <w:lvlJc w:val="left"/>
      <w:pPr>
        <w:ind w:left="5760" w:hanging="360"/>
      </w:pPr>
      <w:rPr>
        <w:rFonts w:ascii="Courier New" w:hAnsi="Courier New" w:hint="default"/>
      </w:rPr>
    </w:lvl>
    <w:lvl w:ilvl="8" w:tplc="370C2990">
      <w:start w:val="1"/>
      <w:numFmt w:val="bullet"/>
      <w:lvlText w:val=""/>
      <w:lvlJc w:val="left"/>
      <w:pPr>
        <w:ind w:left="6480" w:hanging="360"/>
      </w:pPr>
      <w:rPr>
        <w:rFonts w:ascii="Wingdings" w:hAnsi="Wingdings" w:hint="default"/>
      </w:rPr>
    </w:lvl>
  </w:abstractNum>
  <w:abstractNum w:abstractNumId="39" w15:restartNumberingAfterBreak="0">
    <w:nsid w:val="4F610F25"/>
    <w:multiLevelType w:val="hybridMultilevel"/>
    <w:tmpl w:val="FE745E38"/>
    <w:lvl w:ilvl="0" w:tplc="0B46F79C">
      <w:start w:val="1"/>
      <w:numFmt w:val="bullet"/>
      <w:lvlText w:val=""/>
      <w:lvlJc w:val="left"/>
      <w:pPr>
        <w:ind w:left="720" w:hanging="360"/>
      </w:pPr>
      <w:rPr>
        <w:rFonts w:ascii="Symbol" w:hAnsi="Symbol" w:hint="default"/>
      </w:rPr>
    </w:lvl>
    <w:lvl w:ilvl="1" w:tplc="C2FA9570">
      <w:start w:val="1"/>
      <w:numFmt w:val="bullet"/>
      <w:lvlText w:val="o"/>
      <w:lvlJc w:val="left"/>
      <w:pPr>
        <w:ind w:left="1440" w:hanging="360"/>
      </w:pPr>
      <w:rPr>
        <w:rFonts w:ascii="Courier New" w:hAnsi="Courier New" w:hint="default"/>
      </w:rPr>
    </w:lvl>
    <w:lvl w:ilvl="2" w:tplc="7C38E7F0">
      <w:start w:val="1"/>
      <w:numFmt w:val="bullet"/>
      <w:lvlText w:val=""/>
      <w:lvlJc w:val="left"/>
      <w:pPr>
        <w:ind w:left="2160" w:hanging="360"/>
      </w:pPr>
      <w:rPr>
        <w:rFonts w:ascii="Wingdings" w:hAnsi="Wingdings" w:hint="default"/>
      </w:rPr>
    </w:lvl>
    <w:lvl w:ilvl="3" w:tplc="9F9A83F6">
      <w:start w:val="1"/>
      <w:numFmt w:val="bullet"/>
      <w:lvlText w:val=""/>
      <w:lvlJc w:val="left"/>
      <w:pPr>
        <w:ind w:left="2880" w:hanging="360"/>
      </w:pPr>
      <w:rPr>
        <w:rFonts w:ascii="Symbol" w:hAnsi="Symbol" w:hint="default"/>
      </w:rPr>
    </w:lvl>
    <w:lvl w:ilvl="4" w:tplc="10142812">
      <w:start w:val="1"/>
      <w:numFmt w:val="bullet"/>
      <w:lvlText w:val="o"/>
      <w:lvlJc w:val="left"/>
      <w:pPr>
        <w:ind w:left="3600" w:hanging="360"/>
      </w:pPr>
      <w:rPr>
        <w:rFonts w:ascii="Courier New" w:hAnsi="Courier New" w:hint="default"/>
      </w:rPr>
    </w:lvl>
    <w:lvl w:ilvl="5" w:tplc="A36E2A34">
      <w:start w:val="1"/>
      <w:numFmt w:val="bullet"/>
      <w:lvlText w:val=""/>
      <w:lvlJc w:val="left"/>
      <w:pPr>
        <w:ind w:left="4320" w:hanging="360"/>
      </w:pPr>
      <w:rPr>
        <w:rFonts w:ascii="Wingdings" w:hAnsi="Wingdings" w:hint="default"/>
      </w:rPr>
    </w:lvl>
    <w:lvl w:ilvl="6" w:tplc="5C128A52">
      <w:start w:val="1"/>
      <w:numFmt w:val="bullet"/>
      <w:lvlText w:val=""/>
      <w:lvlJc w:val="left"/>
      <w:pPr>
        <w:ind w:left="5040" w:hanging="360"/>
      </w:pPr>
      <w:rPr>
        <w:rFonts w:ascii="Symbol" w:hAnsi="Symbol" w:hint="default"/>
      </w:rPr>
    </w:lvl>
    <w:lvl w:ilvl="7" w:tplc="CECAA130">
      <w:start w:val="1"/>
      <w:numFmt w:val="bullet"/>
      <w:lvlText w:val="o"/>
      <w:lvlJc w:val="left"/>
      <w:pPr>
        <w:ind w:left="5760" w:hanging="360"/>
      </w:pPr>
      <w:rPr>
        <w:rFonts w:ascii="Courier New" w:hAnsi="Courier New" w:hint="default"/>
      </w:rPr>
    </w:lvl>
    <w:lvl w:ilvl="8" w:tplc="2990F8BC">
      <w:start w:val="1"/>
      <w:numFmt w:val="bullet"/>
      <w:lvlText w:val=""/>
      <w:lvlJc w:val="left"/>
      <w:pPr>
        <w:ind w:left="6480" w:hanging="360"/>
      </w:pPr>
      <w:rPr>
        <w:rFonts w:ascii="Wingdings" w:hAnsi="Wingdings" w:hint="default"/>
      </w:rPr>
    </w:lvl>
  </w:abstractNum>
  <w:abstractNum w:abstractNumId="40" w15:restartNumberingAfterBreak="0">
    <w:nsid w:val="53622657"/>
    <w:multiLevelType w:val="hybridMultilevel"/>
    <w:tmpl w:val="47AC04FC"/>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1" w15:restartNumberingAfterBreak="0">
    <w:nsid w:val="55494896"/>
    <w:multiLevelType w:val="hybridMultilevel"/>
    <w:tmpl w:val="0F94054E"/>
    <w:lvl w:ilvl="0" w:tplc="F49A6E36">
      <w:start w:val="1"/>
      <w:numFmt w:val="bullet"/>
      <w:lvlText w:val="-"/>
      <w:lvlJc w:val="left"/>
      <w:pPr>
        <w:ind w:left="720" w:hanging="360"/>
      </w:pPr>
      <w:rPr>
        <w:rFonts w:ascii="Calibri" w:hAnsi="Calibri" w:hint="default"/>
      </w:rPr>
    </w:lvl>
    <w:lvl w:ilvl="1" w:tplc="A67A1B48">
      <w:start w:val="1"/>
      <w:numFmt w:val="bullet"/>
      <w:lvlText w:val="o"/>
      <w:lvlJc w:val="left"/>
      <w:pPr>
        <w:ind w:left="1440" w:hanging="360"/>
      </w:pPr>
      <w:rPr>
        <w:rFonts w:ascii="Courier New" w:hAnsi="Courier New" w:hint="default"/>
      </w:rPr>
    </w:lvl>
    <w:lvl w:ilvl="2" w:tplc="E4E498FE">
      <w:start w:val="1"/>
      <w:numFmt w:val="bullet"/>
      <w:lvlText w:val=""/>
      <w:lvlJc w:val="left"/>
      <w:pPr>
        <w:ind w:left="2160" w:hanging="360"/>
      </w:pPr>
      <w:rPr>
        <w:rFonts w:ascii="Wingdings" w:hAnsi="Wingdings" w:hint="default"/>
      </w:rPr>
    </w:lvl>
    <w:lvl w:ilvl="3" w:tplc="F7A4F4DE">
      <w:start w:val="1"/>
      <w:numFmt w:val="bullet"/>
      <w:lvlText w:val=""/>
      <w:lvlJc w:val="left"/>
      <w:pPr>
        <w:ind w:left="2880" w:hanging="360"/>
      </w:pPr>
      <w:rPr>
        <w:rFonts w:ascii="Symbol" w:hAnsi="Symbol" w:hint="default"/>
      </w:rPr>
    </w:lvl>
    <w:lvl w:ilvl="4" w:tplc="7A06B2BE">
      <w:start w:val="1"/>
      <w:numFmt w:val="bullet"/>
      <w:lvlText w:val="o"/>
      <w:lvlJc w:val="left"/>
      <w:pPr>
        <w:ind w:left="3600" w:hanging="360"/>
      </w:pPr>
      <w:rPr>
        <w:rFonts w:ascii="Courier New" w:hAnsi="Courier New" w:hint="default"/>
      </w:rPr>
    </w:lvl>
    <w:lvl w:ilvl="5" w:tplc="942CFC86">
      <w:start w:val="1"/>
      <w:numFmt w:val="bullet"/>
      <w:lvlText w:val=""/>
      <w:lvlJc w:val="left"/>
      <w:pPr>
        <w:ind w:left="4320" w:hanging="360"/>
      </w:pPr>
      <w:rPr>
        <w:rFonts w:ascii="Wingdings" w:hAnsi="Wingdings" w:hint="default"/>
      </w:rPr>
    </w:lvl>
    <w:lvl w:ilvl="6" w:tplc="5EA0BD8A">
      <w:start w:val="1"/>
      <w:numFmt w:val="bullet"/>
      <w:lvlText w:val=""/>
      <w:lvlJc w:val="left"/>
      <w:pPr>
        <w:ind w:left="5040" w:hanging="360"/>
      </w:pPr>
      <w:rPr>
        <w:rFonts w:ascii="Symbol" w:hAnsi="Symbol" w:hint="default"/>
      </w:rPr>
    </w:lvl>
    <w:lvl w:ilvl="7" w:tplc="DE54F70E">
      <w:start w:val="1"/>
      <w:numFmt w:val="bullet"/>
      <w:lvlText w:val="o"/>
      <w:lvlJc w:val="left"/>
      <w:pPr>
        <w:ind w:left="5760" w:hanging="360"/>
      </w:pPr>
      <w:rPr>
        <w:rFonts w:ascii="Courier New" w:hAnsi="Courier New" w:hint="default"/>
      </w:rPr>
    </w:lvl>
    <w:lvl w:ilvl="8" w:tplc="9E06F2A6">
      <w:start w:val="1"/>
      <w:numFmt w:val="bullet"/>
      <w:lvlText w:val=""/>
      <w:lvlJc w:val="left"/>
      <w:pPr>
        <w:ind w:left="6480" w:hanging="360"/>
      </w:pPr>
      <w:rPr>
        <w:rFonts w:ascii="Wingdings" w:hAnsi="Wingdings" w:hint="default"/>
      </w:rPr>
    </w:lvl>
  </w:abstractNum>
  <w:abstractNum w:abstractNumId="42" w15:restartNumberingAfterBreak="0">
    <w:nsid w:val="56CD5895"/>
    <w:multiLevelType w:val="multilevel"/>
    <w:tmpl w:val="18782114"/>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86023C3"/>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7599D5"/>
    <w:multiLevelType w:val="hybridMultilevel"/>
    <w:tmpl w:val="6D4EE25C"/>
    <w:lvl w:ilvl="0" w:tplc="8FAAE816">
      <w:start w:val="1"/>
      <w:numFmt w:val="bullet"/>
      <w:lvlText w:val="-"/>
      <w:lvlJc w:val="left"/>
      <w:pPr>
        <w:ind w:left="720" w:hanging="360"/>
      </w:pPr>
      <w:rPr>
        <w:rFonts w:ascii="Calibri" w:hAnsi="Calibri" w:hint="default"/>
      </w:rPr>
    </w:lvl>
    <w:lvl w:ilvl="1" w:tplc="4AF87588">
      <w:start w:val="1"/>
      <w:numFmt w:val="bullet"/>
      <w:lvlText w:val="o"/>
      <w:lvlJc w:val="left"/>
      <w:pPr>
        <w:ind w:left="1440" w:hanging="360"/>
      </w:pPr>
      <w:rPr>
        <w:rFonts w:ascii="Courier New" w:hAnsi="Courier New" w:hint="default"/>
      </w:rPr>
    </w:lvl>
    <w:lvl w:ilvl="2" w:tplc="6A327090">
      <w:start w:val="1"/>
      <w:numFmt w:val="bullet"/>
      <w:lvlText w:val=""/>
      <w:lvlJc w:val="left"/>
      <w:pPr>
        <w:ind w:left="2160" w:hanging="360"/>
      </w:pPr>
      <w:rPr>
        <w:rFonts w:ascii="Wingdings" w:hAnsi="Wingdings" w:hint="default"/>
      </w:rPr>
    </w:lvl>
    <w:lvl w:ilvl="3" w:tplc="E74CD436">
      <w:start w:val="1"/>
      <w:numFmt w:val="bullet"/>
      <w:lvlText w:val=""/>
      <w:lvlJc w:val="left"/>
      <w:pPr>
        <w:ind w:left="2880" w:hanging="360"/>
      </w:pPr>
      <w:rPr>
        <w:rFonts w:ascii="Symbol" w:hAnsi="Symbol" w:hint="default"/>
      </w:rPr>
    </w:lvl>
    <w:lvl w:ilvl="4" w:tplc="C4FEDD74">
      <w:start w:val="1"/>
      <w:numFmt w:val="bullet"/>
      <w:lvlText w:val="o"/>
      <w:lvlJc w:val="left"/>
      <w:pPr>
        <w:ind w:left="3600" w:hanging="360"/>
      </w:pPr>
      <w:rPr>
        <w:rFonts w:ascii="Courier New" w:hAnsi="Courier New" w:hint="default"/>
      </w:rPr>
    </w:lvl>
    <w:lvl w:ilvl="5" w:tplc="6D1ADC5C">
      <w:start w:val="1"/>
      <w:numFmt w:val="bullet"/>
      <w:lvlText w:val=""/>
      <w:lvlJc w:val="left"/>
      <w:pPr>
        <w:ind w:left="4320" w:hanging="360"/>
      </w:pPr>
      <w:rPr>
        <w:rFonts w:ascii="Wingdings" w:hAnsi="Wingdings" w:hint="default"/>
      </w:rPr>
    </w:lvl>
    <w:lvl w:ilvl="6" w:tplc="47889224">
      <w:start w:val="1"/>
      <w:numFmt w:val="bullet"/>
      <w:lvlText w:val=""/>
      <w:lvlJc w:val="left"/>
      <w:pPr>
        <w:ind w:left="5040" w:hanging="360"/>
      </w:pPr>
      <w:rPr>
        <w:rFonts w:ascii="Symbol" w:hAnsi="Symbol" w:hint="default"/>
      </w:rPr>
    </w:lvl>
    <w:lvl w:ilvl="7" w:tplc="E7E00FFE">
      <w:start w:val="1"/>
      <w:numFmt w:val="bullet"/>
      <w:lvlText w:val="o"/>
      <w:lvlJc w:val="left"/>
      <w:pPr>
        <w:ind w:left="5760" w:hanging="360"/>
      </w:pPr>
      <w:rPr>
        <w:rFonts w:ascii="Courier New" w:hAnsi="Courier New" w:hint="default"/>
      </w:rPr>
    </w:lvl>
    <w:lvl w:ilvl="8" w:tplc="F7AC1B24">
      <w:start w:val="1"/>
      <w:numFmt w:val="bullet"/>
      <w:lvlText w:val=""/>
      <w:lvlJc w:val="left"/>
      <w:pPr>
        <w:ind w:left="6480" w:hanging="360"/>
      </w:pPr>
      <w:rPr>
        <w:rFonts w:ascii="Wingdings" w:hAnsi="Wingdings" w:hint="default"/>
      </w:rPr>
    </w:lvl>
  </w:abstractNum>
  <w:abstractNum w:abstractNumId="45" w15:restartNumberingAfterBreak="0">
    <w:nsid w:val="5B4C4403"/>
    <w:multiLevelType w:val="hybridMultilevel"/>
    <w:tmpl w:val="9D9C01AE"/>
    <w:lvl w:ilvl="0" w:tplc="DD0821E6">
      <w:start w:val="1"/>
      <w:numFmt w:val="decimal"/>
      <w:lvlText w:val="%1."/>
      <w:lvlJc w:val="left"/>
      <w:pPr>
        <w:ind w:left="720" w:hanging="360"/>
      </w:pPr>
    </w:lvl>
    <w:lvl w:ilvl="1" w:tplc="FF0276D2">
      <w:start w:val="1"/>
      <w:numFmt w:val="lowerLetter"/>
      <w:lvlText w:val="%2."/>
      <w:lvlJc w:val="left"/>
      <w:pPr>
        <w:ind w:left="1440" w:hanging="360"/>
      </w:pPr>
    </w:lvl>
    <w:lvl w:ilvl="2" w:tplc="B066D1AE">
      <w:start w:val="1"/>
      <w:numFmt w:val="lowerRoman"/>
      <w:lvlText w:val="%3."/>
      <w:lvlJc w:val="right"/>
      <w:pPr>
        <w:ind w:left="2160" w:hanging="180"/>
      </w:pPr>
    </w:lvl>
    <w:lvl w:ilvl="3" w:tplc="98D00C5C">
      <w:start w:val="1"/>
      <w:numFmt w:val="decimal"/>
      <w:lvlText w:val="%4."/>
      <w:lvlJc w:val="left"/>
      <w:pPr>
        <w:ind w:left="2880" w:hanging="360"/>
      </w:pPr>
    </w:lvl>
    <w:lvl w:ilvl="4" w:tplc="7CCC196A">
      <w:start w:val="1"/>
      <w:numFmt w:val="lowerLetter"/>
      <w:lvlText w:val="%5."/>
      <w:lvlJc w:val="left"/>
      <w:pPr>
        <w:ind w:left="3600" w:hanging="360"/>
      </w:pPr>
    </w:lvl>
    <w:lvl w:ilvl="5" w:tplc="57304A58">
      <w:start w:val="1"/>
      <w:numFmt w:val="lowerRoman"/>
      <w:lvlText w:val="%6."/>
      <w:lvlJc w:val="right"/>
      <w:pPr>
        <w:ind w:left="4320" w:hanging="180"/>
      </w:pPr>
    </w:lvl>
    <w:lvl w:ilvl="6" w:tplc="6E7627C8">
      <w:start w:val="1"/>
      <w:numFmt w:val="decimal"/>
      <w:lvlText w:val="%7."/>
      <w:lvlJc w:val="left"/>
      <w:pPr>
        <w:ind w:left="5040" w:hanging="360"/>
      </w:pPr>
    </w:lvl>
    <w:lvl w:ilvl="7" w:tplc="7424F1AE">
      <w:start w:val="1"/>
      <w:numFmt w:val="lowerLetter"/>
      <w:lvlText w:val="%8."/>
      <w:lvlJc w:val="left"/>
      <w:pPr>
        <w:ind w:left="5760" w:hanging="360"/>
      </w:pPr>
    </w:lvl>
    <w:lvl w:ilvl="8" w:tplc="4C80269C">
      <w:start w:val="1"/>
      <w:numFmt w:val="lowerRoman"/>
      <w:lvlText w:val="%9."/>
      <w:lvlJc w:val="right"/>
      <w:pPr>
        <w:ind w:left="6480" w:hanging="180"/>
      </w:pPr>
    </w:lvl>
  </w:abstractNum>
  <w:abstractNum w:abstractNumId="46" w15:restartNumberingAfterBreak="0">
    <w:nsid w:val="5B982FF0"/>
    <w:multiLevelType w:val="hybridMultilevel"/>
    <w:tmpl w:val="F13E6700"/>
    <w:lvl w:ilvl="0" w:tplc="055C07DC">
      <w:start w:val="1"/>
      <w:numFmt w:val="bullet"/>
      <w:lvlText w:val="-"/>
      <w:lvlJc w:val="left"/>
      <w:pPr>
        <w:ind w:left="720" w:hanging="360"/>
      </w:pPr>
      <w:rPr>
        <w:rFonts w:ascii="Calibri" w:hAnsi="Calibri" w:hint="default"/>
      </w:rPr>
    </w:lvl>
    <w:lvl w:ilvl="1" w:tplc="FF9A6D90">
      <w:start w:val="1"/>
      <w:numFmt w:val="bullet"/>
      <w:lvlText w:val="o"/>
      <w:lvlJc w:val="left"/>
      <w:pPr>
        <w:ind w:left="1440" w:hanging="360"/>
      </w:pPr>
      <w:rPr>
        <w:rFonts w:ascii="Courier New" w:hAnsi="Courier New" w:hint="default"/>
      </w:rPr>
    </w:lvl>
    <w:lvl w:ilvl="2" w:tplc="BD2A6C76">
      <w:start w:val="1"/>
      <w:numFmt w:val="bullet"/>
      <w:lvlText w:val=""/>
      <w:lvlJc w:val="left"/>
      <w:pPr>
        <w:ind w:left="2160" w:hanging="360"/>
      </w:pPr>
      <w:rPr>
        <w:rFonts w:ascii="Wingdings" w:hAnsi="Wingdings" w:hint="default"/>
      </w:rPr>
    </w:lvl>
    <w:lvl w:ilvl="3" w:tplc="788C0BCE">
      <w:start w:val="1"/>
      <w:numFmt w:val="bullet"/>
      <w:lvlText w:val=""/>
      <w:lvlJc w:val="left"/>
      <w:pPr>
        <w:ind w:left="2880" w:hanging="360"/>
      </w:pPr>
      <w:rPr>
        <w:rFonts w:ascii="Symbol" w:hAnsi="Symbol" w:hint="default"/>
      </w:rPr>
    </w:lvl>
    <w:lvl w:ilvl="4" w:tplc="49C439D6">
      <w:start w:val="1"/>
      <w:numFmt w:val="bullet"/>
      <w:lvlText w:val="o"/>
      <w:lvlJc w:val="left"/>
      <w:pPr>
        <w:ind w:left="3600" w:hanging="360"/>
      </w:pPr>
      <w:rPr>
        <w:rFonts w:ascii="Courier New" w:hAnsi="Courier New" w:hint="default"/>
      </w:rPr>
    </w:lvl>
    <w:lvl w:ilvl="5" w:tplc="26B6917A">
      <w:start w:val="1"/>
      <w:numFmt w:val="bullet"/>
      <w:lvlText w:val=""/>
      <w:lvlJc w:val="left"/>
      <w:pPr>
        <w:ind w:left="4320" w:hanging="360"/>
      </w:pPr>
      <w:rPr>
        <w:rFonts w:ascii="Wingdings" w:hAnsi="Wingdings" w:hint="default"/>
      </w:rPr>
    </w:lvl>
    <w:lvl w:ilvl="6" w:tplc="7088B15C">
      <w:start w:val="1"/>
      <w:numFmt w:val="bullet"/>
      <w:lvlText w:val=""/>
      <w:lvlJc w:val="left"/>
      <w:pPr>
        <w:ind w:left="5040" w:hanging="360"/>
      </w:pPr>
      <w:rPr>
        <w:rFonts w:ascii="Symbol" w:hAnsi="Symbol" w:hint="default"/>
      </w:rPr>
    </w:lvl>
    <w:lvl w:ilvl="7" w:tplc="B252AB54">
      <w:start w:val="1"/>
      <w:numFmt w:val="bullet"/>
      <w:lvlText w:val="o"/>
      <w:lvlJc w:val="left"/>
      <w:pPr>
        <w:ind w:left="5760" w:hanging="360"/>
      </w:pPr>
      <w:rPr>
        <w:rFonts w:ascii="Courier New" w:hAnsi="Courier New" w:hint="default"/>
      </w:rPr>
    </w:lvl>
    <w:lvl w:ilvl="8" w:tplc="36F6C4D6">
      <w:start w:val="1"/>
      <w:numFmt w:val="bullet"/>
      <w:lvlText w:val=""/>
      <w:lvlJc w:val="left"/>
      <w:pPr>
        <w:ind w:left="6480" w:hanging="360"/>
      </w:pPr>
      <w:rPr>
        <w:rFonts w:ascii="Wingdings" w:hAnsi="Wingdings" w:hint="default"/>
      </w:rPr>
    </w:lvl>
  </w:abstractNum>
  <w:abstractNum w:abstractNumId="47" w15:restartNumberingAfterBreak="0">
    <w:nsid w:val="5E1718E5"/>
    <w:multiLevelType w:val="hybridMultilevel"/>
    <w:tmpl w:val="CEE0DDF8"/>
    <w:lvl w:ilvl="0" w:tplc="ECBA461C">
      <w:start w:val="1"/>
      <w:numFmt w:val="bullet"/>
      <w:lvlText w:val=""/>
      <w:lvlJc w:val="left"/>
      <w:pPr>
        <w:ind w:left="720" w:hanging="360"/>
      </w:pPr>
      <w:rPr>
        <w:rFonts w:ascii="Symbol" w:hAnsi="Symbol" w:hint="default"/>
      </w:rPr>
    </w:lvl>
    <w:lvl w:ilvl="1" w:tplc="223E0E06">
      <w:start w:val="1"/>
      <w:numFmt w:val="bullet"/>
      <w:lvlText w:val="o"/>
      <w:lvlJc w:val="left"/>
      <w:pPr>
        <w:ind w:left="1440" w:hanging="360"/>
      </w:pPr>
      <w:rPr>
        <w:rFonts w:ascii="Courier New" w:hAnsi="Courier New" w:hint="default"/>
      </w:rPr>
    </w:lvl>
    <w:lvl w:ilvl="2" w:tplc="4F4A3A72">
      <w:start w:val="1"/>
      <w:numFmt w:val="bullet"/>
      <w:lvlText w:val=""/>
      <w:lvlJc w:val="left"/>
      <w:pPr>
        <w:ind w:left="2160" w:hanging="360"/>
      </w:pPr>
      <w:rPr>
        <w:rFonts w:ascii="Wingdings" w:hAnsi="Wingdings" w:hint="default"/>
      </w:rPr>
    </w:lvl>
    <w:lvl w:ilvl="3" w:tplc="A4A27200">
      <w:start w:val="1"/>
      <w:numFmt w:val="bullet"/>
      <w:lvlText w:val=""/>
      <w:lvlJc w:val="left"/>
      <w:pPr>
        <w:ind w:left="2880" w:hanging="360"/>
      </w:pPr>
      <w:rPr>
        <w:rFonts w:ascii="Symbol" w:hAnsi="Symbol" w:hint="default"/>
      </w:rPr>
    </w:lvl>
    <w:lvl w:ilvl="4" w:tplc="D55CE4EC">
      <w:start w:val="1"/>
      <w:numFmt w:val="bullet"/>
      <w:lvlText w:val="o"/>
      <w:lvlJc w:val="left"/>
      <w:pPr>
        <w:ind w:left="3600" w:hanging="360"/>
      </w:pPr>
      <w:rPr>
        <w:rFonts w:ascii="Courier New" w:hAnsi="Courier New" w:hint="default"/>
      </w:rPr>
    </w:lvl>
    <w:lvl w:ilvl="5" w:tplc="C9986994">
      <w:start w:val="1"/>
      <w:numFmt w:val="bullet"/>
      <w:lvlText w:val=""/>
      <w:lvlJc w:val="left"/>
      <w:pPr>
        <w:ind w:left="4320" w:hanging="360"/>
      </w:pPr>
      <w:rPr>
        <w:rFonts w:ascii="Wingdings" w:hAnsi="Wingdings" w:hint="default"/>
      </w:rPr>
    </w:lvl>
    <w:lvl w:ilvl="6" w:tplc="F5185216">
      <w:start w:val="1"/>
      <w:numFmt w:val="bullet"/>
      <w:lvlText w:val=""/>
      <w:lvlJc w:val="left"/>
      <w:pPr>
        <w:ind w:left="5040" w:hanging="360"/>
      </w:pPr>
      <w:rPr>
        <w:rFonts w:ascii="Symbol" w:hAnsi="Symbol" w:hint="default"/>
      </w:rPr>
    </w:lvl>
    <w:lvl w:ilvl="7" w:tplc="A00A3400">
      <w:start w:val="1"/>
      <w:numFmt w:val="bullet"/>
      <w:lvlText w:val="o"/>
      <w:lvlJc w:val="left"/>
      <w:pPr>
        <w:ind w:left="5760" w:hanging="360"/>
      </w:pPr>
      <w:rPr>
        <w:rFonts w:ascii="Courier New" w:hAnsi="Courier New" w:hint="default"/>
      </w:rPr>
    </w:lvl>
    <w:lvl w:ilvl="8" w:tplc="60E0F6F8">
      <w:start w:val="1"/>
      <w:numFmt w:val="bullet"/>
      <w:lvlText w:val=""/>
      <w:lvlJc w:val="left"/>
      <w:pPr>
        <w:ind w:left="6480" w:hanging="360"/>
      </w:pPr>
      <w:rPr>
        <w:rFonts w:ascii="Wingdings" w:hAnsi="Wingdings" w:hint="default"/>
      </w:rPr>
    </w:lvl>
  </w:abstractNum>
  <w:abstractNum w:abstractNumId="48" w15:restartNumberingAfterBreak="0">
    <w:nsid w:val="5E26C6D8"/>
    <w:multiLevelType w:val="hybridMultilevel"/>
    <w:tmpl w:val="1382B79E"/>
    <w:lvl w:ilvl="0" w:tplc="DD9AFDDA">
      <w:start w:val="1"/>
      <w:numFmt w:val="bullet"/>
      <w:lvlText w:val=""/>
      <w:lvlJc w:val="left"/>
      <w:pPr>
        <w:ind w:left="720" w:hanging="360"/>
      </w:pPr>
      <w:rPr>
        <w:rFonts w:ascii="Symbol" w:hAnsi="Symbol" w:hint="default"/>
      </w:rPr>
    </w:lvl>
    <w:lvl w:ilvl="1" w:tplc="598CEA5A">
      <w:start w:val="1"/>
      <w:numFmt w:val="bullet"/>
      <w:lvlText w:val="o"/>
      <w:lvlJc w:val="left"/>
      <w:pPr>
        <w:ind w:left="1440" w:hanging="360"/>
      </w:pPr>
      <w:rPr>
        <w:rFonts w:ascii="Courier New" w:hAnsi="Courier New" w:hint="default"/>
      </w:rPr>
    </w:lvl>
    <w:lvl w:ilvl="2" w:tplc="01DE1822">
      <w:start w:val="1"/>
      <w:numFmt w:val="bullet"/>
      <w:lvlText w:val=""/>
      <w:lvlJc w:val="left"/>
      <w:pPr>
        <w:ind w:left="2160" w:hanging="360"/>
      </w:pPr>
      <w:rPr>
        <w:rFonts w:ascii="Wingdings" w:hAnsi="Wingdings" w:hint="default"/>
      </w:rPr>
    </w:lvl>
    <w:lvl w:ilvl="3" w:tplc="47609B96">
      <w:start w:val="1"/>
      <w:numFmt w:val="bullet"/>
      <w:lvlText w:val=""/>
      <w:lvlJc w:val="left"/>
      <w:pPr>
        <w:ind w:left="2880" w:hanging="360"/>
      </w:pPr>
      <w:rPr>
        <w:rFonts w:ascii="Symbol" w:hAnsi="Symbol" w:hint="default"/>
      </w:rPr>
    </w:lvl>
    <w:lvl w:ilvl="4" w:tplc="737CD9C4">
      <w:start w:val="1"/>
      <w:numFmt w:val="bullet"/>
      <w:lvlText w:val="o"/>
      <w:lvlJc w:val="left"/>
      <w:pPr>
        <w:ind w:left="3600" w:hanging="360"/>
      </w:pPr>
      <w:rPr>
        <w:rFonts w:ascii="Courier New" w:hAnsi="Courier New" w:hint="default"/>
      </w:rPr>
    </w:lvl>
    <w:lvl w:ilvl="5" w:tplc="DF4275E6">
      <w:start w:val="1"/>
      <w:numFmt w:val="bullet"/>
      <w:lvlText w:val=""/>
      <w:lvlJc w:val="left"/>
      <w:pPr>
        <w:ind w:left="4320" w:hanging="360"/>
      </w:pPr>
      <w:rPr>
        <w:rFonts w:ascii="Wingdings" w:hAnsi="Wingdings" w:hint="default"/>
      </w:rPr>
    </w:lvl>
    <w:lvl w:ilvl="6" w:tplc="78B2CFAC">
      <w:start w:val="1"/>
      <w:numFmt w:val="bullet"/>
      <w:lvlText w:val=""/>
      <w:lvlJc w:val="left"/>
      <w:pPr>
        <w:ind w:left="5040" w:hanging="360"/>
      </w:pPr>
      <w:rPr>
        <w:rFonts w:ascii="Symbol" w:hAnsi="Symbol" w:hint="default"/>
      </w:rPr>
    </w:lvl>
    <w:lvl w:ilvl="7" w:tplc="7818B2BC">
      <w:start w:val="1"/>
      <w:numFmt w:val="bullet"/>
      <w:lvlText w:val="o"/>
      <w:lvlJc w:val="left"/>
      <w:pPr>
        <w:ind w:left="5760" w:hanging="360"/>
      </w:pPr>
      <w:rPr>
        <w:rFonts w:ascii="Courier New" w:hAnsi="Courier New" w:hint="default"/>
      </w:rPr>
    </w:lvl>
    <w:lvl w:ilvl="8" w:tplc="67E2C6CC">
      <w:start w:val="1"/>
      <w:numFmt w:val="bullet"/>
      <w:lvlText w:val=""/>
      <w:lvlJc w:val="left"/>
      <w:pPr>
        <w:ind w:left="6480" w:hanging="360"/>
      </w:pPr>
      <w:rPr>
        <w:rFonts w:ascii="Wingdings" w:hAnsi="Wingdings" w:hint="default"/>
      </w:rPr>
    </w:lvl>
  </w:abstractNum>
  <w:abstractNum w:abstractNumId="49" w15:restartNumberingAfterBreak="0">
    <w:nsid w:val="5EDF5877"/>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008B32B"/>
    <w:multiLevelType w:val="hybridMultilevel"/>
    <w:tmpl w:val="6A68B708"/>
    <w:lvl w:ilvl="0" w:tplc="428A0004">
      <w:start w:val="1"/>
      <w:numFmt w:val="bullet"/>
      <w:lvlText w:val="-"/>
      <w:lvlJc w:val="left"/>
      <w:pPr>
        <w:ind w:left="720" w:hanging="360"/>
      </w:pPr>
      <w:rPr>
        <w:rFonts w:ascii="Calibri" w:hAnsi="Calibri" w:hint="default"/>
      </w:rPr>
    </w:lvl>
    <w:lvl w:ilvl="1" w:tplc="FA7AB592">
      <w:start w:val="1"/>
      <w:numFmt w:val="bullet"/>
      <w:lvlText w:val="o"/>
      <w:lvlJc w:val="left"/>
      <w:pPr>
        <w:ind w:left="1440" w:hanging="360"/>
      </w:pPr>
      <w:rPr>
        <w:rFonts w:ascii="Courier New" w:hAnsi="Courier New" w:hint="default"/>
      </w:rPr>
    </w:lvl>
    <w:lvl w:ilvl="2" w:tplc="0F50D368">
      <w:start w:val="1"/>
      <w:numFmt w:val="bullet"/>
      <w:lvlText w:val=""/>
      <w:lvlJc w:val="left"/>
      <w:pPr>
        <w:ind w:left="2160" w:hanging="360"/>
      </w:pPr>
      <w:rPr>
        <w:rFonts w:ascii="Wingdings" w:hAnsi="Wingdings" w:hint="default"/>
      </w:rPr>
    </w:lvl>
    <w:lvl w:ilvl="3" w:tplc="C8808544">
      <w:start w:val="1"/>
      <w:numFmt w:val="bullet"/>
      <w:lvlText w:val=""/>
      <w:lvlJc w:val="left"/>
      <w:pPr>
        <w:ind w:left="2880" w:hanging="360"/>
      </w:pPr>
      <w:rPr>
        <w:rFonts w:ascii="Symbol" w:hAnsi="Symbol" w:hint="default"/>
      </w:rPr>
    </w:lvl>
    <w:lvl w:ilvl="4" w:tplc="01E4FD1A">
      <w:start w:val="1"/>
      <w:numFmt w:val="bullet"/>
      <w:lvlText w:val="o"/>
      <w:lvlJc w:val="left"/>
      <w:pPr>
        <w:ind w:left="3600" w:hanging="360"/>
      </w:pPr>
      <w:rPr>
        <w:rFonts w:ascii="Courier New" w:hAnsi="Courier New" w:hint="default"/>
      </w:rPr>
    </w:lvl>
    <w:lvl w:ilvl="5" w:tplc="7D9C556A">
      <w:start w:val="1"/>
      <w:numFmt w:val="bullet"/>
      <w:lvlText w:val=""/>
      <w:lvlJc w:val="left"/>
      <w:pPr>
        <w:ind w:left="4320" w:hanging="360"/>
      </w:pPr>
      <w:rPr>
        <w:rFonts w:ascii="Wingdings" w:hAnsi="Wingdings" w:hint="default"/>
      </w:rPr>
    </w:lvl>
    <w:lvl w:ilvl="6" w:tplc="1CC4E4B0">
      <w:start w:val="1"/>
      <w:numFmt w:val="bullet"/>
      <w:lvlText w:val=""/>
      <w:lvlJc w:val="left"/>
      <w:pPr>
        <w:ind w:left="5040" w:hanging="360"/>
      </w:pPr>
      <w:rPr>
        <w:rFonts w:ascii="Symbol" w:hAnsi="Symbol" w:hint="default"/>
      </w:rPr>
    </w:lvl>
    <w:lvl w:ilvl="7" w:tplc="DA42D696">
      <w:start w:val="1"/>
      <w:numFmt w:val="bullet"/>
      <w:lvlText w:val="o"/>
      <w:lvlJc w:val="left"/>
      <w:pPr>
        <w:ind w:left="5760" w:hanging="360"/>
      </w:pPr>
      <w:rPr>
        <w:rFonts w:ascii="Courier New" w:hAnsi="Courier New" w:hint="default"/>
      </w:rPr>
    </w:lvl>
    <w:lvl w:ilvl="8" w:tplc="EF1C8BE8">
      <w:start w:val="1"/>
      <w:numFmt w:val="bullet"/>
      <w:lvlText w:val=""/>
      <w:lvlJc w:val="left"/>
      <w:pPr>
        <w:ind w:left="6480" w:hanging="360"/>
      </w:pPr>
      <w:rPr>
        <w:rFonts w:ascii="Wingdings" w:hAnsi="Wingdings" w:hint="default"/>
      </w:rPr>
    </w:lvl>
  </w:abstractNum>
  <w:abstractNum w:abstractNumId="51" w15:restartNumberingAfterBreak="0">
    <w:nsid w:val="60BB295C"/>
    <w:multiLevelType w:val="hybridMultilevel"/>
    <w:tmpl w:val="E83CF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628253F8"/>
    <w:multiLevelType w:val="hybridMultilevel"/>
    <w:tmpl w:val="364C53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3D534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463C5A"/>
    <w:multiLevelType w:val="hybridMultilevel"/>
    <w:tmpl w:val="0414F4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68AD70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B0F7F45"/>
    <w:multiLevelType w:val="hybridMultilevel"/>
    <w:tmpl w:val="7A20A5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6B96341F"/>
    <w:multiLevelType w:val="hybridMultilevel"/>
    <w:tmpl w:val="A5F05514"/>
    <w:lvl w:ilvl="0" w:tplc="04160001">
      <w:start w:val="1"/>
      <w:numFmt w:val="bullet"/>
      <w:lvlText w:val=""/>
      <w:lvlJc w:val="left"/>
      <w:pPr>
        <w:ind w:left="1070"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58" w15:restartNumberingAfterBreak="0">
    <w:nsid w:val="6CA00FD4"/>
    <w:multiLevelType w:val="hybridMultilevel"/>
    <w:tmpl w:val="F0C40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15:restartNumberingAfterBreak="0">
    <w:nsid w:val="6CAADEEC"/>
    <w:multiLevelType w:val="hybridMultilevel"/>
    <w:tmpl w:val="71066346"/>
    <w:lvl w:ilvl="0" w:tplc="0DE8D510">
      <w:start w:val="1"/>
      <w:numFmt w:val="bullet"/>
      <w:lvlText w:val="-"/>
      <w:lvlJc w:val="left"/>
      <w:pPr>
        <w:ind w:left="720" w:hanging="360"/>
      </w:pPr>
      <w:rPr>
        <w:rFonts w:ascii="Calibri" w:hAnsi="Calibri" w:hint="default"/>
      </w:rPr>
    </w:lvl>
    <w:lvl w:ilvl="1" w:tplc="6BBEEC64">
      <w:start w:val="1"/>
      <w:numFmt w:val="bullet"/>
      <w:lvlText w:val="o"/>
      <w:lvlJc w:val="left"/>
      <w:pPr>
        <w:ind w:left="1440" w:hanging="360"/>
      </w:pPr>
      <w:rPr>
        <w:rFonts w:ascii="Courier New" w:hAnsi="Courier New" w:hint="default"/>
      </w:rPr>
    </w:lvl>
    <w:lvl w:ilvl="2" w:tplc="633EB134">
      <w:start w:val="1"/>
      <w:numFmt w:val="bullet"/>
      <w:lvlText w:val=""/>
      <w:lvlJc w:val="left"/>
      <w:pPr>
        <w:ind w:left="2160" w:hanging="360"/>
      </w:pPr>
      <w:rPr>
        <w:rFonts w:ascii="Wingdings" w:hAnsi="Wingdings" w:hint="default"/>
      </w:rPr>
    </w:lvl>
    <w:lvl w:ilvl="3" w:tplc="999EF168">
      <w:start w:val="1"/>
      <w:numFmt w:val="bullet"/>
      <w:lvlText w:val=""/>
      <w:lvlJc w:val="left"/>
      <w:pPr>
        <w:ind w:left="2880" w:hanging="360"/>
      </w:pPr>
      <w:rPr>
        <w:rFonts w:ascii="Symbol" w:hAnsi="Symbol" w:hint="default"/>
      </w:rPr>
    </w:lvl>
    <w:lvl w:ilvl="4" w:tplc="AFD299E2">
      <w:start w:val="1"/>
      <w:numFmt w:val="bullet"/>
      <w:lvlText w:val="o"/>
      <w:lvlJc w:val="left"/>
      <w:pPr>
        <w:ind w:left="3600" w:hanging="360"/>
      </w:pPr>
      <w:rPr>
        <w:rFonts w:ascii="Courier New" w:hAnsi="Courier New" w:hint="default"/>
      </w:rPr>
    </w:lvl>
    <w:lvl w:ilvl="5" w:tplc="1272F3EC">
      <w:start w:val="1"/>
      <w:numFmt w:val="bullet"/>
      <w:lvlText w:val=""/>
      <w:lvlJc w:val="left"/>
      <w:pPr>
        <w:ind w:left="4320" w:hanging="360"/>
      </w:pPr>
      <w:rPr>
        <w:rFonts w:ascii="Wingdings" w:hAnsi="Wingdings" w:hint="default"/>
      </w:rPr>
    </w:lvl>
    <w:lvl w:ilvl="6" w:tplc="34AAA870">
      <w:start w:val="1"/>
      <w:numFmt w:val="bullet"/>
      <w:lvlText w:val=""/>
      <w:lvlJc w:val="left"/>
      <w:pPr>
        <w:ind w:left="5040" w:hanging="360"/>
      </w:pPr>
      <w:rPr>
        <w:rFonts w:ascii="Symbol" w:hAnsi="Symbol" w:hint="default"/>
      </w:rPr>
    </w:lvl>
    <w:lvl w:ilvl="7" w:tplc="7C38DC1A">
      <w:start w:val="1"/>
      <w:numFmt w:val="bullet"/>
      <w:lvlText w:val="o"/>
      <w:lvlJc w:val="left"/>
      <w:pPr>
        <w:ind w:left="5760" w:hanging="360"/>
      </w:pPr>
      <w:rPr>
        <w:rFonts w:ascii="Courier New" w:hAnsi="Courier New" w:hint="default"/>
      </w:rPr>
    </w:lvl>
    <w:lvl w:ilvl="8" w:tplc="81EA9534">
      <w:start w:val="1"/>
      <w:numFmt w:val="bullet"/>
      <w:lvlText w:val=""/>
      <w:lvlJc w:val="left"/>
      <w:pPr>
        <w:ind w:left="6480" w:hanging="360"/>
      </w:pPr>
      <w:rPr>
        <w:rFonts w:ascii="Wingdings" w:hAnsi="Wingdings" w:hint="default"/>
      </w:rPr>
    </w:lvl>
  </w:abstractNum>
  <w:abstractNum w:abstractNumId="60" w15:restartNumberingAfterBreak="0">
    <w:nsid w:val="6D9B4BFF"/>
    <w:multiLevelType w:val="hybridMultilevel"/>
    <w:tmpl w:val="857EAD62"/>
    <w:lvl w:ilvl="0" w:tplc="1B888028">
      <w:start w:val="1"/>
      <w:numFmt w:val="bullet"/>
      <w:lvlText w:val=""/>
      <w:lvlJc w:val="left"/>
      <w:pPr>
        <w:ind w:left="720" w:hanging="360"/>
      </w:pPr>
      <w:rPr>
        <w:rFonts w:ascii="Symbol" w:hAnsi="Symbol" w:hint="default"/>
      </w:rPr>
    </w:lvl>
    <w:lvl w:ilvl="1" w:tplc="E54E69EE">
      <w:start w:val="1"/>
      <w:numFmt w:val="bullet"/>
      <w:lvlText w:val="o"/>
      <w:lvlJc w:val="left"/>
      <w:pPr>
        <w:ind w:left="1440" w:hanging="360"/>
      </w:pPr>
      <w:rPr>
        <w:rFonts w:ascii="Courier New" w:hAnsi="Courier New" w:hint="default"/>
      </w:rPr>
    </w:lvl>
    <w:lvl w:ilvl="2" w:tplc="26A62468">
      <w:start w:val="1"/>
      <w:numFmt w:val="bullet"/>
      <w:lvlText w:val=""/>
      <w:lvlJc w:val="left"/>
      <w:pPr>
        <w:ind w:left="2160" w:hanging="360"/>
      </w:pPr>
      <w:rPr>
        <w:rFonts w:ascii="Wingdings" w:hAnsi="Wingdings" w:hint="default"/>
      </w:rPr>
    </w:lvl>
    <w:lvl w:ilvl="3" w:tplc="1FC8A734">
      <w:start w:val="1"/>
      <w:numFmt w:val="bullet"/>
      <w:lvlText w:val=""/>
      <w:lvlJc w:val="left"/>
      <w:pPr>
        <w:ind w:left="2880" w:hanging="360"/>
      </w:pPr>
      <w:rPr>
        <w:rFonts w:ascii="Symbol" w:hAnsi="Symbol" w:hint="default"/>
      </w:rPr>
    </w:lvl>
    <w:lvl w:ilvl="4" w:tplc="1EACEC1A">
      <w:start w:val="1"/>
      <w:numFmt w:val="bullet"/>
      <w:lvlText w:val="o"/>
      <w:lvlJc w:val="left"/>
      <w:pPr>
        <w:ind w:left="3600" w:hanging="360"/>
      </w:pPr>
      <w:rPr>
        <w:rFonts w:ascii="Courier New" w:hAnsi="Courier New" w:hint="default"/>
      </w:rPr>
    </w:lvl>
    <w:lvl w:ilvl="5" w:tplc="387A003C">
      <w:start w:val="1"/>
      <w:numFmt w:val="bullet"/>
      <w:lvlText w:val=""/>
      <w:lvlJc w:val="left"/>
      <w:pPr>
        <w:ind w:left="4320" w:hanging="360"/>
      </w:pPr>
      <w:rPr>
        <w:rFonts w:ascii="Wingdings" w:hAnsi="Wingdings" w:hint="default"/>
      </w:rPr>
    </w:lvl>
    <w:lvl w:ilvl="6" w:tplc="6D54A286">
      <w:start w:val="1"/>
      <w:numFmt w:val="bullet"/>
      <w:lvlText w:val=""/>
      <w:lvlJc w:val="left"/>
      <w:pPr>
        <w:ind w:left="5040" w:hanging="360"/>
      </w:pPr>
      <w:rPr>
        <w:rFonts w:ascii="Symbol" w:hAnsi="Symbol" w:hint="default"/>
      </w:rPr>
    </w:lvl>
    <w:lvl w:ilvl="7" w:tplc="77568A3A">
      <w:start w:val="1"/>
      <w:numFmt w:val="bullet"/>
      <w:lvlText w:val="o"/>
      <w:lvlJc w:val="left"/>
      <w:pPr>
        <w:ind w:left="5760" w:hanging="360"/>
      </w:pPr>
      <w:rPr>
        <w:rFonts w:ascii="Courier New" w:hAnsi="Courier New" w:hint="default"/>
      </w:rPr>
    </w:lvl>
    <w:lvl w:ilvl="8" w:tplc="63F067E6">
      <w:start w:val="1"/>
      <w:numFmt w:val="bullet"/>
      <w:lvlText w:val=""/>
      <w:lvlJc w:val="left"/>
      <w:pPr>
        <w:ind w:left="6480" w:hanging="360"/>
      </w:pPr>
      <w:rPr>
        <w:rFonts w:ascii="Wingdings" w:hAnsi="Wingdings" w:hint="default"/>
      </w:rPr>
    </w:lvl>
  </w:abstractNum>
  <w:abstractNum w:abstractNumId="61" w15:restartNumberingAfterBreak="0">
    <w:nsid w:val="71285240"/>
    <w:multiLevelType w:val="hybridMultilevel"/>
    <w:tmpl w:val="69CAC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72FC065B"/>
    <w:multiLevelType w:val="hybridMultilevel"/>
    <w:tmpl w:val="555E800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73425A48"/>
    <w:multiLevelType w:val="hybridMultilevel"/>
    <w:tmpl w:val="9BAC90C4"/>
    <w:lvl w:ilvl="0" w:tplc="3C16857C">
      <w:start w:val="1"/>
      <w:numFmt w:val="bullet"/>
      <w:lvlText w:val=""/>
      <w:lvlJc w:val="left"/>
      <w:pPr>
        <w:ind w:left="720" w:hanging="360"/>
      </w:pPr>
      <w:rPr>
        <w:rFonts w:ascii="Symbol" w:hAnsi="Symbol" w:hint="default"/>
      </w:rPr>
    </w:lvl>
    <w:lvl w:ilvl="1" w:tplc="8674B2C2">
      <w:start w:val="1"/>
      <w:numFmt w:val="bullet"/>
      <w:lvlText w:val="o"/>
      <w:lvlJc w:val="left"/>
      <w:pPr>
        <w:ind w:left="1440" w:hanging="360"/>
      </w:pPr>
      <w:rPr>
        <w:rFonts w:ascii="Courier New" w:hAnsi="Courier New" w:hint="default"/>
      </w:rPr>
    </w:lvl>
    <w:lvl w:ilvl="2" w:tplc="735624BA">
      <w:start w:val="1"/>
      <w:numFmt w:val="bullet"/>
      <w:lvlText w:val=""/>
      <w:lvlJc w:val="left"/>
      <w:pPr>
        <w:ind w:left="2160" w:hanging="360"/>
      </w:pPr>
      <w:rPr>
        <w:rFonts w:ascii="Wingdings" w:hAnsi="Wingdings" w:hint="default"/>
      </w:rPr>
    </w:lvl>
    <w:lvl w:ilvl="3" w:tplc="68A26FE0">
      <w:start w:val="1"/>
      <w:numFmt w:val="bullet"/>
      <w:lvlText w:val=""/>
      <w:lvlJc w:val="left"/>
      <w:pPr>
        <w:ind w:left="2880" w:hanging="360"/>
      </w:pPr>
      <w:rPr>
        <w:rFonts w:ascii="Symbol" w:hAnsi="Symbol" w:hint="default"/>
      </w:rPr>
    </w:lvl>
    <w:lvl w:ilvl="4" w:tplc="3EFE1332">
      <w:start w:val="1"/>
      <w:numFmt w:val="bullet"/>
      <w:lvlText w:val="o"/>
      <w:lvlJc w:val="left"/>
      <w:pPr>
        <w:ind w:left="3600" w:hanging="360"/>
      </w:pPr>
      <w:rPr>
        <w:rFonts w:ascii="Courier New" w:hAnsi="Courier New" w:hint="default"/>
      </w:rPr>
    </w:lvl>
    <w:lvl w:ilvl="5" w:tplc="A25E640C">
      <w:start w:val="1"/>
      <w:numFmt w:val="bullet"/>
      <w:lvlText w:val=""/>
      <w:lvlJc w:val="left"/>
      <w:pPr>
        <w:ind w:left="4320" w:hanging="360"/>
      </w:pPr>
      <w:rPr>
        <w:rFonts w:ascii="Wingdings" w:hAnsi="Wingdings" w:hint="default"/>
      </w:rPr>
    </w:lvl>
    <w:lvl w:ilvl="6" w:tplc="76865090">
      <w:start w:val="1"/>
      <w:numFmt w:val="bullet"/>
      <w:lvlText w:val=""/>
      <w:lvlJc w:val="left"/>
      <w:pPr>
        <w:ind w:left="5040" w:hanging="360"/>
      </w:pPr>
      <w:rPr>
        <w:rFonts w:ascii="Symbol" w:hAnsi="Symbol" w:hint="default"/>
      </w:rPr>
    </w:lvl>
    <w:lvl w:ilvl="7" w:tplc="2F6CBFDC">
      <w:start w:val="1"/>
      <w:numFmt w:val="bullet"/>
      <w:lvlText w:val="o"/>
      <w:lvlJc w:val="left"/>
      <w:pPr>
        <w:ind w:left="5760" w:hanging="360"/>
      </w:pPr>
      <w:rPr>
        <w:rFonts w:ascii="Courier New" w:hAnsi="Courier New" w:hint="default"/>
      </w:rPr>
    </w:lvl>
    <w:lvl w:ilvl="8" w:tplc="E366449C">
      <w:start w:val="1"/>
      <w:numFmt w:val="bullet"/>
      <w:lvlText w:val=""/>
      <w:lvlJc w:val="left"/>
      <w:pPr>
        <w:ind w:left="6480" w:hanging="360"/>
      </w:pPr>
      <w:rPr>
        <w:rFonts w:ascii="Wingdings" w:hAnsi="Wingdings" w:hint="default"/>
      </w:rPr>
    </w:lvl>
  </w:abstractNum>
  <w:abstractNum w:abstractNumId="64" w15:restartNumberingAfterBreak="0">
    <w:nsid w:val="77054251"/>
    <w:multiLevelType w:val="hybridMultilevel"/>
    <w:tmpl w:val="B1E64D9C"/>
    <w:lvl w:ilvl="0" w:tplc="BB38076E">
      <w:start w:val="1"/>
      <w:numFmt w:val="bullet"/>
      <w:lvlText w:val=""/>
      <w:lvlJc w:val="left"/>
      <w:pPr>
        <w:ind w:left="720" w:hanging="360"/>
      </w:pPr>
      <w:rPr>
        <w:rFonts w:ascii="Symbol" w:hAnsi="Symbol" w:hint="default"/>
      </w:rPr>
    </w:lvl>
    <w:lvl w:ilvl="1" w:tplc="51AE0C82">
      <w:start w:val="1"/>
      <w:numFmt w:val="bullet"/>
      <w:lvlText w:val="o"/>
      <w:lvlJc w:val="left"/>
      <w:pPr>
        <w:ind w:left="1440" w:hanging="360"/>
      </w:pPr>
      <w:rPr>
        <w:rFonts w:ascii="Courier New" w:hAnsi="Courier New" w:hint="default"/>
      </w:rPr>
    </w:lvl>
    <w:lvl w:ilvl="2" w:tplc="2236C376">
      <w:start w:val="1"/>
      <w:numFmt w:val="bullet"/>
      <w:lvlText w:val=""/>
      <w:lvlJc w:val="left"/>
      <w:pPr>
        <w:ind w:left="2160" w:hanging="360"/>
      </w:pPr>
      <w:rPr>
        <w:rFonts w:ascii="Wingdings" w:hAnsi="Wingdings" w:hint="default"/>
      </w:rPr>
    </w:lvl>
    <w:lvl w:ilvl="3" w:tplc="3ACC0A30">
      <w:start w:val="1"/>
      <w:numFmt w:val="bullet"/>
      <w:lvlText w:val=""/>
      <w:lvlJc w:val="left"/>
      <w:pPr>
        <w:ind w:left="2880" w:hanging="360"/>
      </w:pPr>
      <w:rPr>
        <w:rFonts w:ascii="Symbol" w:hAnsi="Symbol" w:hint="default"/>
      </w:rPr>
    </w:lvl>
    <w:lvl w:ilvl="4" w:tplc="4134CFBA">
      <w:start w:val="1"/>
      <w:numFmt w:val="bullet"/>
      <w:lvlText w:val="o"/>
      <w:lvlJc w:val="left"/>
      <w:pPr>
        <w:ind w:left="3600" w:hanging="360"/>
      </w:pPr>
      <w:rPr>
        <w:rFonts w:ascii="Courier New" w:hAnsi="Courier New" w:hint="default"/>
      </w:rPr>
    </w:lvl>
    <w:lvl w:ilvl="5" w:tplc="BDD670A6">
      <w:start w:val="1"/>
      <w:numFmt w:val="bullet"/>
      <w:lvlText w:val=""/>
      <w:lvlJc w:val="left"/>
      <w:pPr>
        <w:ind w:left="4320" w:hanging="360"/>
      </w:pPr>
      <w:rPr>
        <w:rFonts w:ascii="Wingdings" w:hAnsi="Wingdings" w:hint="default"/>
      </w:rPr>
    </w:lvl>
    <w:lvl w:ilvl="6" w:tplc="EBB05BF8">
      <w:start w:val="1"/>
      <w:numFmt w:val="bullet"/>
      <w:lvlText w:val=""/>
      <w:lvlJc w:val="left"/>
      <w:pPr>
        <w:ind w:left="5040" w:hanging="360"/>
      </w:pPr>
      <w:rPr>
        <w:rFonts w:ascii="Symbol" w:hAnsi="Symbol" w:hint="default"/>
      </w:rPr>
    </w:lvl>
    <w:lvl w:ilvl="7" w:tplc="C366D14E">
      <w:start w:val="1"/>
      <w:numFmt w:val="bullet"/>
      <w:lvlText w:val="o"/>
      <w:lvlJc w:val="left"/>
      <w:pPr>
        <w:ind w:left="5760" w:hanging="360"/>
      </w:pPr>
      <w:rPr>
        <w:rFonts w:ascii="Courier New" w:hAnsi="Courier New" w:hint="default"/>
      </w:rPr>
    </w:lvl>
    <w:lvl w:ilvl="8" w:tplc="25243546">
      <w:start w:val="1"/>
      <w:numFmt w:val="bullet"/>
      <w:lvlText w:val=""/>
      <w:lvlJc w:val="left"/>
      <w:pPr>
        <w:ind w:left="6480" w:hanging="360"/>
      </w:pPr>
      <w:rPr>
        <w:rFonts w:ascii="Wingdings" w:hAnsi="Wingdings" w:hint="default"/>
      </w:rPr>
    </w:lvl>
  </w:abstractNum>
  <w:abstractNum w:abstractNumId="65" w15:restartNumberingAfterBreak="0">
    <w:nsid w:val="776CB06D"/>
    <w:multiLevelType w:val="hybridMultilevel"/>
    <w:tmpl w:val="0A2445FA"/>
    <w:lvl w:ilvl="0" w:tplc="0D061776">
      <w:start w:val="1"/>
      <w:numFmt w:val="bullet"/>
      <w:lvlText w:val="-"/>
      <w:lvlJc w:val="left"/>
      <w:pPr>
        <w:ind w:left="720" w:hanging="360"/>
      </w:pPr>
      <w:rPr>
        <w:rFonts w:ascii="Calibri" w:hAnsi="Calibri" w:hint="default"/>
      </w:rPr>
    </w:lvl>
    <w:lvl w:ilvl="1" w:tplc="69E4D3AC">
      <w:start w:val="1"/>
      <w:numFmt w:val="bullet"/>
      <w:lvlText w:val="o"/>
      <w:lvlJc w:val="left"/>
      <w:pPr>
        <w:ind w:left="1440" w:hanging="360"/>
      </w:pPr>
      <w:rPr>
        <w:rFonts w:ascii="Courier New" w:hAnsi="Courier New" w:hint="default"/>
      </w:rPr>
    </w:lvl>
    <w:lvl w:ilvl="2" w:tplc="F3FCADF2">
      <w:start w:val="1"/>
      <w:numFmt w:val="bullet"/>
      <w:lvlText w:val=""/>
      <w:lvlJc w:val="left"/>
      <w:pPr>
        <w:ind w:left="2160" w:hanging="360"/>
      </w:pPr>
      <w:rPr>
        <w:rFonts w:ascii="Wingdings" w:hAnsi="Wingdings" w:hint="default"/>
      </w:rPr>
    </w:lvl>
    <w:lvl w:ilvl="3" w:tplc="CACA29C2">
      <w:start w:val="1"/>
      <w:numFmt w:val="bullet"/>
      <w:lvlText w:val=""/>
      <w:lvlJc w:val="left"/>
      <w:pPr>
        <w:ind w:left="2880" w:hanging="360"/>
      </w:pPr>
      <w:rPr>
        <w:rFonts w:ascii="Symbol" w:hAnsi="Symbol" w:hint="default"/>
      </w:rPr>
    </w:lvl>
    <w:lvl w:ilvl="4" w:tplc="739A5F52">
      <w:start w:val="1"/>
      <w:numFmt w:val="bullet"/>
      <w:lvlText w:val="o"/>
      <w:lvlJc w:val="left"/>
      <w:pPr>
        <w:ind w:left="3600" w:hanging="360"/>
      </w:pPr>
      <w:rPr>
        <w:rFonts w:ascii="Courier New" w:hAnsi="Courier New" w:hint="default"/>
      </w:rPr>
    </w:lvl>
    <w:lvl w:ilvl="5" w:tplc="3CE23B34">
      <w:start w:val="1"/>
      <w:numFmt w:val="bullet"/>
      <w:lvlText w:val=""/>
      <w:lvlJc w:val="left"/>
      <w:pPr>
        <w:ind w:left="4320" w:hanging="360"/>
      </w:pPr>
      <w:rPr>
        <w:rFonts w:ascii="Wingdings" w:hAnsi="Wingdings" w:hint="default"/>
      </w:rPr>
    </w:lvl>
    <w:lvl w:ilvl="6" w:tplc="835CEF68">
      <w:start w:val="1"/>
      <w:numFmt w:val="bullet"/>
      <w:lvlText w:val=""/>
      <w:lvlJc w:val="left"/>
      <w:pPr>
        <w:ind w:left="5040" w:hanging="360"/>
      </w:pPr>
      <w:rPr>
        <w:rFonts w:ascii="Symbol" w:hAnsi="Symbol" w:hint="default"/>
      </w:rPr>
    </w:lvl>
    <w:lvl w:ilvl="7" w:tplc="080E6EAA">
      <w:start w:val="1"/>
      <w:numFmt w:val="bullet"/>
      <w:lvlText w:val="o"/>
      <w:lvlJc w:val="left"/>
      <w:pPr>
        <w:ind w:left="5760" w:hanging="360"/>
      </w:pPr>
      <w:rPr>
        <w:rFonts w:ascii="Courier New" w:hAnsi="Courier New" w:hint="default"/>
      </w:rPr>
    </w:lvl>
    <w:lvl w:ilvl="8" w:tplc="06FEB844">
      <w:start w:val="1"/>
      <w:numFmt w:val="bullet"/>
      <w:lvlText w:val=""/>
      <w:lvlJc w:val="left"/>
      <w:pPr>
        <w:ind w:left="6480" w:hanging="360"/>
      </w:pPr>
      <w:rPr>
        <w:rFonts w:ascii="Wingdings" w:hAnsi="Wingdings" w:hint="default"/>
      </w:rPr>
    </w:lvl>
  </w:abstractNum>
  <w:abstractNum w:abstractNumId="66" w15:restartNumberingAfterBreak="0">
    <w:nsid w:val="79A502E2"/>
    <w:multiLevelType w:val="hybridMultilevel"/>
    <w:tmpl w:val="991EC2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15:restartNumberingAfterBreak="0">
    <w:nsid w:val="79F73FA6"/>
    <w:multiLevelType w:val="hybridMultilevel"/>
    <w:tmpl w:val="E92864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2043038">
    <w:abstractNumId w:val="8"/>
  </w:num>
  <w:num w:numId="2" w16cid:durableId="958217739">
    <w:abstractNumId w:val="53"/>
  </w:num>
  <w:num w:numId="3" w16cid:durableId="963464576">
    <w:abstractNumId w:val="55"/>
  </w:num>
  <w:num w:numId="4" w16cid:durableId="128476592">
    <w:abstractNumId w:val="18"/>
  </w:num>
  <w:num w:numId="5" w16cid:durableId="1345285142">
    <w:abstractNumId w:val="49"/>
  </w:num>
  <w:num w:numId="6" w16cid:durableId="182016545">
    <w:abstractNumId w:val="43"/>
  </w:num>
  <w:num w:numId="7" w16cid:durableId="1752851228">
    <w:abstractNumId w:val="25"/>
  </w:num>
  <w:num w:numId="8" w16cid:durableId="1133450128">
    <w:abstractNumId w:val="0"/>
  </w:num>
  <w:num w:numId="9" w16cid:durableId="1171875374">
    <w:abstractNumId w:val="47"/>
  </w:num>
  <w:num w:numId="10" w16cid:durableId="1822234084">
    <w:abstractNumId w:val="64"/>
  </w:num>
  <w:num w:numId="11" w16cid:durableId="1018700605">
    <w:abstractNumId w:val="34"/>
  </w:num>
  <w:num w:numId="12" w16cid:durableId="143081704">
    <w:abstractNumId w:val="17"/>
  </w:num>
  <w:num w:numId="13" w16cid:durableId="622271398">
    <w:abstractNumId w:val="33"/>
  </w:num>
  <w:num w:numId="14" w16cid:durableId="400064219">
    <w:abstractNumId w:val="65"/>
  </w:num>
  <w:num w:numId="15" w16cid:durableId="1657490862">
    <w:abstractNumId w:val="1"/>
  </w:num>
  <w:num w:numId="16" w16cid:durableId="985159297">
    <w:abstractNumId w:val="32"/>
  </w:num>
  <w:num w:numId="17" w16cid:durableId="1906364">
    <w:abstractNumId w:val="22"/>
  </w:num>
  <w:num w:numId="18" w16cid:durableId="1286043250">
    <w:abstractNumId w:val="59"/>
  </w:num>
  <w:num w:numId="19" w16cid:durableId="1795366363">
    <w:abstractNumId w:val="16"/>
  </w:num>
  <w:num w:numId="20" w16cid:durableId="1784111182">
    <w:abstractNumId w:val="13"/>
  </w:num>
  <w:num w:numId="21" w16cid:durableId="646713277">
    <w:abstractNumId w:val="46"/>
  </w:num>
  <w:num w:numId="22" w16cid:durableId="1566145293">
    <w:abstractNumId w:val="12"/>
  </w:num>
  <w:num w:numId="23" w16cid:durableId="1017733852">
    <w:abstractNumId w:val="50"/>
  </w:num>
  <w:num w:numId="24" w16cid:durableId="1196775780">
    <w:abstractNumId w:val="45"/>
  </w:num>
  <w:num w:numId="25" w16cid:durableId="888034162">
    <w:abstractNumId w:val="19"/>
  </w:num>
  <w:num w:numId="26" w16cid:durableId="1239317455">
    <w:abstractNumId w:val="5"/>
  </w:num>
  <w:num w:numId="27" w16cid:durableId="616256047">
    <w:abstractNumId w:val="36"/>
  </w:num>
  <w:num w:numId="28" w16cid:durableId="945501256">
    <w:abstractNumId w:val="44"/>
  </w:num>
  <w:num w:numId="29" w16cid:durableId="628321802">
    <w:abstractNumId w:val="23"/>
  </w:num>
  <w:num w:numId="30" w16cid:durableId="38289484">
    <w:abstractNumId w:val="41"/>
  </w:num>
  <w:num w:numId="31" w16cid:durableId="1579290908">
    <w:abstractNumId w:val="7"/>
  </w:num>
  <w:num w:numId="32" w16cid:durableId="386805510">
    <w:abstractNumId w:val="63"/>
  </w:num>
  <w:num w:numId="33" w16cid:durableId="799760385">
    <w:abstractNumId w:val="20"/>
  </w:num>
  <w:num w:numId="34" w16cid:durableId="246161959">
    <w:abstractNumId w:val="3"/>
  </w:num>
  <w:num w:numId="35" w16cid:durableId="217597595">
    <w:abstractNumId w:val="39"/>
  </w:num>
  <w:num w:numId="36" w16cid:durableId="165246554">
    <w:abstractNumId w:val="2"/>
  </w:num>
  <w:num w:numId="37" w16cid:durableId="1333609384">
    <w:abstractNumId w:val="60"/>
  </w:num>
  <w:num w:numId="38" w16cid:durableId="91971946">
    <w:abstractNumId w:val="48"/>
  </w:num>
  <w:num w:numId="39" w16cid:durableId="818693379">
    <w:abstractNumId w:val="31"/>
  </w:num>
  <w:num w:numId="40" w16cid:durableId="1047341303">
    <w:abstractNumId w:val="35"/>
  </w:num>
  <w:num w:numId="41" w16cid:durableId="268586747">
    <w:abstractNumId w:val="21"/>
  </w:num>
  <w:num w:numId="42" w16cid:durableId="1318143331">
    <w:abstractNumId w:val="24"/>
  </w:num>
  <w:num w:numId="43" w16cid:durableId="992950792">
    <w:abstractNumId w:val="9"/>
  </w:num>
  <w:num w:numId="44" w16cid:durableId="430392420">
    <w:abstractNumId w:val="58"/>
  </w:num>
  <w:num w:numId="45" w16cid:durableId="1250966271">
    <w:abstractNumId w:val="10"/>
  </w:num>
  <w:num w:numId="46" w16cid:durableId="409696431">
    <w:abstractNumId w:val="15"/>
  </w:num>
  <w:num w:numId="47" w16cid:durableId="1370911351">
    <w:abstractNumId w:val="6"/>
  </w:num>
  <w:num w:numId="48" w16cid:durableId="1956908177">
    <w:abstractNumId w:val="42"/>
  </w:num>
  <w:num w:numId="49" w16cid:durableId="851187441">
    <w:abstractNumId w:val="38"/>
  </w:num>
  <w:num w:numId="50" w16cid:durableId="691493979">
    <w:abstractNumId w:val="37"/>
  </w:num>
  <w:num w:numId="51" w16cid:durableId="986084412">
    <w:abstractNumId w:val="66"/>
  </w:num>
  <w:num w:numId="52" w16cid:durableId="423645626">
    <w:abstractNumId w:val="11"/>
  </w:num>
  <w:num w:numId="53" w16cid:durableId="2136678785">
    <w:abstractNumId w:val="14"/>
  </w:num>
  <w:num w:numId="54" w16cid:durableId="432635141">
    <w:abstractNumId w:val="62"/>
  </w:num>
  <w:num w:numId="55" w16cid:durableId="1533568379">
    <w:abstractNumId w:val="52"/>
  </w:num>
  <w:num w:numId="56" w16cid:durableId="1548757939">
    <w:abstractNumId w:val="28"/>
  </w:num>
  <w:num w:numId="57" w16cid:durableId="2048679224">
    <w:abstractNumId w:val="4"/>
  </w:num>
  <w:num w:numId="58" w16cid:durableId="1050768117">
    <w:abstractNumId w:val="57"/>
  </w:num>
  <w:num w:numId="59" w16cid:durableId="2075200044">
    <w:abstractNumId w:val="67"/>
  </w:num>
  <w:num w:numId="60" w16cid:durableId="1459181245">
    <w:abstractNumId w:val="51"/>
  </w:num>
  <w:num w:numId="61" w16cid:durableId="1860854385">
    <w:abstractNumId w:val="29"/>
  </w:num>
  <w:num w:numId="62" w16cid:durableId="1622884372">
    <w:abstractNumId w:val="27"/>
  </w:num>
  <w:num w:numId="63" w16cid:durableId="2072800965">
    <w:abstractNumId w:val="40"/>
  </w:num>
  <w:num w:numId="64" w16cid:durableId="1384867251">
    <w:abstractNumId w:val="56"/>
  </w:num>
  <w:num w:numId="65" w16cid:durableId="1535463674">
    <w:abstractNumId w:val="30"/>
  </w:num>
  <w:num w:numId="66" w16cid:durableId="104546303">
    <w:abstractNumId w:val="54"/>
  </w:num>
  <w:num w:numId="67" w16cid:durableId="900944756">
    <w:abstractNumId w:val="26"/>
  </w:num>
  <w:num w:numId="68" w16cid:durableId="1605192909">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275"/>
    <w:rsid w:val="00034E6B"/>
    <w:rsid w:val="00045C82"/>
    <w:rsid w:val="00053155"/>
    <w:rsid w:val="00067177"/>
    <w:rsid w:val="000A30FF"/>
    <w:rsid w:val="00125D49"/>
    <w:rsid w:val="0014730D"/>
    <w:rsid w:val="00154DB1"/>
    <w:rsid w:val="001679A6"/>
    <w:rsid w:val="001B7509"/>
    <w:rsid w:val="001D18B4"/>
    <w:rsid w:val="001F05A5"/>
    <w:rsid w:val="0024007A"/>
    <w:rsid w:val="002563EC"/>
    <w:rsid w:val="002E3CFE"/>
    <w:rsid w:val="003B6E3B"/>
    <w:rsid w:val="003D5AB8"/>
    <w:rsid w:val="003F1D57"/>
    <w:rsid w:val="00400694"/>
    <w:rsid w:val="0049115A"/>
    <w:rsid w:val="00501D4B"/>
    <w:rsid w:val="00547173"/>
    <w:rsid w:val="0056077F"/>
    <w:rsid w:val="00565EC4"/>
    <w:rsid w:val="005A4813"/>
    <w:rsid w:val="005B078F"/>
    <w:rsid w:val="005C0233"/>
    <w:rsid w:val="005E2132"/>
    <w:rsid w:val="00601275"/>
    <w:rsid w:val="00612468"/>
    <w:rsid w:val="00662285"/>
    <w:rsid w:val="00672B88"/>
    <w:rsid w:val="006A5D45"/>
    <w:rsid w:val="00715784"/>
    <w:rsid w:val="00733544"/>
    <w:rsid w:val="00794A1A"/>
    <w:rsid w:val="007D57C4"/>
    <w:rsid w:val="008045F7"/>
    <w:rsid w:val="008178C3"/>
    <w:rsid w:val="00835B64"/>
    <w:rsid w:val="00842B63"/>
    <w:rsid w:val="008800D3"/>
    <w:rsid w:val="00907658"/>
    <w:rsid w:val="009422D1"/>
    <w:rsid w:val="0094547F"/>
    <w:rsid w:val="00963540"/>
    <w:rsid w:val="009E771B"/>
    <w:rsid w:val="00A5673C"/>
    <w:rsid w:val="00A659A6"/>
    <w:rsid w:val="00AA086C"/>
    <w:rsid w:val="00B8574F"/>
    <w:rsid w:val="00BB78A3"/>
    <w:rsid w:val="00C75A70"/>
    <w:rsid w:val="00CB60D1"/>
    <w:rsid w:val="00D41BFD"/>
    <w:rsid w:val="00D47ABF"/>
    <w:rsid w:val="00D7038A"/>
    <w:rsid w:val="00D72698"/>
    <w:rsid w:val="00D75015"/>
    <w:rsid w:val="00F12DA9"/>
    <w:rsid w:val="00F7691A"/>
    <w:rsid w:val="00FA5CB2"/>
    <w:rsid w:val="00FF42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27847A5"/>
  <w15:docId w15:val="{5CAE14FD-D7AD-46DD-A133-735BF5D6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sk-SK"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74F"/>
    <w:rPr>
      <w:rFonts w:ascii="Gill Sans MT" w:eastAsia="Gill Sans MT" w:hAnsi="Gill Sans MT" w:cs="Gill Sans MT"/>
      <w:lang w:eastAsia="en-US"/>
    </w:rPr>
  </w:style>
  <w:style w:type="paragraph" w:styleId="Ttulo1">
    <w:name w:val="heading 1"/>
    <w:basedOn w:val="Normal"/>
    <w:next w:val="Normal"/>
    <w:uiPriority w:val="9"/>
    <w:qFormat/>
    <w:rsid w:val="00125D49"/>
    <w:pPr>
      <w:keepNext/>
      <w:keepLines/>
      <w:spacing w:before="480" w:after="120"/>
      <w:outlineLvl w:val="0"/>
    </w:pPr>
    <w:rPr>
      <w:b/>
      <w:color w:val="4F81BD" w:themeColor="accent1"/>
      <w:sz w:val="24"/>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98"/>
      <w:ind w:left="109"/>
    </w:pPr>
    <w:rPr>
      <w:b/>
      <w:bCs/>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32"/>
      <w:szCs w:val="32"/>
    </w:rPr>
  </w:style>
  <w:style w:type="paragraph" w:styleId="PargrafodaLista">
    <w:name w:val="List Paragraph"/>
    <w:basedOn w:val="Normal"/>
    <w:uiPriority w:val="34"/>
    <w:qFormat/>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Fontepargpadro"/>
    <w:uiPriority w:val="99"/>
    <w:unhideWhenUsed/>
    <w:rsid w:val="00CB60D1"/>
    <w:rPr>
      <w:color w:val="0000FF" w:themeColor="hyperlink"/>
      <w:u w:val="single"/>
    </w:rPr>
  </w:style>
  <w:style w:type="table" w:styleId="Tabelacomgrade">
    <w:name w:val="Table Grid"/>
    <w:basedOn w:val="Tabelanormal"/>
    <w:uiPriority w:val="39"/>
    <w:rsid w:val="00AA086C"/>
    <w:pPr>
      <w:widowControl/>
    </w:pPr>
    <w:rPr>
      <w:rFonts w:asciiTheme="minorHAnsi" w:eastAsiaTheme="minorHAnsi" w:hAnsiTheme="minorHAnsi" w:cstheme="minorBidi"/>
      <w:lang w:val="pt-BR"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1STS9eO8ETMH6KzsEQd/C4ZCKQ==">CgMxLjA4AHIhMWtxNTVtcVVLTlhSUXYwZkpFS3l2ZUtSdHozaDNxX1Na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611560BB2DC73441B33CA26D70EAA3DE" ma:contentTypeVersion="15" ma:contentTypeDescription="Crie um novo documento." ma:contentTypeScope="" ma:versionID="46aaeb94c3ec6cc35ff5255a60409c12">
  <xsd:schema xmlns:xsd="http://www.w3.org/2001/XMLSchema" xmlns:xs="http://www.w3.org/2001/XMLSchema" xmlns:p="http://schemas.microsoft.com/office/2006/metadata/properties" xmlns:ns2="7ca9ca12-fede-4166-8f3c-5dcf9a804965" xmlns:ns3="7a586f57-5c4c-4870-90e5-7dcbceac0c59" xmlns:ns4="4972bdeb-71e7-4f78-a412-0e79ef21ab88" targetNamespace="http://schemas.microsoft.com/office/2006/metadata/properties" ma:root="true" ma:fieldsID="99247781523e8e030ee8a8c929d45e5c" ns2:_="" ns3:_="" ns4:_="">
    <xsd:import namespace="7ca9ca12-fede-4166-8f3c-5dcf9a804965"/>
    <xsd:import namespace="7a586f57-5c4c-4870-90e5-7dcbceac0c59"/>
    <xsd:import namespace="4972bdeb-71e7-4f78-a412-0e79ef21ab8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DateTaken" minOccurs="0"/>
                <xsd:element ref="ns2:Datacria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9ca12-fede-4166-8f3c-5dcf9a8049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9cc491fe-547a-4263-97dd-51df7dc18ea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Datacriado" ma:index="20" nillable="true" ma:displayName="Data criado" ma:default="[today]" ma:format="DateTime" ma:internalName="Datacriado">
      <xsd:simpleType>
        <xsd:restriction base="dms:DateTim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586f57-5c4c-4870-90e5-7dcbceac0c5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72bdeb-71e7-4f78-a412-0e79ef21ab8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c122622-9774-4f52-ba9d-f5d51811d0fd}" ma:internalName="TaxCatchAll" ma:showField="CatchAllData" ma:web="7a586f57-5c4c-4870-90e5-7dcbceac0c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atacriado xmlns="7ca9ca12-fede-4166-8f3c-5dcf9a804965">2024-01-30T20:17:12+00:00</Datacriado>
    <lcf76f155ced4ddcb4097134ff3c332f xmlns="7ca9ca12-fede-4166-8f3c-5dcf9a804965">
      <Terms xmlns="http://schemas.microsoft.com/office/infopath/2007/PartnerControls"/>
    </lcf76f155ced4ddcb4097134ff3c332f>
    <TaxCatchAll xmlns="4972bdeb-71e7-4f78-a412-0e79ef21ab88"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65974E-E8BE-4726-A083-49E3E660DC92}"/>
</file>

<file path=customXml/itemProps3.xml><?xml version="1.0" encoding="utf-8"?>
<ds:datastoreItem xmlns:ds="http://schemas.openxmlformats.org/officeDocument/2006/customXml" ds:itemID="{69FA3B44-618D-4764-8766-F3B5E9F33B98}"/>
</file>

<file path=customXml/itemProps4.xml><?xml version="1.0" encoding="utf-8"?>
<ds:datastoreItem xmlns:ds="http://schemas.openxmlformats.org/officeDocument/2006/customXml" ds:itemID="{6B2A5D32-E39D-4653-9326-73E36F965B15}"/>
</file>

<file path=docProps/app.xml><?xml version="1.0" encoding="utf-8"?>
<Properties xmlns="http://schemas.openxmlformats.org/officeDocument/2006/extended-properties" xmlns:vt="http://schemas.openxmlformats.org/officeDocument/2006/docPropsVTypes">
  <Template>Normal</Template>
  <TotalTime>0</TotalTime>
  <Pages>27</Pages>
  <Words>6284</Words>
  <Characters>33939</Characters>
  <Application>Microsoft Office Word</Application>
  <DocSecurity>0</DocSecurity>
  <Lines>282</Lines>
  <Paragraphs>80</Paragraphs>
  <ScaleCrop>false</ScaleCrop>
  <Company/>
  <LinksUpToDate>false</LinksUpToDate>
  <CharactersWithSpaces>40143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HUGO Barroso MEDINA</dc:creator>
  <cp:lastModifiedBy>Anderson ㅤ</cp:lastModifiedBy>
  <cp:revision>2</cp:revision>
  <cp:lastPrinted>2023-10-05T17:25:00Z</cp:lastPrinted>
  <dcterms:created xsi:type="dcterms:W3CDTF">2023-10-06T14:13:00Z</dcterms:created>
  <dcterms:modified xsi:type="dcterms:W3CDTF">2023-10-06T14:13:00Z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2023-08-10T00:00:00Z</vt:filetime>
  </property>
  <property fmtid="{D5CDD505-2E9C-101B-9397-08002B2CF9AE}" pid="3" name="Creator">
    <vt:lpwstr>Microsoft® PowerPoint® 2013</vt:lpwstr>
  </property>
  <property fmtid="{D5CDD505-2E9C-101B-9397-08002B2CF9AE}" pid="4" name="LastSaved">
    <vt:filetime>2023-08-10T00:00:00Z</vt:filetime>
  </property>
  <property fmtid="{D5CDD505-2E9C-101B-9397-08002B2CF9AE}" pid="5" name="ContentTypeId">
    <vt:lpwstr>0x010100611560BB2DC73441B33CA26D70EAA3DE</vt:lpwstr>
  </property>
</Properties>
</file>