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Grid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0080"/>
      </w:tblGrid>
      <w:tr>
        <w:trPr/>
        <w:tc>
          <w:tcPr>
            <w:tcW w:w="10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  <w:r>
              <w:rPr>
                <w:rFonts w:ascii="Cambria" w:hAnsi="Cambria"/>
                <w:sz w:val="8"/>
                <w:szCs w:val="12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Universidade Federal do Rio Grande do Norte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  <w:r>
              <w:rPr>
                <w:rFonts w:ascii="Cambria" w:hAnsi="Cambria"/>
                <w:sz w:val="8"/>
                <w:szCs w:val="12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Departamento de Engenharia de Computação e Automação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  <w:r>
              <w:rPr>
                <w:rFonts w:ascii="Cambria" w:hAnsi="Cambria"/>
                <w:sz w:val="8"/>
                <w:szCs w:val="12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DCA0113 – Redes de Computadores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  <w:r>
              <w:rPr>
                <w:rFonts w:ascii="Cambria" w:hAnsi="Cambria"/>
                <w:sz w:val="8"/>
                <w:szCs w:val="12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mbria" w:hAnsi="Cambria"/>
          <w:sz w:val="20"/>
          <w:lang w:val="pt-BR"/>
        </w:rPr>
      </w:pPr>
      <w:r>
        <w:rPr>
          <w:rFonts w:ascii="Cambria" w:hAnsi="Cambria"/>
          <w:sz w:val="20"/>
          <w:lang w:val="pt-BR"/>
        </w:rPr>
      </w:r>
    </w:p>
    <w:p>
      <w:pPr>
        <w:pStyle w:val="Normal"/>
        <w:jc w:val="center"/>
        <w:rPr>
          <w:rFonts w:ascii="Cambria" w:hAnsi="Cambria"/>
          <w:b/>
          <w:b/>
          <w:lang w:val="pt-BR"/>
        </w:rPr>
      </w:pPr>
      <w:r>
        <w:rPr>
          <w:rFonts w:ascii="Cambria" w:hAnsi="Cambria"/>
          <w:b/>
          <w:lang w:val="pt-BR"/>
        </w:rPr>
        <w:t>Trabalho prático 3 – Projeto de Redes (Unidade III)</w:t>
      </w:r>
    </w:p>
    <w:p>
      <w:pPr>
        <w:pStyle w:val="Normal"/>
        <w:spacing w:before="0" w:after="0"/>
        <w:jc w:val="center"/>
        <w:rPr>
          <w:rFonts w:ascii="Cambria" w:hAnsi="Cambria"/>
          <w:b/>
          <w:b/>
          <w:lang w:val="pt-BR"/>
        </w:rPr>
      </w:pPr>
      <w:r>
        <w:rPr>
          <w:rFonts w:ascii="Cambria" w:hAnsi="Cambria"/>
          <w:b/>
          <w:lang w:val="pt-BR"/>
        </w:rPr>
        <w:t>Entrega: 18/06/2017 23h59</w:t>
      </w:r>
    </w:p>
    <w:p>
      <w:pPr>
        <w:pStyle w:val="Normal"/>
        <w:spacing w:before="0" w:after="0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</w:r>
    </w:p>
    <w:p>
      <w:pPr>
        <w:pStyle w:val="Normal"/>
        <w:spacing w:before="0" w:after="0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</w:r>
    </w:p>
    <w:p>
      <w:pPr>
        <w:pStyle w:val="Normal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Instruções: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Trabalho em dupla (sendo o mesmo grupo formado anteriormente);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A nota deste trabalho será a avaliação da Unidade III, sendo composta por 60% da avaliação em dupla e 40% da avaliação individual;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 xml:space="preserve">O trabalho consistirá na elaboração de um projeto de redes utilizando o simulador </w:t>
      </w:r>
      <w:r>
        <w:rPr>
          <w:rFonts w:cs="Arial" w:ascii="Cambria" w:hAnsi="Cambria"/>
          <w:i/>
          <w:lang w:val="pt-BR"/>
        </w:rPr>
        <w:t>Cisco Packet Tracer</w:t>
      </w:r>
      <w:r>
        <w:rPr>
          <w:rFonts w:cs="Arial" w:ascii="Cambria" w:hAnsi="Cambria"/>
          <w:lang w:val="pt-BR"/>
        </w:rPr>
        <w:t>;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A submissão do trabalho deverá ocorrer via SIGAA até a data acima e deverá constar de: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Entrega deste documento relatando as atividades realizadas;</w:t>
      </w:r>
    </w:p>
    <w:p>
      <w:pPr>
        <w:pStyle w:val="ListParagraph"/>
        <w:numPr>
          <w:ilvl w:val="1"/>
          <w:numId w:val="3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Entrega do arquivo do projeto simulado (.pkt).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Não será necessária a elaboração de relatório, porém este documento deverá ser preenchido com as informações solicitadas (não precisa fazer capa, contracapa, basta editar o documento diretamente);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O trabalho deverá ser apresentado pessoalmente ao professor em horário agendado;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O projeto será avaliado com base nas atividades desenvolvidas, das explicações apresentadas, da resposta aos desafios propostos pelo professor, bem como por alguns testes práticos realizados no projeto simulado.</w:t>
      </w:r>
    </w:p>
    <w:p>
      <w:pPr>
        <w:pStyle w:val="Normal"/>
        <w:spacing w:lineRule="auto" w:line="276" w:before="0" w:after="0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Normal"/>
        <w:spacing w:lineRule="auto" w:line="276" w:before="0" w:after="0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Normal"/>
        <w:spacing w:lineRule="auto" w:line="276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Ferramentas necessárias: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Cisco Packet Tracer 6.2</w:t>
      </w:r>
    </w:p>
    <w:p>
      <w:pPr>
        <w:pStyle w:val="Normal"/>
        <w:spacing w:lineRule="auto" w:line="276" w:before="0" w:after="0"/>
        <w:ind w:left="360" w:firstLine="72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Disponível em: http://www.dca.ufrn.br/~viegas/disciplinas/DCA0113/files/Simuladores/</w:t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sz w:val="12"/>
          <w:lang w:val="pt-BR"/>
        </w:rPr>
      </w:pPr>
      <w:r>
        <w:rPr>
          <w:rFonts w:cs="Arial" w:ascii="Cambria" w:hAnsi="Cambria"/>
          <w:sz w:val="12"/>
          <w:lang w:val="pt-BR"/>
        </w:rPr>
      </w:r>
    </w:p>
    <w:p>
      <w:pPr>
        <w:pStyle w:val="Normal"/>
        <w:spacing w:lineRule="auto" w:line="276" w:before="0" w:after="0"/>
        <w:ind w:left="1080" w:hanging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b/>
          <w:lang w:val="pt-BR"/>
        </w:rPr>
        <w:t>Importante</w:t>
      </w:r>
      <w:r>
        <w:rPr>
          <w:rFonts w:cs="Arial" w:ascii="Cambria" w:hAnsi="Cambria"/>
          <w:lang w:val="pt-BR"/>
        </w:rPr>
        <w:t>: Existem versões disponíveis para os sistemas operacionais Windows (.exe) e GNU/Linux (.tar.gz). Porém, não existe uma versão para OS X. Neste caso, a solução será utilizar uma máquina virtual com o Windows ou o GNU/Linux instalado na mesma.</w:t>
      </w:r>
    </w:p>
    <w:p>
      <w:pPr>
        <w:pStyle w:val="Normal"/>
        <w:spacing w:lineRule="auto" w:line="276" w:before="0" w:after="0"/>
        <w:rPr>
          <w:rFonts w:ascii="Cambria" w:hAnsi="Cambria" w:cs="Arial"/>
          <w:sz w:val="20"/>
          <w:lang w:val="pt-BR"/>
        </w:rPr>
      </w:pPr>
      <w:r>
        <w:rPr>
          <w:rFonts w:cs="Arial" w:ascii="Cambria" w:hAnsi="Cambria"/>
          <w:sz w:val="20"/>
          <w:lang w:val="pt-BR"/>
        </w:rPr>
      </w:r>
    </w:p>
    <w:p>
      <w:pPr>
        <w:pStyle w:val="Normal"/>
        <w:spacing w:lineRule="auto" w:line="276" w:before="0" w:after="0"/>
        <w:rPr>
          <w:rFonts w:ascii="Cambria" w:hAnsi="Cambria" w:cs="Arial"/>
          <w:sz w:val="20"/>
          <w:lang w:val="pt-BR"/>
        </w:rPr>
      </w:pPr>
      <w:r>
        <w:rPr>
          <w:rFonts w:cs="Arial" w:ascii="Cambria" w:hAnsi="Cambria"/>
          <w:sz w:val="20"/>
          <w:lang w:val="pt-BR"/>
        </w:rPr>
      </w:r>
    </w:p>
    <w:p>
      <w:pPr>
        <w:pStyle w:val="Normal"/>
        <w:spacing w:lineRule="auto" w:line="276" w:before="0" w:after="0"/>
        <w:rPr>
          <w:rFonts w:ascii="Cambria" w:hAnsi="Cambria" w:cs="Arial"/>
          <w:sz w:val="20"/>
          <w:lang w:val="pt-BR"/>
        </w:rPr>
      </w:pPr>
      <w:r>
        <w:rPr>
          <w:rFonts w:cs="Arial" w:ascii="Cambria" w:hAnsi="Cambria"/>
          <w:sz w:val="20"/>
          <w:lang w:val="pt-BR"/>
        </w:rPr>
      </w:r>
    </w:p>
    <w:p>
      <w:pPr>
        <w:pStyle w:val="Normal"/>
        <w:spacing w:lineRule="auto" w:line="276" w:before="0" w:after="0"/>
        <w:rPr>
          <w:rFonts w:ascii="Cambria" w:hAnsi="Cambria" w:cs="Arial"/>
          <w:sz w:val="20"/>
          <w:lang w:val="pt-BR"/>
        </w:rPr>
      </w:pPr>
      <w:r>
        <w:rPr>
          <w:rFonts w:cs="Arial" w:ascii="Cambria" w:hAnsi="Cambria"/>
          <w:sz w:val="20"/>
          <w:lang w:val="pt-BR"/>
        </w:rPr>
      </w:r>
    </w:p>
    <w:p>
      <w:pPr>
        <w:pStyle w:val="Normal"/>
        <w:spacing w:lineRule="auto" w:line="276" w:before="0" w:after="0"/>
        <w:rPr>
          <w:rFonts w:ascii="Cambria" w:hAnsi="Cambria" w:cs="Arial"/>
          <w:sz w:val="20"/>
          <w:lang w:val="pt-BR"/>
        </w:rPr>
      </w:pPr>
      <w:r>
        <w:rPr>
          <w:rFonts w:cs="Arial" w:ascii="Cambria" w:hAnsi="Cambria"/>
          <w:sz w:val="20"/>
          <w:lang w:val="pt-BR"/>
        </w:rPr>
      </w:r>
    </w:p>
    <w:p>
      <w:pPr>
        <w:pStyle w:val="Normal"/>
        <w:spacing w:lineRule="auto" w:line="276" w:before="0" w:after="0"/>
        <w:rPr>
          <w:rFonts w:ascii="Cambria" w:hAnsi="Cambria" w:cs="Arial"/>
          <w:sz w:val="20"/>
          <w:lang w:val="pt-BR"/>
        </w:rPr>
      </w:pPr>
      <w:r>
        <w:rPr>
          <w:rFonts w:cs="Arial" w:ascii="Cambria" w:hAnsi="Cambria"/>
          <w:sz w:val="20"/>
          <w:lang w:val="pt-BR"/>
        </w:rPr>
      </w:r>
    </w:p>
    <w:p>
      <w:pPr>
        <w:pStyle w:val="Normal"/>
        <w:spacing w:lineRule="auto" w:line="276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Componentes do grupo:</w:t>
      </w:r>
    </w:p>
    <w:p>
      <w:pPr>
        <w:pStyle w:val="Normal"/>
        <w:spacing w:lineRule="auto" w:line="276"/>
        <w:rPr/>
      </w:pPr>
      <w:r>
        <w:rPr>
          <w:rFonts w:cs="Arial" w:ascii="Cambria" w:hAnsi="Cambria"/>
          <w:lang w:val="pt-BR"/>
        </w:rPr>
        <w:t xml:space="preserve">Matrícula: </w:t>
      </w:r>
      <w:r>
        <w:rPr>
          <w:rFonts w:cs="Arial" w:ascii="Cambria" w:hAnsi="Cambria"/>
          <w:lang w:val="pt-BR"/>
        </w:rPr>
        <w:t xml:space="preserve">20170008662 </w:t>
      </w:r>
      <w:r>
        <w:rPr>
          <w:rFonts w:cs="Arial" w:ascii="Cambria" w:hAnsi="Cambria"/>
          <w:lang w:val="pt-BR"/>
        </w:rPr>
        <w:t xml:space="preserve">Nome: </w:t>
      </w:r>
      <w:r>
        <w:rPr>
          <w:rFonts w:cs="Arial" w:ascii="Cambria" w:hAnsi="Cambria"/>
          <w:lang w:val="pt-BR"/>
        </w:rPr>
        <w:t>Alexandre José Justino de França</w:t>
      </w:r>
    </w:p>
    <w:p>
      <w:pPr>
        <w:pStyle w:val="Normal"/>
        <w:spacing w:lineRule="auto" w:line="276"/>
        <w:rPr/>
      </w:pPr>
      <w:r>
        <w:rPr>
          <w:rFonts w:cs="Arial" w:ascii="Cambria" w:hAnsi="Cambria"/>
          <w:lang w:val="pt-BR"/>
        </w:rPr>
        <w:t xml:space="preserve">Matrícula: </w:t>
      </w:r>
      <w:r>
        <w:rPr>
          <w:rFonts w:cs="Arial" w:ascii="Cambria" w:hAnsi="Cambria"/>
          <w:lang w:val="pt-BR"/>
        </w:rPr>
        <w:t>20170008831</w:t>
      </w:r>
      <w:r>
        <w:rPr>
          <w:rFonts w:cs="Arial" w:ascii="Cambria" w:hAnsi="Cambria"/>
          <w:lang w:val="pt-BR"/>
        </w:rPr>
        <w:t xml:space="preserve"> Nome: </w:t>
      </w:r>
      <w:r>
        <w:rPr>
          <w:rFonts w:cs="Arial" w:ascii="Cambria" w:hAnsi="Cambria"/>
          <w:lang w:val="pt-BR"/>
        </w:rPr>
        <w:t>Íkaro Breno de Oliveira Santos</w:t>
      </w:r>
      <w:r>
        <w:rPr>
          <w:rFonts w:cs="Arial" w:ascii="Cambria" w:hAnsi="Cambria"/>
          <w:lang w:val="pt-BR"/>
        </w:rPr>
        <w:t xml:space="preserve"> </w:t>
      </w:r>
    </w:p>
    <w:p>
      <w:pPr>
        <w:pStyle w:val="Normal"/>
        <w:spacing w:lineRule="auto" w:line="276"/>
        <w:rPr>
          <w:rFonts w:ascii="Cambria" w:hAnsi="Cambria" w:cs="Arial"/>
          <w:b/>
          <w:b/>
          <w:lang w:val="pt-BR"/>
        </w:rPr>
      </w:pPr>
      <w:r>
        <w:rPr>
          <w:rFonts w:cs="Arial" w:ascii="Cambria" w:hAnsi="Cambria"/>
          <w:b/>
          <w:lang w:val="pt-BR"/>
        </w:rPr>
        <w:t>Descrição do projeto:</w:t>
      </w:r>
    </w:p>
    <w:p>
      <w:pPr>
        <w:pStyle w:val="Normal"/>
        <w:spacing w:lineRule="auto" w:line="276" w:before="0" w:after="0"/>
        <w:ind w:firstLine="72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 xml:space="preserve">Uma empresa contratou vocês, um renomado grupo de Engenheiros de Redes, para projetar a interligação da matriz com suas 4 filiais. A matriz da empresa definiu que as filiais (representadas por A, B, C e D) devem utilizar a rede 10.0.0.0/25 para endereçamento das estações e 172.86.43.32/28 para endereçamento entre os seus roteadores. Os roteadores das filiais estão diretamente ligados por conexões de fibra ótica, porém a interligação com a matriz será por meio do </w:t>
      </w:r>
      <w:r>
        <w:rPr>
          <w:rFonts w:cs="Arial" w:ascii="Cambria" w:hAnsi="Cambria"/>
          <w:i/>
          <w:lang w:val="pt-BR"/>
        </w:rPr>
        <w:t>backbone</w:t>
      </w:r>
      <w:r>
        <w:rPr>
          <w:rFonts w:cs="Arial" w:ascii="Cambria" w:hAnsi="Cambria"/>
          <w:lang w:val="pt-BR"/>
        </w:rPr>
        <w:t xml:space="preserve"> da Internet. Tanto o roteador da matriz quanto o gateway das filiais possuem um endereço IP público pertencente à faixa de endereços é 200.100.50.32/27. A topologia abaixo ilustra a interconexão base da rede em questão:</w:t>
      </w:r>
    </w:p>
    <w:p>
      <w:pPr>
        <w:pStyle w:val="Normal"/>
        <w:spacing w:lineRule="auto" w:line="276" w:before="0" w:after="0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Normal"/>
        <w:spacing w:lineRule="auto" w:line="276" w:before="0" w:after="0"/>
        <w:jc w:val="center"/>
        <w:rPr>
          <w:rFonts w:ascii="Cambria" w:hAnsi="Cambria" w:cs="Arial"/>
          <w:lang w:val="pt-BR"/>
        </w:rPr>
      </w:pPr>
      <w:r>
        <w:rPr/>
        <w:drawing>
          <wp:inline distT="19050" distB="26670" distL="19050" distR="23495">
            <wp:extent cx="5501005" cy="208788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Cada filial terá estações e servidores a ela conectados, bem como estará oferecendo alguns serviços para toda a rede. A tabela abaixo mostra a configuração desejada:</w:t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tbl>
      <w:tblPr>
        <w:tblStyle w:val="TableGrid"/>
        <w:tblW w:w="910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1"/>
        <w:gridCol w:w="1365"/>
        <w:gridCol w:w="425"/>
        <w:gridCol w:w="1560"/>
        <w:gridCol w:w="1560"/>
        <w:gridCol w:w="1559"/>
        <w:gridCol w:w="1842"/>
      </w:tblGrid>
      <w:tr>
        <w:trPr/>
        <w:tc>
          <w:tcPr>
            <w:tcW w:w="7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Filial</w:t>
            </w:r>
          </w:p>
        </w:tc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Quantidade de estações</w:t>
            </w:r>
          </w:p>
        </w:tc>
        <w:tc>
          <w:tcPr>
            <w:tcW w:w="1985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Quantidade de servidores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Número total de hosts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Quantidade de roteadores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Serviços oferecidos</w:t>
            </w:r>
          </w:p>
        </w:tc>
      </w:tr>
      <w:tr>
        <w:trPr>
          <w:trHeight w:val="340" w:hRule="atLeast"/>
        </w:trPr>
        <w:tc>
          <w:tcPr>
            <w:tcW w:w="7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Matriz</w:t>
            </w:r>
          </w:p>
        </w:tc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3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DHCP e DNS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4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n/a</w:t>
            </w:r>
          </w:p>
        </w:tc>
      </w:tr>
      <w:tr>
        <w:trPr>
          <w:trHeight w:val="340" w:hRule="atLeast"/>
        </w:trPr>
        <w:tc>
          <w:tcPr>
            <w:tcW w:w="7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A</w:t>
            </w:r>
          </w:p>
        </w:tc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12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DHCP e E-MAIL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13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E-mail</w:t>
            </w:r>
          </w:p>
        </w:tc>
      </w:tr>
      <w:tr>
        <w:trPr>
          <w:trHeight w:val="340" w:hRule="atLeast"/>
        </w:trPr>
        <w:tc>
          <w:tcPr>
            <w:tcW w:w="7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B</w:t>
            </w:r>
          </w:p>
        </w:tc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6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DHCP e HTTP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7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Acesso à Internet</w:t>
            </w:r>
          </w:p>
        </w:tc>
      </w:tr>
      <w:tr>
        <w:trPr>
          <w:trHeight w:val="340" w:hRule="atLeast"/>
        </w:trPr>
        <w:tc>
          <w:tcPr>
            <w:tcW w:w="7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C</w:t>
            </w:r>
          </w:p>
        </w:tc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7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DHCP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8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n/a</w:t>
            </w:r>
          </w:p>
        </w:tc>
      </w:tr>
      <w:tr>
        <w:trPr>
          <w:trHeight w:val="340" w:hRule="atLeast"/>
        </w:trPr>
        <w:tc>
          <w:tcPr>
            <w:tcW w:w="7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D</w:t>
            </w:r>
          </w:p>
        </w:tc>
        <w:tc>
          <w:tcPr>
            <w:tcW w:w="13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4</w:t>
            </w:r>
          </w:p>
        </w:tc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DHCP e DNS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5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1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DNS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Diante destas definições iniciais, a empresa requisitou uma série de tarefas. Realize todas elas e reporte as atividades desenvolvidas.</w:t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Normal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  <w:r>
        <w:br w:type="page"/>
      </w:r>
    </w:p>
    <w:p>
      <w:pPr>
        <w:pStyle w:val="Normal"/>
        <w:spacing w:lineRule="auto" w:line="276"/>
        <w:jc w:val="both"/>
        <w:rPr>
          <w:rFonts w:ascii="Cambria" w:hAnsi="Cambria" w:cs="Arial"/>
          <w:b/>
          <w:b/>
          <w:lang w:val="pt-BR"/>
        </w:rPr>
      </w:pPr>
      <w:r>
        <w:rPr>
          <w:rFonts w:cs="Arial" w:ascii="Cambria" w:hAnsi="Cambria"/>
          <w:b/>
          <w:lang w:val="pt-BR"/>
        </w:rPr>
        <w:t>Tarefas a realizar:</w:t>
      </w:r>
    </w:p>
    <w:p>
      <w:pPr>
        <w:pStyle w:val="ListParagraph"/>
        <w:spacing w:lineRule="auto" w:line="276" w:before="0" w:after="0"/>
        <w:ind w:left="360" w:hanging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Elabore o espaço de endereços da rede da empresa:</w:t>
      </w:r>
    </w:p>
    <w:p>
      <w:pPr>
        <w:pStyle w:val="ListParagraph"/>
        <w:spacing w:lineRule="auto" w:line="276"/>
        <w:ind w:left="1080" w:hanging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Divida a rede 10.0.0.0/25 em 5 sub-redes fazendo o melhor aproveitamento possível de endereços. Para isso, leve em consideração a quantidade de endereços IP necessária para todos os dispositivos presentes em cada filial. Atente-se que ao fazer o melhor aproveitamento possível, as redes terão tamanhos diferentes (determinados pela máscara):</w:t>
      </w:r>
    </w:p>
    <w:tbl>
      <w:tblPr>
        <w:tblStyle w:val="TableGrid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7"/>
        <w:gridCol w:w="2221"/>
        <w:gridCol w:w="2220"/>
        <w:gridCol w:w="4561"/>
      </w:tblGrid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Filial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Endereço IP de rede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Endereço IP de broadcast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Faixa de endereços IP válidos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A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 até ____.____.____.____ / ____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B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 até ____.____.____.____ / ____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C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 até ____.____.____.____ / ____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D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 até ____.____.____.____ / ____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Matriz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 até ____.____.____.____ / ____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Divida a rede 172.86.43.32/28 em 4 sub-redes de tamanho igual:</w:t>
      </w:r>
    </w:p>
    <w:tbl>
      <w:tblPr>
        <w:tblStyle w:val="TableGrid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7"/>
        <w:gridCol w:w="2221"/>
        <w:gridCol w:w="2220"/>
        <w:gridCol w:w="4561"/>
      </w:tblGrid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Conexão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Endereço IP de rede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Endereço IP de broadcast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Faixa de endereços IP válidos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A 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</w:t>
            </w:r>
            <w:r>
              <w:rPr>
                <w:rFonts w:cs="Arial" w:ascii="Cambria" w:hAnsi="Cambria"/>
                <w:sz w:val="20"/>
                <w:lang w:val="pt-BR"/>
              </w:rPr>
              <w:t xml:space="preserve"> B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 até ____.____.____.____ / ____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B 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</w:t>
            </w:r>
            <w:r>
              <w:rPr>
                <w:rFonts w:cs="Arial" w:ascii="Cambria" w:hAnsi="Cambria"/>
                <w:sz w:val="20"/>
                <w:lang w:val="pt-BR"/>
              </w:rPr>
              <w:t xml:space="preserve"> C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 até ____.____.____.____ / ____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C 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</w:t>
            </w:r>
            <w:r>
              <w:rPr>
                <w:rFonts w:cs="Arial" w:ascii="Cambria" w:hAnsi="Cambria"/>
                <w:sz w:val="20"/>
                <w:lang w:val="pt-BR"/>
              </w:rPr>
              <w:t xml:space="preserve"> D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 até ____.____.____.____ / ____</w:t>
            </w:r>
          </w:p>
        </w:tc>
      </w:tr>
      <w:tr>
        <w:trPr/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D 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</w:t>
            </w:r>
            <w:r>
              <w:rPr>
                <w:rFonts w:cs="Arial" w:ascii="Cambria" w:hAnsi="Cambria"/>
                <w:sz w:val="20"/>
                <w:lang w:val="pt-BR"/>
              </w:rPr>
              <w:t xml:space="preserve"> A</w:t>
            </w:r>
          </w:p>
        </w:tc>
        <w:tc>
          <w:tcPr>
            <w:tcW w:w="22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2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45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 até ____.____.____.____ / ____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Defina um IP estático (que será o IP público) da faixa 200.100.50.32/27 para a interface externa do gateway e do roteador da matriz.</w:t>
      </w:r>
    </w:p>
    <w:p>
      <w:pPr>
        <w:pStyle w:val="ListParagraph"/>
        <w:spacing w:lineRule="auto" w:line="276"/>
        <w:ind w:left="1080" w:hanging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spacing w:lineRule="auto" w:line="276"/>
        <w:ind w:left="1080" w:hanging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Gateway: ____.____.____.____ / ____</w:t>
      </w:r>
    </w:p>
    <w:p>
      <w:pPr>
        <w:pStyle w:val="ListParagraph"/>
        <w:spacing w:lineRule="auto" w:line="276"/>
        <w:ind w:left="1080" w:hanging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spacing w:lineRule="auto" w:line="276"/>
        <w:ind w:left="1080" w:hanging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Matriz: ____.____.____.____ / ____</w:t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 xml:space="preserve">Em cada roteador das filiais adicione 2 módulos de fibra com interface </w:t>
      </w:r>
      <w:r>
        <w:rPr>
          <w:rFonts w:cs="Arial" w:ascii="Cambria" w:hAnsi="Cambria"/>
          <w:i/>
          <w:lang w:val="pt-BR"/>
        </w:rPr>
        <w:t>Fast Ethernet</w:t>
      </w:r>
      <w:r>
        <w:rPr>
          <w:rFonts w:cs="Arial" w:ascii="Cambria" w:hAnsi="Cambria"/>
          <w:lang w:val="pt-BR"/>
        </w:rPr>
        <w:t xml:space="preserve"> (</w:t>
      </w:r>
      <w:r>
        <w:rPr>
          <w:rFonts w:cs="Arial" w:ascii="Cambria" w:hAnsi="Cambria"/>
          <w:i/>
          <w:lang w:val="pt-BR"/>
        </w:rPr>
        <w:t>PT-ROUTER-NM-1FFE</w:t>
      </w:r>
      <w:r>
        <w:rPr>
          <w:rFonts w:cs="Arial" w:ascii="Cambria" w:hAnsi="Cambria"/>
          <w:lang w:val="pt-BR"/>
        </w:rPr>
        <w:t>) e 1 módulo de fio de cobre (</w:t>
      </w:r>
      <w:r>
        <w:rPr>
          <w:rFonts w:cs="Arial" w:ascii="Cambria" w:hAnsi="Cambria"/>
          <w:i/>
          <w:lang w:val="pt-BR"/>
        </w:rPr>
        <w:t>copper</w:t>
      </w:r>
      <w:r>
        <w:rPr>
          <w:rFonts w:cs="Arial" w:ascii="Cambria" w:hAnsi="Cambria"/>
          <w:lang w:val="pt-BR"/>
        </w:rPr>
        <w:t xml:space="preserve">) com interface </w:t>
      </w:r>
      <w:r>
        <w:rPr>
          <w:rFonts w:cs="Arial" w:ascii="Cambria" w:hAnsi="Cambria"/>
          <w:i/>
          <w:lang w:val="pt-BR"/>
        </w:rPr>
        <w:t>Fast Ethernet</w:t>
      </w:r>
      <w:r>
        <w:rPr>
          <w:rFonts w:cs="Arial" w:ascii="Cambria" w:hAnsi="Cambria"/>
          <w:lang w:val="pt-BR"/>
        </w:rPr>
        <w:t xml:space="preserve"> (</w:t>
      </w:r>
      <w:r>
        <w:rPr>
          <w:rFonts w:cs="Arial" w:ascii="Cambria" w:hAnsi="Cambria"/>
          <w:i/>
          <w:lang w:val="pt-BR"/>
        </w:rPr>
        <w:t>PT-ROUTER-NM-1CFE</w:t>
      </w:r>
      <w:r>
        <w:rPr>
          <w:rFonts w:cs="Arial" w:ascii="Cambria" w:hAnsi="Cambria"/>
          <w:lang w:val="pt-BR"/>
        </w:rPr>
        <w:t>). Para o caso da ligação do roteador B ao gateway, lembre-se de adicionar uma interface extra (definida a seu critério).</w:t>
      </w:r>
    </w:p>
    <w:p>
      <w:pPr>
        <w:pStyle w:val="ListParagraph"/>
        <w:spacing w:lineRule="auto" w:line="276" w:before="0" w:after="0"/>
        <w:ind w:left="360" w:hanging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No roteador da matriz adicione 2 módulos de fio de cobre (</w:t>
      </w:r>
      <w:r>
        <w:rPr>
          <w:rFonts w:cs="Arial" w:ascii="Cambria" w:hAnsi="Cambria"/>
          <w:i/>
          <w:lang w:val="pt-BR"/>
        </w:rPr>
        <w:t>copper</w:t>
      </w:r>
      <w:r>
        <w:rPr>
          <w:rFonts w:cs="Arial" w:ascii="Cambria" w:hAnsi="Cambria"/>
          <w:lang w:val="pt-BR"/>
        </w:rPr>
        <w:t xml:space="preserve">) com interface </w:t>
      </w:r>
      <w:r>
        <w:rPr>
          <w:rFonts w:cs="Arial" w:ascii="Cambria" w:hAnsi="Cambria"/>
          <w:i/>
          <w:lang w:val="pt-BR"/>
        </w:rPr>
        <w:t>Fast Ethernet</w:t>
      </w:r>
      <w:r>
        <w:rPr>
          <w:rFonts w:cs="Arial" w:ascii="Cambria" w:hAnsi="Cambria"/>
          <w:lang w:val="pt-BR"/>
        </w:rPr>
        <w:t xml:space="preserve"> (</w:t>
      </w:r>
      <w:r>
        <w:rPr>
          <w:rFonts w:cs="Arial" w:ascii="Cambria" w:hAnsi="Cambria"/>
          <w:i/>
          <w:lang w:val="pt-BR"/>
        </w:rPr>
        <w:t>PT-ROUTER-NM-1CFE</w:t>
      </w:r>
      <w:r>
        <w:rPr>
          <w:rFonts w:cs="Arial" w:ascii="Cambria" w:hAnsi="Cambria"/>
          <w:lang w:val="pt-BR"/>
        </w:rPr>
        <w:t>).</w:t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Interligue cada um dos roteadores das filiais por meio de fibra ótica (</w:t>
      </w:r>
      <w:r>
        <w:rPr>
          <w:rFonts w:cs="Arial" w:ascii="Cambria" w:hAnsi="Cambria"/>
          <w:i/>
          <w:lang w:val="pt-BR"/>
        </w:rPr>
        <w:t>fiber</w:t>
      </w:r>
      <w:r>
        <w:rPr>
          <w:rFonts w:cs="Arial" w:ascii="Cambria" w:hAnsi="Cambria"/>
          <w:lang w:val="pt-BR"/>
        </w:rPr>
        <w:t>) conforme a topologia indicada inicialmente.</w:t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Adicione as estações e servidores correspondentes a cada filial e da matriz (conforme a tabela inicial) e faça a ligação aos roteadores por meio de cabos de cobre (</w:t>
      </w:r>
      <w:r>
        <w:rPr>
          <w:rFonts w:cs="Arial" w:ascii="Cambria" w:hAnsi="Cambria"/>
          <w:i/>
          <w:lang w:val="pt-BR"/>
        </w:rPr>
        <w:t>copper straight-through</w:t>
      </w:r>
      <w:r>
        <w:rPr>
          <w:rFonts w:cs="Arial" w:ascii="Cambria" w:hAnsi="Cambria"/>
          <w:lang w:val="pt-BR"/>
        </w:rPr>
        <w:t xml:space="preserve">). Adicione switches do tipo </w:t>
      </w:r>
      <w:r>
        <w:rPr>
          <w:rFonts w:cs="Arial" w:ascii="Cambria" w:hAnsi="Cambria"/>
          <w:i/>
          <w:lang w:val="pt-BR"/>
        </w:rPr>
        <w:t>Switch-PT-Empty</w:t>
      </w:r>
      <w:r>
        <w:rPr>
          <w:rFonts w:cs="Arial" w:ascii="Cambria" w:hAnsi="Cambria"/>
          <w:lang w:val="pt-BR"/>
        </w:rPr>
        <w:t xml:space="preserve"> e adicione os módulos com as interfaces que se fizerem necessárias para a ligação das estações/servidores aos roteadores.</w:t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Atribua a cada interface do roteador de cada filial um IP estático dentro da faixa atribuída no item 1. Complete as tabelas abaixo para facilitar a atribuição no projeto: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42"/>
        <w:gridCol w:w="2631"/>
        <w:gridCol w:w="2953"/>
        <w:gridCol w:w="2953"/>
      </w:tblGrid>
      <w:tr>
        <w:trPr/>
        <w:tc>
          <w:tcPr>
            <w:tcW w:w="154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</w:r>
          </w:p>
        </w:tc>
        <w:tc>
          <w:tcPr>
            <w:tcW w:w="8537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Interface</w:t>
            </w:r>
          </w:p>
        </w:tc>
      </w:tr>
      <w:tr>
        <w:trPr/>
        <w:tc>
          <w:tcPr>
            <w:tcW w:w="154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</w:r>
          </w:p>
        </w:tc>
        <w:tc>
          <w:tcPr>
            <w:tcW w:w="2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Fast Ethernet 0/0</w:t>
            </w:r>
          </w:p>
        </w:tc>
        <w:tc>
          <w:tcPr>
            <w:tcW w:w="2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Fast Ethernet 1/0</w:t>
            </w:r>
          </w:p>
        </w:tc>
        <w:tc>
          <w:tcPr>
            <w:tcW w:w="2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Fast Ethernet 2/0</w:t>
            </w:r>
          </w:p>
        </w:tc>
      </w:tr>
      <w:tr>
        <w:trPr/>
        <w:tc>
          <w:tcPr>
            <w:tcW w:w="15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Roteador A</w:t>
            </w:r>
          </w:p>
        </w:tc>
        <w:tc>
          <w:tcPr>
            <w:tcW w:w="2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A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</w:t>
            </w:r>
            <w:r>
              <w:rPr>
                <w:rFonts w:cs="Arial" w:ascii="Cambria" w:hAnsi="Cambria"/>
                <w:sz w:val="20"/>
                <w:lang w:val="pt-BR"/>
              </w:rPr>
              <w:t>B ____.____.____.____ / ____</w:t>
            </w:r>
          </w:p>
        </w:tc>
        <w:tc>
          <w:tcPr>
            <w:tcW w:w="2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A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</w:t>
            </w:r>
            <w:r>
              <w:rPr>
                <w:rFonts w:cs="Arial" w:ascii="Cambria" w:hAnsi="Cambria"/>
                <w:sz w:val="20"/>
                <w:lang w:val="pt-BR"/>
              </w:rPr>
              <w:t>D ____.____.____.____ / ____</w:t>
            </w:r>
          </w:p>
        </w:tc>
      </w:tr>
      <w:tr>
        <w:trPr/>
        <w:tc>
          <w:tcPr>
            <w:tcW w:w="15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Roteador B</w:t>
            </w:r>
          </w:p>
        </w:tc>
        <w:tc>
          <w:tcPr>
            <w:tcW w:w="2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B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</w:t>
            </w:r>
            <w:r>
              <w:rPr>
                <w:rFonts w:cs="Arial" w:ascii="Cambria" w:hAnsi="Cambria"/>
                <w:sz w:val="20"/>
                <w:lang w:val="pt-BR"/>
              </w:rPr>
              <w:t>C ____.____.____.____ / ____</w:t>
            </w:r>
          </w:p>
        </w:tc>
        <w:tc>
          <w:tcPr>
            <w:tcW w:w="2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B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</w:t>
            </w:r>
            <w:r>
              <w:rPr>
                <w:rFonts w:cs="Arial" w:ascii="Cambria" w:hAnsi="Cambria"/>
                <w:sz w:val="20"/>
                <w:lang w:val="pt-BR"/>
              </w:rPr>
              <w:t>A ____.____.____.____ / ____</w:t>
            </w:r>
          </w:p>
        </w:tc>
      </w:tr>
      <w:tr>
        <w:trPr/>
        <w:tc>
          <w:tcPr>
            <w:tcW w:w="15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Roteador C</w:t>
            </w:r>
          </w:p>
        </w:tc>
        <w:tc>
          <w:tcPr>
            <w:tcW w:w="2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C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</w:t>
            </w:r>
            <w:r>
              <w:rPr>
                <w:rFonts w:cs="Arial" w:ascii="Cambria" w:hAnsi="Cambria"/>
                <w:sz w:val="20"/>
                <w:lang w:val="pt-BR"/>
              </w:rPr>
              <w:t>D ____.____.____.____ / ____</w:t>
            </w:r>
          </w:p>
        </w:tc>
        <w:tc>
          <w:tcPr>
            <w:tcW w:w="2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C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</w:t>
            </w:r>
            <w:r>
              <w:rPr>
                <w:rFonts w:cs="Arial" w:ascii="Cambria" w:hAnsi="Cambria"/>
                <w:sz w:val="20"/>
                <w:lang w:val="pt-BR"/>
              </w:rPr>
              <w:t>B ____.____.____.____ / ____</w:t>
            </w:r>
          </w:p>
        </w:tc>
      </w:tr>
      <w:tr>
        <w:trPr/>
        <w:tc>
          <w:tcPr>
            <w:tcW w:w="15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Roteador D</w:t>
            </w:r>
          </w:p>
        </w:tc>
        <w:tc>
          <w:tcPr>
            <w:tcW w:w="26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D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</w:t>
            </w:r>
            <w:r>
              <w:rPr>
                <w:rFonts w:cs="Arial" w:ascii="Cambria" w:hAnsi="Cambria"/>
                <w:sz w:val="20"/>
                <w:lang w:val="pt-BR"/>
              </w:rPr>
              <w:t>A ____.____.____.____ / ____</w:t>
            </w:r>
          </w:p>
        </w:tc>
        <w:tc>
          <w:tcPr>
            <w:tcW w:w="2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D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</w:t>
            </w:r>
            <w:r>
              <w:rPr>
                <w:rFonts w:cs="Arial" w:ascii="Cambria" w:hAnsi="Cambria"/>
                <w:sz w:val="20"/>
                <w:lang w:val="pt-BR"/>
              </w:rPr>
              <w:t>C ____.____.____.____ / ____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Normal"/>
        <w:spacing w:lineRule="auto" w:line="276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Importante: Para a interligação do gateway com o roteador B, utilize a rede 13.0.0.0/16.</w:t>
      </w:r>
    </w:p>
    <w:tbl>
      <w:tblPr>
        <w:tblStyle w:val="TableGrid"/>
        <w:tblW w:w="2150" w:type="pct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33"/>
        <w:gridCol w:w="2800"/>
      </w:tblGrid>
      <w:tr>
        <w:trPr/>
        <w:tc>
          <w:tcPr>
            <w:tcW w:w="1533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</w:r>
          </w:p>
        </w:tc>
        <w:tc>
          <w:tcPr>
            <w:tcW w:w="2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Interface</w:t>
            </w:r>
          </w:p>
        </w:tc>
      </w:tr>
      <w:tr>
        <w:trPr/>
        <w:tc>
          <w:tcPr>
            <w:tcW w:w="1533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</w:r>
          </w:p>
        </w:tc>
        <w:tc>
          <w:tcPr>
            <w:tcW w:w="2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Fast Ethernet 3/0</w:t>
            </w:r>
          </w:p>
        </w:tc>
      </w:tr>
      <w:tr>
        <w:trPr/>
        <w:tc>
          <w:tcPr>
            <w:tcW w:w="15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Roteador B</w:t>
            </w:r>
          </w:p>
        </w:tc>
        <w:tc>
          <w:tcPr>
            <w:tcW w:w="2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B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</w:t>
            </w:r>
            <w:r>
              <w:rPr>
                <w:rFonts w:cs="Arial" w:ascii="Cambria" w:hAnsi="Cambria"/>
                <w:sz w:val="20"/>
                <w:lang w:val="pt-BR"/>
              </w:rPr>
              <w:t>GW ____.____.____.____ / ____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tbl>
      <w:tblPr>
        <w:tblStyle w:val="TableGrid"/>
        <w:tblW w:w="3650" w:type="pct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8"/>
        <w:gridCol w:w="2775"/>
        <w:gridCol w:w="2775"/>
      </w:tblGrid>
      <w:tr>
        <w:trPr/>
        <w:tc>
          <w:tcPr>
            <w:tcW w:w="1808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</w:r>
          </w:p>
        </w:tc>
        <w:tc>
          <w:tcPr>
            <w:tcW w:w="555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64" w:leader="none"/>
                <w:tab w:val="center" w:pos="2920" w:leader="none"/>
              </w:tabs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Interface</w:t>
            </w:r>
          </w:p>
        </w:tc>
      </w:tr>
      <w:tr>
        <w:trPr/>
        <w:tc>
          <w:tcPr>
            <w:tcW w:w="1808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Fast Ethernet 0/0</w:t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Fast Ethernet 1/0</w:t>
            </w:r>
          </w:p>
        </w:tc>
      </w:tr>
      <w:tr>
        <w:trPr/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Gateway</w:t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GW</w:t>
            </w:r>
            <w:r>
              <w:rPr>
                <w:rFonts w:eastAsia="Symbol" w:cs="Symbol" w:ascii="Symbol" w:hAnsi="Symbol"/>
                <w:sz w:val="20"/>
                <w:lang w:val="pt-BR"/>
              </w:rPr>
              <w:t></w:t>
            </w:r>
            <w:r>
              <w:rPr>
                <w:rFonts w:cs="Arial" w:ascii="Cambria" w:hAnsi="Cambria"/>
                <w:sz w:val="20"/>
                <w:lang w:val="pt-BR"/>
              </w:rPr>
              <w:t>B ____.____.____.____ / ____</w:t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</w:t>
            </w:r>
            <w:r>
              <w:rPr>
                <w:rFonts w:cs="Arial" w:ascii="Cambria" w:hAnsi="Cambria"/>
                <w:sz w:val="20"/>
                <w:lang w:val="pt-BR"/>
              </w:rPr>
              <w:t>Internet ____.____.____.____ / ____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tbl>
      <w:tblPr>
        <w:tblStyle w:val="TableGrid"/>
        <w:tblW w:w="3800" w:type="pct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52"/>
        <w:gridCol w:w="2804"/>
        <w:gridCol w:w="2804"/>
      </w:tblGrid>
      <w:tr>
        <w:trPr/>
        <w:tc>
          <w:tcPr>
            <w:tcW w:w="2052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</w:r>
          </w:p>
        </w:tc>
        <w:tc>
          <w:tcPr>
            <w:tcW w:w="560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864" w:leader="none"/>
                <w:tab w:val="center" w:pos="2920" w:leader="none"/>
              </w:tabs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Interface</w:t>
            </w:r>
          </w:p>
        </w:tc>
      </w:tr>
      <w:tr>
        <w:trPr/>
        <w:tc>
          <w:tcPr>
            <w:tcW w:w="2052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Fast Ethernet 0/0</w:t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Fast Ethernet 1/0</w:t>
            </w:r>
          </w:p>
        </w:tc>
      </w:tr>
      <w:tr>
        <w:trPr/>
        <w:tc>
          <w:tcPr>
            <w:tcW w:w="20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Roteador matriz</w:t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____.____.____.____ / ____</w:t>
            </w:r>
          </w:p>
        </w:tc>
        <w:tc>
          <w:tcPr>
            <w:tcW w:w="28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60" w:after="0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Internet ____.____.____.____ / ____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spacing w:lineRule="auto" w:line="276"/>
        <w:ind w:left="1080" w:hanging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Atribua a cada servidor um IP estático dentro da faixa atribuída no item 1a.</w:t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tbl>
      <w:tblPr>
        <w:tblStyle w:val="TableGrid"/>
        <w:tblW w:w="416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20"/>
        <w:gridCol w:w="2244"/>
      </w:tblGrid>
      <w:tr>
        <w:trPr>
          <w:trHeight w:val="397" w:hRule="atLeast"/>
        </w:trPr>
        <w:tc>
          <w:tcPr>
            <w:tcW w:w="192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b/>
                <w:b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szCs w:val="20"/>
                <w:lang w:val="pt-BR"/>
              </w:rPr>
              <w:t>Servidor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b/>
                <w:b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szCs w:val="20"/>
                <w:lang w:val="pt-BR"/>
              </w:rPr>
              <w:t>IP</w:t>
            </w:r>
          </w:p>
        </w:tc>
      </w:tr>
      <w:tr>
        <w:trPr>
          <w:trHeight w:val="397" w:hRule="atLeast"/>
        </w:trPr>
        <w:tc>
          <w:tcPr>
            <w:tcW w:w="192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sz w:val="20"/>
                <w:szCs w:val="20"/>
                <w:lang w:val="pt-BR"/>
              </w:rPr>
              <w:t>Filial A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sz w:val="20"/>
                <w:szCs w:val="20"/>
                <w:lang w:val="pt-BR"/>
              </w:rPr>
              <w:t>____.____.____.____ / ____</w:t>
            </w:r>
          </w:p>
        </w:tc>
      </w:tr>
      <w:tr>
        <w:trPr>
          <w:trHeight w:val="397" w:hRule="atLeast"/>
        </w:trPr>
        <w:tc>
          <w:tcPr>
            <w:tcW w:w="192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sz w:val="20"/>
                <w:szCs w:val="20"/>
                <w:lang w:val="pt-BR"/>
              </w:rPr>
              <w:t>Filial B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sz w:val="20"/>
                <w:szCs w:val="20"/>
                <w:lang w:val="pt-BR"/>
              </w:rPr>
              <w:t>____.____.____.____ / ____</w:t>
            </w:r>
          </w:p>
        </w:tc>
      </w:tr>
      <w:tr>
        <w:trPr>
          <w:trHeight w:val="397" w:hRule="atLeast"/>
        </w:trPr>
        <w:tc>
          <w:tcPr>
            <w:tcW w:w="192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sz w:val="20"/>
                <w:szCs w:val="20"/>
                <w:lang w:val="pt-BR"/>
              </w:rPr>
              <w:t>Filial C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sz w:val="20"/>
                <w:szCs w:val="20"/>
                <w:lang w:val="pt-BR"/>
              </w:rPr>
              <w:t>____.____.____.____ / ____</w:t>
            </w:r>
          </w:p>
        </w:tc>
      </w:tr>
      <w:tr>
        <w:trPr>
          <w:trHeight w:val="397" w:hRule="atLeast"/>
        </w:trPr>
        <w:tc>
          <w:tcPr>
            <w:tcW w:w="192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sz w:val="20"/>
                <w:szCs w:val="20"/>
                <w:lang w:val="pt-BR"/>
              </w:rPr>
              <w:t>Filial D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sz w:val="20"/>
                <w:szCs w:val="20"/>
                <w:lang w:val="pt-BR"/>
              </w:rPr>
              <w:t>____.____.____.____ / ____</w:t>
            </w:r>
          </w:p>
        </w:tc>
      </w:tr>
      <w:tr>
        <w:trPr>
          <w:trHeight w:val="397" w:hRule="atLeast"/>
        </w:trPr>
        <w:tc>
          <w:tcPr>
            <w:tcW w:w="1920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sz w:val="20"/>
                <w:szCs w:val="20"/>
                <w:lang w:val="pt-BR"/>
              </w:rPr>
              <w:t>Matriz</w:t>
            </w:r>
          </w:p>
        </w:tc>
        <w:tc>
          <w:tcPr>
            <w:tcW w:w="2244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cs="Arial" w:ascii="Cambria" w:hAnsi="Cambria"/>
                <w:sz w:val="20"/>
                <w:szCs w:val="20"/>
                <w:lang w:val="pt-BR"/>
              </w:rPr>
              <w:t>____.____.____.____ / ____</w:t>
            </w:r>
          </w:p>
        </w:tc>
      </w:tr>
    </w:tbl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Configure cada servidor DHCP para atribuir IPs dentro da faixa de endereços IP válidos (item 1a).</w:t>
      </w:r>
    </w:p>
    <w:p>
      <w:pPr>
        <w:pStyle w:val="Normal"/>
        <w:spacing w:before="0" w:after="0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Configure cada estação de cada filial e da matriz para obter os IPs automaticamente do servidor DHCP correspondente.</w:t>
      </w:r>
    </w:p>
    <w:p>
      <w:pPr>
        <w:pStyle w:val="ListParagraph"/>
        <w:spacing w:before="0" w:after="0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Configure/atribua rotas estáticas a cada roteador de cada filial de forma que o tráfego da rede “circule” no sentido horário. Ou seja, um cliente da filial D ao tentar se comunicar com um servidor na filial C, deverá ter o seu tráfego “roteado” pelos roteadores D, A, B e C, nessa ordem. Da mesma forma, um cliente da filial C ao tentar acessar a Internet, deverá ter o seu tráfego “roteado” pelos roteadores C, D, A, B e GW, nessa ordem. E assim por diante.</w:t>
      </w:r>
    </w:p>
    <w:p>
      <w:pPr>
        <w:pStyle w:val="ListParagrap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 xml:space="preserve">O roteador da matriz deverá implementar o protocolo de roteamento dinâmico OSPF. Neste caso, deverá existir uma configuração de rotas dinâmicas para a rede interna das filiais, bem como para a Internet. </w:t>
      </w:r>
    </w:p>
    <w:p>
      <w:pPr>
        <w:pStyle w:val="ListParagrap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 xml:space="preserve">Para o acesso à Internet, é necessário que o </w:t>
      </w:r>
      <w:r>
        <w:rPr>
          <w:rFonts w:cs="Arial" w:ascii="Cambria" w:hAnsi="Cambria"/>
          <w:i/>
          <w:lang w:val="pt-BR"/>
        </w:rPr>
        <w:t>gateway</w:t>
      </w:r>
      <w:r>
        <w:rPr>
          <w:rFonts w:cs="Arial" w:ascii="Cambria" w:hAnsi="Cambria"/>
          <w:lang w:val="pt-BR"/>
        </w:rPr>
        <w:t xml:space="preserve"> das filiais e a matriz estejam conectados ao </w:t>
      </w:r>
      <w:r>
        <w:rPr>
          <w:rFonts w:cs="Arial" w:ascii="Cambria" w:hAnsi="Cambria"/>
          <w:i/>
          <w:lang w:val="pt-BR"/>
        </w:rPr>
        <w:t>backbone</w:t>
      </w:r>
      <w:r>
        <w:rPr>
          <w:rFonts w:cs="Arial" w:ascii="Cambria" w:hAnsi="Cambria"/>
          <w:lang w:val="pt-BR"/>
        </w:rPr>
        <w:t>. Por razões de simplicidade, neste projeto escolha entre o uso de conexão DSL (</w:t>
      </w:r>
      <w:r>
        <w:rPr>
          <w:rFonts w:cs="Arial" w:ascii="Cambria" w:hAnsi="Cambria"/>
          <w:i/>
          <w:lang w:val="pt-BR"/>
        </w:rPr>
        <w:t>ADSL</w:t>
      </w:r>
      <w:r>
        <w:rPr>
          <w:rFonts w:cs="Arial" w:ascii="Cambria" w:hAnsi="Cambria"/>
          <w:lang w:val="pt-BR"/>
        </w:rPr>
        <w:t>) ou CABO (</w:t>
      </w:r>
      <w:r>
        <w:rPr>
          <w:rFonts w:cs="Arial" w:ascii="Cambria" w:hAnsi="Cambria"/>
          <w:i/>
          <w:lang w:val="pt-BR"/>
        </w:rPr>
        <w:t>Cable</w:t>
      </w:r>
      <w:r>
        <w:rPr>
          <w:rFonts w:cs="Arial" w:ascii="Cambria" w:hAnsi="Cambria"/>
          <w:lang w:val="pt-BR"/>
        </w:rPr>
        <w:t xml:space="preserve">). </w:t>
      </w:r>
    </w:p>
    <w:p>
      <w:pPr>
        <w:pStyle w:val="ListParagrap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A Internet terá um roteador conectado a ela, representando a rede 189.94.0.0/30. De forma a representar o acesso à Internet, crie “dentro da mesma” um servidor HTTP com uma página web. É importante notar que todos os computadores da rede interna das filias e também da matriz devem ter acesso à página na Internet. Como sugestão, podem usar o código html abaixo, que representa uma página do Google, e adicionar uma nova entrada aos servidores de DNS apontando o nome www.google.com para o IP do servidor em questão:</w:t>
      </w:r>
    </w:p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tbl>
      <w:tblPr>
        <w:tblStyle w:val="TableGrid"/>
        <w:tblW w:w="25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40"/>
      </w:tblGrid>
      <w:tr>
        <w:trPr/>
        <w:tc>
          <w:tcPr>
            <w:tcW w:w="5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&lt;html&gt;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</w:t>
            </w:r>
            <w:r>
              <w:rPr>
                <w:rFonts w:cs="Arial" w:ascii="Cambria" w:hAnsi="Cambria"/>
                <w:sz w:val="20"/>
                <w:lang w:val="pt-BR"/>
              </w:rPr>
              <w:t>&lt;div align=center&gt;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</w:t>
            </w:r>
            <w:r>
              <w:rPr>
                <w:rFonts w:cs="Arial" w:ascii="Cambria" w:hAnsi="Cambria"/>
                <w:sz w:val="20"/>
                <w:lang w:val="pt-BR"/>
              </w:rPr>
              <w:t>&lt;font size='+4'&gt;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  </w:t>
            </w:r>
            <w:r>
              <w:rPr>
                <w:rFonts w:cs="Arial" w:ascii="Cambria" w:hAnsi="Cambria"/>
                <w:sz w:val="20"/>
                <w:lang w:val="pt-BR"/>
              </w:rPr>
              <w:t>&lt;font color=#156aeb&gt;G&lt;/font&gt;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  </w:t>
            </w:r>
            <w:r>
              <w:rPr>
                <w:rFonts w:cs="Arial" w:ascii="Cambria" w:hAnsi="Cambria"/>
                <w:sz w:val="20"/>
                <w:lang w:val="pt-BR"/>
              </w:rPr>
              <w:t>&lt;font color=#da4531&gt;o&lt;/font&gt;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  </w:t>
            </w:r>
            <w:r>
              <w:rPr>
                <w:rFonts w:cs="Arial" w:ascii="Cambria" w:hAnsi="Cambria"/>
                <w:sz w:val="20"/>
                <w:lang w:val="pt-BR"/>
              </w:rPr>
              <w:t>&lt;font color=#ffba02&gt;o&lt;/font&gt;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  </w:t>
            </w:r>
            <w:r>
              <w:rPr>
                <w:rFonts w:cs="Arial" w:ascii="Cambria" w:hAnsi="Cambria"/>
                <w:sz w:val="20"/>
                <w:lang w:val="pt-BR"/>
              </w:rPr>
              <w:t>&lt;font color=#176dee&gt;g&lt;/font&gt;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  </w:t>
            </w:r>
            <w:r>
              <w:rPr>
                <w:rFonts w:cs="Arial" w:ascii="Cambria" w:hAnsi="Cambria"/>
                <w:sz w:val="20"/>
                <w:lang w:val="pt-BR"/>
              </w:rPr>
              <w:t>&lt;font color=#019e5a&gt;l&lt;/font&gt;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  </w:t>
            </w:r>
            <w:r>
              <w:rPr>
                <w:rFonts w:cs="Arial" w:ascii="Cambria" w:hAnsi="Cambria"/>
                <w:sz w:val="20"/>
                <w:lang w:val="pt-BR"/>
              </w:rPr>
              <w:t>&lt;font color=#d94530&gt;e&lt;/font&gt;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</w:t>
            </w:r>
            <w:r>
              <w:rPr>
                <w:rFonts w:cs="Arial" w:ascii="Cambria" w:hAnsi="Cambria"/>
                <w:sz w:val="20"/>
                <w:lang w:val="pt-BR"/>
              </w:rPr>
              <w:t>&lt;/font&gt;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</w:t>
            </w:r>
            <w:r>
              <w:rPr>
                <w:rFonts w:cs="Arial" w:ascii="Cambria" w:hAnsi="Cambria"/>
                <w:sz w:val="20"/>
                <w:lang w:val="pt-BR"/>
              </w:rPr>
              <w:t xml:space="preserve">&lt;form method="get"&gt;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  </w:t>
            </w:r>
            <w:r>
              <w:rPr>
                <w:rFonts w:cs="Arial" w:ascii="Cambria" w:hAnsi="Cambria"/>
                <w:sz w:val="20"/>
                <w:lang w:val="pt-BR"/>
              </w:rPr>
              <w:t>&lt;input type="text" name="query" id="query" size="40" value=""&gt; &lt;br&gt;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  </w:t>
            </w:r>
            <w:r>
              <w:rPr>
                <w:rFonts w:cs="Arial" w:ascii="Cambria" w:hAnsi="Cambria"/>
                <w:sz w:val="20"/>
                <w:lang w:val="pt-BR"/>
              </w:rPr>
              <w:t xml:space="preserve">&lt;input type="submit" value="Buscar"&gt;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</w:t>
            </w:r>
            <w:r>
              <w:rPr>
                <w:rFonts w:cs="Arial" w:ascii="Cambria" w:hAnsi="Cambria"/>
                <w:sz w:val="20"/>
                <w:lang w:val="pt-BR"/>
              </w:rPr>
              <w:t xml:space="preserve">&lt;/form&gt;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</w:t>
            </w:r>
            <w:r>
              <w:rPr>
                <w:rFonts w:cs="Arial" w:ascii="Cambria" w:hAnsi="Cambria"/>
                <w:sz w:val="20"/>
                <w:lang w:val="pt-BR"/>
              </w:rPr>
              <w:t xml:space="preserve">&lt;/div&gt;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&lt;/html&gt;</w:t>
            </w:r>
          </w:p>
        </w:tc>
      </w:tr>
    </w:tbl>
    <w:p>
      <w:pPr>
        <w:pStyle w:val="Normal"/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Normal"/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Normal"/>
        <w:spacing w:before="0" w:after="0"/>
        <w:jc w:val="both"/>
        <w:rPr>
          <w:rFonts w:ascii="Cambria" w:hAnsi="Cambria" w:cs="Arial"/>
          <w:lang w:val="pt-BR"/>
        </w:rPr>
      </w:pPr>
      <w:bookmarkStart w:id="0" w:name="_GoBack"/>
      <w:bookmarkStart w:id="1" w:name="_GoBack"/>
      <w:bookmarkEnd w:id="1"/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Na filial D, configure o servidor de DNS e atribua alguns nomes conforme a tabela abaixo. Lembrem-se que a matriz também tem um servidor de DNS que deve ser configurado.</w:t>
      </w:r>
    </w:p>
    <w:tbl>
      <w:tblPr>
        <w:tblStyle w:val="TableGrid"/>
        <w:tblW w:w="578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84"/>
        <w:gridCol w:w="3501"/>
      </w:tblGrid>
      <w:tr>
        <w:trPr/>
        <w:tc>
          <w:tcPr>
            <w:tcW w:w="2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Nome</w:t>
            </w:r>
          </w:p>
        </w:tc>
        <w:tc>
          <w:tcPr>
            <w:tcW w:w="35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cs="Arial"/>
                <w:b/>
                <w:b/>
                <w:sz w:val="20"/>
                <w:lang w:val="pt-BR"/>
              </w:rPr>
            </w:pPr>
            <w:r>
              <w:rPr>
                <w:rFonts w:cs="Arial" w:ascii="Cambria" w:hAnsi="Cambria"/>
                <w:b/>
                <w:sz w:val="20"/>
                <w:lang w:val="pt-BR"/>
              </w:rPr>
              <w:t>Destino</w:t>
            </w:r>
          </w:p>
        </w:tc>
      </w:tr>
      <w:tr>
        <w:trPr/>
        <w:tc>
          <w:tcPr>
            <w:tcW w:w="2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www.empresa.com</w:t>
            </w:r>
          </w:p>
        </w:tc>
        <w:tc>
          <w:tcPr>
            <w:tcW w:w="35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IP do servidor HTTP (filial B)</w:t>
            </w:r>
          </w:p>
        </w:tc>
      </w:tr>
      <w:tr>
        <w:trPr/>
        <w:tc>
          <w:tcPr>
            <w:tcW w:w="2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email.empresa.com</w:t>
            </w:r>
          </w:p>
        </w:tc>
        <w:tc>
          <w:tcPr>
            <w:tcW w:w="35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IP do servidor de EMAIL (filial A)</w:t>
            </w:r>
          </w:p>
        </w:tc>
      </w:tr>
      <w:tr>
        <w:trPr/>
        <w:tc>
          <w:tcPr>
            <w:tcW w:w="22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www.google.com</w:t>
            </w:r>
          </w:p>
        </w:tc>
        <w:tc>
          <w:tcPr>
            <w:tcW w:w="35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IP do servidor do Google (Internet)</w:t>
            </w:r>
          </w:p>
        </w:tc>
      </w:tr>
    </w:tbl>
    <w:p>
      <w:pPr>
        <w:pStyle w:val="Normal"/>
        <w:spacing w:before="0" w:after="0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Na filial A, configure o servidor de e-mail. Crie pelo menos duas contas de e-mail, especificando um usuário e senha para cada uma. Os endereços de e-mail devem seguir o formato: nome-do-usuario@email.empresa.com.</w:t>
      </w:r>
    </w:p>
    <w:p>
      <w:pPr>
        <w:pStyle w:val="ListParagraph"/>
        <w:numPr>
          <w:ilvl w:val="1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Na filial C, em uma estação, configure o cliente de e-mail para utilizar uma das contas criadas;</w:t>
      </w:r>
    </w:p>
    <w:p>
      <w:pPr>
        <w:pStyle w:val="ListParagraph"/>
        <w:numPr>
          <w:ilvl w:val="1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Na filial D, idem;</w:t>
      </w:r>
    </w:p>
    <w:p>
      <w:pPr>
        <w:pStyle w:val="ListParagraph"/>
        <w:numPr>
          <w:ilvl w:val="1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Verifique se o cliente em C consegue enviar um e-mail para o cliente em D e vice-versa.</w:t>
      </w:r>
    </w:p>
    <w:p>
      <w:pPr>
        <w:pStyle w:val="ListParagraph"/>
        <w:spacing w:lineRule="auto" w:line="276" w:before="0" w:after="0"/>
        <w:ind w:left="360" w:hanging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Na filial B, configure o servidor HTTP. Modifique o conteúdo do arquivo index.html e coloque o seguinte código HTML:</w:t>
      </w:r>
    </w:p>
    <w:tbl>
      <w:tblPr>
        <w:tblStyle w:val="TableGrid"/>
        <w:tblW w:w="25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40"/>
      </w:tblGrid>
      <w:tr>
        <w:trPr/>
        <w:tc>
          <w:tcPr>
            <w:tcW w:w="5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&lt;html&gt;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</w:t>
            </w:r>
            <w:r>
              <w:rPr>
                <w:rFonts w:cs="Arial" w:ascii="Cambria" w:hAnsi="Cambria"/>
                <w:sz w:val="20"/>
                <w:lang w:val="pt-BR"/>
              </w:rPr>
              <w:t>&lt;head&gt;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  </w:t>
            </w:r>
            <w:r>
              <w:rPr>
                <w:rFonts w:cs="Arial" w:ascii="Cambria" w:hAnsi="Cambria"/>
                <w:sz w:val="20"/>
                <w:lang w:val="pt-BR"/>
              </w:rPr>
              <w:t>&lt;title&gt;Bem-vindo à empresa.com&lt;/title&gt;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</w:t>
            </w:r>
            <w:r>
              <w:rPr>
                <w:rFonts w:cs="Arial" w:ascii="Cambria" w:hAnsi="Cambria"/>
                <w:sz w:val="20"/>
                <w:lang w:val="pt-BR"/>
              </w:rPr>
              <w:t>&lt;/head&gt;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</w:t>
            </w:r>
            <w:r>
              <w:rPr>
                <w:rFonts w:cs="Arial" w:ascii="Cambria" w:hAnsi="Cambria"/>
                <w:sz w:val="20"/>
                <w:lang w:val="pt-BR"/>
              </w:rPr>
              <w:t>&lt;body&gt;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</w:t>
            </w:r>
            <w:r>
              <w:rPr>
                <w:rFonts w:cs="Arial" w:ascii="Cambria" w:hAnsi="Cambria"/>
                <w:sz w:val="20"/>
                <w:lang w:val="pt-BR"/>
              </w:rPr>
              <w:t>&lt;h2&gt;Bem-vindo à empresa.com&lt;/h2&gt;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</w:t>
            </w:r>
            <w:r>
              <w:rPr>
                <w:rFonts w:cs="Arial" w:ascii="Cambria" w:hAnsi="Cambria"/>
                <w:sz w:val="20"/>
                <w:lang w:val="pt-BR"/>
              </w:rPr>
              <w:t>&lt;p&gt;Este texto indica que a página está operacional. :)&lt;/p&gt;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 xml:space="preserve">  </w:t>
            </w:r>
            <w:r>
              <w:rPr>
                <w:rFonts w:cs="Arial" w:ascii="Cambria" w:hAnsi="Cambria"/>
                <w:sz w:val="20"/>
                <w:lang w:val="pt-BR"/>
              </w:rPr>
              <w:t>&lt;/body&gt;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cs="Arial" w:ascii="Cambria" w:hAnsi="Cambria"/>
                <w:sz w:val="20"/>
                <w:lang w:val="pt-BR"/>
              </w:rPr>
              <w:t>&lt;/html&gt;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Todas as estações e servidores deverão ser capazes de acessar à página da empresa digitando o endereço www.empresa.com no navegador/browser. Conforme indicado na tabela de DNS, este nome será resolvido para o endereço IP do servidor HTTP da filial B (local onde a página está hospedada).</w:t>
      </w:r>
    </w:p>
    <w:p>
      <w:pPr>
        <w:pStyle w:val="Normal"/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 xml:space="preserve">Inspecione os envelopes das mensagens que trafegam na rede ao realizar as seguintes ações (utilize o modo </w:t>
      </w:r>
      <w:r>
        <w:rPr>
          <w:rFonts w:cs="Arial" w:ascii="Cambria" w:hAnsi="Cambria"/>
          <w:i/>
          <w:lang w:val="pt-BR"/>
        </w:rPr>
        <w:t xml:space="preserve">Simulation Mode </w:t>
      </w:r>
      <w:r>
        <w:rPr>
          <w:rFonts w:cs="Arial" w:ascii="Cambria" w:hAnsi="Cambria"/>
          <w:lang w:val="pt-BR"/>
        </w:rPr>
        <w:t>para tal):</w:t>
      </w:r>
    </w:p>
    <w:p>
      <w:pPr>
        <w:pStyle w:val="ListParagraph"/>
        <w:numPr>
          <w:ilvl w:val="1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Enviar um e-mail de D para C;</w:t>
      </w:r>
    </w:p>
    <w:p>
      <w:pPr>
        <w:pStyle w:val="ListParagraph"/>
        <w:numPr>
          <w:ilvl w:val="1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Realizar um ping de uma estação da filial D para uma estação na filial B;</w:t>
      </w:r>
    </w:p>
    <w:p>
      <w:pPr>
        <w:pStyle w:val="ListParagraph"/>
        <w:numPr>
          <w:ilvl w:val="1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Requisição de um nome ao servidor de DNS (através do acesso ao site da empresa www.empresa.com);</w:t>
      </w:r>
    </w:p>
    <w:p>
      <w:pPr>
        <w:pStyle w:val="ListParagraph"/>
        <w:numPr>
          <w:ilvl w:val="1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Acesso à página da empresa www.empresa.com;</w:t>
      </w:r>
    </w:p>
    <w:p>
      <w:pPr>
        <w:pStyle w:val="ListParagraph"/>
        <w:numPr>
          <w:ilvl w:val="1"/>
          <w:numId w:val="2"/>
        </w:numPr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  <w:t>Acesso a uma página da Internet.</w:t>
      </w:r>
    </w:p>
    <w:p>
      <w:pPr>
        <w:pStyle w:val="Normal"/>
        <w:spacing w:before="0" w:after="0"/>
        <w:jc w:val="both"/>
        <w:rPr>
          <w:rFonts w:ascii="Cambria" w:hAnsi="Cambria" w:cs="Arial"/>
          <w:lang w:val="pt-BR"/>
        </w:rPr>
      </w:pPr>
      <w:r>
        <w:rPr>
          <w:rFonts w:cs="Arial" w:ascii="Cambria" w:hAnsi="Cambria"/>
          <w:lang w:val="pt-BR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cs="Arial" w:ascii="Cambria" w:hAnsi="Cambria"/>
          <w:lang w:val="pt-BR"/>
        </w:rPr>
        <w:t>Os resultados do item 18 devem ser estudados, pois o professor irá lançar questões de desafio a respeito das informações constantes nos cabeçalhos das mensagens e no processo de encapsulamento e desencapsulamento, entre outros assuntos relacionados. Estas perguntas farão parte da avaliação individual.</w:t>
      </w:r>
    </w:p>
    <w:sectPr>
      <w:footerReference w:type="default" r:id="rId3"/>
      <w:type w:val="nextPage"/>
      <w:pgSz w:w="12240" w:h="15840"/>
      <w:pgMar w:left="1080" w:right="1080" w:header="0" w:top="1440" w:footer="720" w:bottom="1440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ascii="Cambria" w:hAnsi="Cambria"/>
        <w:sz w:val="20"/>
        <w:szCs w:val="20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e68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62128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0a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8B6B-F654-4307-938E-519C9325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LibreOffice/5.0.6.2$Linux_X86_64 LibreOffice_project/00m0$Build-2</Application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2015-10-26T18:42:00Z</dcterms:created>
  <dc:language>en-US</dc:language>
  <dcterms:modified xsi:type="dcterms:W3CDTF">2017-06-06T16:37:48Z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