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195: </w:t>
      </w:r>
      <w:r>
        <w:rPr>
          <w:i/>
        </w:rPr>
        <w:t>Mawaru Penguindrum</w:t>
      </w:r>
      <w:r>
        <w:t xml:space="preserve"> Colour Design Notes - Part 20</w:t>
      </w:r>
    </w:p>
    <w:p>
      <w:pPr>
        <w:pStyle w:val="NormalText"/>
      </w:pPr>
    </w:p>
    <w:p>
      <w:pPr>
        <w:pStyle w:val="NormalText"/>
      </w:pPr>
      <w:r>
        <w:t>There used to be a TV commercial that went "Baldness begins to show, hair is a long friend," and I'm actually facing such feelings myself. Good grief (sweat). While my hairline has been gradually receding over recent years, these past few months - or rather, this summer - my hair has suddenly thinned considerably. Crisis of capitulation before 50! Good grief, good grief (major sweat).</w:t>
      </w:r>
    </w:p>
    <w:p>
      <w:pPr>
        <w:pStyle w:val="NormalText"/>
      </w:pPr>
    </w:p>
    <w:p>
      <w:pPr>
        <w:pStyle w:val="NormalText"/>
      </w:pPr>
      <w:r>
        <w:t>Actually, I seem to have several spots of alopecia areata, but the thinning of my front hair is probably age-related hair loss and balding. Hmm, to think the day would come when I'd think about various things over such matters (wry laugh). Well, considering the baldness of my father's side brothers, I could have predicted this to some degree. Truly hereditary, blood will tell (laugh). Even so, father held out until the end.</w:t>
      </w:r>
    </w:p>
    <w:p>
      <w:pPr>
        <w:pStyle w:val="NormalText"/>
      </w:pPr>
    </w:p>
    <w:p>
      <w:pPr>
        <w:pStyle w:val="NormalText"/>
      </w:pPr>
      <w:r>
        <w:t>Now, when it comes to this, what suddenly becomes concerning are words like "hair thickening" and "hair transplants." And TV commercials (laugh). Man, when you pay attention, there are really all kinds! I'm newly surprised by such technology! Particularly that adhesive-like thing that can attach hair anywhere. When it gets to that point it's like special makeup (laugh).</w:t>
      </w:r>
    </w:p>
    <w:p>
      <w:pPr>
        <w:pStyle w:val="NormalText"/>
      </w:pPr>
    </w:p>
    <w:p>
      <w:pPr>
        <w:pStyle w:val="NormalText"/>
      </w:pPr>
      <w:r>
        <w:t>Well, whether I'll take some measures in the future is still unclear (laugh), but it's getting quite noteworthy!</w:t>
      </w:r>
    </w:p>
    <w:p>
      <w:pPr>
        <w:pStyle w:val="NormalText"/>
      </w:pPr>
      <w:r>
        <w:t>Now then.</w:t>
      </w:r>
    </w:p>
    <w:p>
      <w:pPr>
        <w:pStyle w:val="NormalText"/>
      </w:pPr>
    </w:p>
    <w:p>
      <w:pPr>
        <w:pStyle w:val="NormalText"/>
      </w:pPr>
      <w:r>
        <w:rPr>
          <w:b/>
        </w:rPr>
        <w:t>Episode 17: The Unforgiven</w:t>
      </w:r>
      <w:r>
        <w:t xml:space="preserve"> Storyboard/Ikuhara Kunihiko, Nakamura Akiko &amp; Aizawa Masahiro (</w:t>
      </w:r>
      <w:r>
        <w:rPr>
          <w:rFonts w:ascii="Noto Sans CJK JP" w:hAnsi="Noto Sans CJK JP"/>
        </w:rPr>
        <w:t>相澤昌弘</w:t>
      </w:r>
      <w:r>
        <w:t>), Direction/Nakamura Akiko &amp; Aizawa Masahiro, Colour Direction/Akimoto Yuki</w:t>
      </w:r>
    </w:p>
    <w:p>
      <w:pPr>
        <w:pStyle w:val="NormalText"/>
      </w:pPr>
    </w:p>
    <w:p>
      <w:pPr>
        <w:pStyle w:val="NormalText"/>
      </w:pPr>
      <w:r>
        <w:t>The Takakura brothers have a takoyaki party, bringing complete equipment and ingredients to the hospital room to feed hospitalised Himari takoyaki. Meanwhile, Tabuki and Yuri each confirm their respective feelings for Momoka. Himari and Ringo sneak out of the hospital room to search for yarn for a secret present. In the underground, a death match unfolds between Masako VS Yuri. And Himari and Ringo are kidnapped by Tabuki. Such was Episode 17.</w:t>
      </w:r>
    </w:p>
    <w:p>
      <w:pPr>
        <w:pStyle w:val="NormalText"/>
      </w:pPr>
    </w:p>
    <w:p>
      <w:pPr>
        <w:pStyle w:val="NormalText"/>
      </w:pPr>
      <w:r>
        <w:t>Finally Episode 17 filled with such premonitions that the story would begin moving significantly. Episode 17 had two directors. Nakamura handled the first half, Aizawa the second half. Episode 17 became packed with various meanings.</w:t>
      </w:r>
    </w:p>
    <w:p>
      <w:pPr>
        <w:pStyle w:val="NormalText"/>
      </w:pPr>
    </w:p>
    <w:p>
      <w:pPr>
        <w:pStyle w:val="NormalText"/>
      </w:pPr>
      <w:r>
        <w:t>First, the first half opening takoyaki part.</w:t>
      </w:r>
    </w:p>
    <w:p>
      <w:pPr>
        <w:pStyle w:val="NormalText"/>
      </w:pPr>
    </w:p>
    <w:p>
      <w:pPr>
        <w:pStyle w:val="NormalText"/>
      </w:pPr>
      <w:r>
        <w:t xml:space="preserve">Sudden splatter scene (laugh). The wonderful realistic feeling is excellent! That animation of the penguins' struggles, pressing the knife firmly against the cutting board to cut the elastic octopus legs - incredible! (laugh) Furthermore, #3 (Penguin #3) throws those... ah, what do you call them? Those pick-like things for flipping takoyaki, at the octopus going "Bish! Bish!" like "Deadly! Executioner." That series was animation by Nishigaki if I remember correctly, and for me it was among the top 5 good animation scenes in </w:t>
      </w:r>
      <w:r>
        <w:rPr>
          <w:i/>
        </w:rPr>
        <w:t>Mawaru Penguindrum</w:t>
      </w:r>
      <w:r>
        <w:t>! Since I quite like that kind of realism, I was happy watching the rushes!</w:t>
      </w:r>
    </w:p>
    <w:p>
      <w:pPr>
        <w:pStyle w:val="NormalText"/>
      </w:pPr>
    </w:p>
    <w:p>
      <w:pPr>
        <w:pStyle w:val="NormalText"/>
      </w:pPr>
      <w:r>
        <w:t>This work's "life" is "making food look delicious," so we put considerable effort into the takoyaki. The only regret is that we couldn't create a cut of bonito flakes dancing on hot takoyaki (laugh). I wanted to make thin-shaved bonito flakes flutter around in 3D, but schedule-wise and otherwise it was definitely impossible (laugh).</w:t>
      </w:r>
    </w:p>
    <w:p>
      <w:pPr>
        <w:pStyle w:val="NormalText"/>
      </w:pPr>
    </w:p>
    <w:p>
      <w:pPr>
        <w:pStyle w:val="NormalText"/>
      </w:pPr>
      <w:r>
        <w:t>The Crystal World scene continuing from the hospital room scene showed serious, anxiety-filled screens, completely different from the bright, even somewhat comical depictions we'd shown before. To express the "shadow" beginning to fall on the relationship between Himari (Princess) and Kanba, both characters and space are put together with special colour usage. Hearing the changed space image from Nakamura, I took Crystal space PSD data output by layers from photography, changed colours myself, and assembled it. While first solidifying the space image, I adjusted by adding character colour tones that had formed in my head in parallel, then sent it to photography. Adding bleeding and such to create spatial depth completed it.</w:t>
      </w:r>
    </w:p>
    <w:p>
      <w:pPr>
        <w:pStyle w:val="NormalText"/>
      </w:pPr>
    </w:p>
    <w:p>
      <w:pPr>
        <w:pStyle w:val="NormalText"/>
      </w:pPr>
      <w:r>
        <w:t xml:space="preserve">I may have written this before, but in </w:t>
      </w:r>
      <w:r>
        <w:rPr>
          <w:i/>
        </w:rPr>
        <w:t>Mawaru Penguindrum</w:t>
      </w:r>
      <w:r>
        <w:t>, for the second half, I was thinking of clearly changing character main line (outline) colours from the usual black ones for scenes depicting characters' inner worlds. So this Crystal World Princess = Kanba scene also changes main lines to blue tones. While such story developments were suppressed in the first cour, the ratio increases dramatically in the second half.</w:t>
      </w:r>
    </w:p>
    <w:p>
      <w:pPr>
        <w:pStyle w:val="NormalText"/>
      </w:pPr>
    </w:p>
    <w:p>
      <w:pPr>
        <w:pStyle w:val="NormalText"/>
      </w:pPr>
      <w:r>
        <w:t>Another highlight of Episode 17's first half was the scene between Tabuki and Yuri unfolding while viewing the night scene.</w:t>
      </w:r>
    </w:p>
    <w:p>
      <w:pPr>
        <w:pStyle w:val="NormalText"/>
      </w:pPr>
    </w:p>
    <w:p>
      <w:pPr>
        <w:pStyle w:val="NormalText"/>
      </w:pPr>
      <w:r>
        <w:t>A quiet scene in the light of the night scene outside the window with room lighting turned off. In this scene I synchronised the yellow colour tone of Tokyo Tower's night scene lighting with the slightly sparkling white wine colour. Tabuki and Yuri drinking with a glass prepared for Momoka. The composition of Tabuki, Yuri, and Tokyo Tower (Momoka) between them. As the brightest, most eye-catching "colour" in this room space, and as something connecting the three, I matched the white wine colour they're drinking with the night scene Tokyo Tower. For cuts where Tokyo Tower reflects in the wine bottle and cuts where Tokyo Tower is visible beyond the bottle, I went into the photography studio and worked with Photography Director Ogihara to create them. I wanted to create a feeling of the bottle softly embracing Tokyo Tower.</w:t>
      </w:r>
    </w:p>
    <w:p>
      <w:pPr>
        <w:pStyle w:val="NormalText"/>
      </w:pPr>
    </w:p>
    <w:p>
      <w:pPr>
        <w:pStyle w:val="NormalText"/>
      </w:pPr>
      <w:r>
        <w:t>Now, the second half, B-part. "Yozawaya" - "Yozawaya." Of course the source is Yuzawaya (laugh). We had Osakabe create Yozawaya-related logo designs and pasted them all over paper bags and yarn ball labels. This became an important part creating that good realistic feeling.</w:t>
      </w:r>
    </w:p>
    <w:p>
      <w:pPr>
        <w:pStyle w:val="NormalText"/>
      </w:pPr>
    </w:p>
    <w:p>
      <w:pPr>
        <w:pStyle w:val="NormalText"/>
      </w:pPr>
      <w:r>
        <w:t>In the story, the scene where Kanba talks by phone with Shoma on the street in front of Ikebukuro Station's Seibu exit. Here Kanba says "I'll try going to Yozawaya," but this was the director's misunderstanding. The director mistakenly thought there was a Yuzawaya in Ikebukuro too (incidentally, what was in Ikebukuro was Kinkado. But that Kinkado is already gone). This was discovered during the direction meeting, but "Well, it's fine. There's a Yozawaya in Ikebukuro too!" (laugh) There's no reason to trace things that precisely (laugh).</w:t>
      </w:r>
    </w:p>
    <w:p>
      <w:pPr>
        <w:pStyle w:val="NormalText"/>
      </w:pPr>
    </w:p>
    <w:p>
      <w:pPr>
        <w:pStyle w:val="NormalText"/>
      </w:pPr>
      <w:r>
        <w:t>I took photos of Ikebukuro Seibu exit and a certain electronics retailer near Shinjuku Ogado for animation reference. Like Episode 13's hotel exterior, since directors and production were too busy to take photos, I went and took them! Actually, Ikebukuro Seibu exit would appear prominently in later episodes too, so I wanted to check location relationships and such.</w:t>
      </w:r>
    </w:p>
    <w:p>
      <w:pPr>
        <w:pStyle w:val="NormalText"/>
      </w:pPr>
    </w:p>
    <w:p>
      <w:pPr>
        <w:pStyle w:val="NormalText"/>
      </w:pPr>
      <w:r>
        <w:t>So, the major battle unfolding in that Yozawaya underground parking garage! (laugh) Yuri's weapon is a Sunshine Opera Company logo crossbow, Masako has a red ball Gatling gun. I think Yuri's crossbow was set as "opera company props" (laugh). The red ball Gatling gun... is this KIGA-made? Natsume Foundation weapons division-made? (sweat)</w:t>
      </w:r>
    </w:p>
    <w:p>
      <w:pPr>
        <w:pStyle w:val="NormalText"/>
      </w:pPr>
    </w:p>
    <w:p>
      <w:pPr>
        <w:pStyle w:val="NormalText"/>
      </w:pPr>
      <w:r>
        <w:t>Yuri's LOUIS VUITTON-style brand bag in this scene and the preceding store scene used Osakabe-made Yuri monograms pasted in. I think I did most of this series of paste-ins myself. I transformed and pasted them in Photoshop to match each movement frame. If done properly, this bag would require building a 3D model, and we didn't have that extra capacity, and having photography paste it in would be difficult, so it became my work.</w:t>
      </w:r>
    </w:p>
    <w:p>
      <w:pPr>
        <w:pStyle w:val="NormalText"/>
      </w:pPr>
    </w:p>
    <w:p>
      <w:pPr>
        <w:pStyle w:val="NormalText"/>
      </w:pPr>
      <w:r>
        <w:t>In this way, by this time I wasn't just doing colour design but everything I could do, all possible things. Participating in direction meetings to give opinions, ordering art boards, art meetings, doing colour design, meeting with colour directors, checking background completion with directors, processing completed colouring data, giving comprehensive retakes at all rushes, then immediately camping at photography studios to manage retake photography traffic control until delivery. I was handling such situations every week.</w:t>
      </w:r>
    </w:p>
    <w:p>
      <w:pPr>
        <w:pStyle w:val="NormalText"/>
      </w:pPr>
    </w:p>
    <w:p>
      <w:pPr>
        <w:pStyle w:val="NormalText"/>
      </w:pPr>
      <w:r>
        <w:t>Incidentally for Episode 17, editing was August 24th. Voice recording was the following week I believe. The storyboard came up right before editing, and editing and voice recording proceeded with storyboard photography. The direction meeting was the night of editing day. Then we immediately organised animation meetings, with art setting meetings three days after the direction meeting. Art meetings were September 16th. Photography meetings October 1st. All rushes on the 21st. Video editing delivery on the 25th, with retake rush command camping at photography from the 24th. Such was Episode 17.</w:t>
      </w:r>
    </w:p>
    <w:p>
      <w:pPr>
        <w:pStyle w:val="NormalText"/>
      </w:pPr>
    </w:p>
    <w:p>
      <w:pPr>
        <w:pStyle w:val="NormalText"/>
      </w:pPr>
      <w:r>
        <w:t>From here on, such situations and rushes would continue every week until the final episode.</w:t>
      </w:r>
    </w:p>
    <w:p>
      <w:pPr>
        <w:pStyle w:val="NormalText"/>
      </w:pPr>
    </w:p>
    <w:p>
      <w:pPr>
        <w:pStyle w:val="ProfileText"/>
      </w:pPr>
      <w:r>
        <w:t>(12.09.11)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