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MINISTERUL EDUCAȚIEI ȘI CERCETĂRII AL REPUBLICII MOLDOVA</w:t>
      </w:r>
    </w:p>
    <w:p>
      <w:pPr>
        <w:jc w:val="center"/>
      </w:pPr>
      <w:r>
        <w:rPr>
          <w:rFonts w:ascii="Times New Roman" w:hAnsi="Times New Roman"/>
          <w:b/>
          <w:sz w:val="26"/>
        </w:rPr>
        <w:t>Universitatea Tehnică a Moldovei</w:t>
      </w:r>
    </w:p>
    <w:p>
      <w:pPr>
        <w:jc w:val="center"/>
      </w:pPr>
      <w:r>
        <w:rPr>
          <w:rFonts w:ascii="Times New Roman" w:hAnsi="Times New Roman"/>
          <w:b/>
          <w:sz w:val="26"/>
        </w:rPr>
        <w:t>Facultatea Calculatoare, Informatică și Microelectronică</w:t>
      </w:r>
    </w:p>
    <w:p>
      <w:pPr>
        <w:jc w:val="center"/>
      </w:pPr>
      <w:r>
        <w:rPr>
          <w:rFonts w:ascii="Times New Roman" w:hAnsi="Times New Roman"/>
          <w:b/>
          <w:sz w:val="26"/>
        </w:rPr>
        <w:t>Departamentul Ingineria Software</w:t>
      </w:r>
    </w:p>
    <w:p>
      <w:pPr>
        <w:jc w:val="center"/>
      </w:pPr>
      <w:r>
        <w:rPr>
          <w:rFonts w:ascii="Times New Roman" w:hAnsi="Times New Roman"/>
          <w:b/>
          <w:sz w:val="38"/>
        </w:rPr>
        <w:t>RAPORT</w:t>
      </w:r>
    </w:p>
    <w:p>
      <w:pPr>
        <w:jc w:val="center"/>
      </w:pPr>
      <w:r>
        <w:rPr>
          <w:rFonts w:ascii="Times New Roman" w:hAnsi="Times New Roman"/>
          <w:b/>
          <w:sz w:val="26"/>
        </w:rPr>
        <w:t>Lucrarea de laborator nr. 2</w:t>
      </w:r>
    </w:p>
    <w:p>
      <w:pPr>
        <w:jc w:val="center"/>
      </w:pPr>
      <w:r>
        <w:rPr>
          <w:rFonts w:ascii="Times New Roman" w:hAnsi="Times New Roman"/>
          <w:b/>
          <w:sz w:val="26"/>
        </w:rPr>
        <w:t>Disciplina: Proiectarea Sistemelor Informaționale</w:t>
      </w:r>
    </w:p>
    <w:p>
      <w:pPr>
        <w:jc w:val="center"/>
      </w:pPr>
      <w:r>
        <w:rPr>
          <w:rFonts w:ascii="Times New Roman" w:hAnsi="Times New Roman"/>
          <w:b/>
          <w:sz w:val="26"/>
        </w:rPr>
        <w:t>Tema: Dezvoltarea unei platforme pentru învățarea personalizată a limbilor străine în cont</w:t>
      </w:r>
    </w:p>
    <w:p>
      <w:pPr>
        <w:jc w:val="center"/>
      </w:pPr>
      <w:r>
        <w:rPr>
          <w:rFonts w:ascii="Times New Roman" w:hAnsi="Times New Roman"/>
          <w:b/>
          <w:sz w:val="24"/>
        </w:rPr>
        <w:t>Chișinău 2026</w:t>
      </w:r>
    </w:p>
    <w:p>
      <w:r>
        <w:br w:type="page"/>
      </w:r>
    </w:p>
    <w:p>
      <w:pPr>
        <w:spacing w:before="240"/>
        <w:jc w:val="center"/>
      </w:pPr>
      <w:r>
        <w:rPr>
          <w:rFonts w:ascii="Times New Roman" w:hAnsi="Times New Roman"/>
          <w:b/>
          <w:sz w:val="24"/>
        </w:rPr>
        <w:t>1 DESCRIEREA APLICAȚIEI ȘI A UTILIZATORILOR</w:t>
      </w:r>
    </w:p>
    <w:p>
      <w:r>
        <w:rPr>
          <w:rFonts w:ascii="Times New Roman" w:hAnsi="Times New Roman"/>
          <w:sz w:val="24"/>
        </w:rPr>
        <w:t>LinguaDomains este o aplicație web pentru oricine vrea să învețe o limbă străină pentru meseria lui: elev, student, angajat sau oricine își schimbă domeniul. Nu este făcută doar pentru copii și nu are roluri de familie — oricine își face cont învață în același fel. Utilizatorul își alege limba (una din 25), domeniul în care lucrează (IT, medical, business și altele), un subiect concret și nivelul, de la începător până la avansat. Din acel moment, aplicația îi construiește lecții croite exact pe tema lui, îi corectează testele, îi păstrează cuvintele pentru recapitulare și îi arată progresul într-un panou personal pe care și-l aranjează singur.</w:t>
      </w:r>
    </w:p>
    <w:p>
      <w:pPr>
        <w:spacing w:before="120"/>
      </w:pPr>
      <w:r>
        <w:rPr>
          <w:rFonts w:ascii="Times New Roman" w:hAnsi="Times New Roman"/>
          <w:b/>
          <w:sz w:val="24"/>
        </w:rPr>
        <w:t>1.1 Rolurile: user și admin</w:t>
      </w:r>
    </w:p>
    <w:p>
      <w:r>
        <w:rPr>
          <w:rFonts w:ascii="Times New Roman" w:hAnsi="Times New Roman"/>
          <w:sz w:val="24"/>
        </w:rPr>
        <w:t>În aplicație există exact două roluri. Userul este oricine învață: își face cont, își alege limbile, domeniile și nivelul, face lecții și teste, repetă vocabularul, își vede progresul, își mută și ascunde cardurile, își descarcă datele sau își șterge definitiv contul. Vede doar datele lui și nu se atinge de ale altora. Administratorul este un user marcat în plus, care are o pagină separată de administrare: caută utilizatori după nume sau email, vede cine e blocat sau cine n-a terminat pașii de început, blochează conturile problemă scriind motivul și le deblochează la nevoie. Cine e blocat vede la conectare mesajul de suspendare. Administratorul nu vede parolele nimănui și nu poate modifica scorurile sau progresul cuiva.</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rFonts w:ascii="Times New Roman" w:hAnsi="Times New Roman"/>
                <w:b/>
                <w:sz w:val="24"/>
              </w:rPr>
              <w:t>Acțiune</w:t>
            </w:r>
          </w:p>
        </w:tc>
        <w:tc>
          <w:tcPr>
            <w:tcW w:type="dxa" w:w="3324"/>
          </w:tcPr>
          <w:p>
            <w:r/>
            <w:r>
              <w:rPr>
                <w:rFonts w:ascii="Times New Roman" w:hAnsi="Times New Roman"/>
                <w:b/>
                <w:sz w:val="24"/>
              </w:rPr>
              <w:t>User</w:t>
            </w:r>
          </w:p>
        </w:tc>
        <w:tc>
          <w:tcPr>
            <w:tcW w:type="dxa" w:w="3324"/>
          </w:tcPr>
          <w:p>
            <w:r/>
            <w:r>
              <w:rPr>
                <w:rFonts w:ascii="Times New Roman" w:hAnsi="Times New Roman"/>
                <w:b/>
                <w:sz w:val="24"/>
              </w:rPr>
              <w:t>Admin</w:t>
            </w:r>
          </w:p>
        </w:tc>
      </w:tr>
      <w:tr>
        <w:tc>
          <w:tcPr>
            <w:tcW w:type="dxa" w:w="3324"/>
          </w:tcPr>
          <w:p>
            <w:r/>
            <w:r>
              <w:rPr>
                <w:rFonts w:ascii="Times New Roman" w:hAnsi="Times New Roman"/>
                <w:sz w:val="24"/>
              </w:rPr>
              <w:t>Cont, conectare, recuperare parolă</w:t>
            </w:r>
          </w:p>
        </w:tc>
        <w:tc>
          <w:tcPr>
            <w:tcW w:type="dxa" w:w="3324"/>
          </w:tcPr>
          <w:p>
            <w:r/>
            <w:r>
              <w:rPr>
                <w:rFonts w:ascii="Times New Roman" w:hAnsi="Times New Roman"/>
                <w:sz w:val="24"/>
              </w:rPr>
              <w:t>Da</w:t>
            </w:r>
          </w:p>
        </w:tc>
        <w:tc>
          <w:tcPr>
            <w:tcW w:type="dxa" w:w="3324"/>
          </w:tcPr>
          <w:p>
            <w:r/>
            <w:r>
              <w:rPr>
                <w:rFonts w:ascii="Times New Roman" w:hAnsi="Times New Roman"/>
                <w:sz w:val="24"/>
              </w:rPr>
              <w:t>Da</w:t>
            </w:r>
          </w:p>
        </w:tc>
      </w:tr>
      <w:tr>
        <w:tc>
          <w:tcPr>
            <w:tcW w:type="dxa" w:w="3324"/>
          </w:tcPr>
          <w:p>
            <w:r/>
            <w:r>
              <w:rPr>
                <w:rFonts w:ascii="Times New Roman" w:hAnsi="Times New Roman"/>
                <w:sz w:val="24"/>
              </w:rPr>
              <w:t>Lecții, teste, recapitulări</w:t>
            </w:r>
          </w:p>
        </w:tc>
        <w:tc>
          <w:tcPr>
            <w:tcW w:type="dxa" w:w="3324"/>
          </w:tcPr>
          <w:p>
            <w:r/>
            <w:r>
              <w:rPr>
                <w:rFonts w:ascii="Times New Roman" w:hAnsi="Times New Roman"/>
                <w:sz w:val="24"/>
              </w:rPr>
              <w:t>Da</w:t>
            </w:r>
          </w:p>
        </w:tc>
        <w:tc>
          <w:tcPr>
            <w:tcW w:type="dxa" w:w="3324"/>
          </w:tcPr>
          <w:p>
            <w:r/>
            <w:r>
              <w:rPr>
                <w:rFonts w:ascii="Times New Roman" w:hAnsi="Times New Roman"/>
                <w:sz w:val="24"/>
              </w:rPr>
              <w:t>Da (ca user)</w:t>
            </w:r>
          </w:p>
        </w:tc>
      </w:tr>
      <w:tr>
        <w:tc>
          <w:tcPr>
            <w:tcW w:type="dxa" w:w="3324"/>
          </w:tcPr>
          <w:p>
            <w:r/>
            <w:r>
              <w:rPr>
                <w:rFonts w:ascii="Times New Roman" w:hAnsi="Times New Roman"/>
                <w:sz w:val="24"/>
              </w:rPr>
              <w:t>Progres, vocabular, carduri proprii</w:t>
            </w:r>
          </w:p>
        </w:tc>
        <w:tc>
          <w:tcPr>
            <w:tcW w:type="dxa" w:w="3324"/>
          </w:tcPr>
          <w:p>
            <w:r/>
            <w:r>
              <w:rPr>
                <w:rFonts w:ascii="Times New Roman" w:hAnsi="Times New Roman"/>
                <w:sz w:val="24"/>
              </w:rPr>
              <w:t>Da</w:t>
            </w:r>
          </w:p>
        </w:tc>
        <w:tc>
          <w:tcPr>
            <w:tcW w:type="dxa" w:w="3324"/>
          </w:tcPr>
          <w:p>
            <w:r/>
            <w:r>
              <w:rPr>
                <w:rFonts w:ascii="Times New Roman" w:hAnsi="Times New Roman"/>
                <w:sz w:val="24"/>
              </w:rPr>
              <w:t>Da (proprii)</w:t>
            </w:r>
          </w:p>
        </w:tc>
      </w:tr>
      <w:tr>
        <w:tc>
          <w:tcPr>
            <w:tcW w:type="dxa" w:w="3324"/>
          </w:tcPr>
          <w:p>
            <w:r/>
            <w:r>
              <w:rPr>
                <w:rFonts w:ascii="Times New Roman" w:hAnsi="Times New Roman"/>
                <w:sz w:val="24"/>
              </w:rPr>
              <w:t>Schimbare limbi, teme, setări</w:t>
            </w:r>
          </w:p>
        </w:tc>
        <w:tc>
          <w:tcPr>
            <w:tcW w:type="dxa" w:w="3324"/>
          </w:tcPr>
          <w:p>
            <w:r/>
            <w:r>
              <w:rPr>
                <w:rFonts w:ascii="Times New Roman" w:hAnsi="Times New Roman"/>
                <w:sz w:val="24"/>
              </w:rPr>
              <w:t>Da</w:t>
            </w:r>
          </w:p>
        </w:tc>
        <w:tc>
          <w:tcPr>
            <w:tcW w:type="dxa" w:w="3324"/>
          </w:tcPr>
          <w:p>
            <w:r/>
            <w:r>
              <w:rPr>
                <w:rFonts w:ascii="Times New Roman" w:hAnsi="Times New Roman"/>
                <w:sz w:val="24"/>
              </w:rPr>
              <w:t>Da</w:t>
            </w:r>
          </w:p>
        </w:tc>
      </w:tr>
      <w:tr>
        <w:tc>
          <w:tcPr>
            <w:tcW w:type="dxa" w:w="3324"/>
          </w:tcPr>
          <w:p>
            <w:r/>
            <w:r>
              <w:rPr>
                <w:rFonts w:ascii="Times New Roman" w:hAnsi="Times New Roman"/>
                <w:sz w:val="24"/>
              </w:rPr>
              <w:t>Descărcare / ștergere date proprii</w:t>
            </w:r>
          </w:p>
        </w:tc>
        <w:tc>
          <w:tcPr>
            <w:tcW w:type="dxa" w:w="3324"/>
          </w:tcPr>
          <w:p>
            <w:r/>
            <w:r>
              <w:rPr>
                <w:rFonts w:ascii="Times New Roman" w:hAnsi="Times New Roman"/>
                <w:sz w:val="24"/>
              </w:rPr>
              <w:t>Da</w:t>
            </w:r>
          </w:p>
        </w:tc>
        <w:tc>
          <w:tcPr>
            <w:tcW w:type="dxa" w:w="3324"/>
          </w:tcPr>
          <w:p>
            <w:r/>
            <w:r>
              <w:rPr>
                <w:rFonts w:ascii="Times New Roman" w:hAnsi="Times New Roman"/>
                <w:sz w:val="24"/>
              </w:rPr>
              <w:t>Da</w:t>
            </w:r>
          </w:p>
        </w:tc>
      </w:tr>
      <w:tr>
        <w:tc>
          <w:tcPr>
            <w:tcW w:type="dxa" w:w="3324"/>
          </w:tcPr>
          <w:p>
            <w:r/>
            <w:r>
              <w:rPr>
                <w:rFonts w:ascii="Times New Roman" w:hAnsi="Times New Roman"/>
                <w:sz w:val="24"/>
              </w:rPr>
              <w:t>Căutare utilizatori</w:t>
            </w:r>
          </w:p>
        </w:tc>
        <w:tc>
          <w:tcPr>
            <w:tcW w:type="dxa" w:w="3324"/>
          </w:tcPr>
          <w:p>
            <w:r/>
            <w:r>
              <w:rPr>
                <w:rFonts w:ascii="Times New Roman" w:hAnsi="Times New Roman"/>
                <w:sz w:val="24"/>
              </w:rPr>
              <w:t>Nu</w:t>
            </w:r>
          </w:p>
        </w:tc>
        <w:tc>
          <w:tcPr>
            <w:tcW w:type="dxa" w:w="3324"/>
          </w:tcPr>
          <w:p>
            <w:r/>
            <w:r>
              <w:rPr>
                <w:rFonts w:ascii="Times New Roman" w:hAnsi="Times New Roman"/>
                <w:sz w:val="24"/>
              </w:rPr>
              <w:t>Da</w:t>
            </w:r>
          </w:p>
        </w:tc>
      </w:tr>
      <w:tr>
        <w:tc>
          <w:tcPr>
            <w:tcW w:type="dxa" w:w="3324"/>
          </w:tcPr>
          <w:p>
            <w:r/>
            <w:r>
              <w:rPr>
                <w:rFonts w:ascii="Times New Roman" w:hAnsi="Times New Roman"/>
                <w:sz w:val="24"/>
              </w:rPr>
              <w:t>Blocare / deblocare conturi</w:t>
            </w:r>
          </w:p>
        </w:tc>
        <w:tc>
          <w:tcPr>
            <w:tcW w:type="dxa" w:w="3324"/>
          </w:tcPr>
          <w:p>
            <w:r/>
            <w:r>
              <w:rPr>
                <w:rFonts w:ascii="Times New Roman" w:hAnsi="Times New Roman"/>
                <w:sz w:val="24"/>
              </w:rPr>
              <w:t>Nu</w:t>
            </w:r>
          </w:p>
        </w:tc>
        <w:tc>
          <w:tcPr>
            <w:tcW w:type="dxa" w:w="3324"/>
          </w:tcPr>
          <w:p>
            <w:r/>
            <w:r>
              <w:rPr>
                <w:rFonts w:ascii="Times New Roman" w:hAnsi="Times New Roman"/>
                <w:sz w:val="24"/>
              </w:rPr>
              <w:t>Da</w:t>
            </w:r>
          </w:p>
        </w:tc>
      </w:tr>
      <w:tr>
        <w:tc>
          <w:tcPr>
            <w:tcW w:type="dxa" w:w="3324"/>
          </w:tcPr>
          <w:p>
            <w:r/>
            <w:r>
              <w:rPr>
                <w:rFonts w:ascii="Times New Roman" w:hAnsi="Times New Roman"/>
                <w:sz w:val="24"/>
              </w:rPr>
              <w:t>Văzut parole sau modificat scoruri</w:t>
            </w:r>
          </w:p>
        </w:tc>
        <w:tc>
          <w:tcPr>
            <w:tcW w:type="dxa" w:w="3324"/>
          </w:tcPr>
          <w:p>
            <w:r/>
            <w:r>
              <w:rPr>
                <w:rFonts w:ascii="Times New Roman" w:hAnsi="Times New Roman"/>
                <w:sz w:val="24"/>
              </w:rPr>
              <w:t>Nu</w:t>
            </w:r>
          </w:p>
        </w:tc>
        <w:tc>
          <w:tcPr>
            <w:tcW w:type="dxa" w:w="3324"/>
          </w:tcPr>
          <w:p>
            <w:r/>
            <w:r>
              <w:rPr>
                <w:rFonts w:ascii="Times New Roman" w:hAnsi="Times New Roman"/>
                <w:sz w:val="24"/>
              </w:rPr>
              <w:t>Nu</w:t>
            </w:r>
          </w:p>
        </w:tc>
      </w:tr>
    </w:tbl>
    <w:p/>
    <w:p>
      <w:pPr>
        <w:spacing w:before="240"/>
        <w:jc w:val="center"/>
      </w:pPr>
      <w:r>
        <w:rPr>
          <w:rFonts w:ascii="Times New Roman" w:hAnsi="Times New Roman"/>
          <w:b/>
          <w:sz w:val="24"/>
        </w:rPr>
        <w:t>2 INTERFAȚA APLICAȚIEI (PROTOTIP FIGMA)</w:t>
      </w:r>
    </w:p>
    <w:p>
      <w:r>
        <w:rPr>
          <w:rFonts w:ascii="Times New Roman" w:hAnsi="Times New Roman"/>
          <w:sz w:val="24"/>
        </w:rPr>
        <w:t>Prototipul Figma se construiește ca design funcțional: frame-uri desktop de 1440px plus variantele mobile de 390px, cu componente reutilizabile (buton primar și secundar, card, capsulă de header, câmp de autentificare, switch). Mai jos este fiecare ecran, cu explicația lui; în dreptul fiecăruia se lipește screenshotul din aplicație.</w:t>
      </w:r>
    </w:p>
    <w:p>
      <w:r>
        <w:rPr>
          <w:rFonts w:ascii="Times New Roman" w:hAnsi="Times New Roman"/>
          <w:b/>
          <w:sz w:val="24"/>
        </w:rPr>
        <w:t xml:space="preserve">Autentificarea — </w:t>
      </w:r>
      <w:r>
        <w:rPr>
          <w:rFonts w:ascii="Times New Roman" w:hAnsi="Times New Roman"/>
          <w:sz w:val="24"/>
        </w:rPr>
        <w:t>este ecranul de intrare, cu tot conținutul centrat în pagină. Aici se află câmpurile pentru email și parolă, butonul de conectare, conectarea cu contul Google și linkul de recuperare a parolei pentru cei care au uitat-o. Ecranul de înregistrare păstrează același stil, dar câmpurile (nume, email, parolă, confirmare) stau două câte două pe rând, ca formularul să rămână compact. [SCREENSHOT: login]</w:t>
      </w:r>
    </w:p>
    <w:p>
      <w:r>
        <w:rPr>
          <w:rFonts w:ascii="Times New Roman" w:hAnsi="Times New Roman"/>
          <w:b/>
          <w:sz w:val="24"/>
        </w:rPr>
        <w:t xml:space="preserve">Alegerea studiului — </w:t>
      </w:r>
      <w:r>
        <w:rPr>
          <w:rFonts w:ascii="Times New Roman" w:hAnsi="Times New Roman"/>
          <w:sz w:val="24"/>
        </w:rPr>
        <w:t>sunt pașii de început, așezați simplu pe verticală: mai întâi limba din cele 25 disponibile, apoi nivelul, apoi domeniile care te interesează. Totul se salvează dintr-o dată, ca să nu rămâi cu profilul pe jumătate făcut, iar la final ești dus în pagina de informații. Alte limbi se adaugă oricând din butonul plus de lângă logo. [SCREENSHOT: onboarding]</w:t>
      </w:r>
    </w:p>
    <w:p>
      <w:r>
        <w:rPr>
          <w:rFonts w:ascii="Times New Roman" w:hAnsi="Times New Roman"/>
          <w:b/>
          <w:sz w:val="24"/>
        </w:rPr>
        <w:t xml:space="preserve">Panoul principal — </w:t>
      </w:r>
      <w:r>
        <w:rPr>
          <w:rFonts w:ascii="Times New Roman" w:hAnsi="Times New Roman"/>
          <w:sz w:val="24"/>
        </w:rPr>
        <w:t>este ecranul de zi cu zi și inima aplicației. Aici stau 15 carduri: seria de zile consecutive, lecțiile terminate, media scorurilor, cuvintele învățate, obiectivul săptămânii cu butoane de minus și plus, punctele slabe, calendarul de activitate pe 16 săptămâni, ultimele rezultate și scara de nivel cu bara de promovare. Pe ecran lat cardurile stau câte patru pe rând, cele late (graficele) ocupând mai mult loc. Cardurile se trag cu mouse-ul exact unde vrei, iar la hover apar săgeți de mutat și buton de ascuns; din Setări le aduci înapoi sau le realiniezi cu un singur buton. Ordinea și vizibilitatea se păstrează în cont, deci le regăsești la fel pe orice dispozitiv. [SCREENSHOT: dashboard]</w:t>
      </w:r>
    </w:p>
    <w:p>
      <w:r>
        <w:rPr>
          <w:rFonts w:ascii="Times New Roman" w:hAnsi="Times New Roman"/>
          <w:b/>
          <w:sz w:val="24"/>
        </w:rPr>
        <w:t xml:space="preserve">Lecțiile — </w:t>
      </w:r>
      <w:r>
        <w:rPr>
          <w:rFonts w:ascii="Times New Roman" w:hAnsi="Times New Roman"/>
          <w:sz w:val="24"/>
        </w:rPr>
        <w:t>încep cu o căsuță de căutare, sub care domeniile stau ca niște sertare: apeși pe numele domeniului și se deschid cardurile cu subiecte, fiecare cu iconița lui; apeși din nou și se închid, iar alegerea rămâne memorată și după refresh. Click pe un subiect înseamnă o lecție nouă. [SCREENSHOT: lecții]</w:t>
      </w:r>
    </w:p>
    <w:p>
      <w:r>
        <w:rPr>
          <w:rFonts w:ascii="Times New Roman" w:hAnsi="Times New Roman"/>
          <w:b/>
          <w:sz w:val="24"/>
        </w:rPr>
        <w:t xml:space="preserve">Lecția în curs — </w:t>
      </w:r>
      <w:r>
        <w:rPr>
          <w:rFonts w:ascii="Times New Roman" w:hAnsi="Times New Roman"/>
          <w:sz w:val="24"/>
        </w:rPr>
        <w:t>curge în pași, unul câte unul pe ecran: mai întâi cele 15 cuvinte cu traduceri, apoi dialogul din viața reală, textul de citit cu întrebări, gramatica cu exemple, exercițiile de ascultat și cele de vorbit la microfon, unde primești și o notă pentru pronunție. Testul final are 8 întrebări grilă, iar ecranul de rezultat îți arată scorul mare, în mijloc; la 8 din 8 ai parte de confetti. Poți naviga cu săgeata sau cu Enter și poți răspunde cu tastele 1–4, fără mouse. [SCREENSHOT: lecție + rezultat]</w:t>
      </w:r>
    </w:p>
    <w:p>
      <w:r>
        <w:rPr>
          <w:rFonts w:ascii="Times New Roman" w:hAnsi="Times New Roman"/>
          <w:b/>
          <w:sz w:val="24"/>
        </w:rPr>
        <w:t xml:space="preserve">Recapitularea — </w:t>
      </w:r>
      <w:r>
        <w:rPr>
          <w:rFonts w:ascii="Times New Roman" w:hAnsi="Times New Roman"/>
          <w:sz w:val="24"/>
        </w:rPr>
        <w:t>este locul unde ajung singure cuvintele pe care ești pe cale să le uiți. Vezi câte sunt restante azi, răspunzi cu note, iar aplicația stabilește pentru fiecare când îl revezi, după un algoritm de repetiție rară. [SCREENSHOT: recapitulare]</w:t>
      </w:r>
    </w:p>
    <w:p>
      <w:r>
        <w:rPr>
          <w:rFonts w:ascii="Times New Roman" w:hAnsi="Times New Roman"/>
          <w:b/>
          <w:sz w:val="24"/>
        </w:rPr>
        <w:t xml:space="preserve">Vocabularul — </w:t>
      </w:r>
      <w:r>
        <w:rPr>
          <w:rFonts w:ascii="Times New Roman" w:hAnsi="Times New Roman"/>
          <w:sz w:val="24"/>
        </w:rPr>
        <w:t>este dulapul cu toate cuvintele salvate din lecții: are căutare, filtre (toate, cuvinte, expresii, restante) și insigne pentru cele restante. Pe fiecare card vezi traducerea, un exemplu și sursa exactă — domeniul și subiectul lecției de unde vine cuvântul. [SCREENSHOT: vocabular]</w:t>
      </w:r>
    </w:p>
    <w:p>
      <w:r>
        <w:rPr>
          <w:rFonts w:ascii="Times New Roman" w:hAnsi="Times New Roman"/>
          <w:b/>
          <w:sz w:val="24"/>
        </w:rPr>
        <w:t xml:space="preserve">Setările — </w:t>
      </w:r>
      <w:r>
        <w:rPr>
          <w:rFonts w:ascii="Times New Roman" w:hAnsi="Times New Roman"/>
          <w:sz w:val="24"/>
        </w:rPr>
        <w:t>sunt organizate pe file cu nume clare. La Aspect îți alegi tema (sistem, deschisă sau închisă); la Limbă îți alegi limba meniurilor din 25; la Limbi de studiu adaugi sau ștergi limbi; la Lecții bifezi cu switch ce secțiuni să conțină lecțiile; la Widgeturi pornești sau oprești cardurile din panou cu switch; la Date îți descarci totul ca fișier sau îți ștergi definitiv contul, cu confirmare prin email. [SCREENSHOT: setări]</w:t>
      </w:r>
    </w:p>
    <w:p>
      <w:r>
        <w:rPr>
          <w:rFonts w:ascii="Times New Roman" w:hAnsi="Times New Roman"/>
          <w:b/>
          <w:sz w:val="24"/>
        </w:rPr>
        <w:t xml:space="preserve">Ghidul și ajutorul — </w:t>
      </w:r>
      <w:r>
        <w:rPr>
          <w:rFonts w:ascii="Times New Roman" w:hAnsi="Times New Roman"/>
          <w:sz w:val="24"/>
        </w:rPr>
        <w:t>sunt pagina de informații: pașii de utilizare și, în 5 pași numerotați, povestea completă a felului în care se nasc lecțiile. Întrebările frecvente se deschid la click ca un acordeon, iar Termenii și Confidențialitatea sunt secțiuni simple de citit. [SCREENSHOT: ghid]</w:t>
      </w:r>
    </w:p>
    <w:p>
      <w:r>
        <w:rPr>
          <w:rFonts w:ascii="Times New Roman" w:hAnsi="Times New Roman"/>
          <w:b/>
          <w:sz w:val="24"/>
        </w:rPr>
        <w:t xml:space="preserve">Administrarea — </w:t>
      </w:r>
      <w:r>
        <w:rPr>
          <w:rFonts w:ascii="Times New Roman" w:hAnsi="Times New Roman"/>
          <w:sz w:val="24"/>
        </w:rPr>
        <w:t>o pagină vizibilă doar pentru administratori: câmp de căutare după utilizatori, lista cu insigne de rol și stare (admin, blocat, pași neterminați), iar la click pe un om se deschid detaliile cu butoane de blocare (cu motivul scris) sau deblocare. [SCREENSHOT: admin]</w:t>
      </w:r>
    </w:p>
    <w:p>
      <w:pPr>
        <w:spacing w:before="240"/>
        <w:jc w:val="center"/>
      </w:pPr>
      <w:r>
        <w:rPr>
          <w:rFonts w:ascii="Times New Roman" w:hAnsi="Times New Roman"/>
          <w:b/>
          <w:sz w:val="24"/>
        </w:rPr>
        <w:t>3 CUM SE NAȘTE O LECȚIE</w:t>
      </w:r>
    </w:p>
    <w:p>
      <w:r>
        <w:rPr>
          <w:rFonts w:ascii="Times New Roman" w:hAnsi="Times New Roman"/>
          <w:sz w:val="24"/>
        </w:rPr>
        <w:t>Totul pornește când apeși pe un subiect: aplicația cere o lecție nouă pentru combinația ta exactă, adică limbă plus domeniu plus subiect plus nivel. Înainte de orice, se uită ce ai mai făcut tu, ca lecția să nu repete cuvintele și subiectele pe care le știi deja, și îi lipește un cod unic. Codul acesta are un rol practic: dacă apeși de două ori din greșeală sau ai două taburi deschise, a doua cerere o așteaptă pur și simplu pe prima, în loc să consume resurse de două ori.</w:t>
      </w:r>
    </w:p>
    <w:p>
      <w:r>
        <w:rPr>
          <w:rFonts w:ascii="Times New Roman" w:hAnsi="Times New Roman"/>
          <w:sz w:val="24"/>
        </w:rPr>
        <w:t>Scrierea propriu-zisă nu se face dintr-o dată, ci pe bucăți independente, lucrate în paralel: vocabularul de 15 cuvinte, cele 8 expresii, dialogul de 12–14 replici, textul de citit de 12–16 propoziții cu 3 întrebări, gramatica cu 4 exemple și 4 exerciții, cele 5 exerciții de ascultat, cele 6 de vorbit și testul final cu exact 8 întrebări, fiecare cu câte 4 variante. Fiecare bucată e controlată automat de reguli stricte — număr de elemente, variante complete, cheie de răspuns validă — și ce pică testul se rescrie pe loc, doar bucata aceea, până iese bine. La final, un control de corectitudine citește toată lecția cap-coadă ca un corector, iar secțiunile slabe se rescriu integral, nu se peticesc.</w:t>
      </w:r>
    </w:p>
    <w:p>
      <w:r>
        <w:rPr>
          <w:rFonts w:ascii="Times New Roman" w:hAnsi="Times New Roman"/>
          <w:sz w:val="24"/>
        </w:rPr>
        <w:t>Momentul-cheie al întregului proces este salvarea în cache. Lecția bună se scrie o singură dată în memoria comună a platformei, împreună cu o dovadă semnată pe server, care garantează că lecția e autentică și proaspătă. Din clipa aceea, oricine deschide aceeași combinație primește lecția instant, fără să mai aștepte generarea. Când deschizi o lecție salvată, în fundal pornește silențios pregătirea unei variații noi pentru data viitoare, fără să te deranjeze; iar dacă apeși regenerarea, variația din fundal e oprită mai întâi, ca cele două să nu se calce pe picioare. La finalul quizului, cele 8 răspunsuri pleacă la server, care le compară cu cheia de răspuns stocată și scrie scorul o singură dată — fiecare încercare are codul ei unic, ca să nu se poată salva de două ori. Tot atunci cuvintele lecției ajung în vocabularul tău, iar după 10 teste la rând cu media peste 90%, nivelul tău crește singur cu o treaptă.</w:t>
      </w:r>
    </w:p>
    <w:p>
      <w:r>
        <w:rPr>
          <w:rFonts w:ascii="Times New Roman" w:hAnsi="Times New Roman"/>
          <w:sz w:val="24"/>
        </w:rPr>
        <w:t>Un lucru trebuie spus onest: prima deschidere a unui subiect nou durează, pentru că inteligența artificială folosită este un serviciu gratuit cu cotă limitată, aglomerat la ore de vârf — uneori câteva minute. În schimb, a doua oară același subiect se deschide instant, din cache, iar tot ce ai deja salvat (lecții vechi, progres, cuvinte) se deschide mereu instant, indiferent de aglomerație.</w:t>
      </w:r>
    </w:p>
    <w:p>
      <w:pPr>
        <w:spacing w:before="240"/>
        <w:jc w:val="center"/>
      </w:pPr>
      <w:r>
        <w:rPr>
          <w:rFonts w:ascii="Times New Roman" w:hAnsi="Times New Roman"/>
          <w:b/>
          <w:sz w:val="24"/>
        </w:rPr>
        <w:t>4 BAZA DE DATE</w:t>
      </w:r>
    </w:p>
    <w:p>
      <w:r>
        <w:rPr>
          <w:rFonts w:ascii="Times New Roman" w:hAnsi="Times New Roman"/>
          <w:sz w:val="24"/>
        </w:rPr>
        <w:t>Toată aplicația vorbește cu o singură bază de date comună, iar regula de bază e simplă: fiecare om vede și schimbă doar datele lui, în timp ce lecțiile în sine sunt comune tuturor, ca o bibliotecă. Baza e împărțită în opt sertare. Profilurile țin cine ești — numele, poza, limba meniurilor și dacă ai terminat pașii de început — și se creează singure în clipa înregistrării. Cataloagele comune spun ce se poate studia: cele 25 de limbi și domeniile cu subiectele lor, la fel pentru toată lumea. Alegerile tale țin limbile tale de studiu cu nivelul fiecăreia și domeniile bifate per limbă. Biblioteca de lecții ține lecțiile validate, una per combinație de limbă, domeniu, subiect și nivel. Traducerile lecțiilor păstrează aceeași lecție explicată în altă limbă de bază, ca s-o înțeleagă fiecare. Progresul tău ține, pentru fiecare lecție, unde ai rămas (ca să continui și de pe alt dispozitiv), scorul, data terminării și varianta ta personală. Testele date țin fiecare quiz corectat, cu scor, limbă și nivel — din ele ies mediile și promovarea. Vocabularul tău ține fiecare cuvânt cu traducerea, lecția de unde vine și data următoarei recapitulări.</w:t>
      </w:r>
    </w:p>
    <w:p>
      <w:r>
        <w:rPr>
          <w:rFonts w:ascii="Times New Roman" w:hAnsi="Times New Roman"/>
          <w:sz w:val="24"/>
        </w:rPr>
        <w:t>Două automatisme țin totul coerent fără ca aplicația să le ceară de fiecare dată: la terminarea unui quiz, testul se trece singur în istoric, iar la 10 teste la rând cu media peste 90%, nivelul crește singur.</w:t>
      </w:r>
    </w:p>
    <w:p>
      <w:pPr>
        <w:spacing w:before="120"/>
      </w:pPr>
      <w:r>
        <w:rPr>
          <w:rFonts w:ascii="Times New Roman" w:hAnsi="Times New Roman"/>
          <w:b/>
          <w:sz w:val="24"/>
        </w:rPr>
        <w:t>4.1 Ce face fiecare pagină cu baza de date</w:t>
      </w:r>
    </w:p>
    <w:p>
      <w:r>
        <w:rPr>
          <w:rFonts w:ascii="Times New Roman" w:hAnsi="Times New Roman"/>
          <w:sz w:val="24"/>
        </w:rPr>
        <w:t>Autentificarea citește contul și profilul, iar la înregistrare le creează pe amândouă; la recuperarea parolei emite linkul cu timp limitat. Alegerea studiului citește cataloagele de limbi și domenii, apoi scrie dintr-o dată limba, nivelul și domeniile — totul sau nimic, ca să nu rămâi cu profilul pe jumătate făcut. Panoul principal doar citește: alegerile tale, lecțiile din bibliotecă, progresul cu scoruri, testele date și vocabularul, pe care le combină în cele 15 carduri; în schimb, ordinea cardurilor, vizibilitatea lor și obiectivul săptămânii se salvează în cont, nu în browser. Pagina de lecții citește domeniile tale și caută în bibliotecă ce lecții există deja pentru limba și nivelul tău. Lecția în curs citește lecția (din bibliotecă sau proaspăt generată) și scrie continuu unde ai rămas, ca să poți continua și de pe alt dispozitiv; la final scrie scorul prin funcția de corectare, salvează cuvintele noi și golește ciorna, iar lecția proaspătă ajunge mai întâi în bibliotecă, cu dovada semnată că e autentică. Recapitularea citește cuvintele restante de azi și scrie înapoi noua dată de repetare după fiecare notă pe care o dai. Vocabularul citește toate cuvintele tale din limba activă, iar căutarea și filtrele se fac pe loc, în pagină, fără alte cereri. Setările scriu limba meniurilor în profil și limbile de studiu, șterg o limbă cu tot cu lecțiile ei personale (scorurile trecute rămân), exportă totul ca fișier sau șterg definitiv contul cu tot ce are. Ghidul și ajutorul nu ating deloc baza de date — sunt pagini de citit. Administrarea caută printre profiluri și scrie blocarea sau deblocarea conturilor, cu motiv.</w:t>
      </w:r>
    </w:p>
    <w:p>
      <w:pPr>
        <w:spacing w:before="240"/>
        <w:jc w:val="center"/>
      </w:pPr>
      <w:r>
        <w:rPr>
          <w:rFonts w:ascii="Times New Roman" w:hAnsi="Times New Roman"/>
          <w:b/>
          <w:sz w:val="24"/>
        </w:rPr>
        <w:t>5 CERINȚE FUNCȚIONALE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rFonts w:ascii="Times New Roman" w:hAnsi="Times New Roman"/>
                <w:b/>
                <w:sz w:val="24"/>
              </w:rPr>
              <w:t>Cod</w:t>
            </w:r>
          </w:p>
        </w:tc>
        <w:tc>
          <w:tcPr>
            <w:tcW w:type="dxa" w:w="3324"/>
          </w:tcPr>
          <w:p>
            <w:r/>
            <w:r>
              <w:rPr>
                <w:rFonts w:ascii="Times New Roman" w:hAnsi="Times New Roman"/>
                <w:b/>
                <w:sz w:val="24"/>
              </w:rPr>
              <w:t>Cerința</w:t>
            </w:r>
          </w:p>
        </w:tc>
        <w:tc>
          <w:tcPr>
            <w:tcW w:type="dxa" w:w="3324"/>
          </w:tcPr>
          <w:p>
            <w:r/>
            <w:r>
              <w:rPr>
                <w:rFonts w:ascii="Times New Roman" w:hAnsi="Times New Roman"/>
                <w:b/>
                <w:sz w:val="24"/>
              </w:rPr>
              <w:t>Descriere</w:t>
            </w:r>
          </w:p>
        </w:tc>
      </w:tr>
      <w:tr>
        <w:tc>
          <w:tcPr>
            <w:tcW w:type="dxa" w:w="3324"/>
          </w:tcPr>
          <w:p>
            <w:r/>
            <w:r>
              <w:rPr>
                <w:rFonts w:ascii="Times New Roman" w:hAnsi="Times New Roman"/>
                <w:sz w:val="24"/>
              </w:rPr>
              <w:t>RF-01</w:t>
            </w:r>
          </w:p>
        </w:tc>
        <w:tc>
          <w:tcPr>
            <w:tcW w:type="dxa" w:w="3324"/>
          </w:tcPr>
          <w:p>
            <w:r/>
            <w:r>
              <w:rPr>
                <w:rFonts w:ascii="Times New Roman" w:hAnsi="Times New Roman"/>
                <w:sz w:val="24"/>
              </w:rPr>
              <w:t>Cont cu email și parolă</w:t>
            </w:r>
          </w:p>
        </w:tc>
        <w:tc>
          <w:tcPr>
            <w:tcW w:type="dxa" w:w="3324"/>
          </w:tcPr>
          <w:p>
            <w:r/>
            <w:r>
              <w:rPr>
                <w:rFonts w:ascii="Times New Roman" w:hAnsi="Times New Roman"/>
                <w:sz w:val="24"/>
              </w:rPr>
              <w:t>Înregistrare cu nume, email și parolă de minim 8 caractere; conectare cu verificare; datele fiecăruia separate.</w:t>
            </w:r>
          </w:p>
        </w:tc>
      </w:tr>
      <w:tr>
        <w:tc>
          <w:tcPr>
            <w:tcW w:type="dxa" w:w="3324"/>
          </w:tcPr>
          <w:p>
            <w:r/>
            <w:r>
              <w:rPr>
                <w:rFonts w:ascii="Times New Roman" w:hAnsi="Times New Roman"/>
                <w:sz w:val="24"/>
              </w:rPr>
              <w:t>RF-02</w:t>
            </w:r>
          </w:p>
        </w:tc>
        <w:tc>
          <w:tcPr>
            <w:tcW w:type="dxa" w:w="3324"/>
          </w:tcPr>
          <w:p>
            <w:r/>
            <w:r>
              <w:rPr>
                <w:rFonts w:ascii="Times New Roman" w:hAnsi="Times New Roman"/>
                <w:sz w:val="24"/>
              </w:rPr>
              <w:t>Conectare cu Google</w:t>
            </w:r>
          </w:p>
        </w:tc>
        <w:tc>
          <w:tcPr>
            <w:tcW w:type="dxa" w:w="3324"/>
          </w:tcPr>
          <w:p>
            <w:r/>
            <w:r>
              <w:rPr>
                <w:rFonts w:ascii="Times New Roman" w:hAnsi="Times New Roman"/>
                <w:sz w:val="24"/>
              </w:rPr>
              <w:t>Intrare cu contul Google, fără parolă nouă; contul se creează singur la prima conectare.</w:t>
            </w:r>
          </w:p>
        </w:tc>
      </w:tr>
      <w:tr>
        <w:tc>
          <w:tcPr>
            <w:tcW w:type="dxa" w:w="3324"/>
          </w:tcPr>
          <w:p>
            <w:r/>
            <w:r>
              <w:rPr>
                <w:rFonts w:ascii="Times New Roman" w:hAnsi="Times New Roman"/>
                <w:sz w:val="24"/>
              </w:rPr>
              <w:t>RF-03</w:t>
            </w:r>
          </w:p>
        </w:tc>
        <w:tc>
          <w:tcPr>
            <w:tcW w:type="dxa" w:w="3324"/>
          </w:tcPr>
          <w:p>
            <w:r/>
            <w:r>
              <w:rPr>
                <w:rFonts w:ascii="Times New Roman" w:hAnsi="Times New Roman"/>
                <w:sz w:val="24"/>
              </w:rPr>
              <w:t>Recuperare parolă</w:t>
            </w:r>
          </w:p>
        </w:tc>
        <w:tc>
          <w:tcPr>
            <w:tcW w:type="dxa" w:w="3324"/>
          </w:tcPr>
          <w:p>
            <w:r/>
            <w:r>
              <w:rPr>
                <w:rFonts w:ascii="Times New Roman" w:hAnsi="Times New Roman"/>
                <w:sz w:val="24"/>
              </w:rPr>
              <w:t>Link pe email, cu timp limitat, pentru setarea unei parole noi.</w:t>
            </w:r>
          </w:p>
        </w:tc>
      </w:tr>
      <w:tr>
        <w:tc>
          <w:tcPr>
            <w:tcW w:type="dxa" w:w="3324"/>
          </w:tcPr>
          <w:p>
            <w:r/>
            <w:r>
              <w:rPr>
                <w:rFonts w:ascii="Times New Roman" w:hAnsi="Times New Roman"/>
                <w:sz w:val="24"/>
              </w:rPr>
              <w:t>RF-04</w:t>
            </w:r>
          </w:p>
        </w:tc>
        <w:tc>
          <w:tcPr>
            <w:tcW w:type="dxa" w:w="3324"/>
          </w:tcPr>
          <w:p>
            <w:r/>
            <w:r>
              <w:rPr>
                <w:rFonts w:ascii="Times New Roman" w:hAnsi="Times New Roman"/>
                <w:sz w:val="24"/>
              </w:rPr>
              <w:t>Alegerea studiului</w:t>
            </w:r>
          </w:p>
        </w:tc>
        <w:tc>
          <w:tcPr>
            <w:tcW w:type="dxa" w:w="3324"/>
          </w:tcPr>
          <w:p>
            <w:r/>
            <w:r>
              <w:rPr>
                <w:rFonts w:ascii="Times New Roman" w:hAnsi="Times New Roman"/>
                <w:sz w:val="24"/>
              </w:rPr>
              <w:t>Limbă, nivel și domenii salvate dintr-o dată; limbi multiple în paralel, comutare memorată pe dispozitive.</w:t>
            </w:r>
          </w:p>
        </w:tc>
      </w:tr>
      <w:tr>
        <w:tc>
          <w:tcPr>
            <w:tcW w:type="dxa" w:w="3324"/>
          </w:tcPr>
          <w:p>
            <w:r/>
            <w:r>
              <w:rPr>
                <w:rFonts w:ascii="Times New Roman" w:hAnsi="Times New Roman"/>
                <w:sz w:val="24"/>
              </w:rPr>
              <w:t>RF-05</w:t>
            </w:r>
          </w:p>
        </w:tc>
        <w:tc>
          <w:tcPr>
            <w:tcW w:type="dxa" w:w="3324"/>
          </w:tcPr>
          <w:p>
            <w:r/>
            <w:r>
              <w:rPr>
                <w:rFonts w:ascii="Times New Roman" w:hAnsi="Times New Roman"/>
                <w:sz w:val="24"/>
              </w:rPr>
              <w:t>Lecții făcute pe loc</w:t>
            </w:r>
          </w:p>
        </w:tc>
        <w:tc>
          <w:tcPr>
            <w:tcW w:type="dxa" w:w="3324"/>
          </w:tcPr>
          <w:p>
            <w:r/>
            <w:r>
              <w:rPr>
                <w:rFonts w:ascii="Times New Roman" w:hAnsi="Times New Roman"/>
                <w:sz w:val="24"/>
              </w:rPr>
              <w:t>Construite pe subiectul cerut, verificate bucată cu bucată, salvate o singură dată.</w:t>
            </w:r>
          </w:p>
        </w:tc>
      </w:tr>
      <w:tr>
        <w:tc>
          <w:tcPr>
            <w:tcW w:type="dxa" w:w="3324"/>
          </w:tcPr>
          <w:p>
            <w:r/>
            <w:r>
              <w:rPr>
                <w:rFonts w:ascii="Times New Roman" w:hAnsi="Times New Roman"/>
                <w:sz w:val="24"/>
              </w:rPr>
              <w:t>RF-06</w:t>
            </w:r>
          </w:p>
        </w:tc>
        <w:tc>
          <w:tcPr>
            <w:tcW w:type="dxa" w:w="3324"/>
          </w:tcPr>
          <w:p>
            <w:r/>
            <w:r>
              <w:rPr>
                <w:rFonts w:ascii="Times New Roman" w:hAnsi="Times New Roman"/>
                <w:sz w:val="24"/>
              </w:rPr>
              <w:t>Test corectat pe server</w:t>
            </w:r>
          </w:p>
        </w:tc>
        <w:tc>
          <w:tcPr>
            <w:tcW w:type="dxa" w:w="3324"/>
          </w:tcPr>
          <w:p>
            <w:r/>
            <w:r>
              <w:rPr>
                <w:rFonts w:ascii="Times New Roman" w:hAnsi="Times New Roman"/>
                <w:sz w:val="24"/>
              </w:rPr>
              <w:t>8 întrebări comparate cu cheia de răspuns; scor salvat o singură dată.</w:t>
            </w:r>
          </w:p>
        </w:tc>
      </w:tr>
      <w:tr>
        <w:tc>
          <w:tcPr>
            <w:tcW w:type="dxa" w:w="3324"/>
          </w:tcPr>
          <w:p>
            <w:r/>
            <w:r>
              <w:rPr>
                <w:rFonts w:ascii="Times New Roman" w:hAnsi="Times New Roman"/>
                <w:sz w:val="24"/>
              </w:rPr>
              <w:t>RF-07</w:t>
            </w:r>
          </w:p>
        </w:tc>
        <w:tc>
          <w:tcPr>
            <w:tcW w:type="dxa" w:w="3324"/>
          </w:tcPr>
          <w:p>
            <w:r/>
            <w:r>
              <w:rPr>
                <w:rFonts w:ascii="Times New Roman" w:hAnsi="Times New Roman"/>
                <w:sz w:val="24"/>
              </w:rPr>
              <w:t>Cuvinte care nu se uită</w:t>
            </w:r>
          </w:p>
        </w:tc>
        <w:tc>
          <w:tcPr>
            <w:tcW w:type="dxa" w:w="3324"/>
          </w:tcPr>
          <w:p>
            <w:r/>
            <w:r>
              <w:rPr>
                <w:rFonts w:ascii="Times New Roman" w:hAnsi="Times New Roman"/>
                <w:sz w:val="24"/>
              </w:rPr>
              <w:t>Salvate automat și readuse la repetat când ești pe cale să le uiți.</w:t>
            </w:r>
          </w:p>
        </w:tc>
      </w:tr>
      <w:tr>
        <w:tc>
          <w:tcPr>
            <w:tcW w:type="dxa" w:w="3324"/>
          </w:tcPr>
          <w:p>
            <w:r/>
            <w:r>
              <w:rPr>
                <w:rFonts w:ascii="Times New Roman" w:hAnsi="Times New Roman"/>
                <w:sz w:val="24"/>
              </w:rPr>
              <w:t>RF-08</w:t>
            </w:r>
          </w:p>
        </w:tc>
        <w:tc>
          <w:tcPr>
            <w:tcW w:type="dxa" w:w="3324"/>
          </w:tcPr>
          <w:p>
            <w:r/>
            <w:r>
              <w:rPr>
                <w:rFonts w:ascii="Times New Roman" w:hAnsi="Times New Roman"/>
                <w:sz w:val="24"/>
              </w:rPr>
              <w:t>Panou cu 15 carduri</w:t>
            </w:r>
          </w:p>
        </w:tc>
        <w:tc>
          <w:tcPr>
            <w:tcW w:type="dxa" w:w="3324"/>
          </w:tcPr>
          <w:p>
            <w:r/>
            <w:r>
              <w:rPr>
                <w:rFonts w:ascii="Times New Roman" w:hAnsi="Times New Roman"/>
                <w:sz w:val="24"/>
              </w:rPr>
              <w:t>Mutate, ascunse și realiniate, cu totul salvat în cont.</w:t>
            </w:r>
          </w:p>
        </w:tc>
      </w:tr>
      <w:tr>
        <w:tc>
          <w:tcPr>
            <w:tcW w:type="dxa" w:w="3324"/>
          </w:tcPr>
          <w:p>
            <w:r/>
            <w:r>
              <w:rPr>
                <w:rFonts w:ascii="Times New Roman" w:hAnsi="Times New Roman"/>
                <w:sz w:val="24"/>
              </w:rPr>
              <w:t>RF-09</w:t>
            </w:r>
          </w:p>
        </w:tc>
        <w:tc>
          <w:tcPr>
            <w:tcW w:type="dxa" w:w="3324"/>
          </w:tcPr>
          <w:p>
            <w:r/>
            <w:r>
              <w:rPr>
                <w:rFonts w:ascii="Times New Roman" w:hAnsi="Times New Roman"/>
                <w:sz w:val="24"/>
              </w:rPr>
              <w:t>Nivel care crește singur</w:t>
            </w:r>
          </w:p>
        </w:tc>
        <w:tc>
          <w:tcPr>
            <w:tcW w:type="dxa" w:w="3324"/>
          </w:tcPr>
          <w:p>
            <w:r/>
            <w:r>
              <w:rPr>
                <w:rFonts w:ascii="Times New Roman" w:hAnsi="Times New Roman"/>
                <w:sz w:val="24"/>
              </w:rPr>
              <w:t>10 teste la rând cu media peste 90% duc la nivelul următor.</w:t>
            </w:r>
          </w:p>
        </w:tc>
      </w:tr>
      <w:tr>
        <w:tc>
          <w:tcPr>
            <w:tcW w:type="dxa" w:w="3324"/>
          </w:tcPr>
          <w:p>
            <w:r/>
            <w:r>
              <w:rPr>
                <w:rFonts w:ascii="Times New Roman" w:hAnsi="Times New Roman"/>
                <w:sz w:val="24"/>
              </w:rPr>
              <w:t>RF-10</w:t>
            </w:r>
          </w:p>
        </w:tc>
        <w:tc>
          <w:tcPr>
            <w:tcW w:type="dxa" w:w="3324"/>
          </w:tcPr>
          <w:p>
            <w:r/>
            <w:r>
              <w:rPr>
                <w:rFonts w:ascii="Times New Roman" w:hAnsi="Times New Roman"/>
                <w:sz w:val="24"/>
              </w:rPr>
              <w:t>Datele tale, ale tale</w:t>
            </w:r>
          </w:p>
        </w:tc>
        <w:tc>
          <w:tcPr>
            <w:tcW w:type="dxa" w:w="3324"/>
          </w:tcPr>
          <w:p>
            <w:r/>
            <w:r>
              <w:rPr>
                <w:rFonts w:ascii="Times New Roman" w:hAnsi="Times New Roman"/>
                <w:sz w:val="24"/>
              </w:rPr>
              <w:t>Descărcare completă ca fișier și ștergere definitivă a contului.</w:t>
            </w:r>
          </w:p>
        </w:tc>
      </w:tr>
    </w:tbl>
    <w:p/>
    <w:p>
      <w:pPr>
        <w:spacing w:before="240"/>
        <w:jc w:val="center"/>
      </w:pPr>
      <w:r>
        <w:rPr>
          <w:rFonts w:ascii="Times New Roman" w:hAnsi="Times New Roman"/>
          <w:b/>
          <w:sz w:val="24"/>
        </w:rPr>
        <w:t>6 CONSTRÂNGERI</w:t>
      </w:r>
    </w:p>
    <w:p>
      <w:r>
        <w:rPr>
          <w:rFonts w:ascii="Times New Roman" w:hAnsi="Times New Roman"/>
          <w:sz w:val="24"/>
        </w:rPr>
        <w:t>Din punct de vedere tehnic, aplicația e un site web: merge direct din browser, fără să instalezi nimic. Lecțiile sunt făcute de un serviciu gratuit de inteligență artificială, care are cotă limitată, așa că la ore aglomerate o lecție complet nouă poate dura câteva minute; în schimb, tot ce ai deja salvat — lecții vechi, progres, cuvinte — se deschide mereu instant. Cheile secrete stau doar pe server și nu ajung niciodată în browser.</w:t>
      </w:r>
    </w:p>
    <w:p>
      <w:r>
        <w:rPr>
          <w:rFonts w:ascii="Times New Roman" w:hAnsi="Times New Roman"/>
          <w:sz w:val="24"/>
        </w:rPr>
        <w:t>Ca sistem de operare merge orice ai: Windows, macOS, Linux pe calculator sau Android și iOS pe telefon și tabletă, atâta timp cât ai un browser modern la zi — Chrome, Edge, Safari sau Firefox — cu JavaScript activ. Pentru exercițiile vorbite îți trebuie microfon și sunet pornit. Nu-ți trebuie calculator puternic și nici mult spațiu: o filă obișnuită de browser e de ajuns, iar o lecție salvată ocupă mai puțin decât o poză.</w:t>
      </w:r>
    </w:p>
    <w:p>
      <w:pPr>
        <w:spacing w:before="240"/>
        <w:jc w:val="center"/>
      </w:pPr>
      <w:r>
        <w:rPr>
          <w:rFonts w:ascii="Times New Roman" w:hAnsi="Times New Roman"/>
          <w:b/>
          <w:sz w:val="24"/>
        </w:rPr>
        <w:t>BIBLIOGRAFIE</w:t>
      </w:r>
    </w:p>
    <w:p>
      <w:r>
        <w:rPr>
          <w:rFonts w:ascii="Times New Roman" w:hAnsi="Times New Roman"/>
          <w:sz w:val="24"/>
        </w:rPr>
        <w:t>Supabase. „Documentation". https://supabase.com/docs</w:t>
      </w:r>
    </w:p>
    <w:p>
      <w:r>
        <w:rPr>
          <w:rFonts w:ascii="Times New Roman" w:hAnsi="Times New Roman"/>
          <w:sz w:val="24"/>
        </w:rPr>
        <w:t>Groq. „Documentation". https://console.groq.com/docs</w:t>
      </w:r>
    </w:p>
    <w:p>
      <w:r>
        <w:rPr>
          <w:rFonts w:ascii="Times New Roman" w:hAnsi="Times New Roman"/>
          <w:sz w:val="24"/>
        </w:rPr>
        <w:t>React. „Documentation". https://react.dev</w:t>
      </w:r>
    </w:p>
    <w:p>
      <w:r>
        <w:rPr>
          <w:rFonts w:ascii="Times New Roman" w:hAnsi="Times New Roman"/>
          <w:sz w:val="24"/>
        </w:rPr>
        <w:t>Vite. „Guide". https://vite.dev/guide</w:t>
      </w:r>
    </w:p>
    <w:p>
      <w:r>
        <w:rPr>
          <w:rFonts w:ascii="Times New Roman" w:hAnsi="Times New Roman"/>
          <w:sz w:val="24"/>
        </w:rPr>
        <w:t>MDN Web Docs. https://developer.mozilla.org</w:t>
      </w:r>
    </w:p>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Times New Roman" w:hAnsi="Times New Roman"/>
                <w:sz w:val="24"/>
              </w:rPr>
              <w:t>A efectuat:</w:t>
            </w:r>
          </w:p>
        </w:tc>
        <w:tc>
          <w:tcPr>
            <w:tcW w:type="dxa" w:w="4986"/>
          </w:tcPr>
          <w:p>
            <w:r/>
            <w:r>
              <w:rPr>
                <w:rFonts w:ascii="Times New Roman" w:hAnsi="Times New Roman"/>
                <w:sz w:val="24"/>
              </w:rPr>
              <w:t>st. gr. TI-234 Sparivac Alexandr</w:t>
            </w:r>
          </w:p>
        </w:tc>
      </w:tr>
      <w:tr>
        <w:tc>
          <w:tcPr>
            <w:tcW w:type="dxa" w:w="4986"/>
          </w:tcPr>
          <w:p>
            <w:r/>
            <w:r>
              <w:rPr>
                <w:rFonts w:ascii="Times New Roman" w:hAnsi="Times New Roman"/>
                <w:sz w:val="24"/>
              </w:rPr>
              <w:t>A verificat:</w:t>
            </w:r>
          </w:p>
        </w:tc>
        <w:tc>
          <w:tcPr>
            <w:tcW w:type="dxa" w:w="4986"/>
          </w:tcPr>
          <w:p>
            <w:r/>
            <w:r>
              <w:rPr>
                <w:rFonts w:ascii="Times New Roman" w:hAnsi="Times New Roman"/>
                <w:sz w:val="24"/>
              </w:rPr>
              <w:t>asist. univ. Cojocaru Svetlana</w:t>
            </w:r>
          </w:p>
        </w:tc>
      </w:tr>
      <w:tr>
        <w:tc>
          <w:tcPr>
            <w:tcW w:type="dxa" w:w="4986"/>
          </w:tcPr>
          <w:p>
            <w:r/>
            <w:r>
              <w:rPr>
                <w:rFonts w:ascii="Times New Roman" w:hAnsi="Times New Roman"/>
                <w:sz w:val="24"/>
              </w:rPr>
              <w:t>A verificat coordonator:</w:t>
            </w:r>
          </w:p>
        </w:tc>
        <w:tc>
          <w:tcPr>
            <w:tcW w:type="dxa" w:w="4986"/>
          </w:tcPr>
          <w:p>
            <w:r/>
            <w:r>
              <w:rPr>
                <w:rFonts w:ascii="Times New Roman" w:hAnsi="Times New Roman"/>
                <w:sz w:val="24"/>
              </w:rPr>
              <w:t>asist. univ. Astafi Valentina</w:t>
            </w:r>
          </w:p>
        </w:tc>
      </w:tr>
    </w:tbl>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