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 mediile pe celula (din mission_summary.csv; 8 rulari) 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metrica: t90_s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cyclonedds       111.00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zenoh             96.00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cyclonedds       104.50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zenoh            103.00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metrica: mission_time_s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cyclonedds       138.00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zenoh            133.00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cyclonedds       130.50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zenoh            126.75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metrica: completed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cyclonedds         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zenoh              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cyclonedds         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zenoh              1.00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metrica: coverage_end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cyclonedds         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zenoh              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cyclonedds         1.00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zenoh              1.00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metrica: victims_found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cyclonedds         5.00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zenoh              5.00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cyclonedds         5.00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zenoh              5.00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metrica: rtl_events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cyclonedds         0.00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open_field     zenoh              0.00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cyclonedds         0.00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urban_rubble   zenoh              0.00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 verdicte (propozitii de articol) ==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[M1/open_field] Zenoh 14% mai rapid pe t90_s (96.0 vs 111.0) — fata de ordinele de marime de la transport: compresie confirmata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[M1/urban_rubble] Zenoh 1% mai rapid pe t90_s (103.0 vs 104.5) — fata de ordinele de marime de la transport: compresie confirmata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[M2] diferenta RMW pe t90_s: open_field 14% vs urban_rubble 1% -&gt; terenul greu REDUCE diferenta (M2 respins)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[M4] profilurile fara mesaj de mai sus: toate misiunile incheiate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166</Words>
  <Characters>1114</Characters>
  <CharactersWithSpaces>1671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2026-06-12T07:35:54Z</dcterms:created>
  <dc:creator/>
  <dc:description/>
  <dc:language>en-US</dc:language>
  <cp:lastModifiedBy/>
  <dcterms:modified xsi:type="dcterms:W3CDTF">2026-06-12T07:36:47Z</dcterms:modified>
  <cp:revision>1</cp:revision>
  <dc:subject/>
  <dc:title/>
</cp:coreProperties>
</file>