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55A4C" w14:textId="77777777" w:rsidR="00042BDE" w:rsidRPr="008D24CC" w:rsidRDefault="00042BDE" w:rsidP="00042BDE">
      <w:pPr>
        <w:jc w:val="center"/>
        <w:rPr>
          <w:rFonts w:ascii="Franklin Gothic Book" w:hAnsi="Franklin Gothic Book"/>
          <w:caps/>
          <w:sz w:val="22"/>
          <w:szCs w:val="22"/>
          <w:lang w:val="en-GB" w:eastAsia="da-DK"/>
        </w:rPr>
      </w:pPr>
      <w:r w:rsidRPr="008D24CC">
        <w:rPr>
          <w:rFonts w:ascii="Franklin Gothic Book" w:hAnsi="Franklin Gothic Book"/>
          <w:caps/>
          <w:sz w:val="20"/>
          <w:szCs w:val="20"/>
          <w:lang w:val="en-GB" w:eastAsia="da-DK"/>
        </w:rPr>
        <w:t>VIA University College</w:t>
      </w:r>
    </w:p>
    <w:p w14:paraId="0D95D214" w14:textId="77777777" w:rsidR="00042BDE" w:rsidRDefault="00042BDE" w:rsidP="00042BDE">
      <w:pPr>
        <w:jc w:val="center"/>
        <w:rPr>
          <w:sz w:val="52"/>
          <w:szCs w:val="52"/>
          <w:lang w:val="en-US"/>
        </w:rPr>
      </w:pPr>
      <w:r w:rsidRPr="008D24CC">
        <w:rPr>
          <w:rFonts w:ascii="Franklin Gothic Book" w:eastAsia="SimSun" w:hAnsi="Franklin Gothic Book" w:cs="Mangal"/>
          <w:caps/>
          <w:kern w:val="2"/>
          <w:lang w:val="en-GB" w:eastAsia="hi-IN" w:bidi="hi-IN"/>
        </w:rPr>
        <w:t>ICT Engineering</w:t>
      </w:r>
    </w:p>
    <w:p w14:paraId="47A91325" w14:textId="77777777" w:rsidR="00042BDE" w:rsidRDefault="00042BDE" w:rsidP="00042BDE">
      <w:pPr>
        <w:rPr>
          <w:sz w:val="52"/>
          <w:szCs w:val="52"/>
          <w:lang w:val="en-US"/>
        </w:rPr>
      </w:pPr>
    </w:p>
    <w:p w14:paraId="3C505007" w14:textId="77777777" w:rsidR="00042BDE" w:rsidRDefault="00042BDE" w:rsidP="00042BDE">
      <w:pPr>
        <w:rPr>
          <w:sz w:val="52"/>
          <w:szCs w:val="52"/>
          <w:lang w:val="en-US"/>
        </w:rPr>
      </w:pPr>
    </w:p>
    <w:p w14:paraId="701AF15C" w14:textId="77777777" w:rsidR="00042BDE" w:rsidRDefault="00042BDE" w:rsidP="00042BDE">
      <w:pPr>
        <w:rPr>
          <w:sz w:val="52"/>
          <w:szCs w:val="52"/>
          <w:lang w:val="en-US"/>
        </w:rPr>
      </w:pPr>
    </w:p>
    <w:p w14:paraId="54AA47F0" w14:textId="77777777" w:rsidR="00042BDE" w:rsidRDefault="00042BDE" w:rsidP="00042BDE">
      <w:pPr>
        <w:rPr>
          <w:sz w:val="52"/>
          <w:szCs w:val="52"/>
          <w:lang w:val="en-US"/>
        </w:rPr>
      </w:pPr>
    </w:p>
    <w:p w14:paraId="2396A339" w14:textId="77777777" w:rsidR="00042BDE" w:rsidRDefault="00042BDE" w:rsidP="00042BDE">
      <w:pPr>
        <w:jc w:val="center"/>
        <w:rPr>
          <w:sz w:val="52"/>
          <w:szCs w:val="52"/>
          <w:lang w:val="en-US"/>
        </w:rPr>
      </w:pPr>
      <w:r>
        <w:rPr>
          <w:sz w:val="52"/>
          <w:szCs w:val="52"/>
          <w:lang w:val="en-US"/>
        </w:rPr>
        <w:t>Project Description</w:t>
      </w:r>
    </w:p>
    <w:p w14:paraId="65007DCC" w14:textId="77777777" w:rsidR="00042BDE" w:rsidRDefault="00042BDE" w:rsidP="00042BDE">
      <w:pPr>
        <w:jc w:val="center"/>
        <w:rPr>
          <w:sz w:val="52"/>
          <w:szCs w:val="52"/>
          <w:lang w:val="en-US"/>
        </w:rPr>
      </w:pPr>
    </w:p>
    <w:p w14:paraId="5EE6EEDF" w14:textId="77777777" w:rsidR="00042BDE" w:rsidRDefault="00042BDE" w:rsidP="00042BDE">
      <w:pPr>
        <w:jc w:val="center"/>
        <w:rPr>
          <w:sz w:val="52"/>
          <w:szCs w:val="52"/>
          <w:lang w:val="en-US"/>
        </w:rPr>
      </w:pPr>
    </w:p>
    <w:p w14:paraId="5C66D333" w14:textId="77777777" w:rsidR="00042BDE" w:rsidRPr="00F46D0D" w:rsidRDefault="00042BDE" w:rsidP="00042BDE">
      <w:pPr>
        <w:jc w:val="center"/>
        <w:rPr>
          <w:sz w:val="40"/>
          <w:szCs w:val="40"/>
          <w:lang w:val="en-US"/>
        </w:rPr>
      </w:pPr>
      <w:r>
        <w:rPr>
          <w:sz w:val="40"/>
          <w:szCs w:val="40"/>
          <w:lang w:val="en-US"/>
        </w:rPr>
        <w:t>Evidence management system</w:t>
      </w:r>
    </w:p>
    <w:p w14:paraId="6FC144D5" w14:textId="77777777" w:rsidR="00042BDE" w:rsidRDefault="00042BDE" w:rsidP="00042BDE">
      <w:pPr>
        <w:rPr>
          <w:sz w:val="52"/>
          <w:szCs w:val="52"/>
          <w:lang w:val="en-US"/>
        </w:rPr>
      </w:pPr>
    </w:p>
    <w:tbl>
      <w:tblPr>
        <w:tblW w:w="5000" w:type="pct"/>
        <w:jc w:val="center"/>
        <w:tblLook w:val="04A0" w:firstRow="1" w:lastRow="0" w:firstColumn="1" w:lastColumn="0" w:noHBand="0" w:noVBand="1"/>
      </w:tblPr>
      <w:tblGrid>
        <w:gridCol w:w="9072"/>
      </w:tblGrid>
      <w:tr w:rsidR="00042BDE" w14:paraId="07D7BB58" w14:textId="77777777" w:rsidTr="00E04ED1">
        <w:trPr>
          <w:trHeight w:val="360"/>
          <w:jc w:val="center"/>
        </w:trPr>
        <w:tc>
          <w:tcPr>
            <w:tcW w:w="5000" w:type="pct"/>
            <w:vAlign w:val="center"/>
          </w:tcPr>
          <w:p w14:paraId="647AA280" w14:textId="77777777" w:rsidR="00042BDE" w:rsidRDefault="00042BDE" w:rsidP="00E04ED1">
            <w:pPr>
              <w:pStyle w:val="NoSpacing"/>
              <w:spacing w:line="276" w:lineRule="auto"/>
              <w:jc w:val="center"/>
              <w:rPr>
                <w:rFonts w:ascii="Franklin Gothic Book" w:hAnsi="Franklin Gothic Book"/>
                <w:sz w:val="22"/>
                <w:szCs w:val="22"/>
                <w:lang w:val="en-GB"/>
              </w:rPr>
            </w:pPr>
          </w:p>
          <w:p w14:paraId="4FB903E8" w14:textId="03256723" w:rsidR="00042BDE" w:rsidRDefault="001B1211" w:rsidP="00E04ED1">
            <w:pPr>
              <w:pStyle w:val="NoSpacing"/>
              <w:spacing w:line="276" w:lineRule="auto"/>
              <w:jc w:val="center"/>
              <w:rPr>
                <w:rFonts w:ascii="Franklin Gothic Book" w:hAnsi="Franklin Gothic Book"/>
                <w:b/>
                <w:lang w:val="en-GB"/>
              </w:rPr>
            </w:pPr>
            <w:r>
              <w:rPr>
                <w:rFonts w:ascii="Franklin Gothic Book" w:hAnsi="Franklin Gothic Book"/>
                <w:b/>
                <w:lang w:val="en-GB"/>
              </w:rPr>
              <w:t>Group 3</w:t>
            </w:r>
            <w:r w:rsidR="00042BDE">
              <w:rPr>
                <w:rFonts w:ascii="Franklin Gothic Book" w:hAnsi="Franklin Gothic Book"/>
                <w:b/>
                <w:lang w:val="en-GB"/>
              </w:rPr>
              <w:t xml:space="preserve"> </w:t>
            </w:r>
          </w:p>
        </w:tc>
      </w:tr>
      <w:tr w:rsidR="00042BDE" w14:paraId="3E1C9CE1" w14:textId="77777777" w:rsidTr="00E04ED1">
        <w:trPr>
          <w:trHeight w:val="360"/>
          <w:jc w:val="center"/>
        </w:trPr>
        <w:tc>
          <w:tcPr>
            <w:tcW w:w="5000" w:type="pct"/>
            <w:vAlign w:val="center"/>
          </w:tcPr>
          <w:p w14:paraId="12D479A3" w14:textId="3E7EB82A" w:rsidR="00042BDE" w:rsidRDefault="00042BDE" w:rsidP="00BD6B89">
            <w:pPr>
              <w:pStyle w:val="NoSpacing"/>
              <w:spacing w:line="276" w:lineRule="auto"/>
              <w:jc w:val="center"/>
              <w:rPr>
                <w:rFonts w:ascii="Franklin Gothic Book" w:hAnsi="Franklin Gothic Book"/>
                <w:bCs/>
                <w:lang w:val="en-US"/>
              </w:rPr>
            </w:pPr>
            <w:r>
              <w:rPr>
                <w:rFonts w:ascii="Franklin Gothic Book" w:hAnsi="Franklin Gothic Book"/>
                <w:bCs/>
                <w:lang w:val="en-US"/>
              </w:rPr>
              <w:t>Alexandru</w:t>
            </w:r>
            <w:r w:rsidR="002156BA">
              <w:rPr>
                <w:rFonts w:ascii="Franklin Gothic Book" w:hAnsi="Franklin Gothic Book"/>
                <w:bCs/>
                <w:lang w:val="en-US"/>
              </w:rPr>
              <w:t xml:space="preserve"> AD</w:t>
            </w:r>
            <w:r>
              <w:rPr>
                <w:rFonts w:ascii="Franklin Gothic Book" w:hAnsi="Franklin Gothic Book"/>
                <w:bCs/>
                <w:lang w:val="en-US"/>
              </w:rPr>
              <w:t xml:space="preserve"> </w:t>
            </w:r>
          </w:p>
          <w:p w14:paraId="7C4B17EF" w14:textId="77777777" w:rsidR="00042BDE" w:rsidRDefault="00042BDE" w:rsidP="00E04ED1">
            <w:pPr>
              <w:pStyle w:val="NoSpacing"/>
              <w:spacing w:line="276" w:lineRule="auto"/>
              <w:jc w:val="center"/>
              <w:rPr>
                <w:rFonts w:ascii="Franklin Gothic Book" w:hAnsi="Franklin Gothic Book"/>
                <w:bCs/>
                <w:lang w:val="en-US"/>
              </w:rPr>
            </w:pPr>
          </w:p>
          <w:p w14:paraId="67E23517" w14:textId="77777777" w:rsidR="00042BDE" w:rsidRDefault="00042BDE" w:rsidP="00E04ED1">
            <w:pPr>
              <w:pStyle w:val="NoSpacing"/>
              <w:spacing w:line="276" w:lineRule="auto"/>
              <w:jc w:val="center"/>
              <w:rPr>
                <w:rFonts w:ascii="Franklin Gothic Book" w:hAnsi="Franklin Gothic Book"/>
                <w:bCs/>
                <w:lang w:val="en-US"/>
              </w:rPr>
            </w:pPr>
          </w:p>
          <w:p w14:paraId="6C1BAA90" w14:textId="77777777" w:rsidR="00042BDE" w:rsidRDefault="00042BDE" w:rsidP="00E04ED1">
            <w:pPr>
              <w:pStyle w:val="NoSpacing"/>
              <w:spacing w:line="276" w:lineRule="auto"/>
              <w:jc w:val="center"/>
              <w:rPr>
                <w:rFonts w:ascii="Franklin Gothic Book" w:hAnsi="Franklin Gothic Book"/>
                <w:b/>
                <w:bCs/>
                <w:lang w:val="en-US"/>
              </w:rPr>
            </w:pPr>
            <w:r>
              <w:rPr>
                <w:rFonts w:ascii="Franklin Gothic Book" w:hAnsi="Franklin Gothic Book"/>
                <w:b/>
                <w:bCs/>
                <w:lang w:val="en-US"/>
              </w:rPr>
              <w:t>Supervisors</w:t>
            </w:r>
          </w:p>
          <w:p w14:paraId="3CD4786C" w14:textId="1E6BF95A" w:rsidR="00042BDE" w:rsidRDefault="00042BDE" w:rsidP="00E04ED1">
            <w:pPr>
              <w:pStyle w:val="NoSpacing"/>
              <w:spacing w:line="276" w:lineRule="auto"/>
              <w:jc w:val="center"/>
              <w:rPr>
                <w:rFonts w:ascii="Franklin Gothic Book" w:hAnsi="Franklin Gothic Book"/>
                <w:b/>
                <w:bCs/>
                <w:lang w:val="en-US"/>
              </w:rPr>
            </w:pPr>
          </w:p>
        </w:tc>
      </w:tr>
      <w:tr w:rsidR="00042BDE" w14:paraId="13F2E56B" w14:textId="77777777" w:rsidTr="00E04ED1">
        <w:trPr>
          <w:trHeight w:val="360"/>
          <w:jc w:val="center"/>
        </w:trPr>
        <w:tc>
          <w:tcPr>
            <w:tcW w:w="5000" w:type="pct"/>
            <w:vAlign w:val="center"/>
          </w:tcPr>
          <w:p w14:paraId="6ABB2ED0" w14:textId="77777777" w:rsidR="00042BDE" w:rsidRDefault="00042BDE" w:rsidP="00E04ED1">
            <w:pPr>
              <w:pStyle w:val="NoSpacing"/>
              <w:spacing w:line="276" w:lineRule="auto"/>
              <w:jc w:val="center"/>
              <w:rPr>
                <w:rFonts w:ascii="Franklin Gothic Book" w:hAnsi="Franklin Gothic Book"/>
                <w:b/>
                <w:bCs/>
                <w:lang w:val="en-US"/>
              </w:rPr>
            </w:pPr>
          </w:p>
          <w:p w14:paraId="29FFE1EB" w14:textId="77777777" w:rsidR="00042BDE" w:rsidRDefault="00042BDE" w:rsidP="00E04ED1">
            <w:pPr>
              <w:pStyle w:val="NoSpacing"/>
              <w:spacing w:line="276" w:lineRule="auto"/>
              <w:jc w:val="center"/>
              <w:rPr>
                <w:rFonts w:ascii="Franklin Gothic Book" w:hAnsi="Franklin Gothic Book"/>
                <w:b/>
                <w:bCs/>
                <w:lang w:val="en-US"/>
              </w:rPr>
            </w:pPr>
          </w:p>
          <w:p w14:paraId="588AAD9D" w14:textId="1BDACAC2" w:rsidR="00042BDE" w:rsidRDefault="00A4668B" w:rsidP="00E04ED1">
            <w:pPr>
              <w:pStyle w:val="NoSpacing"/>
              <w:spacing w:line="276" w:lineRule="auto"/>
              <w:jc w:val="center"/>
              <w:rPr>
                <w:rFonts w:ascii="Franklin Gothic Book" w:hAnsi="Franklin Gothic Book"/>
                <w:b/>
                <w:bCs/>
                <w:lang w:val="en-GB"/>
              </w:rPr>
            </w:pPr>
            <w:r>
              <w:rPr>
                <w:rFonts w:ascii="Franklin Gothic Book" w:hAnsi="Franklin Gothic Book"/>
                <w:b/>
                <w:bCs/>
                <w:lang w:val="en-GB"/>
              </w:rPr>
              <w:t>April</w:t>
            </w:r>
            <w:r w:rsidR="00042BDE">
              <w:rPr>
                <w:rFonts w:ascii="Franklin Gothic Book" w:hAnsi="Franklin Gothic Book"/>
                <w:b/>
                <w:bCs/>
                <w:lang w:val="en-GB"/>
              </w:rPr>
              <w:t xml:space="preserve"> 2017</w:t>
            </w:r>
          </w:p>
          <w:p w14:paraId="5B33578B" w14:textId="77777777" w:rsidR="00042BDE" w:rsidRDefault="00042BDE" w:rsidP="00E04ED1">
            <w:pPr>
              <w:pStyle w:val="NoSpacing"/>
              <w:spacing w:line="276" w:lineRule="auto"/>
              <w:jc w:val="center"/>
              <w:rPr>
                <w:rFonts w:ascii="Franklin Gothic Book" w:hAnsi="Franklin Gothic Book"/>
                <w:b/>
                <w:bCs/>
                <w:lang w:val="en-GB"/>
              </w:rPr>
            </w:pPr>
          </w:p>
          <w:p w14:paraId="5BB264D5" w14:textId="77777777" w:rsidR="00042BDE" w:rsidRDefault="00042BDE" w:rsidP="00E04ED1">
            <w:pPr>
              <w:pStyle w:val="NoSpacing"/>
              <w:spacing w:line="276" w:lineRule="auto"/>
              <w:jc w:val="center"/>
              <w:rPr>
                <w:rFonts w:ascii="Franklin Gothic Book" w:hAnsi="Franklin Gothic Book"/>
                <w:b/>
                <w:bCs/>
                <w:lang w:val="en-GB"/>
              </w:rPr>
            </w:pPr>
          </w:p>
          <w:p w14:paraId="65D32A73" w14:textId="77777777" w:rsidR="00042BDE" w:rsidRDefault="00042BDE" w:rsidP="00E04ED1">
            <w:pPr>
              <w:pStyle w:val="NoSpacing"/>
              <w:spacing w:line="276" w:lineRule="auto"/>
              <w:jc w:val="center"/>
              <w:rPr>
                <w:rFonts w:ascii="Franklin Gothic Book" w:hAnsi="Franklin Gothic Book"/>
                <w:b/>
                <w:bCs/>
                <w:lang w:val="en-GB"/>
              </w:rPr>
            </w:pPr>
            <w:bookmarkStart w:id="0" w:name="_GoBack"/>
            <w:bookmarkEnd w:id="0"/>
          </w:p>
          <w:p w14:paraId="71106D45" w14:textId="77777777" w:rsidR="00042BDE" w:rsidRDefault="00042BDE" w:rsidP="00E04ED1">
            <w:pPr>
              <w:pStyle w:val="NoSpacing"/>
              <w:spacing w:line="276" w:lineRule="auto"/>
              <w:jc w:val="center"/>
              <w:rPr>
                <w:rFonts w:ascii="Franklin Gothic Book" w:hAnsi="Franklin Gothic Book"/>
                <w:b/>
                <w:bCs/>
                <w:lang w:val="en-GB"/>
              </w:rPr>
            </w:pPr>
          </w:p>
          <w:p w14:paraId="1E3CD4B3" w14:textId="77777777" w:rsidR="00042BDE" w:rsidRDefault="00042BDE" w:rsidP="00E04ED1">
            <w:pPr>
              <w:pStyle w:val="NoSpacing"/>
              <w:spacing w:line="276" w:lineRule="auto"/>
              <w:jc w:val="center"/>
              <w:rPr>
                <w:rFonts w:ascii="Franklin Gothic Book" w:hAnsi="Franklin Gothic Book"/>
                <w:b/>
                <w:bCs/>
                <w:lang w:val="en-GB"/>
              </w:rPr>
            </w:pPr>
          </w:p>
          <w:p w14:paraId="1EB88868" w14:textId="77777777" w:rsidR="00042BDE" w:rsidRDefault="00042BDE" w:rsidP="00E04ED1">
            <w:pPr>
              <w:pStyle w:val="NoSpacing"/>
              <w:spacing w:line="276" w:lineRule="auto"/>
              <w:jc w:val="center"/>
              <w:rPr>
                <w:rFonts w:ascii="Franklin Gothic Book" w:hAnsi="Franklin Gothic Book"/>
                <w:b/>
                <w:bCs/>
                <w:lang w:val="en-GB"/>
              </w:rPr>
            </w:pPr>
          </w:p>
          <w:p w14:paraId="2855CC28" w14:textId="77777777" w:rsidR="00042BDE" w:rsidRDefault="00042BDE" w:rsidP="00E04ED1">
            <w:pPr>
              <w:pStyle w:val="NoSpacing"/>
              <w:spacing w:line="276" w:lineRule="auto"/>
              <w:jc w:val="center"/>
              <w:rPr>
                <w:rFonts w:ascii="Franklin Gothic Book" w:hAnsi="Franklin Gothic Book"/>
                <w:b/>
                <w:bCs/>
                <w:lang w:val="en-GB"/>
              </w:rPr>
            </w:pPr>
          </w:p>
          <w:p w14:paraId="7E85F438" w14:textId="77777777" w:rsidR="00042BDE" w:rsidRDefault="00042BDE" w:rsidP="00E04ED1">
            <w:pPr>
              <w:pStyle w:val="NoSpacing"/>
              <w:spacing w:line="276" w:lineRule="auto"/>
              <w:jc w:val="center"/>
              <w:rPr>
                <w:rFonts w:ascii="Franklin Gothic Book" w:hAnsi="Franklin Gothic Book"/>
                <w:b/>
                <w:bCs/>
                <w:lang w:val="en-GB"/>
              </w:rPr>
            </w:pPr>
          </w:p>
          <w:p w14:paraId="73F6F270" w14:textId="77777777" w:rsidR="00042BDE" w:rsidRDefault="00042BDE" w:rsidP="00E04ED1">
            <w:pPr>
              <w:pStyle w:val="NoSpacing"/>
              <w:spacing w:line="276" w:lineRule="auto"/>
              <w:jc w:val="center"/>
              <w:rPr>
                <w:rFonts w:ascii="Franklin Gothic Book" w:hAnsi="Franklin Gothic Book"/>
                <w:b/>
                <w:bCs/>
                <w:lang w:val="en-GB"/>
              </w:rPr>
            </w:pPr>
          </w:p>
          <w:p w14:paraId="63BFBAAE" w14:textId="77777777" w:rsidR="00042BDE" w:rsidRDefault="00042BDE" w:rsidP="00E04ED1">
            <w:pPr>
              <w:pStyle w:val="NoSpacing"/>
              <w:spacing w:line="276" w:lineRule="auto"/>
              <w:jc w:val="center"/>
              <w:rPr>
                <w:rFonts w:ascii="Franklin Gothic Book" w:hAnsi="Franklin Gothic Book"/>
                <w:b/>
                <w:bCs/>
                <w:lang w:val="en-GB"/>
              </w:rPr>
            </w:pPr>
          </w:p>
          <w:p w14:paraId="4D699920" w14:textId="25FEF75E" w:rsidR="00042BDE" w:rsidRPr="001A1504" w:rsidRDefault="00042BDE" w:rsidP="00E04ED1">
            <w:pPr>
              <w:pStyle w:val="NoSpacing"/>
              <w:spacing w:line="276" w:lineRule="auto"/>
              <w:jc w:val="center"/>
              <w:rPr>
                <w:rFonts w:ascii="Franklin Gothic Book" w:hAnsi="Franklin Gothic Book"/>
                <w:b/>
                <w:bCs/>
                <w:lang w:val="en-US"/>
              </w:rPr>
            </w:pPr>
            <w:r>
              <w:rPr>
                <w:b/>
              </w:rPr>
              <w:t xml:space="preserve">SEP2, Group </w:t>
            </w:r>
            <w:r w:rsidR="001A1504">
              <w:rPr>
                <w:b/>
                <w:lang w:val="en-US"/>
              </w:rPr>
              <w:t>3</w:t>
            </w:r>
          </w:p>
          <w:p w14:paraId="67243A63" w14:textId="77777777" w:rsidR="00042BDE" w:rsidRDefault="00042BDE" w:rsidP="00E04ED1">
            <w:pPr>
              <w:pStyle w:val="NoSpacing"/>
              <w:spacing w:line="276" w:lineRule="auto"/>
              <w:jc w:val="center"/>
              <w:rPr>
                <w:rFonts w:ascii="Franklin Gothic Book" w:hAnsi="Franklin Gothic Book"/>
                <w:b/>
                <w:bCs/>
                <w:lang w:val="en-GB"/>
              </w:rPr>
            </w:pPr>
          </w:p>
          <w:p w14:paraId="73E0D907" w14:textId="77777777" w:rsidR="00042BDE" w:rsidRDefault="00042BDE" w:rsidP="00E04ED1">
            <w:pPr>
              <w:pStyle w:val="NoSpacing"/>
              <w:spacing w:line="276" w:lineRule="auto"/>
              <w:jc w:val="center"/>
              <w:rPr>
                <w:rFonts w:ascii="Franklin Gothic Book" w:hAnsi="Franklin Gothic Book"/>
                <w:b/>
                <w:bCs/>
                <w:lang w:val="da-DK"/>
              </w:rPr>
            </w:pPr>
          </w:p>
        </w:tc>
      </w:tr>
    </w:tbl>
    <w:p w14:paraId="685807B8" w14:textId="77777777" w:rsidR="00042BDE" w:rsidRDefault="00042BDE" w:rsidP="00042BDE">
      <w:pPr>
        <w:rPr>
          <w:sz w:val="52"/>
          <w:szCs w:val="52"/>
          <w:lang w:val="en-US"/>
        </w:rPr>
      </w:pPr>
      <w:r>
        <w:rPr>
          <w:sz w:val="52"/>
          <w:szCs w:val="52"/>
          <w:lang w:val="en-US"/>
        </w:rPr>
        <w:tab/>
      </w:r>
      <w:r>
        <w:rPr>
          <w:sz w:val="52"/>
          <w:szCs w:val="52"/>
          <w:lang w:val="en-US"/>
        </w:rPr>
        <w:tab/>
      </w:r>
    </w:p>
    <w:p w14:paraId="142D137C" w14:textId="77777777" w:rsidR="00042BDE" w:rsidRPr="000F2BF3" w:rsidRDefault="00042BDE" w:rsidP="00042BDE">
      <w:pPr>
        <w:spacing w:before="240"/>
        <w:rPr>
          <w:b/>
          <w:sz w:val="44"/>
          <w:szCs w:val="44"/>
          <w:lang w:val="en-US"/>
        </w:rPr>
      </w:pPr>
      <w:r w:rsidRPr="000F2BF3">
        <w:rPr>
          <w:b/>
          <w:sz w:val="44"/>
          <w:szCs w:val="44"/>
          <w:lang w:val="en-US"/>
        </w:rPr>
        <w:t>Background Description:</w:t>
      </w:r>
    </w:p>
    <w:p w14:paraId="16237CA6" w14:textId="16237CA6" w:rsidR="16237CA6" w:rsidRDefault="16237CA6" w:rsidP="16237CA6">
      <w:pPr>
        <w:spacing w:before="240"/>
      </w:pPr>
    </w:p>
    <w:p w14:paraId="4F3CD25C" w14:textId="77777777" w:rsidR="001A54BA" w:rsidRDefault="001A54BA" w:rsidP="001A54BA">
      <w:r>
        <w:lastRenderedPageBreak/>
        <w:t>Evidence Management has always been an important task for police stations. As more evidence is required to be stored, a need to keep track of it and manage it has appeared. The managment of any kind of evidence has proven to be a very important, but difficult task. Givent the variety of different evidence items(Evidence handling, 2008), properly storing them is vital to the success of the police forces.</w:t>
      </w:r>
    </w:p>
    <w:p w14:paraId="6B5EF7E6" w14:textId="77777777" w:rsidR="001A54BA" w:rsidRDefault="001A54BA" w:rsidP="001A54BA"/>
    <w:p w14:paraId="73233BFB" w14:textId="77777777" w:rsidR="006069BD" w:rsidRDefault="001A54BA" w:rsidP="001A54BA">
      <w:r>
        <w:t xml:space="preserve">While in most developed countries crime has gone down (Crime and Criminal Justice Statistics, 2016), that doesn’t mean the need of storing evidence has decreased, as it is often needed to keep in store evidence of crimes committed in the past (Laudan &amp; Allen, 2013). </w:t>
      </w:r>
    </w:p>
    <w:p w14:paraId="25FAEA8B" w14:textId="363039B9" w:rsidR="16237CA6" w:rsidRDefault="16237CA6" w:rsidP="001A54BA">
      <w:r w:rsidRPr="16237CA6">
        <w:t xml:space="preserve"> </w:t>
      </w:r>
    </w:p>
    <w:p w14:paraId="096FF8A7" w14:textId="096FF8A7" w:rsidR="16237CA6" w:rsidRDefault="16237CA6">
      <w:r w:rsidRPr="16237CA6">
        <w:t xml:space="preserve">Evidence management is critical to the outcome of criminal prosecutions. </w:t>
      </w:r>
      <w:r w:rsidRPr="16237CA6">
        <w:rPr>
          <w:lang w:val="bg"/>
        </w:rPr>
        <w:t xml:space="preserve">The ability to obtain DNA evidence from </w:t>
      </w:r>
      <w:r w:rsidRPr="16237CA6">
        <w:t>many</w:t>
      </w:r>
      <w:r w:rsidRPr="16237CA6">
        <w:rPr>
          <w:lang w:val="bg"/>
        </w:rPr>
        <w:t xml:space="preserve"> items has</w:t>
      </w:r>
      <w:r w:rsidRPr="16237CA6">
        <w:t xml:space="preserve"> also</w:t>
      </w:r>
      <w:r w:rsidRPr="16237CA6">
        <w:rPr>
          <w:lang w:val="bg"/>
        </w:rPr>
        <w:t xml:space="preserve"> resulted in a </w:t>
      </w:r>
      <w:r w:rsidRPr="16237CA6">
        <w:t>large</w:t>
      </w:r>
      <w:r w:rsidRPr="16237CA6">
        <w:rPr>
          <w:lang w:val="bg"/>
        </w:rPr>
        <w:t xml:space="preserve"> increase in the amount of evidence being </w:t>
      </w:r>
      <w:r w:rsidRPr="16237CA6">
        <w:t>stored</w:t>
      </w:r>
      <w:r w:rsidRPr="16237CA6">
        <w:rPr>
          <w:lang w:val="bg"/>
        </w:rPr>
        <w:t xml:space="preserve"> into </w:t>
      </w:r>
      <w:r w:rsidRPr="16237CA6">
        <w:t>evidence rooms. Losing meaningful evidence (</w:t>
      </w:r>
      <w:r w:rsidRPr="16237CA6">
        <w:rPr>
          <w:lang w:val="bg"/>
        </w:rPr>
        <w:t>Zuckerman</w:t>
      </w:r>
      <w:r w:rsidRPr="16237CA6">
        <w:t xml:space="preserve">, 2011) is also a problem that police forces often must deal with. The reason it even occurs is because of disorganized evidence storing can be. This very often leads to legal cases falling apart. </w:t>
      </w:r>
    </w:p>
    <w:p w14:paraId="66449009" w14:textId="66449009" w:rsidR="16237CA6" w:rsidRDefault="16237CA6">
      <w:r w:rsidRPr="16237CA6">
        <w:t xml:space="preserve"> </w:t>
      </w:r>
    </w:p>
    <w:p w14:paraId="34859776" w14:textId="5B05E204" w:rsidR="16237CA6" w:rsidRDefault="16237CA6">
      <w:r w:rsidRPr="16237CA6">
        <w:t>An efficient way to handle the galore of evidence is to keep it stored in a very organized fashion (</w:t>
      </w:r>
      <w:r w:rsidR="00767D35" w:rsidRPr="00B85A43">
        <w:rPr>
          <w:lang w:val="en-US"/>
        </w:rPr>
        <w:t>Property Room Standards</w:t>
      </w:r>
      <w:r w:rsidRPr="16237CA6">
        <w:t xml:space="preserve">, 2008). But even so, without a way to keep track of all different objects, managing them properly can become hectic. Keeping track of evidence data on paper has become obsolete and rather inefficient given the large quantities of evidence. </w:t>
      </w:r>
    </w:p>
    <w:p w14:paraId="2240D8E8" w14:textId="2240D8E8" w:rsidR="16237CA6" w:rsidRDefault="16237CA6">
      <w:r w:rsidRPr="16237CA6">
        <w:t xml:space="preserve"> </w:t>
      </w:r>
    </w:p>
    <w:p w14:paraId="5E461B4C" w14:textId="5E461B4C" w:rsidR="16237CA6" w:rsidRDefault="16237CA6">
      <w:r w:rsidRPr="16237CA6">
        <w:t>Storing data of each individual evidence item inside of a system, can, however, makes keeping track of evidence more organized and thus reduce the number of mistakes when it comes to storage within the police departments. Important part of safe evidence management is keeping track of the chain of custody (</w:t>
      </w:r>
      <w:r w:rsidRPr="16237CA6">
        <w:rPr>
          <w:lang w:val="bg"/>
        </w:rPr>
        <w:t>Evidence, Chain of Custody</w:t>
      </w:r>
      <w:r w:rsidRPr="16237CA6">
        <w:t xml:space="preserve">, 2017) which means having a </w:t>
      </w:r>
      <w:r w:rsidRPr="16237CA6">
        <w:rPr>
          <w:lang w:val="bg"/>
        </w:rPr>
        <w:t>secure custodianship and handover of responsibility, from the time and place of collection to the time and place of presentation as elements of a proof</w:t>
      </w:r>
    </w:p>
    <w:p w14:paraId="73E48E5E" w14:textId="73E48E5E" w:rsidR="16237CA6" w:rsidRDefault="16237CA6">
      <w:r w:rsidRPr="16237CA6">
        <w:rPr>
          <w:lang w:val="bg"/>
        </w:rPr>
        <w:t xml:space="preserve"> </w:t>
      </w:r>
    </w:p>
    <w:p w14:paraId="5331A488" w14:textId="0C3ED670" w:rsidR="16237CA6" w:rsidRDefault="16237CA6">
      <w:r w:rsidRPr="16237CA6">
        <w:t>Nowadays, there is a large need for good evidence management systems for police stations. Keeping track of a databases with evidence, while providing meaningful information about each item over its entire individual lifetime.  Digitizing physical evidence</w:t>
      </w:r>
      <w:r w:rsidR="001D1D64">
        <w:rPr>
          <w:lang w:val="en-US"/>
        </w:rPr>
        <w:t>(</w:t>
      </w:r>
      <w:r w:rsidR="001D1D64" w:rsidRPr="0054087E">
        <w:rPr>
          <w:color w:val="000000"/>
          <w:shd w:val="clear" w:color="auto" w:fill="FFFFFF"/>
        </w:rPr>
        <w:t xml:space="preserve">Stebick, Divonna, </w:t>
      </w:r>
      <w:r w:rsidR="00336CF8">
        <w:rPr>
          <w:color w:val="000000"/>
          <w:shd w:val="clear" w:color="auto" w:fill="FFFFFF"/>
          <w:lang w:val="en-US"/>
        </w:rPr>
        <w:t>&amp;</w:t>
      </w:r>
      <w:r w:rsidR="001D1D64" w:rsidRPr="0054087E">
        <w:rPr>
          <w:color w:val="000000"/>
          <w:shd w:val="clear" w:color="auto" w:fill="FFFFFF"/>
        </w:rPr>
        <w:t xml:space="preserve"> Jonelle Pool</w:t>
      </w:r>
      <w:r w:rsidR="001D1D64">
        <w:rPr>
          <w:color w:val="000000"/>
          <w:shd w:val="clear" w:color="auto" w:fill="FFFFFF"/>
          <w:lang w:val="en-US"/>
        </w:rPr>
        <w:t>, 2006</w:t>
      </w:r>
      <w:r w:rsidR="001D1D64">
        <w:rPr>
          <w:lang w:val="en-US"/>
        </w:rPr>
        <w:t>)</w:t>
      </w:r>
      <w:r w:rsidRPr="16237CA6">
        <w:t xml:space="preserve"> can reduce the need of handling it until it is time to present it, which reduces the likelihood of it being tampered. </w:t>
      </w:r>
    </w:p>
    <w:p w14:paraId="70EDDA66" w14:textId="70EDDA66" w:rsidR="16237CA6" w:rsidRDefault="16237CA6">
      <w:r w:rsidRPr="16237CA6">
        <w:t xml:space="preserve"> </w:t>
      </w:r>
    </w:p>
    <w:p w14:paraId="738D7164" w14:textId="738D7164" w:rsidR="16237CA6" w:rsidRDefault="16237CA6">
      <w:r w:rsidRPr="16237CA6">
        <w:t>Using databases can also provide a lot of flexibility when working with evidence, because it allows multiple people to access and alter it. The data collected from all the stored evidence can be used for educational and research purposes, such as statistics for the type of evidence found on different crime scenes.</w:t>
      </w:r>
    </w:p>
    <w:p w14:paraId="05F31301" w14:textId="05F31301" w:rsidR="16237CA6" w:rsidRDefault="16237CA6" w:rsidP="16237CA6">
      <w:pPr>
        <w:spacing w:before="240"/>
      </w:pPr>
    </w:p>
    <w:p w14:paraId="0F13B0CF" w14:textId="77777777" w:rsidR="00042BDE" w:rsidRDefault="00042BDE" w:rsidP="00042BDE">
      <w:pPr>
        <w:rPr>
          <w:color w:val="000000"/>
          <w:shd w:val="clear" w:color="auto" w:fill="FFFFFF"/>
          <w:lang w:val="en-US"/>
        </w:rPr>
      </w:pPr>
    </w:p>
    <w:p w14:paraId="01729E90" w14:textId="77777777" w:rsidR="00042BDE" w:rsidRPr="000D4E11" w:rsidRDefault="00042BDE" w:rsidP="00042BDE">
      <w:pPr>
        <w:rPr>
          <w:color w:val="000000"/>
          <w:sz w:val="36"/>
          <w:szCs w:val="36"/>
          <w:shd w:val="clear" w:color="auto" w:fill="FFFFFF"/>
          <w:lang w:val="en-US"/>
        </w:rPr>
      </w:pPr>
      <w:r w:rsidRPr="00614E26">
        <w:rPr>
          <w:b/>
          <w:color w:val="000000"/>
          <w:sz w:val="36"/>
          <w:szCs w:val="36"/>
          <w:shd w:val="clear" w:color="auto" w:fill="FFFFFF"/>
          <w:lang w:val="en-US"/>
        </w:rPr>
        <w:t>Purpose</w:t>
      </w:r>
      <w:r w:rsidRPr="000D4E11">
        <w:rPr>
          <w:color w:val="000000"/>
          <w:sz w:val="36"/>
          <w:szCs w:val="36"/>
          <w:shd w:val="clear" w:color="auto" w:fill="FFFFFF"/>
          <w:lang w:val="en-US"/>
        </w:rPr>
        <w:t>:</w:t>
      </w:r>
    </w:p>
    <w:p w14:paraId="2539B7FB" w14:textId="77777777" w:rsidR="00042BDE" w:rsidRDefault="00042BDE" w:rsidP="00042BDE">
      <w:pPr>
        <w:rPr>
          <w:color w:val="000000"/>
          <w:shd w:val="clear" w:color="auto" w:fill="FFFFFF"/>
          <w:lang w:val="en-US"/>
        </w:rPr>
      </w:pPr>
    </w:p>
    <w:p w14:paraId="3253DE78" w14:textId="77777777" w:rsidR="00042BDE" w:rsidRDefault="00042BDE" w:rsidP="00042BDE">
      <w:pPr>
        <w:rPr>
          <w:color w:val="000000"/>
          <w:shd w:val="clear" w:color="auto" w:fill="FFFFFF"/>
          <w:lang w:val="en-US"/>
        </w:rPr>
      </w:pPr>
      <w:r>
        <w:rPr>
          <w:color w:val="000000"/>
          <w:shd w:val="clear" w:color="auto" w:fill="FFFFFF"/>
          <w:lang w:val="en-US"/>
        </w:rPr>
        <w:t>The purpose is to create a system that keeps track of evidence data from various criminal cases.</w:t>
      </w:r>
    </w:p>
    <w:p w14:paraId="568A6F1B" w14:textId="77777777" w:rsidR="00042BDE" w:rsidRDefault="00042BDE" w:rsidP="00042BDE">
      <w:pPr>
        <w:rPr>
          <w:lang w:val="en-US"/>
        </w:rPr>
      </w:pPr>
    </w:p>
    <w:p w14:paraId="17D54846" w14:textId="77777777" w:rsidR="00042BDE" w:rsidRDefault="00042BDE" w:rsidP="00042BDE">
      <w:pPr>
        <w:rPr>
          <w:lang w:val="en-US"/>
        </w:rPr>
      </w:pPr>
    </w:p>
    <w:p w14:paraId="6C425EF9" w14:textId="77777777" w:rsidR="00042BDE" w:rsidRDefault="00042BDE" w:rsidP="00042BDE">
      <w:pPr>
        <w:pStyle w:val="Heading1"/>
      </w:pPr>
      <w:r>
        <w:lastRenderedPageBreak/>
        <w:t>Problem formulation</w:t>
      </w:r>
    </w:p>
    <w:p w14:paraId="1D333821" w14:textId="7B994ADC" w:rsidR="00042BDE" w:rsidRDefault="00042BDE" w:rsidP="00042BDE">
      <w:r>
        <w:rPr>
          <w:noProof/>
          <w:lang w:val="en-US"/>
        </w:rPr>
        <w:t xml:space="preserve">The project focus is to </w:t>
      </w:r>
      <w:r w:rsidR="16237CA6">
        <w:rPr>
          <w:noProof/>
          <w:lang w:val="en-US"/>
        </w:rPr>
        <w:t xml:space="preserve">collect evidence date,store and organize it  and make it available </w:t>
      </w:r>
      <w:r>
        <w:rPr>
          <w:noProof/>
          <w:lang w:val="en-US"/>
        </w:rPr>
        <w:t>for users</w:t>
      </w:r>
      <w:r w:rsidR="16237CA6">
        <w:rPr>
          <w:noProof/>
          <w:lang w:val="en-US"/>
        </w:rPr>
        <w:t>.</w:t>
      </w:r>
      <w:r>
        <w:rPr>
          <w:noProof/>
          <w:lang w:val="en-US"/>
        </w:rPr>
        <w:t>.</w:t>
      </w:r>
      <w:r w:rsidR="1D333821">
        <w:rPr>
          <w:noProof/>
          <w:lang w:val="en-US"/>
        </w:rPr>
        <w:t xml:space="preserve">. </w:t>
      </w:r>
    </w:p>
    <w:p w14:paraId="034F28DC" w14:textId="0990367C" w:rsidR="00042BDE" w:rsidRDefault="00042BDE" w:rsidP="00042BDE">
      <w:r>
        <w:rPr>
          <w:noProof/>
          <w:lang w:val="en-US"/>
        </w:rPr>
        <w:t xml:space="preserve">The server will be responsable for keeping track of all the processed </w:t>
      </w:r>
      <w:r w:rsidR="16237CA6">
        <w:rPr>
          <w:noProof/>
          <w:lang w:val="en-US"/>
        </w:rPr>
        <w:t>evidence data</w:t>
      </w:r>
      <w:r w:rsidR="034F28DC">
        <w:rPr>
          <w:noProof/>
          <w:lang w:val="en-US"/>
        </w:rPr>
        <w:t>.</w:t>
      </w:r>
    </w:p>
    <w:p w14:paraId="651420AD" w14:textId="651420AD" w:rsidR="00042BDE" w:rsidRDefault="034F28DC" w:rsidP="00042BDE">
      <w:r>
        <w:rPr>
          <w:noProof/>
          <w:lang w:val="en-US"/>
        </w:rPr>
        <w:t xml:space="preserve">The system will keep track of  each evidence item information. </w:t>
      </w:r>
    </w:p>
    <w:p w14:paraId="12EF2440" w14:textId="7ED7706F" w:rsidR="00042BDE" w:rsidRDefault="00042BDE" w:rsidP="00042BDE">
      <w:pPr>
        <w:rPr>
          <w:noProof/>
          <w:lang w:val="en-US"/>
        </w:rPr>
      </w:pPr>
      <w:r>
        <w:rPr>
          <w:noProof/>
          <w:lang w:val="en-US"/>
        </w:rPr>
        <w:t xml:space="preserve">The users will be able to collect data from on request. </w:t>
      </w:r>
    </w:p>
    <w:p w14:paraId="7ED7706F" w14:textId="05D32B01" w:rsidR="1D333821" w:rsidRDefault="1D333821" w:rsidP="1D333821"/>
    <w:p w14:paraId="7B4E786C" w14:textId="77777777" w:rsidR="00042BDE" w:rsidRPr="00FD4C3E" w:rsidRDefault="00042BDE" w:rsidP="00042BDE">
      <w:pPr>
        <w:rPr>
          <w:noProof/>
          <w:lang w:val="en-US"/>
        </w:rPr>
      </w:pPr>
    </w:p>
    <w:p w14:paraId="0C6ECAE3" w14:textId="77777777" w:rsidR="00042BDE" w:rsidRPr="00FD4C3E" w:rsidRDefault="00042BDE" w:rsidP="00042BDE">
      <w:pPr>
        <w:rPr>
          <w:noProof/>
          <w:lang w:val="en-US"/>
        </w:rPr>
      </w:pPr>
      <w:r>
        <w:rPr>
          <w:noProof/>
          <w:lang w:val="en-US"/>
        </w:rPr>
        <w:t>The problems to be answered are the following:</w:t>
      </w:r>
    </w:p>
    <w:p w14:paraId="116A1F7D" w14:textId="77777777" w:rsidR="00042BDE" w:rsidRDefault="00042BDE" w:rsidP="00042BDE">
      <w:pPr>
        <w:pStyle w:val="ListParagraph"/>
        <w:numPr>
          <w:ilvl w:val="0"/>
          <w:numId w:val="1"/>
        </w:numPr>
        <w:rPr>
          <w:noProof/>
        </w:rPr>
      </w:pPr>
      <w:r>
        <w:rPr>
          <w:noProof/>
        </w:rPr>
        <w:t>How to make data available on request to mutiple users?</w:t>
      </w:r>
    </w:p>
    <w:p w14:paraId="47737401" w14:textId="77777777" w:rsidR="00042BDE" w:rsidRDefault="00042BDE" w:rsidP="00042BDE">
      <w:pPr>
        <w:pStyle w:val="ListParagraph"/>
        <w:numPr>
          <w:ilvl w:val="0"/>
          <w:numId w:val="1"/>
        </w:numPr>
        <w:rPr>
          <w:i/>
          <w:noProof/>
        </w:rPr>
      </w:pPr>
      <w:r>
        <w:rPr>
          <w:noProof/>
        </w:rPr>
        <w:t>How to organize the data and make it searchable?</w:t>
      </w:r>
    </w:p>
    <w:p w14:paraId="33363450" w14:textId="77777777" w:rsidR="00042BDE" w:rsidRDefault="00042BDE" w:rsidP="00042BDE">
      <w:pPr>
        <w:pStyle w:val="ListParagraph"/>
        <w:numPr>
          <w:ilvl w:val="0"/>
          <w:numId w:val="1"/>
        </w:numPr>
        <w:rPr>
          <w:noProof/>
        </w:rPr>
      </w:pPr>
      <w:r>
        <w:rPr>
          <w:noProof/>
        </w:rPr>
        <w:t>How to make the system scalable- e.g.multiple storage units?</w:t>
      </w:r>
    </w:p>
    <w:p w14:paraId="4181B4C2" w14:textId="77777777" w:rsidR="00042BDE" w:rsidRDefault="00042BDE" w:rsidP="00042BDE">
      <w:pPr>
        <w:pStyle w:val="ListParagraph"/>
        <w:rPr>
          <w:noProof/>
        </w:rPr>
      </w:pPr>
    </w:p>
    <w:p w14:paraId="28004C32" w14:textId="77777777" w:rsidR="00042BDE" w:rsidRDefault="00042BDE" w:rsidP="00042BDE">
      <w:pPr>
        <w:pStyle w:val="ListParagraph"/>
        <w:rPr>
          <w:noProof/>
        </w:rPr>
      </w:pPr>
    </w:p>
    <w:p w14:paraId="2E77EC36" w14:textId="77777777" w:rsidR="00042BDE" w:rsidRDefault="00042BDE" w:rsidP="00042BDE">
      <w:pPr>
        <w:pStyle w:val="Heading1"/>
      </w:pPr>
      <w:r>
        <w:t>Delimitation</w:t>
      </w:r>
    </w:p>
    <w:p w14:paraId="0D730B50" w14:textId="4553CE54" w:rsidR="00042BDE" w:rsidRPr="005F7CF3" w:rsidRDefault="51915979" w:rsidP="034F28DC">
      <w:pPr>
        <w:rPr>
          <w:lang w:val="en-US"/>
        </w:rPr>
      </w:pPr>
      <w:r>
        <w:t xml:space="preserve">The system will not handle </w:t>
      </w:r>
      <w:r w:rsidR="005F7CF3">
        <w:t xml:space="preserve">security eg. </w:t>
      </w:r>
      <w:r w:rsidR="007A39D1">
        <w:rPr>
          <w:lang w:val="en-US"/>
        </w:rPr>
        <w:t>e</w:t>
      </w:r>
      <w:r w:rsidR="005F7CF3">
        <w:t>ncryption.</w:t>
      </w:r>
    </w:p>
    <w:p w14:paraId="46F83288" w14:textId="77777777" w:rsidR="00042BDE" w:rsidRDefault="034F28DC" w:rsidP="034F28DC">
      <w:pPr>
        <w:rPr>
          <w:noProof/>
          <w:lang w:val="en-US"/>
        </w:rPr>
      </w:pPr>
      <w:r>
        <w:t>The server will not have a graphical user interface.</w:t>
      </w:r>
    </w:p>
    <w:p w14:paraId="7B994ADC" w14:textId="5BAA54C0" w:rsidR="16237CA6" w:rsidRDefault="16237CA6" w:rsidP="16237CA6">
      <w:r>
        <w:t>The system will not check</w:t>
      </w:r>
      <w:r w:rsidR="51915979">
        <w:t xml:space="preserve"> a validity of the data.</w:t>
      </w:r>
    </w:p>
    <w:p w14:paraId="30823F04" w14:textId="4AD5FEEC" w:rsidR="00A81A6C" w:rsidRPr="00A81A6C" w:rsidRDefault="00A81A6C" w:rsidP="16237CA6">
      <w:pPr>
        <w:rPr>
          <w:lang w:val="en-US"/>
        </w:rPr>
      </w:pPr>
      <w:r>
        <w:rPr>
          <w:lang w:val="en-US"/>
        </w:rPr>
        <w:t>The system does not care about storage space.</w:t>
      </w:r>
    </w:p>
    <w:p w14:paraId="3AB76C24" w14:textId="77777777" w:rsidR="00042BDE" w:rsidRDefault="00042BDE" w:rsidP="00042BDE">
      <w:pPr>
        <w:pStyle w:val="Heading1"/>
      </w:pPr>
      <w:r>
        <w:t>Choice of model and method</w:t>
      </w:r>
    </w:p>
    <w:p w14:paraId="29BC67AA" w14:textId="77777777" w:rsidR="00042BDE" w:rsidRDefault="00042BDE" w:rsidP="00042BDE"/>
    <w:p w14:paraId="3BE19C48" w14:textId="77777777" w:rsidR="00042BDE" w:rsidRDefault="00042BDE" w:rsidP="00042BDE"/>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95"/>
        <w:gridCol w:w="2970"/>
        <w:gridCol w:w="3616"/>
      </w:tblGrid>
      <w:tr w:rsidR="00042BDE" w14:paraId="77590865" w14:textId="77777777" w:rsidTr="1D333821">
        <w:trPr>
          <w:trHeight w:val="957"/>
        </w:trPr>
        <w:tc>
          <w:tcPr>
            <w:tcW w:w="1292" w:type="pct"/>
            <w:tcBorders>
              <w:top w:val="single" w:sz="4" w:space="0" w:color="auto"/>
              <w:left w:val="single" w:sz="4" w:space="0" w:color="auto"/>
              <w:bottom w:val="single" w:sz="4" w:space="0" w:color="auto"/>
              <w:right w:val="single" w:sz="4" w:space="0" w:color="auto"/>
            </w:tcBorders>
            <w:shd w:val="pct10" w:color="auto" w:fill="auto"/>
            <w:hideMark/>
          </w:tcPr>
          <w:p w14:paraId="5935407C" w14:textId="77777777" w:rsidR="00042BDE" w:rsidRDefault="00042BDE" w:rsidP="00E04ED1">
            <w:pPr>
              <w:spacing w:line="276" w:lineRule="auto"/>
              <w:rPr>
                <w:rFonts w:ascii="Arial" w:hAnsi="Arial" w:cs="Arial"/>
                <w:lang w:eastAsia="en-GB"/>
              </w:rPr>
            </w:pPr>
            <w:r>
              <w:rPr>
                <w:rFonts w:ascii="Calibri" w:hAnsi="Tahoma" w:cs="Tahoma"/>
                <w:b/>
                <w:bCs/>
                <w:color w:val="000000"/>
                <w:kern w:val="24"/>
                <w:lang w:eastAsia="en-GB"/>
              </w:rPr>
              <w:t>What</w:t>
            </w:r>
          </w:p>
          <w:p w14:paraId="6AF7B614" w14:textId="77777777" w:rsidR="00042BDE" w:rsidRDefault="00042BDE" w:rsidP="00E04ED1">
            <w:pPr>
              <w:spacing w:line="276" w:lineRule="auto"/>
              <w:rPr>
                <w:rFonts w:ascii="Arial" w:hAnsi="Arial" w:cs="Arial"/>
                <w:lang w:eastAsia="en-GB"/>
              </w:rPr>
            </w:pPr>
            <w:r>
              <w:rPr>
                <w:rFonts w:ascii="Calibri" w:hAnsi="Tahoma" w:cs="Tahoma"/>
                <w:color w:val="000000"/>
                <w:kern w:val="24"/>
                <w:lang w:eastAsia="en-GB"/>
              </w:rPr>
              <w:t>Partial problem</w:t>
            </w:r>
          </w:p>
        </w:tc>
        <w:tc>
          <w:tcPr>
            <w:tcW w:w="1672" w:type="pct"/>
            <w:tcBorders>
              <w:top w:val="single" w:sz="4" w:space="0" w:color="auto"/>
              <w:left w:val="single" w:sz="4" w:space="0" w:color="auto"/>
              <w:bottom w:val="single" w:sz="4" w:space="0" w:color="auto"/>
              <w:right w:val="single" w:sz="4" w:space="0" w:color="auto"/>
            </w:tcBorders>
            <w:shd w:val="pct10" w:color="auto" w:fill="auto"/>
            <w:hideMark/>
          </w:tcPr>
          <w:p w14:paraId="3C10FFB9" w14:textId="77777777" w:rsidR="00042BDE" w:rsidRDefault="00042BDE" w:rsidP="00E04ED1">
            <w:pPr>
              <w:spacing w:line="276" w:lineRule="auto"/>
              <w:rPr>
                <w:rFonts w:ascii="Arial" w:hAnsi="Arial" w:cs="Arial"/>
                <w:lang w:eastAsia="en-GB"/>
              </w:rPr>
            </w:pPr>
            <w:r>
              <w:rPr>
                <w:rFonts w:ascii="Calibri" w:hAnsi="Tahoma"/>
                <w:b/>
                <w:bCs/>
                <w:color w:val="000000"/>
                <w:kern w:val="24"/>
                <w:lang w:eastAsia="en-GB"/>
              </w:rPr>
              <w:t>Why</w:t>
            </w:r>
          </w:p>
          <w:p w14:paraId="732F29C1" w14:textId="77777777" w:rsidR="00042BDE" w:rsidRDefault="00042BDE" w:rsidP="00E04ED1">
            <w:pPr>
              <w:spacing w:line="276" w:lineRule="auto"/>
              <w:rPr>
                <w:rFonts w:ascii="Arial" w:hAnsi="Arial" w:cs="Arial"/>
                <w:lang w:eastAsia="en-GB"/>
              </w:rPr>
            </w:pPr>
            <w:r>
              <w:rPr>
                <w:rFonts w:ascii="Calibri" w:hAnsi="Tahoma"/>
                <w:color w:val="000000"/>
                <w:kern w:val="24"/>
                <w:lang w:eastAsia="en-GB"/>
              </w:rPr>
              <w:t>Why study this problem?</w:t>
            </w:r>
          </w:p>
        </w:tc>
        <w:tc>
          <w:tcPr>
            <w:tcW w:w="2036" w:type="pct"/>
            <w:tcBorders>
              <w:top w:val="single" w:sz="4" w:space="0" w:color="auto"/>
              <w:left w:val="single" w:sz="4" w:space="0" w:color="auto"/>
              <w:bottom w:val="single" w:sz="4" w:space="0" w:color="auto"/>
              <w:right w:val="single" w:sz="4" w:space="0" w:color="auto"/>
            </w:tcBorders>
            <w:shd w:val="pct10" w:color="auto" w:fill="auto"/>
            <w:hideMark/>
          </w:tcPr>
          <w:p w14:paraId="7361D13D" w14:textId="77777777" w:rsidR="00042BDE" w:rsidRDefault="00042BDE" w:rsidP="00E04ED1">
            <w:pPr>
              <w:spacing w:line="276" w:lineRule="auto"/>
              <w:rPr>
                <w:rFonts w:ascii="Arial" w:hAnsi="Arial" w:cs="Arial"/>
                <w:lang w:eastAsia="en-GB"/>
              </w:rPr>
            </w:pPr>
            <w:r>
              <w:rPr>
                <w:rFonts w:ascii="Calibri" w:hAnsi="Tahoma"/>
                <w:b/>
                <w:bCs/>
                <w:color w:val="000000"/>
                <w:kern w:val="24"/>
                <w:lang w:eastAsia="en-GB"/>
              </w:rPr>
              <w:t>Which</w:t>
            </w:r>
          </w:p>
          <w:p w14:paraId="0AA50261" w14:textId="77777777" w:rsidR="00042BDE" w:rsidRDefault="00042BDE" w:rsidP="00E04ED1">
            <w:pPr>
              <w:spacing w:line="276" w:lineRule="auto"/>
              <w:rPr>
                <w:rFonts w:ascii="Arial" w:hAnsi="Arial" w:cs="Arial"/>
                <w:lang w:eastAsia="en-GB"/>
              </w:rPr>
            </w:pPr>
            <w:r>
              <w:rPr>
                <w:rFonts w:ascii="Calibri" w:hAnsi="Tahoma"/>
                <w:color w:val="000000"/>
                <w:kern w:val="24"/>
                <w:lang w:eastAsia="en-GB"/>
              </w:rPr>
              <w:t xml:space="preserve">Which models/theories are expected to be used to solve the problem? </w:t>
            </w:r>
          </w:p>
        </w:tc>
      </w:tr>
      <w:tr w:rsidR="00042BDE" w14:paraId="6794AE1C" w14:textId="77777777" w:rsidTr="1D333821">
        <w:trPr>
          <w:trHeight w:val="584"/>
        </w:trPr>
        <w:tc>
          <w:tcPr>
            <w:tcW w:w="1292" w:type="pct"/>
            <w:tcBorders>
              <w:top w:val="single" w:sz="4" w:space="0" w:color="auto"/>
              <w:left w:val="single" w:sz="4" w:space="0" w:color="auto"/>
              <w:bottom w:val="single" w:sz="4" w:space="0" w:color="auto"/>
              <w:right w:val="single" w:sz="4" w:space="0" w:color="auto"/>
            </w:tcBorders>
            <w:hideMark/>
          </w:tcPr>
          <w:p w14:paraId="2DA3FDA2" w14:textId="77777777" w:rsidR="00042BDE" w:rsidRDefault="00042BDE" w:rsidP="00E04ED1">
            <w:pPr>
              <w:rPr>
                <w:noProof/>
              </w:rPr>
            </w:pPr>
            <w:r>
              <w:rPr>
                <w:noProof/>
              </w:rPr>
              <w:t>How to make data available on request to mu</w:t>
            </w:r>
            <w:r>
              <w:rPr>
                <w:noProof/>
                <w:lang w:val="en-US"/>
              </w:rPr>
              <w:t>l</w:t>
            </w:r>
            <w:r>
              <w:rPr>
                <w:noProof/>
              </w:rPr>
              <w:t>tiple users?</w:t>
            </w:r>
          </w:p>
          <w:p w14:paraId="0745FBE8" w14:textId="77777777" w:rsidR="00042BDE" w:rsidRDefault="00042BDE" w:rsidP="00E04ED1">
            <w:pPr>
              <w:spacing w:line="276" w:lineRule="auto"/>
              <w:rPr>
                <w:rFonts w:ascii="Franklin Gothic Book" w:eastAsia="SimSun" w:hAnsi="Franklin Gothic Book" w:cs="Mangal"/>
                <w:i/>
                <w:kern w:val="2"/>
                <w:lang w:eastAsia="hi-IN" w:bidi="hi-IN"/>
              </w:rPr>
            </w:pPr>
          </w:p>
        </w:tc>
        <w:tc>
          <w:tcPr>
            <w:tcW w:w="1672" w:type="pct"/>
            <w:tcBorders>
              <w:top w:val="single" w:sz="4" w:space="0" w:color="auto"/>
              <w:left w:val="single" w:sz="4" w:space="0" w:color="auto"/>
              <w:bottom w:val="single" w:sz="4" w:space="0" w:color="auto"/>
              <w:right w:val="single" w:sz="4" w:space="0" w:color="auto"/>
            </w:tcBorders>
            <w:hideMark/>
          </w:tcPr>
          <w:p w14:paraId="22DDB4C5" w14:textId="77777777" w:rsidR="00042BDE" w:rsidRPr="00B60985" w:rsidRDefault="00042BDE" w:rsidP="00E04ED1">
            <w:pPr>
              <w:spacing w:line="276" w:lineRule="auto"/>
              <w:rPr>
                <w:lang w:val="en-US"/>
              </w:rPr>
            </w:pPr>
            <w:r w:rsidRPr="00B60985">
              <w:rPr>
                <w:lang w:val="en-US"/>
              </w:rPr>
              <w:t>System feature</w:t>
            </w:r>
          </w:p>
        </w:tc>
        <w:tc>
          <w:tcPr>
            <w:tcW w:w="2036" w:type="pct"/>
            <w:tcBorders>
              <w:top w:val="single" w:sz="4" w:space="0" w:color="auto"/>
              <w:left w:val="single" w:sz="4" w:space="0" w:color="auto"/>
              <w:bottom w:val="single" w:sz="4" w:space="0" w:color="auto"/>
              <w:right w:val="single" w:sz="4" w:space="0" w:color="auto"/>
            </w:tcBorders>
            <w:hideMark/>
          </w:tcPr>
          <w:p w14:paraId="2E6CB9F7" w14:textId="77777777" w:rsidR="00042BDE" w:rsidRDefault="00042BDE" w:rsidP="00E04ED1">
            <w:pPr>
              <w:spacing w:line="276" w:lineRule="auto"/>
              <w:rPr>
                <w:lang w:val="en-US"/>
              </w:rPr>
            </w:pPr>
            <w:r>
              <w:rPr>
                <w:lang w:val="en-US"/>
              </w:rPr>
              <w:t>Examining similar systems</w:t>
            </w:r>
          </w:p>
          <w:p w14:paraId="1C270EC0" w14:textId="77777777" w:rsidR="00042BDE" w:rsidRDefault="00042BDE" w:rsidP="00E04ED1">
            <w:pPr>
              <w:spacing w:line="276" w:lineRule="auto"/>
              <w:rPr>
                <w:lang w:val="en-US"/>
              </w:rPr>
            </w:pPr>
            <w:r>
              <w:rPr>
                <w:lang w:val="en-US" w:eastAsia="en-GB"/>
              </w:rPr>
              <w:t>Multi-threading</w:t>
            </w:r>
          </w:p>
          <w:p w14:paraId="216DA34F" w14:textId="77777777" w:rsidR="00042BDE" w:rsidRDefault="00042BDE" w:rsidP="00E04ED1">
            <w:pPr>
              <w:spacing w:line="276" w:lineRule="auto"/>
            </w:pPr>
            <w:r>
              <w:t xml:space="preserve">Set up requirements for data. </w:t>
            </w:r>
          </w:p>
          <w:p w14:paraId="061ED316" w14:textId="77777777" w:rsidR="00042BDE" w:rsidRPr="00B60985" w:rsidRDefault="00042BDE" w:rsidP="00E04ED1">
            <w:pPr>
              <w:spacing w:line="276" w:lineRule="auto"/>
              <w:rPr>
                <w:lang w:val="en-US"/>
              </w:rPr>
            </w:pPr>
            <w:r>
              <w:t>Use Case Modelling.</w:t>
            </w:r>
          </w:p>
        </w:tc>
      </w:tr>
      <w:tr w:rsidR="00042BDE" w14:paraId="1BB84546" w14:textId="77777777" w:rsidTr="1D333821">
        <w:trPr>
          <w:trHeight w:val="318"/>
        </w:trPr>
        <w:tc>
          <w:tcPr>
            <w:tcW w:w="1292" w:type="pct"/>
            <w:tcBorders>
              <w:top w:val="single" w:sz="4" w:space="0" w:color="auto"/>
              <w:left w:val="single" w:sz="4" w:space="0" w:color="auto"/>
              <w:bottom w:val="single" w:sz="4" w:space="0" w:color="auto"/>
              <w:right w:val="single" w:sz="4" w:space="0" w:color="auto"/>
            </w:tcBorders>
          </w:tcPr>
          <w:p w14:paraId="4DE84E13" w14:textId="77777777" w:rsidR="00042BDE" w:rsidRDefault="00042BDE" w:rsidP="00E04ED1">
            <w:pPr>
              <w:spacing w:line="276" w:lineRule="auto"/>
              <w:rPr>
                <w:lang w:eastAsia="en-GB"/>
              </w:rPr>
            </w:pPr>
            <w:r>
              <w:rPr>
                <w:noProof/>
              </w:rPr>
              <w:t xml:space="preserve">How to organize the data and </w:t>
            </w:r>
            <w:r>
              <w:t>make uniform data selection</w:t>
            </w:r>
            <w:r>
              <w:rPr>
                <w:lang w:eastAsia="en-GB"/>
              </w:rPr>
              <w:t xml:space="preserve"> </w:t>
            </w:r>
          </w:p>
        </w:tc>
        <w:tc>
          <w:tcPr>
            <w:tcW w:w="1672" w:type="pct"/>
            <w:tcBorders>
              <w:top w:val="single" w:sz="4" w:space="0" w:color="auto"/>
              <w:left w:val="single" w:sz="4" w:space="0" w:color="auto"/>
              <w:bottom w:val="single" w:sz="4" w:space="0" w:color="auto"/>
              <w:right w:val="single" w:sz="4" w:space="0" w:color="auto"/>
            </w:tcBorders>
          </w:tcPr>
          <w:p w14:paraId="640809F0" w14:textId="77777777" w:rsidR="00042BDE" w:rsidRDefault="00042BDE" w:rsidP="00E04ED1">
            <w:pPr>
              <w:spacing w:line="276" w:lineRule="auto"/>
              <w:rPr>
                <w:lang w:val="en-US"/>
              </w:rPr>
            </w:pPr>
            <w:r w:rsidRPr="00B60985">
              <w:rPr>
                <w:lang w:val="en-US"/>
              </w:rPr>
              <w:t>System feature</w:t>
            </w:r>
            <w:r>
              <w:rPr>
                <w:lang w:val="en-US"/>
              </w:rPr>
              <w:t>.</w:t>
            </w:r>
          </w:p>
          <w:p w14:paraId="237230A1" w14:textId="77777777" w:rsidR="00042BDE" w:rsidRDefault="00042BDE" w:rsidP="00E04ED1">
            <w:pPr>
              <w:spacing w:line="276" w:lineRule="auto"/>
              <w:rPr>
                <w:lang w:val="en-US"/>
              </w:rPr>
            </w:pPr>
            <w:r>
              <w:rPr>
                <w:lang w:val="en-US"/>
              </w:rPr>
              <w:t>Easy access to evidence data.</w:t>
            </w:r>
          </w:p>
          <w:p w14:paraId="6EC04E4D" w14:textId="77777777" w:rsidR="00042BDE" w:rsidRDefault="00042BDE" w:rsidP="00E04ED1">
            <w:pPr>
              <w:spacing w:line="276" w:lineRule="auto"/>
              <w:rPr>
                <w:lang w:eastAsia="en-GB"/>
              </w:rPr>
            </w:pPr>
          </w:p>
        </w:tc>
        <w:tc>
          <w:tcPr>
            <w:tcW w:w="2036" w:type="pct"/>
            <w:tcBorders>
              <w:top w:val="single" w:sz="4" w:space="0" w:color="auto"/>
              <w:left w:val="single" w:sz="4" w:space="0" w:color="auto"/>
              <w:bottom w:val="single" w:sz="4" w:space="0" w:color="auto"/>
              <w:right w:val="single" w:sz="4" w:space="0" w:color="auto"/>
            </w:tcBorders>
          </w:tcPr>
          <w:p w14:paraId="6288DA8E" w14:textId="77777777" w:rsidR="00042BDE" w:rsidRDefault="00042BDE" w:rsidP="00E04ED1">
            <w:pPr>
              <w:spacing w:line="276" w:lineRule="auto"/>
            </w:pPr>
            <w:r>
              <w:t>UML class modelling. Client/server architecture. Design patterns.</w:t>
            </w:r>
          </w:p>
          <w:p w14:paraId="373559B8" w14:textId="77777777" w:rsidR="00042BDE" w:rsidRDefault="00042BDE" w:rsidP="00E04ED1">
            <w:pPr>
              <w:spacing w:line="276" w:lineRule="auto"/>
              <w:rPr>
                <w:lang w:eastAsia="en-GB"/>
              </w:rPr>
            </w:pPr>
            <w:r>
              <w:t>Database design.</w:t>
            </w:r>
          </w:p>
          <w:p w14:paraId="14BFC369" w14:textId="77777777" w:rsidR="00042BDE" w:rsidRDefault="00042BDE" w:rsidP="00E04ED1">
            <w:pPr>
              <w:spacing w:line="276" w:lineRule="auto"/>
              <w:rPr>
                <w:lang w:eastAsia="en-GB"/>
              </w:rPr>
            </w:pPr>
          </w:p>
        </w:tc>
      </w:tr>
      <w:tr w:rsidR="00042BDE" w14:paraId="76AB1318" w14:textId="77777777" w:rsidTr="1D333821">
        <w:trPr>
          <w:trHeight w:val="298"/>
        </w:trPr>
        <w:tc>
          <w:tcPr>
            <w:tcW w:w="1292" w:type="pct"/>
            <w:tcBorders>
              <w:top w:val="single" w:sz="4" w:space="0" w:color="auto"/>
              <w:left w:val="single" w:sz="4" w:space="0" w:color="auto"/>
              <w:bottom w:val="single" w:sz="4" w:space="0" w:color="auto"/>
              <w:right w:val="single" w:sz="4" w:space="0" w:color="auto"/>
            </w:tcBorders>
          </w:tcPr>
          <w:p w14:paraId="57589AFE" w14:textId="77777777" w:rsidR="00042BDE" w:rsidRDefault="00042BDE" w:rsidP="00E04ED1">
            <w:pPr>
              <w:spacing w:line="276" w:lineRule="auto"/>
            </w:pPr>
          </w:p>
          <w:p w14:paraId="7D3EE0D4" w14:textId="77777777" w:rsidR="00042BDE" w:rsidRDefault="00042BDE" w:rsidP="00E04ED1">
            <w:pPr>
              <w:spacing w:line="276" w:lineRule="auto"/>
              <w:jc w:val="right"/>
            </w:pPr>
          </w:p>
          <w:p w14:paraId="70442E0F" w14:textId="77777777" w:rsidR="00042BDE" w:rsidRDefault="00042BDE" w:rsidP="00E04ED1">
            <w:pPr>
              <w:spacing w:line="276" w:lineRule="auto"/>
              <w:rPr>
                <w:lang w:eastAsia="en-GB"/>
              </w:rPr>
            </w:pPr>
            <w:r>
              <w:t>How to make the system scalable</w:t>
            </w:r>
          </w:p>
        </w:tc>
        <w:tc>
          <w:tcPr>
            <w:tcW w:w="1672" w:type="pct"/>
            <w:tcBorders>
              <w:top w:val="single" w:sz="4" w:space="0" w:color="auto"/>
              <w:left w:val="single" w:sz="4" w:space="0" w:color="auto"/>
              <w:bottom w:val="single" w:sz="4" w:space="0" w:color="auto"/>
              <w:right w:val="single" w:sz="4" w:space="0" w:color="auto"/>
            </w:tcBorders>
          </w:tcPr>
          <w:p w14:paraId="02A7D7D6" w14:textId="77777777" w:rsidR="00042BDE" w:rsidRDefault="00042BDE" w:rsidP="00E04ED1">
            <w:pPr>
              <w:spacing w:line="276" w:lineRule="auto"/>
            </w:pPr>
          </w:p>
          <w:p w14:paraId="7C0FCCE2" w14:textId="77777777" w:rsidR="00042BDE" w:rsidRDefault="00042BDE" w:rsidP="00E04ED1">
            <w:pPr>
              <w:spacing w:line="276" w:lineRule="auto"/>
              <w:rPr>
                <w:lang w:val="en-US"/>
              </w:rPr>
            </w:pPr>
          </w:p>
          <w:p w14:paraId="0533F763" w14:textId="77777777" w:rsidR="00042BDE" w:rsidRDefault="00042BDE" w:rsidP="00E04ED1">
            <w:pPr>
              <w:spacing w:line="276" w:lineRule="auto"/>
              <w:rPr>
                <w:lang w:val="en-US"/>
              </w:rPr>
            </w:pPr>
            <w:r>
              <w:rPr>
                <w:lang w:val="en-US"/>
              </w:rPr>
              <w:t>Adaptability</w:t>
            </w:r>
          </w:p>
          <w:p w14:paraId="35A65021" w14:textId="77777777" w:rsidR="00042BDE" w:rsidRPr="0063340C" w:rsidRDefault="00042BDE" w:rsidP="00E04ED1">
            <w:pPr>
              <w:spacing w:line="276" w:lineRule="auto"/>
              <w:rPr>
                <w:lang w:val="en-US" w:eastAsia="en-GB"/>
              </w:rPr>
            </w:pPr>
            <w:r>
              <w:rPr>
                <w:lang w:val="en-US"/>
              </w:rPr>
              <w:t>Efficiency over time</w:t>
            </w:r>
          </w:p>
        </w:tc>
        <w:tc>
          <w:tcPr>
            <w:tcW w:w="2036" w:type="pct"/>
            <w:tcBorders>
              <w:top w:val="single" w:sz="4" w:space="0" w:color="auto"/>
              <w:left w:val="single" w:sz="4" w:space="0" w:color="auto"/>
              <w:bottom w:val="single" w:sz="4" w:space="0" w:color="auto"/>
              <w:right w:val="single" w:sz="4" w:space="0" w:color="auto"/>
            </w:tcBorders>
          </w:tcPr>
          <w:p w14:paraId="485CE08C" w14:textId="77777777" w:rsidR="00042BDE" w:rsidRDefault="00042BDE" w:rsidP="00E04ED1">
            <w:pPr>
              <w:spacing w:line="276" w:lineRule="auto"/>
            </w:pPr>
          </w:p>
          <w:p w14:paraId="2E1F3D8B" w14:textId="77777777" w:rsidR="00042BDE" w:rsidRDefault="00042BDE" w:rsidP="00E04ED1">
            <w:pPr>
              <w:spacing w:line="276" w:lineRule="auto"/>
            </w:pPr>
          </w:p>
          <w:p w14:paraId="7F88B96F" w14:textId="77777777" w:rsidR="00042BDE" w:rsidRDefault="00042BDE" w:rsidP="00E04ED1">
            <w:pPr>
              <w:spacing w:line="276" w:lineRule="auto"/>
              <w:rPr>
                <w:lang w:eastAsia="en-GB"/>
              </w:rPr>
            </w:pPr>
            <w:r>
              <w:t>UML class modelling and class diagrams for a large scale system with the ability to be used in small scale. Design patterns.</w:t>
            </w:r>
          </w:p>
          <w:p w14:paraId="3B3EE384" w14:textId="77777777" w:rsidR="00042BDE" w:rsidRDefault="00042BDE" w:rsidP="00E04ED1">
            <w:pPr>
              <w:spacing w:line="276" w:lineRule="auto"/>
              <w:rPr>
                <w:lang w:eastAsia="en-GB"/>
              </w:rPr>
            </w:pPr>
          </w:p>
        </w:tc>
      </w:tr>
    </w:tbl>
    <w:p w14:paraId="1C087F40" w14:textId="77777777" w:rsidR="00042BDE" w:rsidRDefault="00042BDE" w:rsidP="00042BDE"/>
    <w:p w14:paraId="0D0673B9" w14:textId="77777777" w:rsidR="00042BDE" w:rsidRPr="00371413" w:rsidRDefault="00042BDE" w:rsidP="00042BDE">
      <w:pPr>
        <w:rPr>
          <w:noProof/>
          <w:lang w:val="en-US"/>
        </w:rPr>
      </w:pPr>
    </w:p>
    <w:p w14:paraId="4B923FE5" w14:textId="77777777" w:rsidR="00042BDE" w:rsidRDefault="00042BDE" w:rsidP="00042BDE">
      <w:pPr>
        <w:rPr>
          <w:noProof/>
        </w:rPr>
      </w:pPr>
    </w:p>
    <w:p w14:paraId="44AA1D2A" w14:textId="77777777" w:rsidR="00042BDE" w:rsidRDefault="00042BDE" w:rsidP="00042BDE">
      <w:pPr>
        <w:rPr>
          <w:lang w:val="en-US"/>
        </w:rPr>
      </w:pPr>
    </w:p>
    <w:p w14:paraId="4D2DC074" w14:textId="77777777" w:rsidR="00042BDE" w:rsidRDefault="00042BDE" w:rsidP="00042BDE">
      <w:pPr>
        <w:pStyle w:val="Heading1"/>
      </w:pPr>
      <w:r>
        <w:t>Time schedule</w:t>
      </w:r>
    </w:p>
    <w:p w14:paraId="6F3D0711" w14:textId="77777777" w:rsidR="00042BDE" w:rsidRPr="00DE5237" w:rsidRDefault="00042BDE" w:rsidP="00042BDE">
      <w:pPr>
        <w:rPr>
          <w:lang w:val="en-GB" w:eastAsia="hi-IN" w:bidi="hi-IN"/>
        </w:rPr>
      </w:pPr>
    </w:p>
    <w:tbl>
      <w:tblPr>
        <w:tblStyle w:val="TableGrid"/>
        <w:tblW w:w="0" w:type="auto"/>
        <w:tblLook w:val="04A0" w:firstRow="1" w:lastRow="0" w:firstColumn="1" w:lastColumn="0" w:noHBand="0" w:noVBand="1"/>
      </w:tblPr>
      <w:tblGrid>
        <w:gridCol w:w="1274"/>
        <w:gridCol w:w="1240"/>
        <w:gridCol w:w="1240"/>
        <w:gridCol w:w="1336"/>
        <w:gridCol w:w="1241"/>
        <w:gridCol w:w="1456"/>
        <w:gridCol w:w="1285"/>
      </w:tblGrid>
      <w:tr w:rsidR="00042BDE" w14:paraId="0F6220BF" w14:textId="77777777" w:rsidTr="00E04ED1">
        <w:tc>
          <w:tcPr>
            <w:tcW w:w="1294" w:type="dxa"/>
            <w:tcBorders>
              <w:top w:val="nil"/>
              <w:left w:val="nil"/>
              <w:bottom w:val="nil"/>
              <w:right w:val="nil"/>
            </w:tcBorders>
          </w:tcPr>
          <w:p w14:paraId="13450AB8" w14:textId="77777777" w:rsidR="00042BDE" w:rsidRDefault="00042BDE" w:rsidP="00E04ED1">
            <w:pPr>
              <w:rPr>
                <w:lang w:val="en-GB" w:eastAsia="hi-IN" w:bidi="hi-IN"/>
              </w:rPr>
            </w:pPr>
            <w:r>
              <w:rPr>
                <w:lang w:val="en-GB" w:eastAsia="hi-IN" w:bidi="hi-IN"/>
              </w:rPr>
              <w:t>Inception</w:t>
            </w:r>
          </w:p>
          <w:p w14:paraId="5AB8EBEA" w14:textId="77777777" w:rsidR="00042BDE" w:rsidRDefault="00042BDE" w:rsidP="00E04ED1">
            <w:pPr>
              <w:rPr>
                <w:lang w:val="en-US"/>
              </w:rPr>
            </w:pPr>
            <w:r>
              <w:rPr>
                <w:lang w:val="en-GB" w:eastAsia="hi-IN" w:bidi="hi-IN"/>
              </w:rPr>
              <w:t>ends</w:t>
            </w:r>
          </w:p>
        </w:tc>
        <w:tc>
          <w:tcPr>
            <w:tcW w:w="1294" w:type="dxa"/>
            <w:tcBorders>
              <w:top w:val="nil"/>
              <w:left w:val="nil"/>
              <w:bottom w:val="nil"/>
              <w:right w:val="nil"/>
            </w:tcBorders>
          </w:tcPr>
          <w:p w14:paraId="033F5D42" w14:textId="77777777" w:rsidR="00042BDE" w:rsidRDefault="00042BDE" w:rsidP="00E04ED1">
            <w:pPr>
              <w:rPr>
                <w:lang w:val="en-US"/>
              </w:rPr>
            </w:pPr>
          </w:p>
        </w:tc>
        <w:tc>
          <w:tcPr>
            <w:tcW w:w="1294" w:type="dxa"/>
            <w:tcBorders>
              <w:top w:val="nil"/>
              <w:left w:val="nil"/>
              <w:bottom w:val="nil"/>
              <w:right w:val="nil"/>
            </w:tcBorders>
          </w:tcPr>
          <w:p w14:paraId="30E95A02" w14:textId="77777777" w:rsidR="00042BDE" w:rsidRDefault="00042BDE" w:rsidP="00E04ED1">
            <w:pPr>
              <w:rPr>
                <w:lang w:val="en-US"/>
              </w:rPr>
            </w:pPr>
          </w:p>
        </w:tc>
        <w:tc>
          <w:tcPr>
            <w:tcW w:w="1295" w:type="dxa"/>
            <w:tcBorders>
              <w:top w:val="nil"/>
              <w:left w:val="nil"/>
              <w:bottom w:val="nil"/>
              <w:right w:val="nil"/>
            </w:tcBorders>
          </w:tcPr>
          <w:p w14:paraId="032EDEF1" w14:textId="77777777" w:rsidR="00042BDE" w:rsidRDefault="00042BDE" w:rsidP="00E04ED1">
            <w:pPr>
              <w:rPr>
                <w:lang w:val="en-US"/>
              </w:rPr>
            </w:pPr>
            <w:r>
              <w:rPr>
                <w:lang w:val="en-US"/>
              </w:rPr>
              <w:t>Elaboration</w:t>
            </w:r>
          </w:p>
          <w:p w14:paraId="382B705C" w14:textId="77777777" w:rsidR="00042BDE" w:rsidRDefault="00042BDE" w:rsidP="00E04ED1">
            <w:pPr>
              <w:rPr>
                <w:lang w:val="en-US"/>
              </w:rPr>
            </w:pPr>
            <w:r>
              <w:rPr>
                <w:lang w:val="en-US"/>
              </w:rPr>
              <w:t>ends</w:t>
            </w:r>
          </w:p>
        </w:tc>
        <w:tc>
          <w:tcPr>
            <w:tcW w:w="1295" w:type="dxa"/>
            <w:tcBorders>
              <w:top w:val="nil"/>
              <w:left w:val="nil"/>
              <w:bottom w:val="nil"/>
              <w:right w:val="nil"/>
            </w:tcBorders>
          </w:tcPr>
          <w:p w14:paraId="758244B9" w14:textId="77777777" w:rsidR="00042BDE" w:rsidRDefault="00042BDE" w:rsidP="00E04ED1">
            <w:pPr>
              <w:rPr>
                <w:lang w:val="en-US"/>
              </w:rPr>
            </w:pPr>
          </w:p>
        </w:tc>
        <w:tc>
          <w:tcPr>
            <w:tcW w:w="1295" w:type="dxa"/>
            <w:tcBorders>
              <w:top w:val="nil"/>
              <w:left w:val="nil"/>
              <w:bottom w:val="nil"/>
              <w:right w:val="nil"/>
            </w:tcBorders>
          </w:tcPr>
          <w:p w14:paraId="2193731B" w14:textId="77777777" w:rsidR="00042BDE" w:rsidRDefault="00042BDE" w:rsidP="00E04ED1">
            <w:pPr>
              <w:rPr>
                <w:lang w:val="en-US"/>
              </w:rPr>
            </w:pPr>
            <w:r>
              <w:rPr>
                <w:lang w:val="en-US"/>
              </w:rPr>
              <w:t>Construction</w:t>
            </w:r>
          </w:p>
          <w:p w14:paraId="30B39D10" w14:textId="77777777" w:rsidR="00042BDE" w:rsidRDefault="00042BDE" w:rsidP="00E04ED1">
            <w:pPr>
              <w:rPr>
                <w:lang w:val="en-US"/>
              </w:rPr>
            </w:pPr>
            <w:r>
              <w:rPr>
                <w:lang w:val="en-US"/>
              </w:rPr>
              <w:t>end</w:t>
            </w:r>
          </w:p>
        </w:tc>
        <w:tc>
          <w:tcPr>
            <w:tcW w:w="1295" w:type="dxa"/>
            <w:tcBorders>
              <w:top w:val="nil"/>
              <w:left w:val="nil"/>
              <w:bottom w:val="nil"/>
              <w:right w:val="nil"/>
            </w:tcBorders>
          </w:tcPr>
          <w:p w14:paraId="759D48E0" w14:textId="77777777" w:rsidR="00042BDE" w:rsidRDefault="00042BDE" w:rsidP="00E04ED1">
            <w:pPr>
              <w:rPr>
                <w:lang w:val="en-US"/>
              </w:rPr>
            </w:pPr>
            <w:r>
              <w:rPr>
                <w:lang w:val="en-US"/>
              </w:rPr>
              <w:t>Transition</w:t>
            </w:r>
          </w:p>
          <w:p w14:paraId="2E019FF4" w14:textId="77777777" w:rsidR="00042BDE" w:rsidRDefault="00042BDE" w:rsidP="00E04ED1">
            <w:pPr>
              <w:rPr>
                <w:lang w:val="en-US"/>
              </w:rPr>
            </w:pPr>
            <w:r>
              <w:rPr>
                <w:lang w:val="en-US"/>
              </w:rPr>
              <w:t>ends</w:t>
            </w:r>
          </w:p>
        </w:tc>
      </w:tr>
      <w:tr w:rsidR="00042BDE" w14:paraId="70D77C2B" w14:textId="77777777" w:rsidTr="00E04ED1">
        <w:tc>
          <w:tcPr>
            <w:tcW w:w="1294" w:type="dxa"/>
            <w:tcBorders>
              <w:top w:val="nil"/>
              <w:left w:val="nil"/>
              <w:right w:val="nil"/>
            </w:tcBorders>
          </w:tcPr>
          <w:p w14:paraId="428EEF57" w14:textId="77777777" w:rsidR="00042BDE" w:rsidRDefault="00042BDE" w:rsidP="00E04ED1">
            <w:pPr>
              <w:rPr>
                <w:lang w:val="en-US"/>
              </w:rPr>
            </w:pPr>
            <w:r>
              <w:rPr>
                <w:lang w:val="en-US"/>
              </w:rPr>
              <w:t>3 days</w:t>
            </w:r>
          </w:p>
        </w:tc>
        <w:tc>
          <w:tcPr>
            <w:tcW w:w="1294" w:type="dxa"/>
            <w:tcBorders>
              <w:top w:val="nil"/>
              <w:left w:val="nil"/>
              <w:right w:val="nil"/>
            </w:tcBorders>
          </w:tcPr>
          <w:p w14:paraId="0080C00A" w14:textId="77777777" w:rsidR="00042BDE" w:rsidRDefault="00042BDE" w:rsidP="00E04ED1">
            <w:pPr>
              <w:rPr>
                <w:lang w:val="en-US"/>
              </w:rPr>
            </w:pPr>
            <w:r>
              <w:rPr>
                <w:lang w:val="en-US"/>
              </w:rPr>
              <w:t>3 days</w:t>
            </w:r>
          </w:p>
        </w:tc>
        <w:tc>
          <w:tcPr>
            <w:tcW w:w="1294" w:type="dxa"/>
            <w:tcBorders>
              <w:top w:val="nil"/>
              <w:left w:val="nil"/>
              <w:right w:val="nil"/>
            </w:tcBorders>
          </w:tcPr>
          <w:p w14:paraId="6653F488" w14:textId="77777777" w:rsidR="00042BDE" w:rsidRDefault="00042BDE" w:rsidP="00E04ED1">
            <w:pPr>
              <w:rPr>
                <w:lang w:val="en-US"/>
              </w:rPr>
            </w:pPr>
            <w:r>
              <w:rPr>
                <w:lang w:val="en-US"/>
              </w:rPr>
              <w:t>3 days</w:t>
            </w:r>
          </w:p>
        </w:tc>
        <w:tc>
          <w:tcPr>
            <w:tcW w:w="1295" w:type="dxa"/>
            <w:tcBorders>
              <w:top w:val="nil"/>
              <w:left w:val="nil"/>
              <w:right w:val="nil"/>
            </w:tcBorders>
          </w:tcPr>
          <w:p w14:paraId="3DD8E863" w14:textId="77777777" w:rsidR="00042BDE" w:rsidRDefault="00042BDE" w:rsidP="00E04ED1">
            <w:pPr>
              <w:rPr>
                <w:lang w:val="en-US"/>
              </w:rPr>
            </w:pPr>
            <w:r>
              <w:rPr>
                <w:lang w:val="en-US"/>
              </w:rPr>
              <w:t>3 days</w:t>
            </w:r>
          </w:p>
        </w:tc>
        <w:tc>
          <w:tcPr>
            <w:tcW w:w="1295" w:type="dxa"/>
            <w:tcBorders>
              <w:top w:val="nil"/>
              <w:left w:val="nil"/>
              <w:right w:val="nil"/>
            </w:tcBorders>
          </w:tcPr>
          <w:p w14:paraId="4558013F" w14:textId="77777777" w:rsidR="00042BDE" w:rsidRDefault="00042BDE" w:rsidP="00E04ED1">
            <w:pPr>
              <w:rPr>
                <w:lang w:val="en-US"/>
              </w:rPr>
            </w:pPr>
            <w:r>
              <w:rPr>
                <w:lang w:val="en-US"/>
              </w:rPr>
              <w:t>3 days</w:t>
            </w:r>
          </w:p>
        </w:tc>
        <w:tc>
          <w:tcPr>
            <w:tcW w:w="1295" w:type="dxa"/>
            <w:tcBorders>
              <w:top w:val="nil"/>
              <w:left w:val="nil"/>
              <w:right w:val="nil"/>
            </w:tcBorders>
          </w:tcPr>
          <w:p w14:paraId="5C349B36" w14:textId="77777777" w:rsidR="00042BDE" w:rsidRDefault="00042BDE" w:rsidP="00E04ED1">
            <w:pPr>
              <w:rPr>
                <w:lang w:val="en-US"/>
              </w:rPr>
            </w:pPr>
            <w:r>
              <w:rPr>
                <w:lang w:val="en-US"/>
              </w:rPr>
              <w:t>3 days</w:t>
            </w:r>
          </w:p>
        </w:tc>
        <w:tc>
          <w:tcPr>
            <w:tcW w:w="1295" w:type="dxa"/>
            <w:tcBorders>
              <w:top w:val="nil"/>
              <w:left w:val="nil"/>
              <w:right w:val="nil"/>
            </w:tcBorders>
          </w:tcPr>
          <w:p w14:paraId="693351D6" w14:textId="77777777" w:rsidR="00042BDE" w:rsidRDefault="00042BDE" w:rsidP="00E04ED1">
            <w:pPr>
              <w:rPr>
                <w:lang w:val="en-US"/>
              </w:rPr>
            </w:pPr>
            <w:r>
              <w:rPr>
                <w:lang w:val="en-US"/>
              </w:rPr>
              <w:t>3 days</w:t>
            </w:r>
          </w:p>
        </w:tc>
      </w:tr>
      <w:tr w:rsidR="00042BDE" w14:paraId="7B042808" w14:textId="77777777" w:rsidTr="00E04ED1">
        <w:tc>
          <w:tcPr>
            <w:tcW w:w="1294" w:type="dxa"/>
          </w:tcPr>
          <w:p w14:paraId="15C38060" w14:textId="77777777" w:rsidR="00042BDE" w:rsidRDefault="00042BDE" w:rsidP="00E04ED1">
            <w:pPr>
              <w:rPr>
                <w:lang w:val="en-US"/>
              </w:rPr>
            </w:pPr>
            <w:r>
              <w:rPr>
                <w:lang w:val="en-US"/>
              </w:rPr>
              <w:t>Sprint 1</w:t>
            </w:r>
          </w:p>
        </w:tc>
        <w:tc>
          <w:tcPr>
            <w:tcW w:w="1294" w:type="dxa"/>
          </w:tcPr>
          <w:p w14:paraId="08209501" w14:textId="77777777" w:rsidR="00042BDE" w:rsidRDefault="00042BDE" w:rsidP="00E04ED1">
            <w:pPr>
              <w:rPr>
                <w:lang w:val="en-US"/>
              </w:rPr>
            </w:pPr>
            <w:r>
              <w:rPr>
                <w:lang w:val="en-US"/>
              </w:rPr>
              <w:t>Sprint 2</w:t>
            </w:r>
          </w:p>
        </w:tc>
        <w:tc>
          <w:tcPr>
            <w:tcW w:w="1294" w:type="dxa"/>
          </w:tcPr>
          <w:p w14:paraId="65010EB1" w14:textId="77777777" w:rsidR="00042BDE" w:rsidRDefault="00042BDE" w:rsidP="00E04ED1">
            <w:pPr>
              <w:rPr>
                <w:lang w:val="en-US"/>
              </w:rPr>
            </w:pPr>
            <w:r>
              <w:rPr>
                <w:lang w:val="en-US"/>
              </w:rPr>
              <w:t>Sprint 3</w:t>
            </w:r>
          </w:p>
        </w:tc>
        <w:tc>
          <w:tcPr>
            <w:tcW w:w="1295" w:type="dxa"/>
          </w:tcPr>
          <w:p w14:paraId="749D9981" w14:textId="77777777" w:rsidR="00042BDE" w:rsidRDefault="00042BDE" w:rsidP="00E04ED1">
            <w:pPr>
              <w:rPr>
                <w:lang w:val="en-US"/>
              </w:rPr>
            </w:pPr>
            <w:r>
              <w:rPr>
                <w:lang w:val="en-US"/>
              </w:rPr>
              <w:t>Sprint 4</w:t>
            </w:r>
          </w:p>
        </w:tc>
        <w:tc>
          <w:tcPr>
            <w:tcW w:w="1295" w:type="dxa"/>
          </w:tcPr>
          <w:p w14:paraId="5D16D7B5" w14:textId="77777777" w:rsidR="00042BDE" w:rsidRDefault="00042BDE" w:rsidP="00E04ED1">
            <w:pPr>
              <w:rPr>
                <w:lang w:val="en-US"/>
              </w:rPr>
            </w:pPr>
            <w:r>
              <w:rPr>
                <w:lang w:val="en-US"/>
              </w:rPr>
              <w:t>Sprint 5</w:t>
            </w:r>
          </w:p>
        </w:tc>
        <w:tc>
          <w:tcPr>
            <w:tcW w:w="1295" w:type="dxa"/>
          </w:tcPr>
          <w:p w14:paraId="505E1FAF" w14:textId="77777777" w:rsidR="00042BDE" w:rsidRDefault="00042BDE" w:rsidP="00E04ED1">
            <w:pPr>
              <w:rPr>
                <w:lang w:val="en-US"/>
              </w:rPr>
            </w:pPr>
            <w:r>
              <w:rPr>
                <w:lang w:val="en-US"/>
              </w:rPr>
              <w:t>Sprint 6</w:t>
            </w:r>
          </w:p>
        </w:tc>
        <w:tc>
          <w:tcPr>
            <w:tcW w:w="1295" w:type="dxa"/>
          </w:tcPr>
          <w:p w14:paraId="45F249C0" w14:textId="77777777" w:rsidR="00042BDE" w:rsidRDefault="00042BDE" w:rsidP="00E04ED1">
            <w:pPr>
              <w:rPr>
                <w:lang w:val="en-US"/>
              </w:rPr>
            </w:pPr>
            <w:r>
              <w:rPr>
                <w:lang w:val="en-US"/>
              </w:rPr>
              <w:t>Sprint 7</w:t>
            </w:r>
          </w:p>
        </w:tc>
      </w:tr>
    </w:tbl>
    <w:p w14:paraId="6980C093" w14:textId="77777777" w:rsidR="00042BDE" w:rsidRPr="00384065" w:rsidRDefault="00042BDE" w:rsidP="00042BDE">
      <w:pPr>
        <w:rPr>
          <w:lang w:val="en-US"/>
        </w:rPr>
      </w:pPr>
    </w:p>
    <w:p w14:paraId="0B68C968" w14:textId="77777777" w:rsidR="00042BDE" w:rsidRDefault="00042BDE" w:rsidP="00042BDE">
      <w:pPr>
        <w:rPr>
          <w:lang w:val="en-US"/>
        </w:rPr>
      </w:pPr>
    </w:p>
    <w:p w14:paraId="4E0353E0" w14:textId="2F7CC114" w:rsidR="00042BDE" w:rsidRPr="000F2BF3" w:rsidRDefault="00042BDE" w:rsidP="00042BDE">
      <w:pPr>
        <w:rPr>
          <w:sz w:val="36"/>
          <w:szCs w:val="36"/>
          <w:lang w:val="en-US"/>
        </w:rPr>
      </w:pPr>
      <w:r w:rsidRPr="000F2BF3">
        <w:rPr>
          <w:b/>
          <w:sz w:val="36"/>
          <w:szCs w:val="36"/>
          <w:lang w:val="en-US"/>
        </w:rPr>
        <w:t>References</w:t>
      </w:r>
      <w:r w:rsidR="000E625F">
        <w:rPr>
          <w:b/>
          <w:sz w:val="36"/>
          <w:szCs w:val="36"/>
          <w:lang w:val="en-US"/>
        </w:rPr>
        <w:t xml:space="preserve"> and expected sources</w:t>
      </w:r>
      <w:r w:rsidRPr="000F2BF3">
        <w:rPr>
          <w:sz w:val="36"/>
          <w:szCs w:val="36"/>
          <w:lang w:val="en-US"/>
        </w:rPr>
        <w:t>:</w:t>
      </w:r>
    </w:p>
    <w:p w14:paraId="70B5A1F2" w14:textId="77777777" w:rsidR="00042BDE" w:rsidRPr="00B85A43" w:rsidRDefault="00042BDE" w:rsidP="00042BDE">
      <w:pPr>
        <w:rPr>
          <w:lang w:val="en-US"/>
        </w:rPr>
      </w:pPr>
    </w:p>
    <w:p w14:paraId="0312BE7F" w14:textId="77777777" w:rsidR="00042BDE" w:rsidRPr="00B85A43" w:rsidRDefault="00042BDE" w:rsidP="00042BDE">
      <w:pPr>
        <w:rPr>
          <w:lang w:val="en-US"/>
        </w:rPr>
      </w:pPr>
      <w:r w:rsidRPr="00B85A43">
        <w:rPr>
          <w:lang w:val="en-US"/>
        </w:rPr>
        <w:t>1. Crime and Criminal Justice Statistics (</w:t>
      </w:r>
      <w:proofErr w:type="gramStart"/>
      <w:r w:rsidRPr="00B85A43">
        <w:rPr>
          <w:lang w:val="en-US"/>
        </w:rPr>
        <w:t>May,</w:t>
      </w:r>
      <w:proofErr w:type="gramEnd"/>
      <w:r w:rsidRPr="00B85A43">
        <w:rPr>
          <w:lang w:val="en-US"/>
        </w:rPr>
        <w:t xml:space="preserve"> 2016). Retrieved from http://ec.europa.eu/eurostat/statistics-explained/index.php/Crime_and_criminal_justice_statistics</w:t>
      </w:r>
    </w:p>
    <w:p w14:paraId="0122D21A" w14:textId="77777777" w:rsidR="00042BDE" w:rsidRPr="00B85A43" w:rsidRDefault="00042BDE" w:rsidP="00042BDE">
      <w:pPr>
        <w:rPr>
          <w:lang w:val="en-US"/>
        </w:rPr>
      </w:pPr>
    </w:p>
    <w:p w14:paraId="2FE2D942" w14:textId="77777777" w:rsidR="00042BDE" w:rsidRPr="00B85A43" w:rsidRDefault="00042BDE" w:rsidP="00042BDE">
      <w:pPr>
        <w:rPr>
          <w:lang w:val="en-US"/>
        </w:rPr>
      </w:pPr>
      <w:r w:rsidRPr="00B85A43">
        <w:rPr>
          <w:lang w:val="en-US"/>
        </w:rPr>
        <w:t xml:space="preserve">2. </w:t>
      </w:r>
      <w:proofErr w:type="spellStart"/>
      <w:r w:rsidRPr="00B85A43">
        <w:rPr>
          <w:lang w:val="en-US"/>
        </w:rPr>
        <w:t>Laudan</w:t>
      </w:r>
      <w:proofErr w:type="spellEnd"/>
      <w:r w:rsidRPr="00B85A43">
        <w:rPr>
          <w:lang w:val="en-US"/>
        </w:rPr>
        <w:t>, L., Allen, J. R, The Devastating Impact of Prior Crimes Evidence and Other Myths of the Criminal Justice Process, 101 J. Crim. L. &amp; Criminology 493 (2013). http://scholarlycommons.law.northwestern.edu/jclc/vol101/iss2/4</w:t>
      </w:r>
    </w:p>
    <w:p w14:paraId="2CB59116" w14:textId="77777777" w:rsidR="00042BDE" w:rsidRPr="00B85A43" w:rsidRDefault="00042BDE" w:rsidP="00042BDE">
      <w:pPr>
        <w:rPr>
          <w:lang w:val="en-US"/>
        </w:rPr>
      </w:pPr>
    </w:p>
    <w:p w14:paraId="4C8BD710" w14:textId="77777777" w:rsidR="00042BDE" w:rsidRPr="00B85A43" w:rsidRDefault="00042BDE" w:rsidP="00042BDE">
      <w:pPr>
        <w:rPr>
          <w:lang w:val="en-US"/>
        </w:rPr>
      </w:pPr>
      <w:r w:rsidRPr="00B85A43">
        <w:rPr>
          <w:lang w:val="en-US"/>
        </w:rPr>
        <w:t>3. "Evidence, Chain of Custody" World of Forensic Science. Retrieved March 26, 2017 from Encyclopedia.com: http://www.encyclopedia.com/science/encyclopedias-almanacs-transcripts-and-maps/evidence-chain-custody</w:t>
      </w:r>
    </w:p>
    <w:p w14:paraId="2BC66FBF" w14:textId="77777777" w:rsidR="00042BDE" w:rsidRPr="00B85A43" w:rsidRDefault="00042BDE" w:rsidP="00042BDE">
      <w:pPr>
        <w:rPr>
          <w:lang w:val="en-US"/>
        </w:rPr>
      </w:pPr>
    </w:p>
    <w:p w14:paraId="76B9B5F8" w14:textId="77777777" w:rsidR="00042BDE" w:rsidRPr="00B85A43" w:rsidRDefault="00042BDE" w:rsidP="00042BDE">
      <w:pPr>
        <w:rPr>
          <w:lang w:val="en-US"/>
        </w:rPr>
      </w:pPr>
      <w:r w:rsidRPr="00B85A43">
        <w:rPr>
          <w:lang w:val="en-US"/>
        </w:rPr>
        <w:t xml:space="preserve">4. Gulick, G. (2008), “Storage Technology”, Evidence Technology </w:t>
      </w:r>
      <w:proofErr w:type="gramStart"/>
      <w:r w:rsidRPr="00B85A43">
        <w:rPr>
          <w:lang w:val="en-US"/>
        </w:rPr>
        <w:t>Magazine(</w:t>
      </w:r>
      <w:proofErr w:type="gramEnd"/>
      <w:r w:rsidRPr="00B85A43">
        <w:rPr>
          <w:lang w:val="en-US"/>
        </w:rPr>
        <w:t>Volume 6, Number 1): http://www.evidencemagazine.com/index.php?option=com_content&amp;task=view&amp;id=92</w:t>
      </w:r>
    </w:p>
    <w:p w14:paraId="4D86E527" w14:textId="77777777" w:rsidR="00042BDE" w:rsidRPr="00B85A43" w:rsidRDefault="00042BDE" w:rsidP="00042BDE">
      <w:pPr>
        <w:rPr>
          <w:lang w:val="en-US"/>
        </w:rPr>
      </w:pPr>
    </w:p>
    <w:p w14:paraId="4B11DEF6" w14:textId="77777777" w:rsidR="00042BDE" w:rsidRPr="00B85A43" w:rsidRDefault="00042BDE" w:rsidP="00042BDE">
      <w:pPr>
        <w:rPr>
          <w:lang w:val="en-US"/>
        </w:rPr>
      </w:pPr>
      <w:r w:rsidRPr="00B85A43">
        <w:rPr>
          <w:lang w:val="en-US"/>
        </w:rPr>
        <w:t xml:space="preserve">5. </w:t>
      </w:r>
      <w:proofErr w:type="spellStart"/>
      <w:r w:rsidRPr="00B85A43">
        <w:rPr>
          <w:lang w:val="en-US"/>
        </w:rPr>
        <w:t>Duerr</w:t>
      </w:r>
      <w:proofErr w:type="spellEnd"/>
      <w:r w:rsidRPr="00B85A43">
        <w:rPr>
          <w:lang w:val="en-US"/>
        </w:rPr>
        <w:t xml:space="preserve">, T. E., </w:t>
      </w:r>
      <w:proofErr w:type="spellStart"/>
      <w:r w:rsidRPr="00B85A43">
        <w:rPr>
          <w:lang w:val="en-US"/>
        </w:rPr>
        <w:t>Beser</w:t>
      </w:r>
      <w:proofErr w:type="spellEnd"/>
      <w:r w:rsidRPr="00B85A43">
        <w:rPr>
          <w:lang w:val="en-US"/>
        </w:rPr>
        <w:t xml:space="preserve">, N. D., </w:t>
      </w:r>
      <w:proofErr w:type="spellStart"/>
      <w:r w:rsidRPr="00B85A43">
        <w:rPr>
          <w:lang w:val="en-US"/>
        </w:rPr>
        <w:t>Staisiunas</w:t>
      </w:r>
      <w:proofErr w:type="spellEnd"/>
      <w:r w:rsidRPr="00B85A43">
        <w:rPr>
          <w:lang w:val="en-US"/>
        </w:rPr>
        <w:t xml:space="preserve">, </w:t>
      </w:r>
      <w:proofErr w:type="gramStart"/>
      <w:r w:rsidRPr="00B85A43">
        <w:rPr>
          <w:lang w:val="en-US"/>
        </w:rPr>
        <w:t>G.P.(</w:t>
      </w:r>
      <w:proofErr w:type="gramEnd"/>
      <w:r w:rsidRPr="00B85A43">
        <w:rPr>
          <w:lang w:val="en-US"/>
        </w:rPr>
        <w:t>2004), "Information Assurance Applied to Authentication of Digital Evidence". Forensic Science Communications. Federal Bureau of Investigation. Archived from the original on March 12, 2008: https://web.archive.org/web/20080312121928/http://www.fbi.gov/hq/lab/fsc/backissu/oct2004/research/2004_10_research01.htm</w:t>
      </w:r>
    </w:p>
    <w:p w14:paraId="07A35C63" w14:textId="77777777" w:rsidR="00042BDE" w:rsidRPr="00B85A43" w:rsidRDefault="00042BDE" w:rsidP="00042BDE">
      <w:pPr>
        <w:rPr>
          <w:lang w:val="en-US"/>
        </w:rPr>
      </w:pPr>
    </w:p>
    <w:p w14:paraId="211BED5A" w14:textId="77777777" w:rsidR="00042BDE" w:rsidRPr="00B85A43" w:rsidRDefault="00042BDE" w:rsidP="00042BDE">
      <w:pPr>
        <w:rPr>
          <w:lang w:val="en-US"/>
        </w:rPr>
      </w:pPr>
      <w:r w:rsidRPr="00B85A43">
        <w:rPr>
          <w:lang w:val="en-US"/>
        </w:rPr>
        <w:t>6. "Property Room Standards". International Association for Property and Evidence. Archived from the original on 2008-02-04. Retrieved 2008-03-31. https://web.archive.org/web/20080204172810/http://www.iape.org/Standards_7-03/index.htm</w:t>
      </w:r>
    </w:p>
    <w:p w14:paraId="476D4FB1" w14:textId="77777777" w:rsidR="00042BDE" w:rsidRPr="00B85A43" w:rsidRDefault="00042BDE" w:rsidP="00042BDE">
      <w:pPr>
        <w:rPr>
          <w:lang w:val="en-US"/>
        </w:rPr>
      </w:pPr>
    </w:p>
    <w:p w14:paraId="47970368" w14:textId="77777777" w:rsidR="00042BDE" w:rsidRPr="00B85A43" w:rsidRDefault="00042BDE" w:rsidP="00042BDE">
      <w:pPr>
        <w:rPr>
          <w:lang w:val="en-US"/>
        </w:rPr>
      </w:pPr>
      <w:r w:rsidRPr="00B85A43">
        <w:rPr>
          <w:lang w:val="en-US"/>
        </w:rPr>
        <w:t>7. "Property Standards #7". International Association for Property and Evidence. Archived from the original on 2008-04-23. Retrieved 2008-03-26. https://web.archive.org/web/20080423052936/http://www.iape.org/Standards/PS07/index.html</w:t>
      </w:r>
    </w:p>
    <w:p w14:paraId="076A78EA" w14:textId="77777777" w:rsidR="00042BDE" w:rsidRPr="00B85A43" w:rsidRDefault="00042BDE" w:rsidP="00042BDE">
      <w:pPr>
        <w:rPr>
          <w:lang w:val="en-US"/>
        </w:rPr>
      </w:pPr>
    </w:p>
    <w:p w14:paraId="1AAD4B1A" w14:textId="77777777" w:rsidR="00042BDE" w:rsidRPr="00B85A43" w:rsidRDefault="00042BDE" w:rsidP="00042BDE">
      <w:pPr>
        <w:rPr>
          <w:lang w:val="en-US"/>
        </w:rPr>
      </w:pPr>
      <w:r w:rsidRPr="00B85A43">
        <w:rPr>
          <w:lang w:val="en-US"/>
        </w:rPr>
        <w:t xml:space="preserve">8. "Evidence handling". Minnesota Department of Corrections. Archived from the original on 2008-05-31. Retrieved 2008-03-31. </w:t>
      </w:r>
      <w:r w:rsidRPr="00B85A43">
        <w:rPr>
          <w:lang w:val="en-US"/>
        </w:rPr>
        <w:lastRenderedPageBreak/>
        <w:t>https://web.archive.org/web/20080531155547/http://www.doc.state.mn.us/DocPolicy2/FormsWorking/NSI/107.055RC.htm</w:t>
      </w:r>
    </w:p>
    <w:p w14:paraId="0526F0BA" w14:textId="77777777" w:rsidR="00042BDE" w:rsidRPr="00B85A43" w:rsidRDefault="00042BDE" w:rsidP="00042BDE">
      <w:pPr>
        <w:rPr>
          <w:lang w:val="en-US"/>
        </w:rPr>
      </w:pPr>
    </w:p>
    <w:p w14:paraId="41EDBF99" w14:textId="457D298B" w:rsidR="00042BDE" w:rsidRDefault="00042BDE" w:rsidP="00042BDE">
      <w:pPr>
        <w:rPr>
          <w:lang w:val="en-US"/>
        </w:rPr>
      </w:pPr>
      <w:r w:rsidRPr="00B85A43">
        <w:rPr>
          <w:lang w:val="en-US"/>
        </w:rPr>
        <w:t xml:space="preserve">9. Zuckerman, M. A., Yes, I Destroyed the Evidence – Sue Me? Intentional Spoliation of Evidence in Illinois (April 5, 2011). John Marshall Journal of Computer &amp; Information Law, 2010. Available at SSRN: </w:t>
      </w:r>
      <w:hyperlink r:id="rId9" w:history="1">
        <w:r w:rsidR="00250D85" w:rsidRPr="00200446">
          <w:rPr>
            <w:rStyle w:val="Hyperlink"/>
            <w:lang w:val="en-US"/>
          </w:rPr>
          <w:t>https://ssrn.com/abstract=1536805</w:t>
        </w:r>
      </w:hyperlink>
    </w:p>
    <w:p w14:paraId="061B403E" w14:textId="0849231A" w:rsidR="00250D85" w:rsidRDefault="00250D85" w:rsidP="00042BDE">
      <w:pPr>
        <w:rPr>
          <w:lang w:val="en-US"/>
        </w:rPr>
      </w:pPr>
      <w:r>
        <w:rPr>
          <w:lang w:val="en-US"/>
        </w:rPr>
        <w:tab/>
      </w:r>
    </w:p>
    <w:p w14:paraId="78D43EC2" w14:textId="671F1F3C" w:rsidR="00250D85" w:rsidRDefault="00250D85" w:rsidP="00042BDE">
      <w:pPr>
        <w:rPr>
          <w:color w:val="000000"/>
          <w:shd w:val="clear" w:color="auto" w:fill="FFFFFF"/>
        </w:rPr>
      </w:pPr>
      <w:r>
        <w:rPr>
          <w:lang w:val="en-US"/>
        </w:rPr>
        <w:t>10</w:t>
      </w:r>
      <w:r w:rsidR="0054087E">
        <w:rPr>
          <w:lang w:val="en-US"/>
        </w:rPr>
        <w:t xml:space="preserve">. </w:t>
      </w:r>
      <w:r w:rsidR="0054087E" w:rsidRPr="0054087E">
        <w:rPr>
          <w:color w:val="000000"/>
          <w:shd w:val="clear" w:color="auto" w:fill="FFFFFF"/>
        </w:rPr>
        <w:t>Stebick, Divonna, and Jonelle Pool. "Piloting a Digitized Evidence-Based Assessment System," American Association of Colleges for Teacher Education, 2006.</w:t>
      </w:r>
    </w:p>
    <w:p w14:paraId="495A869A" w14:textId="1C58FCF6" w:rsidR="00374768" w:rsidRDefault="00BD6B89" w:rsidP="00042BDE">
      <w:pPr>
        <w:rPr>
          <w:lang w:val="en-US"/>
        </w:rPr>
      </w:pPr>
      <w:hyperlink r:id="rId10" w:history="1">
        <w:r w:rsidR="00374768" w:rsidRPr="00200446">
          <w:rPr>
            <w:rStyle w:val="Hyperlink"/>
            <w:lang w:val="en-US"/>
          </w:rPr>
          <w:t>http://cupola.gettysburg.edu/cgi/viewcontent.cgi?article=1013&amp;context=edfac</w:t>
        </w:r>
      </w:hyperlink>
    </w:p>
    <w:p w14:paraId="58DC3AFB" w14:textId="77777777" w:rsidR="00042BDE" w:rsidRDefault="00042BDE" w:rsidP="00042BDE"/>
    <w:p w14:paraId="13CF8654" w14:textId="45B75043" w:rsidR="00042BDE" w:rsidRDefault="00042BDE" w:rsidP="00042BDE">
      <w:pPr>
        <w:rPr>
          <w:lang w:val="en-US"/>
        </w:rPr>
      </w:pPr>
      <w:r>
        <w:rPr>
          <w:lang w:val="en-US"/>
        </w:rPr>
        <w:t>1</w:t>
      </w:r>
      <w:r w:rsidR="00250D85">
        <w:rPr>
          <w:lang w:val="en-US"/>
        </w:rPr>
        <w:t>1</w:t>
      </w:r>
      <w:r>
        <w:rPr>
          <w:lang w:val="en-US"/>
        </w:rPr>
        <w:t xml:space="preserve">.Craig </w:t>
      </w:r>
      <w:proofErr w:type="spellStart"/>
      <w:r>
        <w:rPr>
          <w:lang w:val="en-US"/>
        </w:rPr>
        <w:t>Larman</w:t>
      </w:r>
      <w:proofErr w:type="spellEnd"/>
      <w:r>
        <w:t xml:space="preserve"> </w:t>
      </w:r>
      <w:r>
        <w:rPr>
          <w:lang w:val="en-US"/>
        </w:rPr>
        <w:t>2012</w:t>
      </w:r>
      <w:r>
        <w:t xml:space="preserve"> - APPLYING UML AND PATERNS</w:t>
      </w:r>
      <w:r>
        <w:rPr>
          <w:lang w:val="en-US"/>
        </w:rPr>
        <w:t xml:space="preserve"> Third Edition</w:t>
      </w:r>
      <w:r>
        <w:t xml:space="preserve">  </w:t>
      </w:r>
    </w:p>
    <w:p w14:paraId="40DF4FE6" w14:textId="77777777" w:rsidR="00F158E8" w:rsidRPr="00F158E8" w:rsidRDefault="00F158E8" w:rsidP="00F158E8">
      <w:pPr>
        <w:pStyle w:val="ListParagraph"/>
        <w:rPr>
          <w:lang w:val="en-US"/>
        </w:rPr>
      </w:pPr>
    </w:p>
    <w:p w14:paraId="034D1B25" w14:textId="77777777" w:rsidR="00F158E8" w:rsidRPr="00F158E8" w:rsidRDefault="00F158E8" w:rsidP="00F158E8">
      <w:pPr>
        <w:pStyle w:val="ListParagraph"/>
        <w:rPr>
          <w:lang w:val="en-US"/>
        </w:rPr>
      </w:pPr>
    </w:p>
    <w:p w14:paraId="4A93D83B" w14:textId="77777777" w:rsidR="00AD6E46" w:rsidRPr="00D5412D" w:rsidRDefault="00AD6E46">
      <w:pPr>
        <w:rPr>
          <w:color w:val="000000" w:themeColor="text1"/>
          <w:lang w:val="en-US"/>
        </w:rPr>
      </w:pPr>
    </w:p>
    <w:p w14:paraId="13FEDCC3" w14:textId="77777777" w:rsidR="00CD478F" w:rsidRDefault="00CD478F">
      <w:pPr>
        <w:rPr>
          <w:lang w:val="en-US"/>
        </w:rPr>
      </w:pPr>
    </w:p>
    <w:p w14:paraId="59089E07" w14:textId="77777777" w:rsidR="00793B36" w:rsidRDefault="00793B36">
      <w:pPr>
        <w:rPr>
          <w:lang w:val="en-US"/>
        </w:rPr>
      </w:pPr>
    </w:p>
    <w:p w14:paraId="491301C7" w14:textId="77777777" w:rsidR="00793B36" w:rsidRDefault="00793B36">
      <w:pPr>
        <w:rPr>
          <w:lang w:val="en-US"/>
        </w:rPr>
      </w:pPr>
    </w:p>
    <w:p w14:paraId="3856F4E2" w14:textId="77777777" w:rsidR="00C6773F" w:rsidRPr="00182332" w:rsidRDefault="00C6773F">
      <w:pPr>
        <w:rPr>
          <w:lang w:val="en-US"/>
        </w:rPr>
      </w:pPr>
    </w:p>
    <w:sectPr w:rsidR="00C6773F" w:rsidRPr="001823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92323"/>
    <w:multiLevelType w:val="hybridMultilevel"/>
    <w:tmpl w:val="44BE87BA"/>
    <w:lvl w:ilvl="0" w:tplc="C74E89CE">
      <w:start w:val="1"/>
      <w:numFmt w:val="decimal"/>
      <w:lvlText w:val="%1."/>
      <w:lvlJc w:val="left"/>
      <w:pPr>
        <w:ind w:left="720" w:hanging="360"/>
      </w:pPr>
      <w:rPr>
        <w:rFonts w:hint="default"/>
        <w:color w:val="333333"/>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C374776"/>
    <w:multiLevelType w:val="hybridMultilevel"/>
    <w:tmpl w:val="78803F3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425"/>
    <w:rsid w:val="00026AEB"/>
    <w:rsid w:val="00026C9E"/>
    <w:rsid w:val="000409A6"/>
    <w:rsid w:val="00042BDE"/>
    <w:rsid w:val="000657C6"/>
    <w:rsid w:val="000A3992"/>
    <w:rsid w:val="000D1B90"/>
    <w:rsid w:val="000D4E11"/>
    <w:rsid w:val="000E31D0"/>
    <w:rsid w:val="000E625F"/>
    <w:rsid w:val="000F3CBD"/>
    <w:rsid w:val="000F3E13"/>
    <w:rsid w:val="000F418B"/>
    <w:rsid w:val="000F4366"/>
    <w:rsid w:val="000F5E64"/>
    <w:rsid w:val="00101574"/>
    <w:rsid w:val="0012286D"/>
    <w:rsid w:val="00132A30"/>
    <w:rsid w:val="00135484"/>
    <w:rsid w:val="001370FF"/>
    <w:rsid w:val="00160D47"/>
    <w:rsid w:val="0017694D"/>
    <w:rsid w:val="00182332"/>
    <w:rsid w:val="001A1504"/>
    <w:rsid w:val="001A348B"/>
    <w:rsid w:val="001A54BA"/>
    <w:rsid w:val="001B1211"/>
    <w:rsid w:val="001C467F"/>
    <w:rsid w:val="001C5170"/>
    <w:rsid w:val="001D1D64"/>
    <w:rsid w:val="001D26E9"/>
    <w:rsid w:val="002156BA"/>
    <w:rsid w:val="00237F41"/>
    <w:rsid w:val="002450E3"/>
    <w:rsid w:val="00250D85"/>
    <w:rsid w:val="00267AD7"/>
    <w:rsid w:val="0027052B"/>
    <w:rsid w:val="002976B5"/>
    <w:rsid w:val="002A3349"/>
    <w:rsid w:val="002B2749"/>
    <w:rsid w:val="002F33EA"/>
    <w:rsid w:val="00306DE1"/>
    <w:rsid w:val="00310F7A"/>
    <w:rsid w:val="0031556E"/>
    <w:rsid w:val="00325820"/>
    <w:rsid w:val="0032678A"/>
    <w:rsid w:val="00330658"/>
    <w:rsid w:val="003359BB"/>
    <w:rsid w:val="00336CF8"/>
    <w:rsid w:val="00342E5C"/>
    <w:rsid w:val="00352425"/>
    <w:rsid w:val="00371413"/>
    <w:rsid w:val="003714CC"/>
    <w:rsid w:val="00374768"/>
    <w:rsid w:val="003819BF"/>
    <w:rsid w:val="003871D6"/>
    <w:rsid w:val="003F329A"/>
    <w:rsid w:val="00406345"/>
    <w:rsid w:val="00406DD9"/>
    <w:rsid w:val="00417CF8"/>
    <w:rsid w:val="00433C75"/>
    <w:rsid w:val="00435F05"/>
    <w:rsid w:val="0047286C"/>
    <w:rsid w:val="00492CE4"/>
    <w:rsid w:val="004B53F9"/>
    <w:rsid w:val="004C04A3"/>
    <w:rsid w:val="004C5795"/>
    <w:rsid w:val="004D30F7"/>
    <w:rsid w:val="004E06E6"/>
    <w:rsid w:val="004E15D7"/>
    <w:rsid w:val="0050687D"/>
    <w:rsid w:val="005259C7"/>
    <w:rsid w:val="0053499A"/>
    <w:rsid w:val="0054087E"/>
    <w:rsid w:val="00544EE2"/>
    <w:rsid w:val="005519EF"/>
    <w:rsid w:val="00584FAB"/>
    <w:rsid w:val="005902C2"/>
    <w:rsid w:val="005A1149"/>
    <w:rsid w:val="005B0FF5"/>
    <w:rsid w:val="005E245F"/>
    <w:rsid w:val="005F7CF3"/>
    <w:rsid w:val="00601850"/>
    <w:rsid w:val="006069BD"/>
    <w:rsid w:val="0063340C"/>
    <w:rsid w:val="00636BA0"/>
    <w:rsid w:val="00647E37"/>
    <w:rsid w:val="0065357B"/>
    <w:rsid w:val="00682D50"/>
    <w:rsid w:val="0069324F"/>
    <w:rsid w:val="006B1E13"/>
    <w:rsid w:val="006D07F8"/>
    <w:rsid w:val="006D597B"/>
    <w:rsid w:val="006E2C68"/>
    <w:rsid w:val="006F7632"/>
    <w:rsid w:val="00737CD5"/>
    <w:rsid w:val="00767D35"/>
    <w:rsid w:val="007700FB"/>
    <w:rsid w:val="00782C5E"/>
    <w:rsid w:val="00793B36"/>
    <w:rsid w:val="007A39D1"/>
    <w:rsid w:val="007A5147"/>
    <w:rsid w:val="007B04AC"/>
    <w:rsid w:val="007C5FA6"/>
    <w:rsid w:val="007E5D8A"/>
    <w:rsid w:val="00805BD0"/>
    <w:rsid w:val="00821182"/>
    <w:rsid w:val="008256D9"/>
    <w:rsid w:val="008337DA"/>
    <w:rsid w:val="008B22EB"/>
    <w:rsid w:val="008D28F1"/>
    <w:rsid w:val="008E6087"/>
    <w:rsid w:val="008F5823"/>
    <w:rsid w:val="00932C44"/>
    <w:rsid w:val="00956F40"/>
    <w:rsid w:val="00985859"/>
    <w:rsid w:val="00995827"/>
    <w:rsid w:val="009A2445"/>
    <w:rsid w:val="009B71F3"/>
    <w:rsid w:val="00A06185"/>
    <w:rsid w:val="00A14449"/>
    <w:rsid w:val="00A14DC5"/>
    <w:rsid w:val="00A356D1"/>
    <w:rsid w:val="00A4668B"/>
    <w:rsid w:val="00A55672"/>
    <w:rsid w:val="00A7170F"/>
    <w:rsid w:val="00A81A6C"/>
    <w:rsid w:val="00A82366"/>
    <w:rsid w:val="00A93742"/>
    <w:rsid w:val="00AD0EB9"/>
    <w:rsid w:val="00AD6E46"/>
    <w:rsid w:val="00AE72AB"/>
    <w:rsid w:val="00AE78AD"/>
    <w:rsid w:val="00AF3180"/>
    <w:rsid w:val="00AF7751"/>
    <w:rsid w:val="00B12043"/>
    <w:rsid w:val="00B25ACF"/>
    <w:rsid w:val="00B60985"/>
    <w:rsid w:val="00BA6774"/>
    <w:rsid w:val="00BC6B2D"/>
    <w:rsid w:val="00BD3FEB"/>
    <w:rsid w:val="00BD6B89"/>
    <w:rsid w:val="00C24632"/>
    <w:rsid w:val="00C31F30"/>
    <w:rsid w:val="00C42718"/>
    <w:rsid w:val="00C53CBE"/>
    <w:rsid w:val="00C56597"/>
    <w:rsid w:val="00C6773F"/>
    <w:rsid w:val="00C702BD"/>
    <w:rsid w:val="00C80F45"/>
    <w:rsid w:val="00C95444"/>
    <w:rsid w:val="00CA44BA"/>
    <w:rsid w:val="00CD1552"/>
    <w:rsid w:val="00CD478F"/>
    <w:rsid w:val="00CE03B3"/>
    <w:rsid w:val="00CF3ED6"/>
    <w:rsid w:val="00D04C87"/>
    <w:rsid w:val="00D429D5"/>
    <w:rsid w:val="00D45C91"/>
    <w:rsid w:val="00D47D9B"/>
    <w:rsid w:val="00D5412D"/>
    <w:rsid w:val="00DC36FE"/>
    <w:rsid w:val="00DF056F"/>
    <w:rsid w:val="00DF083E"/>
    <w:rsid w:val="00E028A0"/>
    <w:rsid w:val="00E1076A"/>
    <w:rsid w:val="00E15DF2"/>
    <w:rsid w:val="00E27C25"/>
    <w:rsid w:val="00E37F2B"/>
    <w:rsid w:val="00E539DF"/>
    <w:rsid w:val="00E6407F"/>
    <w:rsid w:val="00E74F8A"/>
    <w:rsid w:val="00E8696E"/>
    <w:rsid w:val="00E95F35"/>
    <w:rsid w:val="00EA2931"/>
    <w:rsid w:val="00F0092F"/>
    <w:rsid w:val="00F01D11"/>
    <w:rsid w:val="00F158E8"/>
    <w:rsid w:val="00F2268D"/>
    <w:rsid w:val="00F249C9"/>
    <w:rsid w:val="00F30474"/>
    <w:rsid w:val="00F30F9A"/>
    <w:rsid w:val="00F71D58"/>
    <w:rsid w:val="00F73D1D"/>
    <w:rsid w:val="00FB77E7"/>
    <w:rsid w:val="00FC4A0B"/>
    <w:rsid w:val="00FD3527"/>
    <w:rsid w:val="00FD4C3E"/>
    <w:rsid w:val="00FE2251"/>
    <w:rsid w:val="034F28DC"/>
    <w:rsid w:val="0A7E293A"/>
    <w:rsid w:val="16237CA6"/>
    <w:rsid w:val="1D333821"/>
    <w:rsid w:val="5191597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BED87"/>
  <w15:chartTrackingRefBased/>
  <w15:docId w15:val="{F0ABCC54-0EF5-4483-887B-9BF034EE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D4C3E"/>
    <w:pPr>
      <w:keepNext/>
      <w:keepLines/>
      <w:widowControl w:val="0"/>
      <w:suppressAutoHyphens/>
      <w:spacing w:before="240" w:after="120"/>
      <w:outlineLvl w:val="0"/>
    </w:pPr>
    <w:rPr>
      <w:rFonts w:ascii="Franklin Gothic Book" w:eastAsiaTheme="majorEastAsia" w:hAnsi="Franklin Gothic Book" w:cstheme="majorBidi"/>
      <w:b/>
      <w:bCs/>
      <w:kern w:val="2"/>
      <w:sz w:val="36"/>
      <w:szCs w:val="28"/>
      <w:lang w:val="en-GB"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2286D"/>
    <w:rPr>
      <w:color w:val="0563C1" w:themeColor="hyperlink"/>
      <w:u w:val="single"/>
    </w:rPr>
  </w:style>
  <w:style w:type="character" w:styleId="Mention">
    <w:name w:val="Mention"/>
    <w:basedOn w:val="DefaultParagraphFont"/>
    <w:uiPriority w:val="99"/>
    <w:semiHidden/>
    <w:unhideWhenUsed/>
    <w:rsid w:val="0012286D"/>
    <w:rPr>
      <w:color w:val="2B579A"/>
      <w:shd w:val="clear" w:color="auto" w:fill="E6E6E6"/>
    </w:rPr>
  </w:style>
  <w:style w:type="character" w:customStyle="1" w:styleId="Heading1Char">
    <w:name w:val="Heading 1 Char"/>
    <w:basedOn w:val="DefaultParagraphFont"/>
    <w:link w:val="Heading1"/>
    <w:uiPriority w:val="9"/>
    <w:rsid w:val="00FD4C3E"/>
    <w:rPr>
      <w:rFonts w:ascii="Franklin Gothic Book" w:eastAsiaTheme="majorEastAsia" w:hAnsi="Franklin Gothic Book" w:cstheme="majorBidi"/>
      <w:b/>
      <w:bCs/>
      <w:kern w:val="2"/>
      <w:sz w:val="36"/>
      <w:szCs w:val="28"/>
      <w:lang w:val="en-GB" w:eastAsia="hi-IN" w:bidi="hi-IN"/>
    </w:rPr>
  </w:style>
  <w:style w:type="paragraph" w:styleId="ListParagraph">
    <w:name w:val="List Paragraph"/>
    <w:basedOn w:val="Normal"/>
    <w:uiPriority w:val="34"/>
    <w:qFormat/>
    <w:rsid w:val="00FD4C3E"/>
    <w:pPr>
      <w:widowControl w:val="0"/>
      <w:suppressAutoHyphens/>
      <w:ind w:left="720"/>
      <w:contextualSpacing/>
    </w:pPr>
    <w:rPr>
      <w:rFonts w:ascii="Franklin Gothic Book" w:eastAsia="SimSun" w:hAnsi="Franklin Gothic Book" w:cs="Mangal"/>
      <w:kern w:val="2"/>
      <w:szCs w:val="21"/>
      <w:lang w:val="en-GB" w:eastAsia="hi-IN" w:bidi="hi-IN"/>
    </w:rPr>
  </w:style>
  <w:style w:type="character" w:customStyle="1" w:styleId="apple-converted-space">
    <w:name w:val="apple-converted-space"/>
    <w:basedOn w:val="DefaultParagraphFont"/>
    <w:rsid w:val="00CD478F"/>
  </w:style>
  <w:style w:type="character" w:customStyle="1" w:styleId="reference-accessdate">
    <w:name w:val="reference-accessdate"/>
    <w:basedOn w:val="DefaultParagraphFont"/>
    <w:rsid w:val="00CD478F"/>
  </w:style>
  <w:style w:type="character" w:customStyle="1" w:styleId="nowrap">
    <w:name w:val="nowrap"/>
    <w:basedOn w:val="DefaultParagraphFont"/>
    <w:rsid w:val="00CD478F"/>
  </w:style>
  <w:style w:type="character" w:styleId="HTMLCite">
    <w:name w:val="HTML Cite"/>
    <w:basedOn w:val="DefaultParagraphFont"/>
    <w:uiPriority w:val="99"/>
    <w:unhideWhenUsed/>
    <w:rsid w:val="00D5412D"/>
    <w:rPr>
      <w:i/>
      <w:iCs/>
    </w:rPr>
  </w:style>
  <w:style w:type="character" w:customStyle="1" w:styleId="NoSpacingChar">
    <w:name w:val="No Spacing Char"/>
    <w:link w:val="NoSpacing"/>
    <w:uiPriority w:val="1"/>
    <w:locked/>
    <w:rsid w:val="00042BDE"/>
    <w:rPr>
      <w:rFonts w:ascii="Calibri" w:hAnsi="Calibri"/>
      <w:lang w:eastAsia="da-DK"/>
    </w:rPr>
  </w:style>
  <w:style w:type="paragraph" w:styleId="NoSpacing">
    <w:name w:val="No Spacing"/>
    <w:link w:val="NoSpacingChar"/>
    <w:uiPriority w:val="1"/>
    <w:qFormat/>
    <w:rsid w:val="00042BDE"/>
    <w:rPr>
      <w:rFonts w:ascii="Calibri" w:hAnsi="Calibri"/>
      <w:lang w:eastAsia="da-DK"/>
    </w:rPr>
  </w:style>
  <w:style w:type="table" w:styleId="TableGrid">
    <w:name w:val="Table Grid"/>
    <w:basedOn w:val="TableNormal"/>
    <w:rsid w:val="0004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91484">
      <w:bodyDiv w:val="1"/>
      <w:marLeft w:val="0"/>
      <w:marRight w:val="0"/>
      <w:marTop w:val="0"/>
      <w:marBottom w:val="0"/>
      <w:divBdr>
        <w:top w:val="none" w:sz="0" w:space="0" w:color="auto"/>
        <w:left w:val="none" w:sz="0" w:space="0" w:color="auto"/>
        <w:bottom w:val="none" w:sz="0" w:space="0" w:color="auto"/>
        <w:right w:val="none" w:sz="0" w:space="0" w:color="auto"/>
      </w:divBdr>
    </w:div>
    <w:div w:id="675351797">
      <w:bodyDiv w:val="1"/>
      <w:marLeft w:val="0"/>
      <w:marRight w:val="0"/>
      <w:marTop w:val="0"/>
      <w:marBottom w:val="0"/>
      <w:divBdr>
        <w:top w:val="none" w:sz="0" w:space="0" w:color="auto"/>
        <w:left w:val="none" w:sz="0" w:space="0" w:color="auto"/>
        <w:bottom w:val="none" w:sz="0" w:space="0" w:color="auto"/>
        <w:right w:val="none" w:sz="0" w:space="0" w:color="auto"/>
      </w:divBdr>
    </w:div>
    <w:div w:id="823474742">
      <w:bodyDiv w:val="1"/>
      <w:marLeft w:val="0"/>
      <w:marRight w:val="0"/>
      <w:marTop w:val="0"/>
      <w:marBottom w:val="0"/>
      <w:divBdr>
        <w:top w:val="none" w:sz="0" w:space="0" w:color="auto"/>
        <w:left w:val="none" w:sz="0" w:space="0" w:color="auto"/>
        <w:bottom w:val="none" w:sz="0" w:space="0" w:color="auto"/>
        <w:right w:val="none" w:sz="0" w:space="0" w:color="auto"/>
      </w:divBdr>
    </w:div>
    <w:div w:id="1035814512">
      <w:bodyDiv w:val="1"/>
      <w:marLeft w:val="0"/>
      <w:marRight w:val="0"/>
      <w:marTop w:val="0"/>
      <w:marBottom w:val="0"/>
      <w:divBdr>
        <w:top w:val="none" w:sz="0" w:space="0" w:color="auto"/>
        <w:left w:val="none" w:sz="0" w:space="0" w:color="auto"/>
        <w:bottom w:val="none" w:sz="0" w:space="0" w:color="auto"/>
        <w:right w:val="none" w:sz="0" w:space="0" w:color="auto"/>
      </w:divBdr>
    </w:div>
    <w:div w:id="1613512662">
      <w:bodyDiv w:val="1"/>
      <w:marLeft w:val="0"/>
      <w:marRight w:val="0"/>
      <w:marTop w:val="0"/>
      <w:marBottom w:val="0"/>
      <w:divBdr>
        <w:top w:val="none" w:sz="0" w:space="0" w:color="auto"/>
        <w:left w:val="none" w:sz="0" w:space="0" w:color="auto"/>
        <w:bottom w:val="none" w:sz="0" w:space="0" w:color="auto"/>
        <w:right w:val="none" w:sz="0" w:space="0" w:color="auto"/>
      </w:divBdr>
    </w:div>
    <w:div w:id="212607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cupola.gettysburg.edu/cgi/viewcontent.cgi?article=1013&amp;context=edfac" TargetMode="External"/><Relationship Id="rId4" Type="http://schemas.openxmlformats.org/officeDocument/2006/relationships/customXml" Target="../customXml/item4.xml"/><Relationship Id="rId9" Type="http://schemas.openxmlformats.org/officeDocument/2006/relationships/hyperlink" Target="https://ssrn.com/abstract=1536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22E3D822DD147B7FA8A09CF47DEEC" ma:contentTypeVersion="3" ma:contentTypeDescription="Create a new document." ma:contentTypeScope="" ma:versionID="fc5425b82284d2e3654b9cb20926abf8">
  <xsd:schema xmlns:xsd="http://www.w3.org/2001/XMLSchema" xmlns:xs="http://www.w3.org/2001/XMLSchema" xmlns:p="http://schemas.microsoft.com/office/2006/metadata/properties" xmlns:ns2="http://schemas.microsoft.com/sharepoint/v4" targetNamespace="http://schemas.microsoft.com/office/2006/metadata/properties" ma:root="true" ma:fieldsID="7f937a4685797375cfb47e09f34ec591"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2D021-39AB-4A19-B2C5-6A71AE533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E580D-0DE7-4079-BF03-53067500A179}">
  <ds:schemaRefs>
    <ds:schemaRef ds:uri="http://schemas.microsoft.com/sharepoint/v3/contenttype/forms"/>
  </ds:schemaRefs>
</ds:datastoreItem>
</file>

<file path=customXml/itemProps3.xml><?xml version="1.0" encoding="utf-8"?>
<ds:datastoreItem xmlns:ds="http://schemas.openxmlformats.org/officeDocument/2006/customXml" ds:itemID="{D6129B3F-BE02-4879-ACA1-FE3611DB5D4F}">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D1E45BE7-D02B-42F4-B17A-8E0CE504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Kostadinov</dc:creator>
  <cp:keywords/>
  <dc:description/>
  <cp:lastModifiedBy>Ichakp</cp:lastModifiedBy>
  <cp:revision>176</cp:revision>
  <dcterms:created xsi:type="dcterms:W3CDTF">2017-03-11T14:31:00Z</dcterms:created>
  <dcterms:modified xsi:type="dcterms:W3CDTF">2018-04-10T20:06:00Z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0x0101009AB22E3D822DD147B7FA8A09CF47DEEC</vt:lpwstr>
  </property>
</Properties>
</file>