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97734370"/>
        <w:docPartObj>
          <w:docPartGallery w:val="Cover Pages"/>
          <w:docPartUnique/>
        </w:docPartObj>
      </w:sdtPr>
      <w:sdtEndPr>
        <w:rPr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B7A0A">
            <w:sdt>
              <w:sdtPr>
                <w:alias w:val="Company"/>
                <w:id w:val="13406915"/>
                <w:placeholder>
                  <w:docPart w:val="A8E41C8EEAE642A1B8E11AEA5793D1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Default="00CB7A0A" w:rsidP="00CB7A0A">
                    <w:pPr>
                      <w:pStyle w:val="NoSpacing"/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Universitatea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Ștefan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cel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Mare”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Suceava</w:t>
                    </w:r>
                    <w:proofErr w:type="spellEnd"/>
                  </w:p>
                </w:tc>
              </w:sdtContent>
            </w:sdt>
          </w:tr>
          <w:tr w:rsidR="00CB7A0A">
            <w:tc>
              <w:tcPr>
                <w:tcW w:w="7672" w:type="dxa"/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8D29A7D9E204EB186B2FED9294F02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B7A0A" w:rsidRDefault="00CB7A0A" w:rsidP="00CB7A0A">
                    <w:pPr>
                      <w:pStyle w:val="NoSpacing"/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836FC2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Toy –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>limbaj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>și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>compilator</w:t>
                    </w:r>
                    <w:proofErr w:type="spellEnd"/>
                  </w:p>
                </w:sdtContent>
              </w:sdt>
            </w:tc>
          </w:tr>
          <w:tr w:rsidR="00CB7A0A" w:rsidRPr="00836FC2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FE663AACEA7C43DF84D418AA003845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Pr="00836FC2" w:rsidRDefault="00CB7A0A" w:rsidP="00CB7A0A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laborator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„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Proiectarea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compilatoarelor</w:t>
                    </w:r>
                    <w:proofErr w:type="spellEnd"/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I”</w:t>
                    </w:r>
                  </w:p>
                </w:tc>
              </w:sdtContent>
            </w:sdt>
          </w:tr>
        </w:tbl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B7A0A" w:rsidRPr="00615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Author"/>
                  <w:id w:val="13406928"/>
                  <w:placeholder>
                    <w:docPart w:val="7A4FD7E04374471994B366006120F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B7A0A" w:rsidRPr="00615CF9" w:rsidRDefault="00CB7A0A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Alexandru</w:t>
                    </w:r>
                    <w:proofErr w:type="spellEnd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 xml:space="preserve"> </w:t>
                    </w:r>
                    <w:proofErr w:type="spellStart"/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Dascălu</w:t>
                    </w:r>
                    <w:proofErr w:type="spell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Date"/>
                  <w:id w:val="13406932"/>
                  <w:placeholder>
                    <w:docPart w:val="FC78EF243FD140CA8E3FE22056059A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B7A0A" w:rsidRPr="00615CF9" w:rsidRDefault="00836FC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1/21/2016</w:t>
                    </w:r>
                  </w:p>
                </w:sdtContent>
              </w:sdt>
              <w:p w:rsidR="00CB7A0A" w:rsidRPr="00615CF9" w:rsidRDefault="00CB7A0A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</w:pPr>
              </w:p>
            </w:tc>
          </w:tr>
        </w:tbl>
        <w:p w:rsidR="00CB7A0A" w:rsidRPr="00615CF9" w:rsidRDefault="00CB7A0A">
          <w:pPr>
            <w:rPr>
              <w:rFonts w:ascii="Times New Roman" w:hAnsi="Times New Roman" w:cs="Times New Roman"/>
              <w:sz w:val="36"/>
              <w:szCs w:val="24"/>
            </w:rPr>
          </w:pPr>
        </w:p>
        <w:p w:rsidR="00CB7A0A" w:rsidRDefault="00CB7A0A">
          <w:pPr>
            <w:rPr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A3595" w:rsidRDefault="005A3595" w:rsidP="00CB7A0A">
      <w:pPr>
        <w:jc w:val="both"/>
        <w:rPr>
          <w:lang w:val="ro-RO"/>
        </w:rPr>
      </w:pPr>
      <w:bookmarkStart w:id="0" w:name="_GoBack"/>
      <w:bookmarkEnd w:id="0"/>
    </w:p>
    <w:p w:rsidR="00880468" w:rsidRDefault="00880468" w:rsidP="00CB7A0A">
      <w:pPr>
        <w:jc w:val="both"/>
        <w:rPr>
          <w:lang w:val="ro-RO"/>
        </w:rPr>
      </w:pPr>
    </w:p>
    <w:sdt>
      <w:sdtPr>
        <w:id w:val="-14105067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:rsidR="00880468" w:rsidRDefault="00880468" w:rsidP="00CB7A0A">
          <w:pPr>
            <w:pStyle w:val="TOCHeading"/>
            <w:jc w:val="both"/>
          </w:pPr>
          <w:r>
            <w:t>Cuprins</w:t>
          </w:r>
        </w:p>
        <w:p w:rsidR="007C05B5" w:rsidRDefault="00880468" w:rsidP="00CB7A0A">
          <w:pPr>
            <w:pStyle w:val="TOC1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64564" w:history="1">
            <w:r w:rsidR="007C05B5" w:rsidRPr="004C4F1A">
              <w:rPr>
                <w:rStyle w:val="Hyperlink"/>
                <w:noProof/>
                <w:lang w:val="ro-RO"/>
              </w:rPr>
              <w:t>Arhitectură proiect</w:t>
            </w:r>
            <w:r w:rsidR="007C05B5">
              <w:rPr>
                <w:noProof/>
                <w:webHidden/>
              </w:rPr>
              <w:tab/>
            </w:r>
            <w:r w:rsidR="007C05B5">
              <w:rPr>
                <w:noProof/>
                <w:webHidden/>
              </w:rPr>
              <w:fldChar w:fldCharType="begin"/>
            </w:r>
            <w:r w:rsidR="007C05B5">
              <w:rPr>
                <w:noProof/>
                <w:webHidden/>
              </w:rPr>
              <w:instrText xml:space="preserve"> PAGEREF _Toc441164564 \h </w:instrText>
            </w:r>
            <w:r w:rsidR="007C05B5">
              <w:rPr>
                <w:noProof/>
                <w:webHidden/>
              </w:rPr>
            </w:r>
            <w:r w:rsidR="007C05B5">
              <w:rPr>
                <w:noProof/>
                <w:webHidden/>
              </w:rPr>
              <w:fldChar w:fldCharType="separate"/>
            </w:r>
            <w:r w:rsidR="007C05B5">
              <w:rPr>
                <w:noProof/>
                <w:webHidden/>
              </w:rPr>
              <w:t>3</w:t>
            </w:r>
            <w:r w:rsidR="007C05B5"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65" w:history="1">
            <w:r w:rsidRPr="004C4F1A">
              <w:rPr>
                <w:rStyle w:val="Hyperlink"/>
                <w:noProof/>
                <w:lang w:val="ro-RO"/>
              </w:rPr>
              <w:t>Structură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66" w:history="1">
            <w:r w:rsidRPr="004C4F1A">
              <w:rPr>
                <w:rStyle w:val="Hyperlink"/>
                <w:noProof/>
                <w:lang w:val="ro-RO"/>
              </w:rPr>
              <w:t>Creare compilator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67" w:history="1">
            <w:r w:rsidRPr="004C4F1A">
              <w:rPr>
                <w:rStyle w:val="Hyperlink"/>
                <w:noProof/>
                <w:lang w:val="ro-RO"/>
              </w:rPr>
              <w:t>Compilare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1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68" w:history="1">
            <w:r w:rsidRPr="004C4F1A">
              <w:rPr>
                <w:rStyle w:val="Hyperlink"/>
                <w:noProof/>
                <w:lang w:val="ro-RO"/>
              </w:rPr>
              <w:t>Structură limbaj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69" w:history="1">
            <w:r w:rsidRPr="004C4F1A">
              <w:rPr>
                <w:rStyle w:val="Hyperlink"/>
                <w:noProof/>
                <w:lang w:val="ro-RO"/>
              </w:rPr>
              <w:t>Tipuri de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0" w:history="1">
            <w:r w:rsidRPr="004C4F1A">
              <w:rPr>
                <w:rStyle w:val="Hyperlink"/>
                <w:noProof/>
                <w:lang w:val="ro-RO"/>
              </w:rPr>
              <w:t>Afișare ecran: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1" w:history="1">
            <w:r w:rsidRPr="004C4F1A">
              <w:rPr>
                <w:rStyle w:val="Hyperlink"/>
                <w:noProof/>
                <w:lang w:val="ro-RO"/>
              </w:rPr>
              <w:t>Instrucțiuni: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2" w:history="1">
            <w:r w:rsidRPr="004C4F1A">
              <w:rPr>
                <w:rStyle w:val="Hyperlink"/>
                <w:noProof/>
                <w:lang w:val="ro-RO"/>
              </w:rPr>
              <w:t>Operatori matematici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3" w:history="1">
            <w:r w:rsidRPr="004C4F1A">
              <w:rPr>
                <w:rStyle w:val="Hyperlink"/>
                <w:noProof/>
                <w:lang w:val="ro-RO"/>
              </w:rPr>
              <w:t>Operatori relaționali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4" w:history="1">
            <w:r w:rsidRPr="004C4F1A">
              <w:rPr>
                <w:rStyle w:val="Hyperlink"/>
                <w:noProof/>
                <w:lang w:val="ro-RO"/>
              </w:rPr>
              <w:t>Funcții aritmetice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5" w:history="1">
            <w:r w:rsidRPr="004C4F1A">
              <w:rPr>
                <w:rStyle w:val="Hyperlink"/>
                <w:noProof/>
                <w:lang w:val="ro-RO"/>
              </w:rPr>
              <w:t>Funcții trigonometrice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6" w:history="1">
            <w:r w:rsidRPr="004C4F1A">
              <w:rPr>
                <w:rStyle w:val="Hyperlink"/>
                <w:noProof/>
                <w:lang w:val="ro-RO"/>
              </w:rPr>
              <w:t>Funcții proprii (conversii distante):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1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7" w:history="1">
            <w:r w:rsidRPr="004C4F1A">
              <w:rPr>
                <w:rStyle w:val="Hyperlink"/>
                <w:noProof/>
                <w:lang w:val="ro-RO"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8" w:history="1">
            <w:r w:rsidRPr="004C4F1A">
              <w:rPr>
                <w:rStyle w:val="Hyperlink"/>
                <w:noProof/>
                <w:lang w:val="ro-RO"/>
              </w:rPr>
              <w:t>Utilizarea funcții trigonometrice și calcularea ar</w:t>
            </w:r>
            <w:r w:rsidRPr="004C4F1A">
              <w:rPr>
                <w:rStyle w:val="Hyperlink"/>
                <w:noProof/>
                <w:lang w:val="ro-RO"/>
              </w:rPr>
              <w:t>i</w:t>
            </w:r>
            <w:r w:rsidRPr="004C4F1A">
              <w:rPr>
                <w:rStyle w:val="Hyperlink"/>
                <w:noProof/>
                <w:lang w:val="ro-RO"/>
              </w:rPr>
              <w:t>ei unui cerc.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2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79" w:history="1">
            <w:r w:rsidRPr="004C4F1A">
              <w:rPr>
                <w:rStyle w:val="Hyperlink"/>
                <w:noProof/>
                <w:lang w:val="ro-RO"/>
              </w:rPr>
              <w:t>Utilizarea structurii for și funcții matematice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5B5" w:rsidRDefault="007C05B5" w:rsidP="00CB7A0A">
          <w:pPr>
            <w:pStyle w:val="TOC1"/>
            <w:tabs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441164580" w:history="1">
            <w:r w:rsidRPr="004C4F1A">
              <w:rPr>
                <w:rStyle w:val="Hyperlink"/>
                <w:noProof/>
                <w:lang w:val="ro-RO"/>
              </w:rPr>
              <w:t>Bibliografie și resurse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68" w:rsidRDefault="00880468" w:rsidP="00CB7A0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0D4A" w:rsidRDefault="00520D4A" w:rsidP="00CB7A0A">
      <w:pPr>
        <w:jc w:val="both"/>
        <w:rPr>
          <w:lang w:val="ro-RO"/>
        </w:rPr>
      </w:pPr>
      <w:r>
        <w:rPr>
          <w:lang w:val="ro-RO"/>
        </w:rPr>
        <w:br w:type="page"/>
      </w:r>
    </w:p>
    <w:p w:rsidR="00520D4A" w:rsidRDefault="00520D4A" w:rsidP="00CB7A0A">
      <w:pPr>
        <w:pStyle w:val="Heading1"/>
        <w:jc w:val="both"/>
        <w:rPr>
          <w:lang w:val="ro-RO"/>
        </w:rPr>
      </w:pPr>
      <w:bookmarkStart w:id="1" w:name="_Toc441164564"/>
      <w:r>
        <w:rPr>
          <w:lang w:val="ro-RO"/>
        </w:rPr>
        <w:lastRenderedPageBreak/>
        <w:t>Arhitectură proiect</w:t>
      </w:r>
      <w:bookmarkEnd w:id="1"/>
    </w:p>
    <w:p w:rsidR="00B36AB6" w:rsidRDefault="00B36AB6" w:rsidP="00CB7A0A">
      <w:pPr>
        <w:pStyle w:val="Heading2"/>
        <w:jc w:val="both"/>
        <w:rPr>
          <w:lang w:val="ro-RO"/>
        </w:rPr>
      </w:pPr>
      <w:bookmarkStart w:id="2" w:name="_Toc441164565"/>
      <w:r>
        <w:rPr>
          <w:lang w:val="ro-RO"/>
        </w:rPr>
        <w:t>Structură director</w:t>
      </w:r>
      <w:bookmarkEnd w:id="2"/>
    </w:p>
    <w:p w:rsidR="002F02A8" w:rsidRDefault="002F02A8" w:rsidP="00CB7A0A">
      <w:pPr>
        <w:jc w:val="both"/>
        <w:rPr>
          <w:lang w:val="ro-RO"/>
        </w:rPr>
      </w:pPr>
    </w:p>
    <w:p w:rsidR="002F02A8" w:rsidRP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5_ex_corecte: conț</w:t>
      </w:r>
      <w:r w:rsidRPr="002F02A8">
        <w:rPr>
          <w:lang w:val="ro-RO"/>
        </w:rPr>
        <w:t>ine 5 exemple de cod corect</w:t>
      </w:r>
    </w:p>
    <w:p w:rsidR="002F02A8" w:rsidRP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5_ex_gresite: conține 5 exemple de cod greș</w:t>
      </w:r>
      <w:r w:rsidRPr="002F02A8">
        <w:rPr>
          <w:lang w:val="ro-RO"/>
        </w:rPr>
        <w:t>it</w:t>
      </w:r>
    </w:p>
    <w:p w:rsidR="002F02A8" w:rsidRP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src: contine codul sursă</w:t>
      </w:r>
    </w:p>
    <w:p w:rsid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d</w:t>
      </w:r>
      <w:r w:rsidRPr="002F02A8">
        <w:rPr>
          <w:lang w:val="ro-RO"/>
        </w:rPr>
        <w:t>ocumentatie</w:t>
      </w:r>
      <w:r>
        <w:rPr>
          <w:lang w:val="ro-RO"/>
        </w:rPr>
        <w:t xml:space="preserve"> – documentul curent</w:t>
      </w:r>
    </w:p>
    <w:p w:rsid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readme.md – indicații scurte</w:t>
      </w:r>
    </w:p>
    <w:p w:rsid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ruleaza_teste_ok.bat – fișier batch – execută testele corecte și crează fișierele aferente de cod python</w:t>
      </w:r>
    </w:p>
    <w:p w:rsidR="002F02A8" w:rsidRDefault="002F02A8" w:rsidP="00CB7A0A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ruleaza_teste_</w:t>
      </w:r>
      <w:r>
        <w:rPr>
          <w:lang w:val="ro-RO"/>
        </w:rPr>
        <w:t>not_</w:t>
      </w:r>
      <w:r>
        <w:rPr>
          <w:lang w:val="ro-RO"/>
        </w:rPr>
        <w:t>ok.bat –</w:t>
      </w:r>
      <w:r>
        <w:rPr>
          <w:lang w:val="ro-RO"/>
        </w:rPr>
        <w:t xml:space="preserve"> fiș</w:t>
      </w:r>
      <w:r>
        <w:rPr>
          <w:lang w:val="ro-RO"/>
        </w:rPr>
        <w:t>ier bat</w:t>
      </w:r>
      <w:r>
        <w:rPr>
          <w:lang w:val="ro-RO"/>
        </w:rPr>
        <w:t>ch</w:t>
      </w:r>
      <w:r>
        <w:rPr>
          <w:lang w:val="ro-RO"/>
        </w:rPr>
        <w:t xml:space="preserve"> – execută </w:t>
      </w:r>
      <w:r>
        <w:rPr>
          <w:lang w:val="ro-RO"/>
        </w:rPr>
        <w:t>testele gresite</w:t>
      </w:r>
    </w:p>
    <w:p w:rsidR="00880468" w:rsidRPr="00880468" w:rsidRDefault="00880468" w:rsidP="00CB7A0A">
      <w:pPr>
        <w:jc w:val="both"/>
        <w:rPr>
          <w:lang w:val="ro-RO"/>
        </w:rPr>
      </w:pPr>
    </w:p>
    <w:p w:rsidR="002F02A8" w:rsidRPr="002F02A8" w:rsidRDefault="002F02A8" w:rsidP="00CB7A0A">
      <w:pPr>
        <w:jc w:val="both"/>
        <w:rPr>
          <w:lang w:val="ro-RO"/>
        </w:rPr>
      </w:pPr>
    </w:p>
    <w:p w:rsidR="006071DB" w:rsidRPr="006071DB" w:rsidRDefault="007E70B9" w:rsidP="00CB7A0A">
      <w:pPr>
        <w:pStyle w:val="Heading2"/>
        <w:jc w:val="both"/>
        <w:rPr>
          <w:lang w:val="ro-RO"/>
        </w:rPr>
      </w:pPr>
      <w:bookmarkStart w:id="3" w:name="_Toc441164566"/>
      <w:r>
        <w:rPr>
          <w:lang w:val="ro-RO"/>
        </w:rPr>
        <w:t>Creare compilator</w:t>
      </w:r>
      <w:bookmarkEnd w:id="3"/>
    </w:p>
    <w:p w:rsidR="00640AB7" w:rsidRDefault="00640AB7" w:rsidP="00CB7A0A">
      <w:pPr>
        <w:jc w:val="both"/>
        <w:rPr>
          <w:lang w:val="ro-RO"/>
        </w:rPr>
      </w:pPr>
      <w:r>
        <w:rPr>
          <w:noProof/>
        </w:rPr>
        <w:drawing>
          <wp:inline distT="0" distB="0" distL="0" distR="0" wp14:anchorId="5CE6EC48" wp14:editId="2203659E">
            <wp:extent cx="5486400" cy="1209675"/>
            <wp:effectExtent l="0" t="0" r="381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E219B" wp14:editId="713C34E3">
            <wp:extent cx="5486400" cy="1228725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36AB6" w:rsidRDefault="006071DB" w:rsidP="00CB7A0A">
      <w:pPr>
        <w:jc w:val="both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D2CA" wp14:editId="19345FA2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1114426</wp:posOffset>
                </wp:positionV>
                <wp:extent cx="714375" cy="20955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29.25pt;margin-top:87.75pt;width:56.2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" adj="18432" fillcolor="white [3201]" strokecolor="black [3200]" strokeweight="2pt"/>
            </w:pict>
          </mc:Fallback>
        </mc:AlternateContent>
      </w:r>
      <w:r w:rsidRPr="002F02A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591F0" wp14:editId="4CFC4D9F">
                <wp:simplePos x="0" y="0"/>
                <wp:positionH relativeFrom="column">
                  <wp:posOffset>5048250</wp:posOffset>
                </wp:positionH>
                <wp:positionV relativeFrom="paragraph">
                  <wp:posOffset>981075</wp:posOffset>
                </wp:positionV>
                <wp:extent cx="1162050" cy="504825"/>
                <wp:effectExtent l="57150" t="57150" r="57150" b="476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2F02A8" w:rsidRPr="002F02A8" w:rsidRDefault="002F02A8">
                            <w:pPr>
                              <w:rPr>
                                <w:sz w:val="40"/>
                                <w:lang w:val="ro-RO"/>
                              </w:rPr>
                            </w:pPr>
                            <w:r w:rsidRPr="002F02A8">
                              <w:rPr>
                                <w:sz w:val="40"/>
                                <w:lang w:val="ro-RO"/>
                              </w:rPr>
                              <w:t>toy.exe</w:t>
                            </w:r>
                          </w:p>
                          <w:p w:rsidR="002F02A8" w:rsidRDefault="002F02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pt;margin-top:77.25pt;width:91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">
                <v:textbox>
                  <w:txbxContent>
                    <w:p w:rsidR="002F02A8" w:rsidRPr="002F02A8" w:rsidRDefault="002F02A8">
                      <w:pPr>
                        <w:rPr>
                          <w:sz w:val="40"/>
                          <w:lang w:val="ro-RO"/>
                        </w:rPr>
                      </w:pPr>
                      <w:r w:rsidRPr="002F02A8">
                        <w:rPr>
                          <w:sz w:val="40"/>
                          <w:lang w:val="ro-RO"/>
                        </w:rPr>
                        <w:t>toy.exe</w:t>
                      </w:r>
                    </w:p>
                    <w:p w:rsidR="002F02A8" w:rsidRDefault="002F02A8"/>
                  </w:txbxContent>
                </v:textbox>
              </v:shape>
            </w:pict>
          </mc:Fallback>
        </mc:AlternateContent>
      </w:r>
      <w:r w:rsidRPr="002F02A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AB7C3" wp14:editId="15A87601">
                <wp:simplePos x="0" y="0"/>
                <wp:positionH relativeFrom="column">
                  <wp:posOffset>3143250</wp:posOffset>
                </wp:positionH>
                <wp:positionV relativeFrom="paragraph">
                  <wp:posOffset>990600</wp:posOffset>
                </wp:positionV>
                <wp:extent cx="923925" cy="504825"/>
                <wp:effectExtent l="57150" t="57150" r="47625" b="476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6071DB" w:rsidRPr="006071DB" w:rsidRDefault="006071DB" w:rsidP="006071DB">
                            <w:pPr>
                              <w:rPr>
                                <w:lang w:val="ro-RO"/>
                              </w:rPr>
                            </w:pPr>
                            <w:r w:rsidRPr="006071DB">
                              <w:rPr>
                                <w:sz w:val="40"/>
                                <w:lang w:val="ro-RO"/>
                              </w:rPr>
                              <w:t>GCC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7.5pt;margin-top:78pt;width:7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">
                <v:textbox>
                  <w:txbxContent>
                    <w:p w:rsidR="006071DB" w:rsidRPr="006071DB" w:rsidRDefault="006071DB" w:rsidP="006071DB">
                      <w:pPr>
                        <w:rPr>
                          <w:lang w:val="ro-RO"/>
                        </w:rPr>
                      </w:pPr>
                      <w:r w:rsidRPr="006071DB">
                        <w:rPr>
                          <w:sz w:val="40"/>
                          <w:lang w:val="ro-RO"/>
                        </w:rPr>
                        <w:t>GCC</w:t>
                      </w:r>
                    </w:p>
                  </w:txbxContent>
                </v:textbox>
              </v:shape>
            </w:pict>
          </mc:Fallback>
        </mc:AlternateContent>
      </w:r>
      <w:r w:rsidR="002F02A8">
        <w:rPr>
          <w:noProof/>
        </w:rPr>
        <w:drawing>
          <wp:inline distT="0" distB="0" distL="0" distR="0" wp14:anchorId="7AC3C6BF" wp14:editId="43AC8B0B">
            <wp:extent cx="2971800" cy="2533650"/>
            <wp:effectExtent l="0" t="19050" r="38100" b="381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F02A8">
        <w:rPr>
          <w:lang w:val="ro-RO"/>
        </w:rPr>
        <w:tab/>
      </w:r>
    </w:p>
    <w:p w:rsidR="006071DB" w:rsidRDefault="006071DB" w:rsidP="00CB7A0A">
      <w:pPr>
        <w:jc w:val="both"/>
        <w:rPr>
          <w:lang w:val="ro-RO"/>
        </w:rPr>
      </w:pPr>
    </w:p>
    <w:p w:rsidR="003D1D97" w:rsidRDefault="00926B65" w:rsidP="00CB7A0A">
      <w:pPr>
        <w:pStyle w:val="Heading2"/>
        <w:jc w:val="both"/>
        <w:rPr>
          <w:lang w:val="ro-RO"/>
        </w:rPr>
      </w:pPr>
      <w:bookmarkStart w:id="4" w:name="_Toc441164567"/>
      <w:r>
        <w:rPr>
          <w:lang w:val="ro-RO"/>
        </w:rPr>
        <w:t>C</w:t>
      </w:r>
      <w:r w:rsidR="006071DB">
        <w:rPr>
          <w:lang w:val="ro-RO"/>
        </w:rPr>
        <w:t>ompilare</w:t>
      </w:r>
      <w:bookmarkEnd w:id="4"/>
    </w:p>
    <w:p w:rsidR="006071DB" w:rsidRDefault="006071DB" w:rsidP="00CB7A0A">
      <w:pPr>
        <w:jc w:val="both"/>
        <w:rPr>
          <w:lang w:val="ro-RO"/>
        </w:rPr>
      </w:pPr>
    </w:p>
    <w:p w:rsidR="006071DB" w:rsidRPr="006071DB" w:rsidRDefault="006071DB" w:rsidP="00CB7A0A">
      <w:pPr>
        <w:jc w:val="both"/>
        <w:rPr>
          <w:lang w:val="ro-RO"/>
        </w:rPr>
      </w:pPr>
      <w:r>
        <w:rPr>
          <w:lang w:val="ro-RO"/>
        </w:rPr>
        <w:t>Modalități de test</w:t>
      </w:r>
      <w:r w:rsidR="002C5954">
        <w:rPr>
          <w:lang w:val="ro-RO"/>
        </w:rPr>
        <w:t>:</w:t>
      </w:r>
    </w:p>
    <w:p w:rsidR="006071DB" w:rsidRDefault="006071DB" w:rsidP="00CB7A0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In linia de comandă: </w:t>
      </w:r>
      <w:r w:rsidRPr="00CA56CE">
        <w:rPr>
          <w:b/>
          <w:lang w:val="ro-RO"/>
        </w:rPr>
        <w:t>toy.exe</w:t>
      </w:r>
      <w:r>
        <w:rPr>
          <w:lang w:val="ro-RO"/>
        </w:rPr>
        <w:t>. Se deschide interpretorul toy și fiecare linie scrisă va fi executată pe loc. Toate instrucțiunile corecte vor fi translatate în python în fișierul cod_python.py.</w:t>
      </w:r>
    </w:p>
    <w:p w:rsidR="00880468" w:rsidRDefault="006071DB" w:rsidP="00CB7A0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In</w:t>
      </w:r>
      <w:r w:rsidR="00CA56CE">
        <w:rPr>
          <w:lang w:val="ro-RO"/>
        </w:rPr>
        <w:t xml:space="preserve"> linia de comanda: </w:t>
      </w:r>
      <w:r w:rsidR="00CA56CE" w:rsidRPr="00CA56CE">
        <w:rPr>
          <w:b/>
          <w:lang w:val="ro-RO"/>
        </w:rPr>
        <w:t>toy.exe nume _sursă</w:t>
      </w:r>
      <w:r>
        <w:rPr>
          <w:lang w:val="ro-RO"/>
        </w:rPr>
        <w:t>. Se va compila și executa fișierul sursă linie cu linie, de la dreapta la stânga.</w:t>
      </w:r>
      <w:r w:rsidR="00CA56CE">
        <w:rPr>
          <w:lang w:val="ro-RO"/>
        </w:rPr>
        <w:t xml:space="preserve"> Codul python va fi scris </w:t>
      </w:r>
      <w:r w:rsidR="00CA56CE">
        <w:rPr>
          <w:lang w:val="ro-RO"/>
        </w:rPr>
        <w:t>în fișierul cod_python.py</w:t>
      </w:r>
    </w:p>
    <w:p w:rsidR="00CA56CE" w:rsidRDefault="00CA56CE" w:rsidP="00CB7A0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In linia de comanda: </w:t>
      </w:r>
      <w:r>
        <w:rPr>
          <w:b/>
          <w:lang w:val="ro-RO"/>
        </w:rPr>
        <w:t>toy.exe nume_sursă nume_output.</w:t>
      </w:r>
      <w:r>
        <w:rPr>
          <w:lang w:val="ro-RO"/>
        </w:rPr>
        <w:t xml:space="preserve"> </w:t>
      </w:r>
      <w:r>
        <w:rPr>
          <w:lang w:val="ro-RO"/>
        </w:rPr>
        <w:t xml:space="preserve">Se va compila și executa fișierul sursă linie cu linie, de la dreapta la stânga. Codul python va fi scris </w:t>
      </w:r>
      <w:r>
        <w:rPr>
          <w:lang w:val="ro-RO"/>
        </w:rPr>
        <w:t>în fișierul nume_output</w:t>
      </w:r>
      <w:r>
        <w:rPr>
          <w:lang w:val="ro-RO"/>
        </w:rPr>
        <w:t>.py</w:t>
      </w:r>
      <w:r w:rsidR="002C5954">
        <w:rPr>
          <w:lang w:val="ro-RO"/>
        </w:rPr>
        <w:t>.</w:t>
      </w:r>
    </w:p>
    <w:p w:rsidR="002C5954" w:rsidRPr="002C5954" w:rsidRDefault="002C5954" w:rsidP="00CB7A0A">
      <w:pPr>
        <w:jc w:val="both"/>
        <w:rPr>
          <w:lang w:val="ro-RO"/>
        </w:rPr>
      </w:pPr>
    </w:p>
    <w:p w:rsidR="00880468" w:rsidRDefault="002C5954" w:rsidP="00CB7A0A">
      <w:pPr>
        <w:jc w:val="both"/>
        <w:rPr>
          <w:lang w:val="ro-RO"/>
        </w:rPr>
      </w:pPr>
      <w:r>
        <w:rPr>
          <w:lang w:val="ro-RO"/>
        </w:rPr>
        <w:t>Procesul este relativ simplu: executabilul toy.exe generat de compilatorul GCC, poate să primească input de text de la tastatură sau dintr-un fișier text. Textul va fi împărțit în lexeme și în funcție de fiecare simbol se va scrie în fișierul de output codul echivalent în python și se va executa o anumită secvență de cod asociată expresiei respective.</w:t>
      </w:r>
    </w:p>
    <w:p w:rsidR="00880468" w:rsidRDefault="00880468" w:rsidP="00CB7A0A">
      <w:pPr>
        <w:jc w:val="both"/>
        <w:rPr>
          <w:lang w:val="ro-RO"/>
        </w:rPr>
      </w:pPr>
    </w:p>
    <w:p w:rsidR="00640AB7" w:rsidRDefault="00640AB7" w:rsidP="00CB7A0A">
      <w:pPr>
        <w:jc w:val="both"/>
        <w:rPr>
          <w:lang w:val="ro-RO"/>
        </w:rPr>
      </w:pPr>
    </w:p>
    <w:p w:rsidR="00520D4A" w:rsidRDefault="00520D4A" w:rsidP="00CB7A0A">
      <w:pPr>
        <w:pStyle w:val="Heading1"/>
        <w:jc w:val="both"/>
        <w:rPr>
          <w:lang w:val="ro-RO"/>
        </w:rPr>
      </w:pPr>
      <w:bookmarkStart w:id="5" w:name="_Toc441164568"/>
      <w:r>
        <w:rPr>
          <w:lang w:val="ro-RO"/>
        </w:rPr>
        <w:t>Structură limbaj</w:t>
      </w:r>
      <w:bookmarkEnd w:id="5"/>
    </w:p>
    <w:p w:rsidR="00520D4A" w:rsidRDefault="00512E61" w:rsidP="00CB7A0A">
      <w:pPr>
        <w:jc w:val="both"/>
        <w:rPr>
          <w:lang w:val="ro-RO"/>
        </w:rPr>
      </w:pPr>
      <w:r>
        <w:rPr>
          <w:lang w:val="ro-RO"/>
        </w:rPr>
        <w:t>Limbajul „toy” (după cum sugerează și numele) este un limbaj de programare formal. Nu este foarte solid și are un număr limitat de funcționalități</w:t>
      </w:r>
      <w:r w:rsidR="00FA2338">
        <w:rPr>
          <w:lang w:val="ro-RO"/>
        </w:rPr>
        <w:t>.</w:t>
      </w:r>
    </w:p>
    <w:p w:rsidR="005A3595" w:rsidRPr="005A3595" w:rsidRDefault="005A3595" w:rsidP="00CB7A0A">
      <w:pPr>
        <w:jc w:val="both"/>
        <w:rPr>
          <w:color w:val="8DB3E2" w:themeColor="text2" w:themeTint="66"/>
          <w:sz w:val="40"/>
          <w:szCs w:val="40"/>
          <w:lang w:val="ro-RO"/>
        </w:rPr>
      </w:pPr>
      <w:r>
        <w:rPr>
          <w:color w:val="0070C0"/>
          <w:sz w:val="40"/>
          <w:szCs w:val="40"/>
          <w:lang w:val="ro-RO"/>
        </w:rPr>
        <w:lastRenderedPageBreak/>
        <w:t>Toy</w:t>
      </w:r>
      <w:r>
        <w:rPr>
          <w:color w:val="00B050"/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sym w:font="Wingdings" w:char="F0E0"/>
      </w:r>
      <w:r>
        <w:rPr>
          <w:sz w:val="40"/>
          <w:szCs w:val="40"/>
          <w:lang w:val="ro-RO"/>
        </w:rPr>
        <w:t xml:space="preserve"> </w:t>
      </w:r>
      <w:r w:rsidRPr="005A3595">
        <w:rPr>
          <w:color w:val="548DD4" w:themeColor="text2" w:themeTint="99"/>
          <w:sz w:val="40"/>
          <w:szCs w:val="40"/>
          <w:lang w:val="ro-RO"/>
        </w:rPr>
        <w:t>Python</w:t>
      </w:r>
    </w:p>
    <w:p w:rsidR="005A3595" w:rsidRDefault="005A3595" w:rsidP="00CB7A0A">
      <w:pPr>
        <w:jc w:val="both"/>
        <w:rPr>
          <w:sz w:val="40"/>
          <w:szCs w:val="40"/>
          <w:lang w:val="ro-RO"/>
        </w:rPr>
      </w:pPr>
    </w:p>
    <w:tbl>
      <w:tblPr>
        <w:tblStyle w:val="Colorful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stop</w:t>
            </w:r>
          </w:p>
        </w:tc>
        <w:tc>
          <w:tcPr>
            <w:tcW w:w="4644" w:type="dxa"/>
            <w:hideMark/>
          </w:tcPr>
          <w:p w:rsidR="005A3595" w:rsidRDefault="00C12351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exit()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6" w:name="_Toc441164569"/>
      <w:r>
        <w:rPr>
          <w:lang w:val="ro-RO"/>
        </w:rPr>
        <w:t>Tipuri de date:</w:t>
      </w:r>
      <w:bookmarkEnd w:id="6"/>
    </w:p>
    <w:tbl>
      <w:tblPr>
        <w:tblStyle w:val="Colorful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A272D4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v</w:t>
            </w:r>
            <w:r w:rsidR="00A46CAA">
              <w:rPr>
                <w:rFonts w:ascii="Cambria" w:eastAsia="MS Gothic" w:hAnsi="Cambria"/>
                <w:sz w:val="24"/>
                <w:szCs w:val="24"/>
                <w:lang w:val="ro-RO"/>
              </w:rPr>
              <w:t>ar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(întreg, real, natural) </w:t>
            </w:r>
          </w:p>
        </w:tc>
        <w:tc>
          <w:tcPr>
            <w:tcW w:w="4644" w:type="dxa"/>
            <w:hideMark/>
          </w:tcPr>
          <w:p w:rsidR="005A3595" w:rsidRPr="00A46CAA" w:rsidRDefault="005A3595" w:rsidP="00CB7A0A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</w:p>
        </w:tc>
      </w:tr>
    </w:tbl>
    <w:p w:rsidR="007C2E4B" w:rsidRDefault="007C2E4B" w:rsidP="00CB7A0A">
      <w:pPr>
        <w:jc w:val="both"/>
        <w:rPr>
          <w:b/>
          <w:sz w:val="28"/>
          <w:szCs w:val="28"/>
          <w:lang w:val="ro-RO"/>
        </w:rPr>
      </w:pPr>
    </w:p>
    <w:p w:rsidR="007C2E4B" w:rsidRDefault="007C2E4B" w:rsidP="00CB7A0A">
      <w:pPr>
        <w:pStyle w:val="Heading2"/>
        <w:jc w:val="both"/>
        <w:rPr>
          <w:lang w:val="ro-RO"/>
        </w:rPr>
      </w:pPr>
      <w:bookmarkStart w:id="7" w:name="_Toc441164570"/>
      <w:r>
        <w:rPr>
          <w:lang w:val="ro-RO"/>
        </w:rPr>
        <w:t>Afișare ecran</w:t>
      </w:r>
      <w:r>
        <w:rPr>
          <w:lang w:val="ro-RO"/>
        </w:rPr>
        <w:t>:</w:t>
      </w:r>
      <w:bookmarkEnd w:id="7"/>
    </w:p>
    <w:tbl>
      <w:tblPr>
        <w:tblStyle w:val="Colorful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7C2E4B" w:rsidTr="0023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7C2E4B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-&gt; „text”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7C2E4B" w:rsidRPr="007C2E4B" w:rsidRDefault="007C2E4B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C2E4B">
              <w:rPr>
                <w:sz w:val="24"/>
                <w:szCs w:val="24"/>
                <w:lang w:val="ro-RO"/>
              </w:rPr>
              <w:t>print „text”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7C2E4B" w:rsidRDefault="007C2E4B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8" w:name="_Toc441164571"/>
      <w:r>
        <w:rPr>
          <w:lang w:val="ro-RO"/>
        </w:rPr>
        <w:t>Instrucțiuni:</w:t>
      </w:r>
      <w:bookmarkEnd w:id="8"/>
      <w:r>
        <w:rPr>
          <w:lang w:val="ro-RO"/>
        </w:rPr>
        <w:br/>
      </w:r>
    </w:p>
    <w:tbl>
      <w:tblPr>
        <w:tblStyle w:val="ColorfulList-Accent6"/>
        <w:tblW w:w="5127" w:type="pct"/>
        <w:tblInd w:w="0" w:type="dxa"/>
        <w:tblLook w:val="04A0" w:firstRow="1" w:lastRow="0" w:firstColumn="1" w:lastColumn="0" w:noHBand="0" w:noVBand="1"/>
      </w:tblPr>
      <w:tblGrid>
        <w:gridCol w:w="3389"/>
        <w:gridCol w:w="3213"/>
        <w:gridCol w:w="3217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</w:t>
            </w:r>
          </w:p>
        </w:tc>
        <w:tc>
          <w:tcPr>
            <w:tcW w:w="163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1638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Instrucțiunea de atribuire</w:t>
            </w:r>
          </w:p>
        </w:tc>
        <w:tc>
          <w:tcPr>
            <w:tcW w:w="1636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nume_variabila=valoare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x=2</w:t>
            </w: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 = valoare;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a=1;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 xml:space="preserve">Instructiunea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</w:t>
            </w:r>
          </w:p>
        </w:tc>
        <w:tc>
          <w:tcPr>
            <w:tcW w:w="1636" w:type="pct"/>
            <w:hideMark/>
          </w:tcPr>
          <w:p w:rsidR="005A3595" w:rsidRPr="00B34ABA" w:rsidRDefault="00B34ABA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 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</w:t>
            </w:r>
            <w:r w:rsidR="005A3595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38" w:type="pct"/>
            <w:hideMark/>
          </w:tcPr>
          <w:p w:rsidR="005A3595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 expresie_booleana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04036D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Print „Da”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 - ELSE</w:t>
            </w:r>
          </w:p>
        </w:tc>
        <w:tc>
          <w:tcPr>
            <w:tcW w:w="1636" w:type="pct"/>
            <w:hideMark/>
          </w:tcPr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? x&lt; 2 -&gt;”Da” ?? -&gt; „Nu” 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</w:tcPr>
          <w:p w:rsidR="0004036D" w:rsidRPr="0004036D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</w:t>
            </w:r>
            <w:r w:rsidR="0004036D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  <w:r w:rsidR="0004036D">
              <w:rPr>
                <w:rFonts w:cs="Calibri"/>
                <w:sz w:val="24"/>
                <w:szCs w:val="24"/>
                <w:lang w:val="ro-RO"/>
              </w:rPr>
              <w:t>expresie_booleana</w:t>
            </w:r>
            <w:r w:rsidR="0004036D">
              <w:rPr>
                <w:rFonts w:cs="Calibri"/>
                <w:sz w:val="24"/>
                <w:szCs w:val="24"/>
              </w:rPr>
              <w:t>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5A3595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</w:t>
            </w:r>
            <w:r>
              <w:rPr>
                <w:rFonts w:cs="Calibri"/>
                <w:sz w:val="24"/>
                <w:szCs w:val="24"/>
                <w:lang w:val="ro-RO"/>
              </w:rPr>
              <w:t>Instructiune2</w:t>
            </w:r>
          </w:p>
          <w:p w:rsidR="0004036D" w:rsidRP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Print „Da”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Print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„Nu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lastRenderedPageBreak/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FOR</w:t>
            </w:r>
          </w:p>
        </w:tc>
        <w:tc>
          <w:tcPr>
            <w:tcW w:w="1636" w:type="pct"/>
          </w:tcPr>
          <w:p w:rsidR="005A359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de (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expr </w:t>
            </w:r>
            <w:r w:rsidRPr="00A957F5">
              <w:rPr>
                <w:rFonts w:cs="Calibri"/>
                <w:b/>
                <w:bCs/>
                <w:sz w:val="24"/>
                <w:szCs w:val="24"/>
                <w:lang w:val="ro-RO"/>
              </w:rPr>
              <w:t>ori</w:t>
            </w: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):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 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</w:t>
            </w:r>
            <w:r w:rsidR="00237B16">
              <w:rPr>
                <w:rFonts w:cs="Calibri"/>
                <w:sz w:val="24"/>
                <w:szCs w:val="24"/>
                <w:highlight w:val="lightGray"/>
                <w:lang w:val="ro-RO"/>
              </w:rPr>
              <w:t>var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i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de (5 ori):  -&gt; i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or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index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in range(expre):</w:t>
            </w:r>
          </w:p>
          <w:p w:rsidR="00A957F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   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Pr="00237B16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</w:t>
            </w:r>
            <w:r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: </w:t>
            </w:r>
          </w:p>
          <w:p w:rsidR="005A3595" w:rsidRPr="00237B16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for i in range (5):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 print i</w:t>
            </w:r>
            <w:r w:rsidR="005A3595"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WHILE</w:t>
            </w:r>
          </w:p>
        </w:tc>
        <w:tc>
          <w:tcPr>
            <w:tcW w:w="1636" w:type="pct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cat_timp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conditie 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instructiuni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while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 xml:space="preserve"> conditie:</w:t>
            </w:r>
          </w:p>
          <w:p w:rsidR="005A3595" w:rsidRDefault="00094BB4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instructiuni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9" w:name="_Toc441164572"/>
      <w:r>
        <w:rPr>
          <w:lang w:val="ro-RO"/>
        </w:rPr>
        <w:t>Operatori matematici</w:t>
      </w:r>
      <w:bookmarkEnd w:id="9"/>
    </w:p>
    <w:tbl>
      <w:tblPr>
        <w:tblStyle w:val="Colorful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+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+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*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*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/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/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%</w:t>
            </w:r>
            <w:r w:rsidR="00237B16">
              <w:rPr>
                <w:rFonts w:ascii="Cambria" w:eastAsia="MS Gothic" w:hAnsi="Cambria"/>
                <w:sz w:val="24"/>
                <w:szCs w:val="24"/>
                <w:lang w:val="ro-RO"/>
              </w:rPr>
              <w:t>, mod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%</w:t>
            </w:r>
          </w:p>
        </w:tc>
      </w:tr>
    </w:tbl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0" w:name="_Toc441164573"/>
      <w:r>
        <w:rPr>
          <w:lang w:val="ro-RO"/>
        </w:rPr>
        <w:t>Operatori relaționali</w:t>
      </w:r>
      <w:bookmarkEnd w:id="10"/>
      <w:r>
        <w:rPr>
          <w:lang w:val="ro-RO"/>
        </w:rPr>
        <w:t xml:space="preserve"> </w:t>
      </w:r>
    </w:p>
    <w:tbl>
      <w:tblPr>
        <w:tblStyle w:val="Colorful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&gt;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&gt;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&lt;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&lt;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==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==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noProof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1" w:name="_Toc441164574"/>
      <w:r>
        <w:rPr>
          <w:lang w:val="ro-RO"/>
        </w:rPr>
        <w:t>Funcții</w:t>
      </w:r>
      <w:r w:rsidR="007F07AE">
        <w:rPr>
          <w:lang w:val="ro-RO"/>
        </w:rPr>
        <w:t xml:space="preserve"> aritmetice</w:t>
      </w:r>
      <w:bookmarkEnd w:id="11"/>
    </w:p>
    <w:tbl>
      <w:tblPr>
        <w:tblStyle w:val="ColorfulList-Accent6"/>
        <w:tblW w:w="9378" w:type="dxa"/>
        <w:tblInd w:w="0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a putere n</w:t>
            </w:r>
            <w:r w:rsidR="009C4632">
              <w:rPr>
                <w:rFonts w:ascii="Cambria" w:eastAsia="MS Gothic" w:hAnsi="Cambria"/>
                <w:sz w:val="24"/>
                <w:szCs w:val="24"/>
                <w:lang w:val="ro-RO"/>
              </w:rPr>
              <w:t>, a^n</w:t>
            </w:r>
          </w:p>
        </w:tc>
        <w:tc>
          <w:tcPr>
            <w:tcW w:w="4734" w:type="dxa"/>
            <w:hideMark/>
          </w:tcPr>
          <w:p w:rsidR="005A3595" w:rsidRDefault="001D4BB7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5A3595">
              <w:rPr>
                <w:sz w:val="24"/>
                <w:szCs w:val="24"/>
                <w:lang w:val="ro-RO"/>
              </w:rPr>
              <w:t>pow (a,n)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rad a</w:t>
            </w:r>
          </w:p>
        </w:tc>
        <w:tc>
          <w:tcPr>
            <w:tcW w:w="4734" w:type="dxa"/>
            <w:hideMark/>
          </w:tcPr>
          <w:p w:rsidR="005A3595" w:rsidRDefault="001D4BB7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5A3595">
              <w:rPr>
                <w:sz w:val="24"/>
                <w:szCs w:val="24"/>
                <w:lang w:val="ro-RO"/>
              </w:rPr>
              <w:t>sqrt (a)</w:t>
            </w:r>
          </w:p>
        </w:tc>
      </w:tr>
      <w:tr w:rsidR="0071563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Log2(a)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Math.log (a, 2)</w:t>
            </w:r>
          </w:p>
        </w:tc>
      </w:tr>
      <w:tr w:rsidR="0071563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Log10(a)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Math.log(a, 10)</w:t>
            </w:r>
          </w:p>
        </w:tc>
      </w:tr>
      <w:tr w:rsidR="00A774D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|sus (a) –rotunjire adaugare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Math.ceil(a)</w:t>
            </w:r>
          </w:p>
        </w:tc>
      </w:tr>
      <w:tr w:rsidR="00A774D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|jos (a) – rotunjire scadere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Math.floor(a)</w:t>
            </w:r>
          </w:p>
        </w:tc>
      </w:tr>
      <w:tr w:rsidR="00094BB4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4BB4" w:rsidRDefault="00A24E76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!(a) – factorial</w:t>
            </w:r>
          </w:p>
        </w:tc>
        <w:tc>
          <w:tcPr>
            <w:tcW w:w="4734" w:type="dxa"/>
          </w:tcPr>
          <w:p w:rsidR="00094BB4" w:rsidRDefault="00A24E76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Math.factorial(a)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lastRenderedPageBreak/>
              <w:t>modul (a)</w:t>
            </w:r>
          </w:p>
        </w:tc>
        <w:tc>
          <w:tcPr>
            <w:tcW w:w="4734" w:type="dxa"/>
            <w:hideMark/>
          </w:tcPr>
          <w:p w:rsidR="005A3595" w:rsidRDefault="001D4BB7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5A3595">
              <w:rPr>
                <w:sz w:val="24"/>
                <w:szCs w:val="24"/>
                <w:lang w:val="ro-RO"/>
              </w:rPr>
              <w:t>abs (a)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961DB0" w:rsidRDefault="00961DB0" w:rsidP="00CB7A0A">
      <w:pPr>
        <w:pStyle w:val="Heading2"/>
        <w:jc w:val="both"/>
        <w:rPr>
          <w:lang w:val="ro-RO"/>
        </w:rPr>
      </w:pPr>
      <w:bookmarkStart w:id="12" w:name="_Toc441164575"/>
      <w:r>
        <w:rPr>
          <w:lang w:val="ro-RO"/>
        </w:rPr>
        <w:t xml:space="preserve">Funcții </w:t>
      </w:r>
      <w:r>
        <w:rPr>
          <w:lang w:val="ro-RO"/>
        </w:rPr>
        <w:t>trigonometrice</w:t>
      </w:r>
      <w:bookmarkEnd w:id="12"/>
    </w:p>
    <w:tbl>
      <w:tblPr>
        <w:tblStyle w:val="ColorfulList-Accent6"/>
        <w:tblW w:w="9378" w:type="dxa"/>
        <w:tblInd w:w="0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961DB0" w:rsidTr="0023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961DB0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>
              <w:rPr>
                <w:sz w:val="24"/>
                <w:szCs w:val="24"/>
                <w:lang w:val="ro-RO"/>
              </w:rPr>
              <w:t>sin(a)</w:t>
            </w:r>
          </w:p>
        </w:tc>
      </w:tr>
      <w:tr w:rsidR="00961DB0" w:rsidTr="0023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>
              <w:rPr>
                <w:sz w:val="24"/>
                <w:szCs w:val="24"/>
                <w:lang w:val="ro-RO"/>
              </w:rPr>
              <w:t>cos(a)</w:t>
            </w:r>
          </w:p>
        </w:tc>
      </w:tr>
      <w:tr w:rsidR="00961DB0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>
              <w:rPr>
                <w:sz w:val="24"/>
                <w:szCs w:val="24"/>
                <w:lang w:val="ro-RO"/>
              </w:rPr>
              <w:t>tan(a)</w:t>
            </w:r>
          </w:p>
        </w:tc>
      </w:tr>
      <w:tr w:rsidR="00961DB0" w:rsidTr="0023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Sinh(a)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7C2E4B">
              <w:rPr>
                <w:sz w:val="24"/>
                <w:szCs w:val="24"/>
                <w:lang w:val="ro-RO"/>
              </w:rPr>
              <w:t>sinh(a)</w:t>
            </w:r>
          </w:p>
        </w:tc>
      </w:tr>
      <w:tr w:rsidR="00961DB0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Cosh(a)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7C2E4B">
              <w:rPr>
                <w:sz w:val="24"/>
                <w:szCs w:val="24"/>
                <w:lang w:val="ro-RO"/>
              </w:rPr>
              <w:t>cosh(a)</w:t>
            </w:r>
          </w:p>
        </w:tc>
      </w:tr>
      <w:tr w:rsidR="00961DB0" w:rsidTr="00233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Tanh(a)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Math.</w:t>
            </w:r>
            <w:r w:rsidR="007C2E4B">
              <w:rPr>
                <w:sz w:val="24"/>
                <w:szCs w:val="24"/>
                <w:lang w:val="ro-RO"/>
              </w:rPr>
              <w:t>tanh(a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lang w:val="ro-RO"/>
        </w:rPr>
      </w:pPr>
    </w:p>
    <w:p w:rsidR="002E6191" w:rsidRDefault="002E6191" w:rsidP="00CB7A0A">
      <w:pPr>
        <w:pStyle w:val="Heading2"/>
        <w:jc w:val="both"/>
        <w:rPr>
          <w:lang w:val="ro-RO"/>
        </w:rPr>
      </w:pPr>
      <w:bookmarkStart w:id="13" w:name="_Toc441164576"/>
      <w:r>
        <w:rPr>
          <w:lang w:val="ro-RO"/>
        </w:rPr>
        <w:t>Funcții proprii</w:t>
      </w:r>
      <w:r w:rsidR="00E11A21">
        <w:rPr>
          <w:lang w:val="ro-RO"/>
        </w:rPr>
        <w:t xml:space="preserve"> (conversii distante)</w:t>
      </w:r>
      <w:r>
        <w:rPr>
          <w:lang w:val="ro-RO"/>
        </w:rPr>
        <w:t>:</w:t>
      </w:r>
      <w:bookmarkEnd w:id="13"/>
    </w:p>
    <w:tbl>
      <w:tblPr>
        <w:tblStyle w:val="Colorful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2E6191" w:rsidTr="00FE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func.h)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func.py)</w:t>
            </w:r>
          </w:p>
        </w:tc>
      </w:tr>
      <w:tr w:rsidR="002E6191" w:rsidTr="00FE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2E6191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m_</w:t>
            </w:r>
            <w:r>
              <w:rPr>
                <w:rFonts w:ascii="Cambria" w:eastAsia="MS Gothic" w:hAnsi="Cambria"/>
                <w:sz w:val="24"/>
                <w:szCs w:val="24"/>
              </w:rPr>
              <w:t>&gt;&gt;_km(a)</w:t>
            </w:r>
            <w:r w:rsidR="002E6191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2E6191" w:rsidRPr="00FE627C" w:rsidRDefault="00FE627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func.m_la_km(a)</w:t>
            </w:r>
          </w:p>
        </w:tc>
      </w:tr>
      <w:tr w:rsidR="00FE627C" w:rsidRPr="00FE627C" w:rsidTr="00FE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FE627C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km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_</w:t>
            </w:r>
            <w:r>
              <w:rPr>
                <w:rFonts w:ascii="Cambria" w:eastAsia="MS Gothic" w:hAnsi="Cambria"/>
                <w:sz w:val="24"/>
                <w:szCs w:val="24"/>
              </w:rPr>
              <w:t>&gt;&gt;_</w:t>
            </w:r>
            <w:r>
              <w:rPr>
                <w:rFonts w:ascii="Cambria" w:eastAsia="MS Gothic" w:hAnsi="Cambria"/>
                <w:sz w:val="24"/>
                <w:szCs w:val="24"/>
              </w:rPr>
              <w:t>m(a)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FE627C" w:rsidRPr="00FE627C" w:rsidRDefault="00FE627C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</w:t>
            </w:r>
            <w:r>
              <w:rPr>
                <w:sz w:val="24"/>
                <w:szCs w:val="24"/>
                <w:lang w:val="ro-RO"/>
              </w:rPr>
              <w:t>k</w:t>
            </w:r>
            <w:r>
              <w:rPr>
                <w:sz w:val="24"/>
                <w:szCs w:val="24"/>
                <w:lang w:val="ro-RO"/>
              </w:rPr>
              <w:t>m_la_m(a)</w:t>
            </w:r>
          </w:p>
        </w:tc>
      </w:tr>
    </w:tbl>
    <w:p w:rsidR="00FA2338" w:rsidRDefault="00FA2338" w:rsidP="00CB7A0A">
      <w:pPr>
        <w:jc w:val="both"/>
        <w:rPr>
          <w:lang w:val="ro-RO"/>
        </w:rPr>
      </w:pPr>
    </w:p>
    <w:p w:rsidR="00926B65" w:rsidRPr="00512E61" w:rsidRDefault="00926B65" w:rsidP="00CB7A0A">
      <w:pPr>
        <w:jc w:val="both"/>
      </w:pPr>
    </w:p>
    <w:p w:rsidR="000943B8" w:rsidRDefault="000943B8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0943B8" w:rsidRDefault="000943B8" w:rsidP="00CB7A0A">
      <w:pPr>
        <w:pStyle w:val="Heading1"/>
        <w:jc w:val="both"/>
        <w:rPr>
          <w:lang w:val="ro-RO"/>
        </w:rPr>
      </w:pPr>
      <w:bookmarkStart w:id="14" w:name="_Toc441164577"/>
      <w:r>
        <w:rPr>
          <w:lang w:val="ro-RO"/>
        </w:rPr>
        <w:lastRenderedPageBreak/>
        <w:t>Teste</w:t>
      </w:r>
      <w:bookmarkEnd w:id="14"/>
    </w:p>
    <w:p w:rsidR="00D0030A" w:rsidRDefault="00D0030A" w:rsidP="00CB7A0A">
      <w:pPr>
        <w:jc w:val="both"/>
        <w:rPr>
          <w:lang w:val="ro-RO"/>
        </w:rPr>
      </w:pPr>
    </w:p>
    <w:p w:rsidR="007C05B5" w:rsidRDefault="0067231C" w:rsidP="00CB7A0A">
      <w:pPr>
        <w:jc w:val="both"/>
        <w:rPr>
          <w:lang w:val="ro-RO"/>
        </w:rPr>
      </w:pPr>
      <w:r>
        <w:rPr>
          <w:lang w:val="ro-RO"/>
        </w:rPr>
        <w:t>Directoarele 5_ex_corecte și 5_ex_greșite conțin codul sursă pentru test.</w:t>
      </w:r>
      <w:r w:rsidR="00562E4C">
        <w:rPr>
          <w:lang w:val="ro-RO"/>
        </w:rPr>
        <w:t xml:space="preserve"> Se pot executa automat folosind batch-urile corespunzătoare:</w:t>
      </w:r>
    </w:p>
    <w:p w:rsidR="007C05B5" w:rsidRDefault="00562E4C" w:rsidP="00CB7A0A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7C05B5">
        <w:rPr>
          <w:b/>
          <w:lang w:val="ro-RO"/>
        </w:rPr>
        <w:t>ruleaza_teste_ok.bat</w:t>
      </w:r>
      <w:r w:rsidRPr="007C05B5">
        <w:rPr>
          <w:lang w:val="ro-RO"/>
        </w:rPr>
        <w:t xml:space="preserve"> </w:t>
      </w:r>
    </w:p>
    <w:p w:rsidR="0067231C" w:rsidRPr="007C05B5" w:rsidRDefault="00562E4C" w:rsidP="00CB7A0A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7C05B5">
        <w:rPr>
          <w:lang w:val="ro-RO"/>
        </w:rPr>
        <w:t xml:space="preserve"> </w:t>
      </w:r>
      <w:r w:rsidRPr="007C05B5">
        <w:rPr>
          <w:b/>
          <w:lang w:val="ro-RO"/>
        </w:rPr>
        <w:t>ruleaza_teste_not_ok.bat</w:t>
      </w: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5" w:name="_Toc441164578"/>
      <w:r>
        <w:rPr>
          <w:lang w:val="ro-RO"/>
        </w:rPr>
        <w:t>Utilizarea</w:t>
      </w:r>
      <w:r>
        <w:rPr>
          <w:lang w:val="ro-RO"/>
        </w:rPr>
        <w:t xml:space="preserve"> funcții trigonometrice și calcularea ariei unui cerc.</w:t>
      </w:r>
      <w:bookmarkEnd w:id="15"/>
    </w:p>
    <w:tbl>
      <w:tblPr>
        <w:tblStyle w:val="ColorfulList-Accent6"/>
        <w:tblW w:w="4661" w:type="pct"/>
        <w:tblInd w:w="0" w:type="dxa"/>
        <w:tblLook w:val="04A0" w:firstRow="1" w:lastRow="0" w:firstColumn="1" w:lastColumn="0" w:noHBand="0" w:noVBand="1"/>
      </w:tblPr>
      <w:tblGrid>
        <w:gridCol w:w="4460"/>
        <w:gridCol w:w="4467"/>
      </w:tblGrid>
      <w:tr w:rsidR="00562E4C" w:rsidTr="0023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502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62E4C" w:rsidTr="00233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unghi = 1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sin(unghi)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cos (PI)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const = PI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const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razaCerc = 4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"Raza"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razaCerc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aria = PI * razaCerc ^ 2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"Aria"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aria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aria = PI * razaCerc putere 2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"Aria2"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aria</w:t>
            </w:r>
          </w:p>
          <w:p w:rsidR="00562E4C" w:rsidRDefault="00562E4C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502" w:type="pct"/>
          </w:tcPr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#!/usr/bin/python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import math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from func import m_la_km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from func import km_la_m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unghi = 1.00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 xml:space="preserve">print math.sin ( unghi ) 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 xml:space="preserve">print math.cos ( math.pi ) 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const = math.pi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const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razaCerc = 4.00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"Raza"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razaCerc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aria = math.pi * razaCercmath.pow2.00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"Aria"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aria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aria = math.pi * razaCercmath.pow2.00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"Aria2"</w:t>
            </w:r>
          </w:p>
          <w:p w:rsidR="00562E4C" w:rsidRP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print aria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sz w:val="24"/>
                <w:szCs w:val="24"/>
                <w:lang w:val="ro-RO"/>
              </w:rPr>
              <w:t>exit()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6" w:name="_Toc441164579"/>
      <w:r>
        <w:rPr>
          <w:lang w:val="ro-RO"/>
        </w:rPr>
        <w:lastRenderedPageBreak/>
        <w:t xml:space="preserve">Utilizarea </w:t>
      </w:r>
      <w:r w:rsidR="00D37D58">
        <w:rPr>
          <w:lang w:val="ro-RO"/>
        </w:rPr>
        <w:t>structurii for și funcții matematice</w:t>
      </w:r>
      <w:bookmarkEnd w:id="16"/>
    </w:p>
    <w:tbl>
      <w:tblPr>
        <w:tblStyle w:val="ColorfulList-Accent6"/>
        <w:tblW w:w="5508" w:type="pct"/>
        <w:tblInd w:w="0" w:type="dxa"/>
        <w:tblLook w:val="04A0" w:firstRow="1" w:lastRow="0" w:firstColumn="1" w:lastColumn="0" w:noHBand="0" w:noVBand="1"/>
      </w:tblPr>
      <w:tblGrid>
        <w:gridCol w:w="4517"/>
        <w:gridCol w:w="6032"/>
      </w:tblGrid>
      <w:tr w:rsidR="00562E4C" w:rsidTr="00D3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859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PYTHON</w:t>
            </w:r>
          </w:p>
        </w:tc>
      </w:tr>
      <w:tr w:rsidR="00562E4C" w:rsidTr="00D37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hideMark/>
          </w:tcPr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nrNeg = -1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"Numar_negativ"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nrNeg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"Modul"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nrPositiv</w:t>
            </w:r>
          </w:p>
          <w:p w:rsidR="00562E4C" w:rsidRPr="00D37D58" w:rsidRDefault="00562E4C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de (nrPositiv ori): nrPositiv = nrPositiv + 1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"Instructiune_for"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nrPositiv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var factorial = !3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"Factorial"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factorial</w:t>
            </w:r>
            <w:r>
              <w:rPr>
                <w:rFonts w:cs="Calibri"/>
                <w:b w:val="0"/>
                <w:sz w:val="24"/>
                <w:szCs w:val="24"/>
                <w:lang w:val="ro-RO"/>
              </w:rPr>
              <w:t>s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"Factorial2"</w:t>
            </w:r>
          </w:p>
          <w:p w:rsidR="00562E4C" w:rsidRPr="00562E4C" w:rsidRDefault="00562E4C" w:rsidP="00CB7A0A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-&gt; !factorial</w:t>
            </w:r>
          </w:p>
          <w:p w:rsidR="00562E4C" w:rsidRDefault="00562E4C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562E4C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859" w:type="pct"/>
          </w:tcPr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#!/usr/bin/python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import math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from func import m_la_km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from func import km_la_m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nrNeg =  - 1.00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"Numar_negativ"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nrNeg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"Modul"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 xml:space="preserve">nrPositiv = abs ( nrNeg ) 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nrPositiv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b/>
                <w:sz w:val="24"/>
                <w:szCs w:val="24"/>
                <w:lang w:val="ro-RO"/>
              </w:rPr>
              <w:t>for idx in range ( nrPositiv ) : nrPositiv = nrPositiv + 1.00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"Instructiune_for"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nrPositiv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factorial = math.factorial3.00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"Factorial"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factorial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"Factorial2"</w:t>
            </w:r>
          </w:p>
          <w:p w:rsidR="00D37D58" w:rsidRPr="00D37D58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print math.factorialfactorial</w:t>
            </w:r>
          </w:p>
          <w:p w:rsidR="00562E4C" w:rsidRDefault="00D37D58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D37D58">
              <w:rPr>
                <w:rFonts w:cs="Calibri"/>
                <w:sz w:val="24"/>
                <w:szCs w:val="24"/>
                <w:lang w:val="ro-RO"/>
              </w:rPr>
              <w:t>exit()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D0030A" w:rsidRDefault="00D0030A" w:rsidP="00CB7A0A">
      <w:pPr>
        <w:pStyle w:val="Heading1"/>
        <w:jc w:val="both"/>
        <w:rPr>
          <w:lang w:val="ro-RO"/>
        </w:rPr>
      </w:pPr>
      <w:bookmarkStart w:id="17" w:name="_Toc441164580"/>
      <w:r>
        <w:rPr>
          <w:lang w:val="ro-RO"/>
        </w:rPr>
        <w:t>Bibliografie</w:t>
      </w:r>
      <w:r w:rsidR="00880468">
        <w:rPr>
          <w:lang w:val="ro-RO"/>
        </w:rPr>
        <w:t xml:space="preserve"> și resurse</w:t>
      </w:r>
      <w:bookmarkEnd w:id="17"/>
    </w:p>
    <w:p w:rsidR="007C05B5" w:rsidRDefault="007C05B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3" w:history="1">
        <w:r w:rsidRPr="00524E4A">
          <w:rPr>
            <w:rStyle w:val="Hyperlink"/>
            <w:lang w:val="ro-RO"/>
          </w:rPr>
          <w:t>https://www.gnu.org/software/bison/</w:t>
        </w:r>
      </w:hyperlink>
    </w:p>
    <w:p w:rsidR="007C05B5" w:rsidRDefault="007C05B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4" w:history="1">
        <w:r w:rsidRPr="00524E4A">
          <w:rPr>
            <w:rStyle w:val="Hyperlink"/>
            <w:lang w:val="ro-RO"/>
          </w:rPr>
          <w:t>http://gnuu.org/2009/09/18/writing-your-own-toy-compiler/</w:t>
        </w:r>
      </w:hyperlink>
    </w:p>
    <w:p w:rsidR="007C05B5" w:rsidRDefault="007C05B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5" w:history="1">
        <w:r w:rsidRPr="00524E4A">
          <w:rPr>
            <w:rStyle w:val="Hyperlink"/>
            <w:lang w:val="ro-RO"/>
          </w:rPr>
          <w:t>http://stackoverflow.com/questions/19200808/parsing-a-while-loop-in-bison</w:t>
        </w:r>
      </w:hyperlink>
    </w:p>
    <w:p w:rsidR="008401AD" w:rsidRDefault="008401AD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6" w:history="1">
        <w:r w:rsidRPr="00524E4A">
          <w:rPr>
            <w:rStyle w:val="Hyperlink"/>
            <w:lang w:val="ro-RO"/>
          </w:rPr>
          <w:t>https://github.com/Package/Bison-Flex-Calculator</w:t>
        </w:r>
      </w:hyperlink>
    </w:p>
    <w:p w:rsidR="007C05B5" w:rsidRDefault="007C05B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7" w:history="1">
        <w:r w:rsidRPr="00524E4A">
          <w:rPr>
            <w:rStyle w:val="Hyperlink"/>
            <w:lang w:val="ro-RO"/>
          </w:rPr>
          <w:t>http://stackoverflow.com/questions/25709334/output-ast-from-flexbison-to-main-cpp</w:t>
        </w:r>
      </w:hyperlink>
    </w:p>
    <w:p w:rsid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sectPr w:rsidR="007C05B5" w:rsidRPr="007C05B5" w:rsidSect="00CB7A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1EAD"/>
    <w:multiLevelType w:val="hybridMultilevel"/>
    <w:tmpl w:val="333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C3983"/>
    <w:multiLevelType w:val="hybridMultilevel"/>
    <w:tmpl w:val="0884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E0E69"/>
    <w:multiLevelType w:val="hybridMultilevel"/>
    <w:tmpl w:val="BEA66C40"/>
    <w:lvl w:ilvl="0" w:tplc="5C7ED2A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CAC4826"/>
    <w:multiLevelType w:val="hybridMultilevel"/>
    <w:tmpl w:val="3EF00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0681DCE"/>
    <w:multiLevelType w:val="hybridMultilevel"/>
    <w:tmpl w:val="1CAC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25FB2"/>
    <w:rsid w:val="0004036D"/>
    <w:rsid w:val="000943B8"/>
    <w:rsid w:val="00094BB4"/>
    <w:rsid w:val="001D4BB7"/>
    <w:rsid w:val="00237B16"/>
    <w:rsid w:val="002C5954"/>
    <w:rsid w:val="002E6191"/>
    <w:rsid w:val="002F02A8"/>
    <w:rsid w:val="00372CCD"/>
    <w:rsid w:val="003D1D97"/>
    <w:rsid w:val="00423729"/>
    <w:rsid w:val="00512E61"/>
    <w:rsid w:val="00520D4A"/>
    <w:rsid w:val="00562E4C"/>
    <w:rsid w:val="005A3595"/>
    <w:rsid w:val="005B6E5D"/>
    <w:rsid w:val="005C2FCA"/>
    <w:rsid w:val="006071DB"/>
    <w:rsid w:val="00615CF9"/>
    <w:rsid w:val="00640AB7"/>
    <w:rsid w:val="0067231C"/>
    <w:rsid w:val="0071563F"/>
    <w:rsid w:val="007C05B5"/>
    <w:rsid w:val="007C2E4B"/>
    <w:rsid w:val="007E70B9"/>
    <w:rsid w:val="007F07AE"/>
    <w:rsid w:val="00836FC2"/>
    <w:rsid w:val="008401AD"/>
    <w:rsid w:val="00880468"/>
    <w:rsid w:val="00926B65"/>
    <w:rsid w:val="00961DB0"/>
    <w:rsid w:val="009C4632"/>
    <w:rsid w:val="009D2FAD"/>
    <w:rsid w:val="00A24E76"/>
    <w:rsid w:val="00A272D4"/>
    <w:rsid w:val="00A46CAA"/>
    <w:rsid w:val="00A774DF"/>
    <w:rsid w:val="00A957F5"/>
    <w:rsid w:val="00B050FC"/>
    <w:rsid w:val="00B07B44"/>
    <w:rsid w:val="00B34ABA"/>
    <w:rsid w:val="00B36AB6"/>
    <w:rsid w:val="00B61027"/>
    <w:rsid w:val="00C12351"/>
    <w:rsid w:val="00CA56CE"/>
    <w:rsid w:val="00CB7A0A"/>
    <w:rsid w:val="00D0030A"/>
    <w:rsid w:val="00D37D58"/>
    <w:rsid w:val="00DC291D"/>
    <w:rsid w:val="00E11A21"/>
    <w:rsid w:val="00F84896"/>
    <w:rsid w:val="00FA2338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github.com/Package/Bison-Flex-Calculator" TargetMode="Externa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://stackoverflow.com/questions/19200808/parsing-a-while-loop-in-bison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://gnuu.org/2009/09/18/writing-your-own-toy-compiler/" TargetMode="Externa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s://www.gnu.org/software/bison/" TargetMode="Externa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://stackoverflow.com/questions/25709334/output-ast-from-flexbison-to-main-cpp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gram.y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win_bison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gram.tab.c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5C20C928-9CF6-461B-9E04-A006F7B36E2F}">
      <dgm:prSet phldrT="[Text]"/>
      <dgm:spPr/>
      <dgm:t>
        <a:bodyPr/>
        <a:lstStyle/>
        <a:p>
          <a:r>
            <a:rPr lang="en-US"/>
            <a:t>gram.tab.h</a:t>
          </a:r>
        </a:p>
      </dgm:t>
    </dgm:pt>
    <dgm:pt modelId="{035B001B-81AC-4CEF-950B-1AA205CF71BF}" type="parTrans" cxnId="{EED9C73B-AF5A-41D6-B867-F520D7C01DA9}">
      <dgm:prSet/>
      <dgm:spPr/>
      <dgm:t>
        <a:bodyPr/>
        <a:lstStyle/>
        <a:p>
          <a:endParaRPr lang="en-US"/>
        </a:p>
      </dgm:t>
    </dgm:pt>
    <dgm:pt modelId="{F84A4B09-4E21-4F36-83E1-5D8A739E4291}" type="sibTrans" cxnId="{EED9C73B-AF5A-41D6-B867-F520D7C01DA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</dgm:pt>
    <dgm:pt modelId="{DBDFFA29-97B5-468A-B41F-61D154488433}" type="pres">
      <dgm:prSet presAssocID="{DDF2EAB0-4C6F-4232-8968-2DD9FA7DEBFC}" presName="sibTrans" presStyleLbl="sibTrans2D1" presStyleIdx="0" presStyleCnt="2"/>
      <dgm:spPr/>
    </dgm:pt>
    <dgm:pt modelId="{4DF65C61-D687-4050-9090-6C8D80D587FE}" type="pres">
      <dgm:prSet presAssocID="{DDF2EAB0-4C6F-4232-8968-2DD9FA7DEBFC}" presName="connectorText" presStyleLbl="sibTrans2D1" presStyleIdx="0" presStyleCnt="2"/>
      <dgm:spPr/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</dgm:pt>
    <dgm:pt modelId="{C2DC77AA-C7FE-4913-9E61-96A7D72BE8FA}" type="pres">
      <dgm:prSet presAssocID="{2659B62E-4591-4293-94DE-215483AA77AD}" presName="connectorText" presStyleLbl="sibTrans2D1" presStyleIdx="1" presStyleCnt="2"/>
      <dgm:spPr/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ED9C73B-AF5A-41D6-B867-F520D7C01DA9}" srcId="{08DF0632-A315-4953-939B-BD4AFFB7DCE1}" destId="{5C20C928-9CF6-461B-9E04-A006F7B36E2F}" srcOrd="0" destOrd="0" parTransId="{035B001B-81AC-4CEF-950B-1AA205CF71BF}" sibTransId="{F84A4B09-4E21-4F36-83E1-5D8A739E4291}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D034DD6A-F795-4363-931F-7B3D417B2B3F}" type="presOf" srcId="{2659B62E-4591-4293-94DE-215483AA77AD}" destId="{C2DC77AA-C7FE-4913-9E61-96A7D72BE8FA}" srcOrd="1" destOrd="0" presId="urn:microsoft.com/office/officeart/2005/8/layout/process1"/>
    <dgm:cxn modelId="{017D5AAF-797B-4457-87BD-3A9E3A44B218}" type="presOf" srcId="{08DF0632-A315-4953-939B-BD4AFFB7DCE1}" destId="{769CB315-4C15-4B52-89A6-21D5D87C57D4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B9A9D635-870F-4CA5-A5F1-50E820356CED}" type="presOf" srcId="{5C20C928-9CF6-461B-9E04-A006F7B36E2F}" destId="{769CB315-4C15-4B52-89A6-21D5D87C57D4}" srcOrd="0" destOrd="1" presId="urn:microsoft.com/office/officeart/2005/8/layout/process1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F631768E-2F4B-4976-885A-6C53B751A603}" type="presOf" srcId="{0402F627-1884-44CB-AC2F-E4FBF7C324B0}" destId="{81C010A6-4FD3-44BD-AE23-EB29C1179237}" srcOrd="0" destOrd="0" presId="urn:microsoft.com/office/officeart/2005/8/layout/process1"/>
    <dgm:cxn modelId="{50AE1D74-79C5-46EC-9CE4-F89A1A3A0C5C}" type="presOf" srcId="{72FF16C9-121F-4A91-B34C-E42A247A3283}" destId="{B79BE9B8-0C71-437D-BB8F-444995E8FE6A}" srcOrd="0" destOrd="0" presId="urn:microsoft.com/office/officeart/2005/8/layout/process1"/>
    <dgm:cxn modelId="{ABA96949-05FE-48FF-A24F-C593050A7BA2}" type="presOf" srcId="{2659B62E-4591-4293-94DE-215483AA77AD}" destId="{E4AC3245-45C4-43AF-A5DA-40F13371872C}" srcOrd="0" destOrd="0" presId="urn:microsoft.com/office/officeart/2005/8/layout/process1"/>
    <dgm:cxn modelId="{5A49210D-F405-4E21-9DD4-306D500DCF4C}" type="presOf" srcId="{DDF2EAB0-4C6F-4232-8968-2DD9FA7DEBFC}" destId="{DBDFFA29-97B5-468A-B41F-61D154488433}" srcOrd="0" destOrd="0" presId="urn:microsoft.com/office/officeart/2005/8/layout/process1"/>
    <dgm:cxn modelId="{A8FD1F57-F82D-4615-A745-6C82E5CFF8EE}" type="presOf" srcId="{5E5884DA-D5B7-40ED-BE48-94BF8C566303}" destId="{A2CA84B3-5D80-4699-87D6-90F087A4E032}" srcOrd="0" destOrd="0" presId="urn:microsoft.com/office/officeart/2005/8/layout/process1"/>
    <dgm:cxn modelId="{3D2DF162-6867-4730-A191-3F59CFD53C2C}" type="presOf" srcId="{DDF2EAB0-4C6F-4232-8968-2DD9FA7DEBFC}" destId="{4DF65C61-D687-4050-9090-6C8D80D587FE}" srcOrd="1" destOrd="0" presId="urn:microsoft.com/office/officeart/2005/8/layout/process1"/>
    <dgm:cxn modelId="{0C7B89D4-8475-40F8-9BBE-E61883B8A730}" type="presParOf" srcId="{B79BE9B8-0C71-437D-BB8F-444995E8FE6A}" destId="{81C010A6-4FD3-44BD-AE23-EB29C1179237}" srcOrd="0" destOrd="0" presId="urn:microsoft.com/office/officeart/2005/8/layout/process1"/>
    <dgm:cxn modelId="{E2BE5AA2-BA94-4796-837B-7240ED326EDE}" type="presParOf" srcId="{B79BE9B8-0C71-437D-BB8F-444995E8FE6A}" destId="{DBDFFA29-97B5-468A-B41F-61D154488433}" srcOrd="1" destOrd="0" presId="urn:microsoft.com/office/officeart/2005/8/layout/process1"/>
    <dgm:cxn modelId="{8DA411C8-4596-425D-9505-19CB4A506B49}" type="presParOf" srcId="{DBDFFA29-97B5-468A-B41F-61D154488433}" destId="{4DF65C61-D687-4050-9090-6C8D80D587FE}" srcOrd="0" destOrd="0" presId="urn:microsoft.com/office/officeart/2005/8/layout/process1"/>
    <dgm:cxn modelId="{B835DBA1-FF4D-43A8-A9DC-FEA36B9A4827}" type="presParOf" srcId="{B79BE9B8-0C71-437D-BB8F-444995E8FE6A}" destId="{A2CA84B3-5D80-4699-87D6-90F087A4E032}" srcOrd="2" destOrd="0" presId="urn:microsoft.com/office/officeart/2005/8/layout/process1"/>
    <dgm:cxn modelId="{60C06E88-9AF6-478C-B2AF-DB0FA8DA4818}" type="presParOf" srcId="{B79BE9B8-0C71-437D-BB8F-444995E8FE6A}" destId="{E4AC3245-45C4-43AF-A5DA-40F13371872C}" srcOrd="3" destOrd="0" presId="urn:microsoft.com/office/officeart/2005/8/layout/process1"/>
    <dgm:cxn modelId="{B24C21CB-ABF6-4532-9191-C0DCA7D9C663}" type="presParOf" srcId="{E4AC3245-45C4-43AF-A5DA-40F13371872C}" destId="{C2DC77AA-C7FE-4913-9E61-96A7D72BE8FA}" srcOrd="0" destOrd="0" presId="urn:microsoft.com/office/officeart/2005/8/layout/process1"/>
    <dgm:cxn modelId="{634D62D2-5821-4A3B-99E2-D60DB4BBD090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lexer.l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win_flex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lex.yy.c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</dgm:pt>
    <dgm:pt modelId="{4DF65C61-D687-4050-9090-6C8D80D587FE}" type="pres">
      <dgm:prSet presAssocID="{DDF2EAB0-4C6F-4232-8968-2DD9FA7DEBFC}" presName="connectorText" presStyleLbl="sibTrans2D1" presStyleIdx="0" presStyleCnt="2"/>
      <dgm:spPr/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</dgm:pt>
    <dgm:pt modelId="{C2DC77AA-C7FE-4913-9E61-96A7D72BE8FA}" type="pres">
      <dgm:prSet presAssocID="{2659B62E-4591-4293-94DE-215483AA77AD}" presName="connectorText" presStyleLbl="sibTrans2D1" presStyleIdx="1" presStyleCnt="2"/>
      <dgm:spPr/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39768D9D-E200-4A9B-B8F1-E1813A0713C4}" type="presOf" srcId="{2659B62E-4591-4293-94DE-215483AA77AD}" destId="{C2DC77AA-C7FE-4913-9E61-96A7D72BE8FA}" srcOrd="1" destOrd="0" presId="urn:microsoft.com/office/officeart/2005/8/layout/process1"/>
    <dgm:cxn modelId="{2132778D-2FCE-4639-9CD8-90BF945D580F}" type="presOf" srcId="{2659B62E-4591-4293-94DE-215483AA77AD}" destId="{E4AC3245-45C4-43AF-A5DA-40F13371872C}" srcOrd="0" destOrd="0" presId="urn:microsoft.com/office/officeart/2005/8/layout/process1"/>
    <dgm:cxn modelId="{7DA99992-B8B8-487B-8A15-5C5E69665425}" type="presOf" srcId="{DDF2EAB0-4C6F-4232-8968-2DD9FA7DEBFC}" destId="{DBDFFA29-97B5-468A-B41F-61D154488433}" srcOrd="0" destOrd="0" presId="urn:microsoft.com/office/officeart/2005/8/layout/process1"/>
    <dgm:cxn modelId="{EB1E09D1-097F-4BDA-B761-BC9B34201622}" type="presOf" srcId="{DDF2EAB0-4C6F-4232-8968-2DD9FA7DEBFC}" destId="{4DF65C61-D687-4050-9090-6C8D80D587FE}" srcOrd="1" destOrd="0" presId="urn:microsoft.com/office/officeart/2005/8/layout/process1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69783D7E-69E2-4790-BF39-51C95ABD4643}" type="presOf" srcId="{72FF16C9-121F-4A91-B34C-E42A247A3283}" destId="{B79BE9B8-0C71-437D-BB8F-444995E8FE6A}" srcOrd="0" destOrd="0" presId="urn:microsoft.com/office/officeart/2005/8/layout/process1"/>
    <dgm:cxn modelId="{0CCA8B25-0A56-488C-970F-46C9BF28E4E2}" type="presOf" srcId="{0402F627-1884-44CB-AC2F-E4FBF7C324B0}" destId="{81C010A6-4FD3-44BD-AE23-EB29C1179237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5E00E322-E94A-46BD-9D17-F6FB91B3E6D1}" type="presOf" srcId="{5E5884DA-D5B7-40ED-BE48-94BF8C566303}" destId="{A2CA84B3-5D80-4699-87D6-90F087A4E032}" srcOrd="0" destOrd="0" presId="urn:microsoft.com/office/officeart/2005/8/layout/process1"/>
    <dgm:cxn modelId="{0ECB0F8C-6E39-483A-B758-C98E9C151677}" type="presOf" srcId="{08DF0632-A315-4953-939B-BD4AFFB7DCE1}" destId="{769CB315-4C15-4B52-89A6-21D5D87C57D4}" srcOrd="0" destOrd="0" presId="urn:microsoft.com/office/officeart/2005/8/layout/process1"/>
    <dgm:cxn modelId="{EE4902EA-F423-4B45-B27E-C949929AD427}" type="presParOf" srcId="{B79BE9B8-0C71-437D-BB8F-444995E8FE6A}" destId="{81C010A6-4FD3-44BD-AE23-EB29C1179237}" srcOrd="0" destOrd="0" presId="urn:microsoft.com/office/officeart/2005/8/layout/process1"/>
    <dgm:cxn modelId="{4C99D212-2ECC-40D1-838C-8ADDC597714A}" type="presParOf" srcId="{B79BE9B8-0C71-437D-BB8F-444995E8FE6A}" destId="{DBDFFA29-97B5-468A-B41F-61D154488433}" srcOrd="1" destOrd="0" presId="urn:microsoft.com/office/officeart/2005/8/layout/process1"/>
    <dgm:cxn modelId="{EEE6D334-E5F7-4E58-9AE8-BFDF37923F75}" type="presParOf" srcId="{DBDFFA29-97B5-468A-B41F-61D154488433}" destId="{4DF65C61-D687-4050-9090-6C8D80D587FE}" srcOrd="0" destOrd="0" presId="urn:microsoft.com/office/officeart/2005/8/layout/process1"/>
    <dgm:cxn modelId="{C351EC03-FEB1-4CC9-A0F9-6D2C091D0D9A}" type="presParOf" srcId="{B79BE9B8-0C71-437D-BB8F-444995E8FE6A}" destId="{A2CA84B3-5D80-4699-87D6-90F087A4E032}" srcOrd="2" destOrd="0" presId="urn:microsoft.com/office/officeart/2005/8/layout/process1"/>
    <dgm:cxn modelId="{BF0AC3E2-3DF2-4AB0-BCCD-D379974FBB4F}" type="presParOf" srcId="{B79BE9B8-0C71-437D-BB8F-444995E8FE6A}" destId="{E4AC3245-45C4-43AF-A5DA-40F13371872C}" srcOrd="3" destOrd="0" presId="urn:microsoft.com/office/officeart/2005/8/layout/process1"/>
    <dgm:cxn modelId="{44527AC7-84CA-4F88-B920-C9955FC98F79}" type="presParOf" srcId="{E4AC3245-45C4-43AF-A5DA-40F13371872C}" destId="{C2DC77AA-C7FE-4913-9E61-96A7D72BE8FA}" srcOrd="0" destOrd="0" presId="urn:microsoft.com/office/officeart/2005/8/layout/process1"/>
    <dgm:cxn modelId="{65AA401A-4BFF-491A-884A-FABBBAA3A11F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C9977A-AD02-4AE5-A3F7-6C58BF772D43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8E0984-7849-4A74-B58F-3789F91C7622}">
      <dgm:prSet phldrT="[Text]"/>
      <dgm:spPr/>
      <dgm:t>
        <a:bodyPr/>
        <a:lstStyle/>
        <a:p>
          <a:r>
            <a:rPr lang="ro-RO"/>
            <a:t>lex.yy.c</a:t>
          </a:r>
          <a:endParaRPr lang="en-US"/>
        </a:p>
      </dgm:t>
    </dgm:pt>
    <dgm:pt modelId="{A03CF7B5-31D3-4378-A5B7-A9C86518856B}" type="parTrans" cxnId="{4800162A-99C9-416A-950B-51E32F8BE253}">
      <dgm:prSet/>
      <dgm:spPr/>
      <dgm:t>
        <a:bodyPr/>
        <a:lstStyle/>
        <a:p>
          <a:endParaRPr lang="en-US"/>
        </a:p>
      </dgm:t>
    </dgm:pt>
    <dgm:pt modelId="{84AB5E85-35A1-4BA7-8489-EE255347E746}" type="sibTrans" cxnId="{4800162A-99C9-416A-950B-51E32F8BE253}">
      <dgm:prSet/>
      <dgm:spPr/>
      <dgm:t>
        <a:bodyPr/>
        <a:lstStyle/>
        <a:p>
          <a:endParaRPr lang="en-US"/>
        </a:p>
      </dgm:t>
    </dgm:pt>
    <dgm:pt modelId="{04B14320-04BA-483F-9129-A197C4DEB318}">
      <dgm:prSet phldrT="[Text]"/>
      <dgm:spPr/>
      <dgm:t>
        <a:bodyPr/>
        <a:lstStyle/>
        <a:p>
          <a:r>
            <a:rPr lang="ro-RO"/>
            <a:t>gram.tab.c</a:t>
          </a:r>
          <a:endParaRPr lang="en-US"/>
        </a:p>
      </dgm:t>
    </dgm:pt>
    <dgm:pt modelId="{77581096-F384-4FD4-8984-CDF474892636}" type="parTrans" cxnId="{E5068343-469E-41DA-A10E-91ABFB2662BE}">
      <dgm:prSet/>
      <dgm:spPr/>
      <dgm:t>
        <a:bodyPr/>
        <a:lstStyle/>
        <a:p>
          <a:endParaRPr lang="en-US"/>
        </a:p>
      </dgm:t>
    </dgm:pt>
    <dgm:pt modelId="{70D30CDB-0EA8-421B-A2D1-71BC9993A265}" type="sibTrans" cxnId="{E5068343-469E-41DA-A10E-91ABFB2662BE}">
      <dgm:prSet/>
      <dgm:spPr/>
      <dgm:t>
        <a:bodyPr/>
        <a:lstStyle/>
        <a:p>
          <a:endParaRPr lang="en-US"/>
        </a:p>
      </dgm:t>
    </dgm:pt>
    <dgm:pt modelId="{236AA7D1-6427-422F-AA4A-BE1C1BD60F42}">
      <dgm:prSet phldrT="[Text]"/>
      <dgm:spPr/>
      <dgm:t>
        <a:bodyPr/>
        <a:lstStyle/>
        <a:p>
          <a:r>
            <a:rPr lang="ro-RO"/>
            <a:t>gram.tab.h</a:t>
          </a:r>
          <a:endParaRPr lang="en-US"/>
        </a:p>
      </dgm:t>
    </dgm:pt>
    <dgm:pt modelId="{AB53A646-0C06-4BF9-AE1F-8E6453BAE596}" type="parTrans" cxnId="{FE05719F-580D-44CC-8D91-64199834E742}">
      <dgm:prSet/>
      <dgm:spPr/>
      <dgm:t>
        <a:bodyPr/>
        <a:lstStyle/>
        <a:p>
          <a:endParaRPr lang="en-US"/>
        </a:p>
      </dgm:t>
    </dgm:pt>
    <dgm:pt modelId="{786283AA-0C1A-46E2-9C7B-6F2E1422F0FA}" type="sibTrans" cxnId="{FE05719F-580D-44CC-8D91-64199834E742}">
      <dgm:prSet/>
      <dgm:spPr/>
      <dgm:t>
        <a:bodyPr/>
        <a:lstStyle/>
        <a:p>
          <a:endParaRPr lang="en-US"/>
        </a:p>
      </dgm:t>
    </dgm:pt>
    <dgm:pt modelId="{AABB5842-AF9C-4DF0-B046-89224B2BFEAC}">
      <dgm:prSet phldrT="[Text]"/>
      <dgm:spPr/>
      <dgm:t>
        <a:bodyPr/>
        <a:lstStyle/>
        <a:p>
          <a:r>
            <a:rPr lang="ro-RO"/>
            <a:t>func.h</a:t>
          </a:r>
          <a:endParaRPr lang="en-US"/>
        </a:p>
      </dgm:t>
    </dgm:pt>
    <dgm:pt modelId="{72EC5FB0-B585-42A4-A9D6-3FE26BF68FD3}" type="parTrans" cxnId="{64D81CE2-81D1-4195-A497-604AE6B579A0}">
      <dgm:prSet/>
      <dgm:spPr/>
      <dgm:t>
        <a:bodyPr/>
        <a:lstStyle/>
        <a:p>
          <a:endParaRPr lang="en-US"/>
        </a:p>
      </dgm:t>
    </dgm:pt>
    <dgm:pt modelId="{5F03D599-21E7-4B7C-80AA-65C50D1E26AD}" type="sibTrans" cxnId="{64D81CE2-81D1-4195-A497-604AE6B579A0}">
      <dgm:prSet/>
      <dgm:spPr/>
      <dgm:t>
        <a:bodyPr/>
        <a:lstStyle/>
        <a:p>
          <a:endParaRPr lang="en-US"/>
        </a:p>
      </dgm:t>
    </dgm:pt>
    <dgm:pt modelId="{C73A927E-4FD9-49A5-8EB6-DF4A36506553}">
      <dgm:prSet phldrT="[Text]"/>
      <dgm:spPr/>
      <dgm:t>
        <a:bodyPr/>
        <a:lstStyle/>
        <a:p>
          <a:r>
            <a:rPr lang="ro-RO"/>
            <a:t>mem.h</a:t>
          </a:r>
          <a:endParaRPr lang="en-US"/>
        </a:p>
      </dgm:t>
    </dgm:pt>
    <dgm:pt modelId="{4A065512-377A-47E2-9E63-DC385E23A73E}" type="parTrans" cxnId="{0DB801AB-FB08-425D-B690-DFB11414B322}">
      <dgm:prSet/>
      <dgm:spPr/>
      <dgm:t>
        <a:bodyPr/>
        <a:lstStyle/>
        <a:p>
          <a:endParaRPr lang="en-US"/>
        </a:p>
      </dgm:t>
    </dgm:pt>
    <dgm:pt modelId="{9B566850-93E3-4FBA-A244-EF36BD31F172}" type="sibTrans" cxnId="{0DB801AB-FB08-425D-B690-DFB11414B322}">
      <dgm:prSet/>
      <dgm:spPr/>
      <dgm:t>
        <a:bodyPr/>
        <a:lstStyle/>
        <a:p>
          <a:endParaRPr lang="en-US"/>
        </a:p>
      </dgm:t>
    </dgm:pt>
    <dgm:pt modelId="{C0B5E261-318D-4361-B16D-E2A9CB8DC057}" type="pres">
      <dgm:prSet presAssocID="{34C9977A-AD02-4AE5-A3F7-6C58BF772D43}" presName="Name0" presStyleCnt="0">
        <dgm:presLayoutVars>
          <dgm:dir/>
          <dgm:animLvl val="lvl"/>
          <dgm:resizeHandles/>
        </dgm:presLayoutVars>
      </dgm:prSet>
      <dgm:spPr/>
    </dgm:pt>
    <dgm:pt modelId="{A88675D8-ED11-4875-B3EF-7A2CBAEFCCEF}" type="pres">
      <dgm:prSet presAssocID="{228E0984-7849-4A74-B58F-3789F91C7622}" presName="linNode" presStyleCnt="0"/>
      <dgm:spPr/>
    </dgm:pt>
    <dgm:pt modelId="{6B8325A9-E83B-4FFE-A7BE-DB46BEF9E474}" type="pres">
      <dgm:prSet presAssocID="{228E0984-7849-4A74-B58F-3789F91C762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DED05B-FA93-4FA9-9C14-02D2231485D0}" type="pres">
      <dgm:prSet presAssocID="{228E0984-7849-4A74-B58F-3789F91C7622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6ED05B-B20A-46E2-BB1C-94E3CD062576}" type="pres">
      <dgm:prSet presAssocID="{84AB5E85-35A1-4BA7-8489-EE255347E746}" presName="spacing" presStyleCnt="0"/>
      <dgm:spPr/>
    </dgm:pt>
    <dgm:pt modelId="{36057401-4FB4-4C06-8FE5-A73FB9219645}" type="pres">
      <dgm:prSet presAssocID="{04B14320-04BA-483F-9129-A197C4DEB318}" presName="linNode" presStyleCnt="0"/>
      <dgm:spPr/>
    </dgm:pt>
    <dgm:pt modelId="{46A2870A-6307-4DB1-962C-9F7B5B1B0857}" type="pres">
      <dgm:prSet presAssocID="{04B14320-04BA-483F-9129-A197C4DEB318}" presName="parentShp" presStyleLbl="node1" presStyleIdx="1" presStyleCnt="5">
        <dgm:presLayoutVars>
          <dgm:bulletEnabled val="1"/>
        </dgm:presLayoutVars>
      </dgm:prSet>
      <dgm:spPr/>
    </dgm:pt>
    <dgm:pt modelId="{F5EC64AA-F748-4F5E-966B-829C6485AB55}" type="pres">
      <dgm:prSet presAssocID="{04B14320-04BA-483F-9129-A197C4DEB318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7B82A-83C0-4E32-91B0-78E3DDC52F10}" type="pres">
      <dgm:prSet presAssocID="{70D30CDB-0EA8-421B-A2D1-71BC9993A265}" presName="spacing" presStyleCnt="0"/>
      <dgm:spPr/>
    </dgm:pt>
    <dgm:pt modelId="{B7A8D6CF-0C55-4C4D-9CFC-07AA3FD0087C}" type="pres">
      <dgm:prSet presAssocID="{236AA7D1-6427-422F-AA4A-BE1C1BD60F42}" presName="linNode" presStyleCnt="0"/>
      <dgm:spPr/>
    </dgm:pt>
    <dgm:pt modelId="{46630D1B-3819-487F-9DB8-2AA9BC87D957}" type="pres">
      <dgm:prSet presAssocID="{236AA7D1-6427-422F-AA4A-BE1C1BD60F42}" presName="parentShp" presStyleLbl="node1" presStyleIdx="2" presStyleCnt="5">
        <dgm:presLayoutVars>
          <dgm:bulletEnabled val="1"/>
        </dgm:presLayoutVars>
      </dgm:prSet>
      <dgm:spPr/>
    </dgm:pt>
    <dgm:pt modelId="{8F6A32F5-30BB-490B-9DC2-E7B6210945DD}" type="pres">
      <dgm:prSet presAssocID="{236AA7D1-6427-422F-AA4A-BE1C1BD60F42}" presName="childShp" presStyleLbl="bgAccFollowNode1" presStyleIdx="2" presStyleCnt="5">
        <dgm:presLayoutVars>
          <dgm:bulletEnabled val="1"/>
        </dgm:presLayoutVars>
      </dgm:prSet>
      <dgm:spPr/>
    </dgm:pt>
    <dgm:pt modelId="{0E4BA517-B310-4E9D-B65C-38FE20011170}" type="pres">
      <dgm:prSet presAssocID="{786283AA-0C1A-46E2-9C7B-6F2E1422F0FA}" presName="spacing" presStyleCnt="0"/>
      <dgm:spPr/>
    </dgm:pt>
    <dgm:pt modelId="{8ACABCBD-12F5-45F5-9752-729B4958B130}" type="pres">
      <dgm:prSet presAssocID="{AABB5842-AF9C-4DF0-B046-89224B2BFEAC}" presName="linNode" presStyleCnt="0"/>
      <dgm:spPr/>
    </dgm:pt>
    <dgm:pt modelId="{C4A20A25-EA4C-47C9-BCB1-8AFCAC9A7E92}" type="pres">
      <dgm:prSet presAssocID="{AABB5842-AF9C-4DF0-B046-89224B2BFEAC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936DF-CEE0-489D-A504-D961568BAA88}" type="pres">
      <dgm:prSet presAssocID="{AABB5842-AF9C-4DF0-B046-89224B2BFEAC}" presName="childShp" presStyleLbl="bgAccFollowNode1" presStyleIdx="3" presStyleCnt="5">
        <dgm:presLayoutVars>
          <dgm:bulletEnabled val="1"/>
        </dgm:presLayoutVars>
      </dgm:prSet>
      <dgm:spPr/>
    </dgm:pt>
    <dgm:pt modelId="{E2ACB9AE-5891-40D3-A6F8-0162B84CB4C3}" type="pres">
      <dgm:prSet presAssocID="{5F03D599-21E7-4B7C-80AA-65C50D1E26AD}" presName="spacing" presStyleCnt="0"/>
      <dgm:spPr/>
    </dgm:pt>
    <dgm:pt modelId="{3F68A40A-5EB1-402A-A5F4-CF89A3B7075B}" type="pres">
      <dgm:prSet presAssocID="{C73A927E-4FD9-49A5-8EB6-DF4A36506553}" presName="linNode" presStyleCnt="0"/>
      <dgm:spPr/>
    </dgm:pt>
    <dgm:pt modelId="{B5153FB2-A3ED-434B-85BC-CD7C29FEE197}" type="pres">
      <dgm:prSet presAssocID="{C73A927E-4FD9-49A5-8EB6-DF4A36506553}" presName="parentShp" presStyleLbl="node1" presStyleIdx="4" presStyleCnt="5">
        <dgm:presLayoutVars>
          <dgm:bulletEnabled val="1"/>
        </dgm:presLayoutVars>
      </dgm:prSet>
      <dgm:spPr/>
    </dgm:pt>
    <dgm:pt modelId="{C7C1946F-963A-4A6A-885E-E4154B2BF268}" type="pres">
      <dgm:prSet presAssocID="{C73A927E-4FD9-49A5-8EB6-DF4A36506553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4D63BF88-0AFB-4022-90C1-AC33FEAA5CF3}" type="presOf" srcId="{228E0984-7849-4A74-B58F-3789F91C7622}" destId="{6B8325A9-E83B-4FFE-A7BE-DB46BEF9E474}" srcOrd="0" destOrd="0" presId="urn:microsoft.com/office/officeart/2005/8/layout/vList6"/>
    <dgm:cxn modelId="{80407C7F-D9A7-418D-BFA4-FCB0002127C4}" type="presOf" srcId="{236AA7D1-6427-422F-AA4A-BE1C1BD60F42}" destId="{46630D1B-3819-487F-9DB8-2AA9BC87D957}" srcOrd="0" destOrd="0" presId="urn:microsoft.com/office/officeart/2005/8/layout/vList6"/>
    <dgm:cxn modelId="{1270B4F5-05AC-4C36-90ED-AB463EBECC30}" type="presOf" srcId="{34C9977A-AD02-4AE5-A3F7-6C58BF772D43}" destId="{C0B5E261-318D-4361-B16D-E2A9CB8DC057}" srcOrd="0" destOrd="0" presId="urn:microsoft.com/office/officeart/2005/8/layout/vList6"/>
    <dgm:cxn modelId="{E5068343-469E-41DA-A10E-91ABFB2662BE}" srcId="{34C9977A-AD02-4AE5-A3F7-6C58BF772D43}" destId="{04B14320-04BA-483F-9129-A197C4DEB318}" srcOrd="1" destOrd="0" parTransId="{77581096-F384-4FD4-8984-CDF474892636}" sibTransId="{70D30CDB-0EA8-421B-A2D1-71BC9993A265}"/>
    <dgm:cxn modelId="{64D81CE2-81D1-4195-A497-604AE6B579A0}" srcId="{34C9977A-AD02-4AE5-A3F7-6C58BF772D43}" destId="{AABB5842-AF9C-4DF0-B046-89224B2BFEAC}" srcOrd="3" destOrd="0" parTransId="{72EC5FB0-B585-42A4-A9D6-3FE26BF68FD3}" sibTransId="{5F03D599-21E7-4B7C-80AA-65C50D1E26AD}"/>
    <dgm:cxn modelId="{6D49537C-D0D3-4883-911D-9F7D2ED360FB}" type="presOf" srcId="{C73A927E-4FD9-49A5-8EB6-DF4A36506553}" destId="{B5153FB2-A3ED-434B-85BC-CD7C29FEE197}" srcOrd="0" destOrd="0" presId="urn:microsoft.com/office/officeart/2005/8/layout/vList6"/>
    <dgm:cxn modelId="{4800162A-99C9-416A-950B-51E32F8BE253}" srcId="{34C9977A-AD02-4AE5-A3F7-6C58BF772D43}" destId="{228E0984-7849-4A74-B58F-3789F91C7622}" srcOrd="0" destOrd="0" parTransId="{A03CF7B5-31D3-4378-A5B7-A9C86518856B}" sibTransId="{84AB5E85-35A1-4BA7-8489-EE255347E746}"/>
    <dgm:cxn modelId="{0DB801AB-FB08-425D-B690-DFB11414B322}" srcId="{34C9977A-AD02-4AE5-A3F7-6C58BF772D43}" destId="{C73A927E-4FD9-49A5-8EB6-DF4A36506553}" srcOrd="4" destOrd="0" parTransId="{4A065512-377A-47E2-9E63-DC385E23A73E}" sibTransId="{9B566850-93E3-4FBA-A244-EF36BD31F172}"/>
    <dgm:cxn modelId="{FE05719F-580D-44CC-8D91-64199834E742}" srcId="{34C9977A-AD02-4AE5-A3F7-6C58BF772D43}" destId="{236AA7D1-6427-422F-AA4A-BE1C1BD60F42}" srcOrd="2" destOrd="0" parTransId="{AB53A646-0C06-4BF9-AE1F-8E6453BAE596}" sibTransId="{786283AA-0C1A-46E2-9C7B-6F2E1422F0FA}"/>
    <dgm:cxn modelId="{15709F20-51E8-402A-889B-C5C85EA8FC11}" type="presOf" srcId="{04B14320-04BA-483F-9129-A197C4DEB318}" destId="{46A2870A-6307-4DB1-962C-9F7B5B1B0857}" srcOrd="0" destOrd="0" presId="urn:microsoft.com/office/officeart/2005/8/layout/vList6"/>
    <dgm:cxn modelId="{B9B3A919-1257-450C-97A7-F6E7C368F2E4}" type="presOf" srcId="{AABB5842-AF9C-4DF0-B046-89224B2BFEAC}" destId="{C4A20A25-EA4C-47C9-BCB1-8AFCAC9A7E92}" srcOrd="0" destOrd="0" presId="urn:microsoft.com/office/officeart/2005/8/layout/vList6"/>
    <dgm:cxn modelId="{D9734D02-6062-47EA-9387-E41ABEAFF47E}" type="presParOf" srcId="{C0B5E261-318D-4361-B16D-E2A9CB8DC057}" destId="{A88675D8-ED11-4875-B3EF-7A2CBAEFCCEF}" srcOrd="0" destOrd="0" presId="urn:microsoft.com/office/officeart/2005/8/layout/vList6"/>
    <dgm:cxn modelId="{AA975764-DC71-45A7-AA5C-066F121514A3}" type="presParOf" srcId="{A88675D8-ED11-4875-B3EF-7A2CBAEFCCEF}" destId="{6B8325A9-E83B-4FFE-A7BE-DB46BEF9E474}" srcOrd="0" destOrd="0" presId="urn:microsoft.com/office/officeart/2005/8/layout/vList6"/>
    <dgm:cxn modelId="{A1366414-BEB5-4CFC-B27B-7BFA4DE99843}" type="presParOf" srcId="{A88675D8-ED11-4875-B3EF-7A2CBAEFCCEF}" destId="{4EDED05B-FA93-4FA9-9C14-02D2231485D0}" srcOrd="1" destOrd="0" presId="urn:microsoft.com/office/officeart/2005/8/layout/vList6"/>
    <dgm:cxn modelId="{5561B872-77F3-47BC-886B-5D52CFB1E451}" type="presParOf" srcId="{C0B5E261-318D-4361-B16D-E2A9CB8DC057}" destId="{816ED05B-B20A-46E2-BB1C-94E3CD062576}" srcOrd="1" destOrd="0" presId="urn:microsoft.com/office/officeart/2005/8/layout/vList6"/>
    <dgm:cxn modelId="{52924E3E-859E-468B-89BC-D3ECAFEC3B1C}" type="presParOf" srcId="{C0B5E261-318D-4361-B16D-E2A9CB8DC057}" destId="{36057401-4FB4-4C06-8FE5-A73FB9219645}" srcOrd="2" destOrd="0" presId="urn:microsoft.com/office/officeart/2005/8/layout/vList6"/>
    <dgm:cxn modelId="{72BB9529-0165-4DEA-A636-0EE667495D8E}" type="presParOf" srcId="{36057401-4FB4-4C06-8FE5-A73FB9219645}" destId="{46A2870A-6307-4DB1-962C-9F7B5B1B0857}" srcOrd="0" destOrd="0" presId="urn:microsoft.com/office/officeart/2005/8/layout/vList6"/>
    <dgm:cxn modelId="{D70F4419-58C4-4F29-8F3B-F1E3649A555C}" type="presParOf" srcId="{36057401-4FB4-4C06-8FE5-A73FB9219645}" destId="{F5EC64AA-F748-4F5E-966B-829C6485AB55}" srcOrd="1" destOrd="0" presId="urn:microsoft.com/office/officeart/2005/8/layout/vList6"/>
    <dgm:cxn modelId="{19BF31C9-D94D-4A60-8E68-B48327C59B1F}" type="presParOf" srcId="{C0B5E261-318D-4361-B16D-E2A9CB8DC057}" destId="{0C97B82A-83C0-4E32-91B0-78E3DDC52F10}" srcOrd="3" destOrd="0" presId="urn:microsoft.com/office/officeart/2005/8/layout/vList6"/>
    <dgm:cxn modelId="{22AD07C7-845A-4704-AD69-4377E47A6314}" type="presParOf" srcId="{C0B5E261-318D-4361-B16D-E2A9CB8DC057}" destId="{B7A8D6CF-0C55-4C4D-9CFC-07AA3FD0087C}" srcOrd="4" destOrd="0" presId="urn:microsoft.com/office/officeart/2005/8/layout/vList6"/>
    <dgm:cxn modelId="{947AFA9F-B472-41C8-B002-0ACA11AF24FD}" type="presParOf" srcId="{B7A8D6CF-0C55-4C4D-9CFC-07AA3FD0087C}" destId="{46630D1B-3819-487F-9DB8-2AA9BC87D957}" srcOrd="0" destOrd="0" presId="urn:microsoft.com/office/officeart/2005/8/layout/vList6"/>
    <dgm:cxn modelId="{3BFD3FF7-2DAE-40FD-BDF0-9B67ADCE2C2F}" type="presParOf" srcId="{B7A8D6CF-0C55-4C4D-9CFC-07AA3FD0087C}" destId="{8F6A32F5-30BB-490B-9DC2-E7B6210945DD}" srcOrd="1" destOrd="0" presId="urn:microsoft.com/office/officeart/2005/8/layout/vList6"/>
    <dgm:cxn modelId="{518B6407-3B34-4AE5-AFBE-AA158A33EC80}" type="presParOf" srcId="{C0B5E261-318D-4361-B16D-E2A9CB8DC057}" destId="{0E4BA517-B310-4E9D-B65C-38FE20011170}" srcOrd="5" destOrd="0" presId="urn:microsoft.com/office/officeart/2005/8/layout/vList6"/>
    <dgm:cxn modelId="{E6120CDD-7B36-4996-A116-9A31D28D4190}" type="presParOf" srcId="{C0B5E261-318D-4361-B16D-E2A9CB8DC057}" destId="{8ACABCBD-12F5-45F5-9752-729B4958B130}" srcOrd="6" destOrd="0" presId="urn:microsoft.com/office/officeart/2005/8/layout/vList6"/>
    <dgm:cxn modelId="{626F5FCF-0078-45BB-B89C-BD6D4A086A05}" type="presParOf" srcId="{8ACABCBD-12F5-45F5-9752-729B4958B130}" destId="{C4A20A25-EA4C-47C9-BCB1-8AFCAC9A7E92}" srcOrd="0" destOrd="0" presId="urn:microsoft.com/office/officeart/2005/8/layout/vList6"/>
    <dgm:cxn modelId="{2F5151F0-D7DA-44EB-8EE5-D8A2B6B55C52}" type="presParOf" srcId="{8ACABCBD-12F5-45F5-9752-729B4958B130}" destId="{985936DF-CEE0-489D-A504-D961568BAA88}" srcOrd="1" destOrd="0" presId="urn:microsoft.com/office/officeart/2005/8/layout/vList6"/>
    <dgm:cxn modelId="{3C6B3FA7-53CC-486E-B60A-7CE275AA94E6}" type="presParOf" srcId="{C0B5E261-318D-4361-B16D-E2A9CB8DC057}" destId="{E2ACB9AE-5891-40D3-A6F8-0162B84CB4C3}" srcOrd="7" destOrd="0" presId="urn:microsoft.com/office/officeart/2005/8/layout/vList6"/>
    <dgm:cxn modelId="{94B057E7-5E87-4537-B653-5AE35B599377}" type="presParOf" srcId="{C0B5E261-318D-4361-B16D-E2A9CB8DC057}" destId="{3F68A40A-5EB1-402A-A5F4-CF89A3B7075B}" srcOrd="8" destOrd="0" presId="urn:microsoft.com/office/officeart/2005/8/layout/vList6"/>
    <dgm:cxn modelId="{BE385217-4B63-4499-B730-6B4A516C4D24}" type="presParOf" srcId="{3F68A40A-5EB1-402A-A5F4-CF89A3B7075B}" destId="{B5153FB2-A3ED-434B-85BC-CD7C29FEE197}" srcOrd="0" destOrd="0" presId="urn:microsoft.com/office/officeart/2005/8/layout/vList6"/>
    <dgm:cxn modelId="{DC6C1E10-376C-4F7E-AA39-F03FA99BA490}" type="presParOf" srcId="{3F68A40A-5EB1-402A-A5F4-CF89A3B7075B}" destId="{C7C1946F-963A-4A6A-885E-E4154B2BF26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gram.y</a:t>
          </a:r>
        </a:p>
      </dsp:txBody>
      <dsp:txXfrm>
        <a:off x="30150" y="197790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497608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win_bison</a:t>
          </a:r>
        </a:p>
      </dsp:txBody>
      <dsp:txXfrm>
        <a:off x="2047902" y="197790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497608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gram.tab.c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gram.tab.h</a:t>
          </a:r>
        </a:p>
      </dsp:txBody>
      <dsp:txXfrm>
        <a:off x="4065654" y="19779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lexer.l</a:t>
          </a:r>
        </a:p>
      </dsp:txBody>
      <dsp:txXfrm>
        <a:off x="30150" y="207315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07133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win_flex</a:t>
          </a:r>
        </a:p>
      </dsp:txBody>
      <dsp:txXfrm>
        <a:off x="2047902" y="207315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07133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lex.yy.c</a:t>
          </a:r>
        </a:p>
      </dsp:txBody>
      <dsp:txXfrm>
        <a:off x="4065654" y="207315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ED05B-FA93-4FA9-9C14-02D2231485D0}">
      <dsp:nvSpPr>
        <dsp:cNvPr id="0" name=""/>
        <dsp:cNvSpPr/>
      </dsp:nvSpPr>
      <dsp:spPr>
        <a:xfrm>
          <a:off x="1188720" y="865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325A9-E83B-4FFE-A7BE-DB46BEF9E474}">
      <dsp:nvSpPr>
        <dsp:cNvPr id="0" name=""/>
        <dsp:cNvSpPr/>
      </dsp:nvSpPr>
      <dsp:spPr>
        <a:xfrm>
          <a:off x="0" y="865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lex.yy.c</a:t>
          </a:r>
          <a:endParaRPr lang="en-US" sz="1600" kern="1200"/>
        </a:p>
      </dsp:txBody>
      <dsp:txXfrm>
        <a:off x="22888" y="23753"/>
        <a:ext cx="1142944" cy="423097"/>
      </dsp:txXfrm>
    </dsp:sp>
    <dsp:sp modelId="{F5EC64AA-F748-4F5E-966B-829C6485AB55}">
      <dsp:nvSpPr>
        <dsp:cNvPr id="0" name=""/>
        <dsp:cNvSpPr/>
      </dsp:nvSpPr>
      <dsp:spPr>
        <a:xfrm>
          <a:off x="1188720" y="516627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A2870A-6307-4DB1-962C-9F7B5B1B0857}">
      <dsp:nvSpPr>
        <dsp:cNvPr id="0" name=""/>
        <dsp:cNvSpPr/>
      </dsp:nvSpPr>
      <dsp:spPr>
        <a:xfrm>
          <a:off x="0" y="516627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gram.tab.c</a:t>
          </a:r>
          <a:endParaRPr lang="en-US" sz="1600" kern="1200"/>
        </a:p>
      </dsp:txBody>
      <dsp:txXfrm>
        <a:off x="22888" y="539515"/>
        <a:ext cx="1142944" cy="423097"/>
      </dsp:txXfrm>
    </dsp:sp>
    <dsp:sp modelId="{8F6A32F5-30BB-490B-9DC2-E7B6210945DD}">
      <dsp:nvSpPr>
        <dsp:cNvPr id="0" name=""/>
        <dsp:cNvSpPr/>
      </dsp:nvSpPr>
      <dsp:spPr>
        <a:xfrm>
          <a:off x="1188720" y="1032388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630D1B-3819-487F-9DB8-2AA9BC87D957}">
      <dsp:nvSpPr>
        <dsp:cNvPr id="0" name=""/>
        <dsp:cNvSpPr/>
      </dsp:nvSpPr>
      <dsp:spPr>
        <a:xfrm>
          <a:off x="0" y="1032388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gram.tab.h</a:t>
          </a:r>
          <a:endParaRPr lang="en-US" sz="1600" kern="1200"/>
        </a:p>
      </dsp:txBody>
      <dsp:txXfrm>
        <a:off x="22888" y="1055276"/>
        <a:ext cx="1142944" cy="423097"/>
      </dsp:txXfrm>
    </dsp:sp>
    <dsp:sp modelId="{985936DF-CEE0-489D-A504-D961568BAA88}">
      <dsp:nvSpPr>
        <dsp:cNvPr id="0" name=""/>
        <dsp:cNvSpPr/>
      </dsp:nvSpPr>
      <dsp:spPr>
        <a:xfrm>
          <a:off x="1188720" y="1548149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A20A25-EA4C-47C9-BCB1-8AFCAC9A7E92}">
      <dsp:nvSpPr>
        <dsp:cNvPr id="0" name=""/>
        <dsp:cNvSpPr/>
      </dsp:nvSpPr>
      <dsp:spPr>
        <a:xfrm>
          <a:off x="0" y="1548149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func.h</a:t>
          </a:r>
          <a:endParaRPr lang="en-US" sz="1600" kern="1200"/>
        </a:p>
      </dsp:txBody>
      <dsp:txXfrm>
        <a:off x="22888" y="1571037"/>
        <a:ext cx="1142944" cy="423097"/>
      </dsp:txXfrm>
    </dsp:sp>
    <dsp:sp modelId="{C7C1946F-963A-4A6A-885E-E4154B2BF268}">
      <dsp:nvSpPr>
        <dsp:cNvPr id="0" name=""/>
        <dsp:cNvSpPr/>
      </dsp:nvSpPr>
      <dsp:spPr>
        <a:xfrm>
          <a:off x="1188720" y="2063910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153FB2-A3ED-434B-85BC-CD7C29FEE197}">
      <dsp:nvSpPr>
        <dsp:cNvPr id="0" name=""/>
        <dsp:cNvSpPr/>
      </dsp:nvSpPr>
      <dsp:spPr>
        <a:xfrm>
          <a:off x="0" y="2063910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mem.h</a:t>
          </a:r>
          <a:endParaRPr lang="en-US" sz="1600" kern="1200"/>
        </a:p>
      </dsp:txBody>
      <dsp:txXfrm>
        <a:off x="22888" y="2086798"/>
        <a:ext cx="1142944" cy="423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E41C8EEAE642A1B8E11AEA5793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0CBB-BA64-47C6-A047-F09C16B18FD6}"/>
      </w:docPartPr>
      <w:docPartBody>
        <w:p w:rsidR="00000000" w:rsidRDefault="00C04348" w:rsidP="00C04348">
          <w:pPr>
            <w:pStyle w:val="A8E41C8EEAE642A1B8E11AEA5793D1A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D29A7D9E204EB186B2FED9294F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948D-27B3-4A01-ADC2-4D947D592403}"/>
      </w:docPartPr>
      <w:docPartBody>
        <w:p w:rsidR="00000000" w:rsidRDefault="00C04348" w:rsidP="00C04348">
          <w:pPr>
            <w:pStyle w:val="F8D29A7D9E204EB186B2FED9294F022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663AACEA7C43DF84D418AA0038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F910-2A7D-4C4A-A493-0BCA98FD06A4}"/>
      </w:docPartPr>
      <w:docPartBody>
        <w:p w:rsidR="00000000" w:rsidRDefault="00C04348" w:rsidP="00C04348">
          <w:pPr>
            <w:pStyle w:val="FE663AACEA7C43DF84D418AA0038459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7A4FD7E04374471994B366006120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FA57-C6F8-466B-B63A-751C1E2E3EC3}"/>
      </w:docPartPr>
      <w:docPartBody>
        <w:p w:rsidR="00000000" w:rsidRDefault="00C04348" w:rsidP="00C04348">
          <w:pPr>
            <w:pStyle w:val="7A4FD7E04374471994B366006120F87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FC78EF243FD140CA8E3FE2205605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0302-4C23-40C5-B8C4-152C17A4A2E7}"/>
      </w:docPartPr>
      <w:docPartBody>
        <w:p w:rsidR="00000000" w:rsidRDefault="00C04348" w:rsidP="00C04348">
          <w:pPr>
            <w:pStyle w:val="FC78EF243FD140CA8E3FE22056059A68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48"/>
    <w:rsid w:val="00251C1A"/>
    <w:rsid w:val="00C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001A8-58EB-4CFF-845A-254CE454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„Ștefan cel Mare” Suceava</Company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 – limbaj și compilator</dc:title>
  <dc:subject>Proiect laborator „Proiectarea compilatoarelor  I”</dc:subject>
  <dc:creator>Alexandru Dascălu</dc:creator>
  <cp:keywords/>
  <dc:description/>
  <cp:lastModifiedBy>Alexandru Dascălu</cp:lastModifiedBy>
  <cp:revision>51</cp:revision>
  <dcterms:created xsi:type="dcterms:W3CDTF">2016-01-17T13:30:00Z</dcterms:created>
  <dcterms:modified xsi:type="dcterms:W3CDTF">2016-01-21T16:41:00Z</dcterms:modified>
</cp:coreProperties>
</file>