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C7E1" w14:textId="77777777" w:rsidR="00824557" w:rsidRDefault="00824557" w:rsidP="00824557">
      <w:pPr>
        <w:pStyle w:val="a5"/>
        <w:rPr>
          <w:bCs/>
          <w:caps/>
          <w:color w:val="000000"/>
          <w:sz w:val="28"/>
          <w:szCs w:val="24"/>
          <w:lang w:eastAsia="ru-RU"/>
        </w:rPr>
      </w:pPr>
      <w:r>
        <w:rPr>
          <w:bCs/>
          <w:caps/>
          <w:color w:val="000000"/>
          <w:sz w:val="28"/>
          <w:szCs w:val="24"/>
          <w:lang w:eastAsia="ru-RU"/>
        </w:rPr>
        <w:t>федеральное государственное автономное образовательное учреждение высшего образования</w:t>
      </w:r>
    </w:p>
    <w:p w14:paraId="0D6FB71E" w14:textId="77777777" w:rsidR="00824557" w:rsidRDefault="00824557" w:rsidP="00824557">
      <w:pPr>
        <w:pStyle w:val="a5"/>
        <w:rPr>
          <w:bCs/>
          <w:caps/>
          <w:color w:val="000000"/>
          <w:sz w:val="28"/>
          <w:szCs w:val="24"/>
          <w:lang w:eastAsia="ru-RU"/>
        </w:rPr>
      </w:pPr>
      <w:r>
        <w:rPr>
          <w:bCs/>
          <w:caps/>
          <w:color w:val="000000"/>
          <w:sz w:val="28"/>
          <w:szCs w:val="24"/>
          <w:lang w:eastAsia="ru-RU"/>
        </w:rPr>
        <w:t>Санкт-Петербургский национальный исследовательский УНИВЕРСИТЕТ информационных технологий, механики и оптики</w:t>
      </w:r>
    </w:p>
    <w:p w14:paraId="11D0AC1B" w14:textId="77777777" w:rsidR="00824557" w:rsidRPr="00C646D3" w:rsidRDefault="00824557" w:rsidP="00824557">
      <w:pPr>
        <w:pStyle w:val="a3"/>
        <w:jc w:val="center"/>
        <w:rPr>
          <w:rFonts w:ascii="Times New Roman" w:hAnsi="Times New Roman" w:cs="Times New Roman"/>
          <w:sz w:val="28"/>
          <w:szCs w:val="24"/>
        </w:rPr>
      </w:pPr>
    </w:p>
    <w:p w14:paraId="0D672FC0" w14:textId="77777777" w:rsidR="00824557" w:rsidRPr="00C646D3" w:rsidRDefault="00824557" w:rsidP="00824557">
      <w:pPr>
        <w:pStyle w:val="a3"/>
        <w:ind w:left="708"/>
        <w:jc w:val="center"/>
        <w:rPr>
          <w:rFonts w:ascii="Times New Roman" w:hAnsi="Times New Roman" w:cs="Times New Roman"/>
          <w:b/>
          <w:sz w:val="28"/>
          <w:szCs w:val="24"/>
        </w:rPr>
      </w:pPr>
      <w:r w:rsidRPr="00C646D3">
        <w:rPr>
          <w:rFonts w:ascii="Times New Roman" w:hAnsi="Times New Roman" w:cs="Times New Roman"/>
          <w:b/>
          <w:sz w:val="28"/>
          <w:szCs w:val="24"/>
        </w:rPr>
        <w:t>Факультет программной инженерии и компьютерной техники</w:t>
      </w:r>
    </w:p>
    <w:p w14:paraId="4A9F851B" w14:textId="77777777" w:rsidR="00824557" w:rsidRPr="00C646D3" w:rsidRDefault="00824557" w:rsidP="00824557">
      <w:pPr>
        <w:pStyle w:val="a3"/>
        <w:ind w:left="708"/>
        <w:jc w:val="center"/>
        <w:rPr>
          <w:rFonts w:ascii="Times New Roman" w:hAnsi="Times New Roman" w:cs="Times New Roman"/>
          <w:b/>
          <w:sz w:val="18"/>
          <w:szCs w:val="16"/>
        </w:rPr>
      </w:pPr>
    </w:p>
    <w:p w14:paraId="64C24B07" w14:textId="77777777" w:rsidR="00824557" w:rsidRPr="00C646D3" w:rsidRDefault="00824557" w:rsidP="00824557">
      <w:pPr>
        <w:pStyle w:val="a3"/>
        <w:ind w:left="708"/>
        <w:jc w:val="center"/>
        <w:rPr>
          <w:rFonts w:ascii="Times New Roman" w:hAnsi="Times New Roman" w:cs="Times New Roman"/>
          <w:b/>
          <w:sz w:val="28"/>
          <w:szCs w:val="24"/>
        </w:rPr>
      </w:pPr>
      <w:r w:rsidRPr="00C646D3">
        <w:rPr>
          <w:rFonts w:ascii="Times New Roman" w:hAnsi="Times New Roman" w:cs="Times New Roman"/>
          <w:b/>
          <w:sz w:val="28"/>
          <w:szCs w:val="24"/>
        </w:rPr>
        <w:t>Кафедра вычислительной техники</w:t>
      </w:r>
    </w:p>
    <w:p w14:paraId="0CC52CCE" w14:textId="77777777" w:rsidR="00824557" w:rsidRDefault="00824557" w:rsidP="00824557"/>
    <w:p w14:paraId="03548579" w14:textId="77777777" w:rsidR="00824557" w:rsidRDefault="00824557" w:rsidP="00824557"/>
    <w:p w14:paraId="5C9133FE" w14:textId="77777777" w:rsidR="00824557" w:rsidRDefault="00824557" w:rsidP="00824557"/>
    <w:p w14:paraId="49848A97" w14:textId="77777777" w:rsidR="00824557" w:rsidRDefault="00824557" w:rsidP="00824557"/>
    <w:p w14:paraId="7CC5A23C" w14:textId="37A321F1" w:rsidR="00824557" w:rsidRDefault="00824557" w:rsidP="00824557">
      <w:pPr>
        <w:jc w:val="center"/>
        <w:rPr>
          <w:rFonts w:ascii="Times New Roman" w:hAnsi="Times New Roman" w:cs="Times New Roman"/>
          <w:b/>
          <w:sz w:val="24"/>
        </w:rPr>
      </w:pPr>
      <w:r>
        <w:rPr>
          <w:rFonts w:ascii="Times New Roman" w:hAnsi="Times New Roman" w:cs="Times New Roman"/>
          <w:b/>
          <w:sz w:val="24"/>
        </w:rPr>
        <w:t xml:space="preserve">ЛАБОРАТОРНАЯ РАБОТА № </w:t>
      </w:r>
      <w:r w:rsidR="002571E3">
        <w:rPr>
          <w:rFonts w:ascii="Times New Roman" w:hAnsi="Times New Roman" w:cs="Times New Roman"/>
          <w:b/>
          <w:sz w:val="24"/>
        </w:rPr>
        <w:t>3</w:t>
      </w:r>
    </w:p>
    <w:p w14:paraId="44EDE0C4" w14:textId="73762AFB" w:rsidR="00824557" w:rsidRDefault="00824557" w:rsidP="00824557">
      <w:pPr>
        <w:jc w:val="center"/>
        <w:rPr>
          <w:rFonts w:ascii="Times New Roman" w:hAnsi="Times New Roman" w:cs="Times New Roman"/>
          <w:b/>
          <w:sz w:val="24"/>
        </w:rPr>
      </w:pPr>
      <w:r>
        <w:rPr>
          <w:rFonts w:ascii="Times New Roman" w:hAnsi="Times New Roman" w:cs="Times New Roman"/>
          <w:b/>
          <w:sz w:val="24"/>
        </w:rPr>
        <w:t>ПО ДИСЦИПЛИНЕ «ПРОЕКТИРОВАНИЕ ВЫЧИСЛИТЕЛЬНЫХ СИСТЕМ»</w:t>
      </w:r>
    </w:p>
    <w:p w14:paraId="74D49A8A" w14:textId="77777777" w:rsidR="00824557" w:rsidRDefault="00824557" w:rsidP="00824557">
      <w:pPr>
        <w:rPr>
          <w:rFonts w:ascii="Times New Roman" w:hAnsi="Times New Roman" w:cs="Times New Roman"/>
          <w:sz w:val="24"/>
        </w:rPr>
      </w:pPr>
    </w:p>
    <w:p w14:paraId="1B398A16" w14:textId="77777777" w:rsidR="00824557" w:rsidRDefault="00824557" w:rsidP="00824557">
      <w:pPr>
        <w:rPr>
          <w:rFonts w:ascii="Times New Roman" w:hAnsi="Times New Roman" w:cs="Times New Roman"/>
          <w:sz w:val="24"/>
        </w:rPr>
      </w:pPr>
    </w:p>
    <w:p w14:paraId="09731B7A" w14:textId="77777777" w:rsidR="00824557" w:rsidRDefault="00824557" w:rsidP="00824557">
      <w:pPr>
        <w:rPr>
          <w:rFonts w:ascii="Times New Roman" w:hAnsi="Times New Roman" w:cs="Times New Roman"/>
          <w:sz w:val="24"/>
        </w:rPr>
      </w:pPr>
    </w:p>
    <w:p w14:paraId="1FF1D49D" w14:textId="77777777" w:rsidR="00824557" w:rsidRDefault="00824557" w:rsidP="00824557">
      <w:pPr>
        <w:rPr>
          <w:rFonts w:ascii="Times New Roman" w:hAnsi="Times New Roman" w:cs="Times New Roman"/>
          <w:sz w:val="28"/>
        </w:rPr>
      </w:pPr>
    </w:p>
    <w:p w14:paraId="1B7654D8" w14:textId="77777777" w:rsidR="00824557" w:rsidRDefault="00824557" w:rsidP="00824557">
      <w:pPr>
        <w:rPr>
          <w:rFonts w:ascii="Times New Roman" w:hAnsi="Times New Roman" w:cs="Times New Roman"/>
          <w:sz w:val="28"/>
        </w:rPr>
      </w:pPr>
    </w:p>
    <w:p w14:paraId="25A192B9" w14:textId="77777777" w:rsidR="00824557" w:rsidRPr="00DD689F" w:rsidRDefault="00824557" w:rsidP="00824557">
      <w:pPr>
        <w:tabs>
          <w:tab w:val="left" w:pos="6945"/>
        </w:tabs>
        <w:jc w:val="right"/>
        <w:rPr>
          <w:rFonts w:ascii="Times New Roman" w:hAnsi="Times New Roman" w:cs="Times New Roman"/>
          <w:sz w:val="28"/>
        </w:rPr>
      </w:pPr>
      <w:r>
        <w:rPr>
          <w:rFonts w:ascii="Times New Roman" w:hAnsi="Times New Roman" w:cs="Times New Roman"/>
          <w:sz w:val="28"/>
        </w:rPr>
        <w:t>Выполнил: Ванцев Александр Олегович</w:t>
      </w:r>
    </w:p>
    <w:p w14:paraId="42869C26" w14:textId="0DC37FB2" w:rsidR="00824557" w:rsidRDefault="00824557" w:rsidP="00824557">
      <w:pPr>
        <w:tabs>
          <w:tab w:val="left" w:pos="6945"/>
        </w:tabs>
        <w:jc w:val="right"/>
        <w:rPr>
          <w:rFonts w:ascii="Times New Roman" w:hAnsi="Times New Roman" w:cs="Times New Roman"/>
          <w:sz w:val="28"/>
        </w:rPr>
      </w:pPr>
      <w:r>
        <w:rPr>
          <w:rFonts w:ascii="Times New Roman" w:hAnsi="Times New Roman" w:cs="Times New Roman"/>
          <w:sz w:val="28"/>
        </w:rPr>
        <w:t xml:space="preserve">Группа: </w:t>
      </w:r>
      <w:r>
        <w:rPr>
          <w:rFonts w:ascii="Times New Roman" w:hAnsi="Times New Roman" w:cs="Times New Roman"/>
          <w:sz w:val="28"/>
          <w:lang w:val="en-US"/>
        </w:rPr>
        <w:t>P</w:t>
      </w:r>
      <w:r>
        <w:rPr>
          <w:rFonts w:ascii="Times New Roman" w:hAnsi="Times New Roman" w:cs="Times New Roman"/>
          <w:sz w:val="28"/>
        </w:rPr>
        <w:t>3400</w:t>
      </w:r>
    </w:p>
    <w:p w14:paraId="41212895" w14:textId="3CBB21EA" w:rsidR="00824557" w:rsidRPr="00DD689F" w:rsidRDefault="00824557" w:rsidP="00824557">
      <w:pPr>
        <w:tabs>
          <w:tab w:val="left" w:pos="6945"/>
        </w:tabs>
        <w:jc w:val="right"/>
        <w:rPr>
          <w:rFonts w:ascii="Times New Roman" w:hAnsi="Times New Roman" w:cs="Times New Roman"/>
          <w:sz w:val="28"/>
        </w:rPr>
      </w:pPr>
      <w:r>
        <w:rPr>
          <w:rFonts w:ascii="Times New Roman" w:hAnsi="Times New Roman" w:cs="Times New Roman"/>
          <w:sz w:val="28"/>
        </w:rPr>
        <w:t xml:space="preserve">Преподаватель: </w:t>
      </w:r>
      <w:proofErr w:type="spellStart"/>
      <w:r>
        <w:rPr>
          <w:rFonts w:ascii="Times New Roman" w:hAnsi="Times New Roman" w:cs="Times New Roman"/>
          <w:sz w:val="28"/>
        </w:rPr>
        <w:t>Пенской</w:t>
      </w:r>
      <w:proofErr w:type="spellEnd"/>
      <w:r>
        <w:rPr>
          <w:rFonts w:ascii="Times New Roman" w:hAnsi="Times New Roman" w:cs="Times New Roman"/>
          <w:sz w:val="28"/>
        </w:rPr>
        <w:t xml:space="preserve"> Александр Владимирович</w:t>
      </w:r>
    </w:p>
    <w:p w14:paraId="301EC09C" w14:textId="77777777" w:rsidR="00824557" w:rsidRDefault="00824557" w:rsidP="00824557">
      <w:pPr>
        <w:rPr>
          <w:rFonts w:ascii="Times New Roman" w:hAnsi="Times New Roman" w:cs="Times New Roman"/>
          <w:sz w:val="24"/>
        </w:rPr>
      </w:pPr>
    </w:p>
    <w:p w14:paraId="26CFEA67" w14:textId="77777777" w:rsidR="00824557" w:rsidRDefault="00824557" w:rsidP="00824557">
      <w:pPr>
        <w:rPr>
          <w:rFonts w:ascii="Times New Roman" w:hAnsi="Times New Roman" w:cs="Times New Roman"/>
          <w:sz w:val="24"/>
        </w:rPr>
      </w:pPr>
    </w:p>
    <w:p w14:paraId="11604112" w14:textId="77777777" w:rsidR="00824557" w:rsidRDefault="00824557" w:rsidP="00824557">
      <w:pPr>
        <w:rPr>
          <w:rFonts w:ascii="Times New Roman" w:hAnsi="Times New Roman" w:cs="Times New Roman"/>
          <w:sz w:val="24"/>
        </w:rPr>
      </w:pPr>
    </w:p>
    <w:p w14:paraId="34AD063D" w14:textId="77777777" w:rsidR="00824557" w:rsidRDefault="00824557" w:rsidP="00824557">
      <w:pPr>
        <w:rPr>
          <w:rFonts w:ascii="Times New Roman" w:hAnsi="Times New Roman" w:cs="Times New Roman"/>
          <w:sz w:val="24"/>
        </w:rPr>
      </w:pPr>
    </w:p>
    <w:p w14:paraId="6CD51C90" w14:textId="77777777" w:rsidR="00824557" w:rsidRDefault="00824557" w:rsidP="00824557">
      <w:pPr>
        <w:rPr>
          <w:rFonts w:ascii="Times New Roman" w:hAnsi="Times New Roman" w:cs="Times New Roman"/>
          <w:sz w:val="24"/>
        </w:rPr>
      </w:pPr>
    </w:p>
    <w:p w14:paraId="46B5A850" w14:textId="77777777" w:rsidR="00824557" w:rsidRDefault="00824557" w:rsidP="00824557">
      <w:pPr>
        <w:tabs>
          <w:tab w:val="left" w:pos="3105"/>
        </w:tabs>
        <w:rPr>
          <w:rFonts w:ascii="Times New Roman" w:hAnsi="Times New Roman" w:cs="Times New Roman"/>
          <w:sz w:val="24"/>
        </w:rPr>
      </w:pPr>
    </w:p>
    <w:p w14:paraId="4206E366" w14:textId="77777777" w:rsidR="00824557" w:rsidRDefault="00824557" w:rsidP="00824557">
      <w:pPr>
        <w:tabs>
          <w:tab w:val="left" w:pos="3105"/>
        </w:tabs>
        <w:jc w:val="center"/>
        <w:rPr>
          <w:rFonts w:ascii="Times New Roman" w:hAnsi="Times New Roman" w:cs="Times New Roman"/>
          <w:sz w:val="28"/>
        </w:rPr>
      </w:pPr>
    </w:p>
    <w:p w14:paraId="1D4E8DD5" w14:textId="77777777" w:rsidR="00824557" w:rsidRDefault="00824557" w:rsidP="00824557">
      <w:pPr>
        <w:tabs>
          <w:tab w:val="left" w:pos="3105"/>
        </w:tabs>
        <w:jc w:val="center"/>
        <w:rPr>
          <w:rFonts w:ascii="Times New Roman" w:hAnsi="Times New Roman" w:cs="Times New Roman"/>
          <w:sz w:val="28"/>
        </w:rPr>
      </w:pPr>
      <w:r>
        <w:rPr>
          <w:rFonts w:ascii="Times New Roman" w:hAnsi="Times New Roman" w:cs="Times New Roman"/>
          <w:sz w:val="28"/>
        </w:rPr>
        <w:t xml:space="preserve">Санкт-Петербург </w:t>
      </w:r>
    </w:p>
    <w:p w14:paraId="69A3ECAF" w14:textId="394DF975" w:rsidR="00824557" w:rsidRDefault="00824557" w:rsidP="00824557">
      <w:pPr>
        <w:jc w:val="center"/>
        <w:rPr>
          <w:rFonts w:ascii="Times New Roman" w:hAnsi="Times New Roman" w:cs="Times New Roman"/>
          <w:sz w:val="28"/>
        </w:rPr>
      </w:pPr>
      <w:r>
        <w:rPr>
          <w:rFonts w:ascii="Times New Roman" w:hAnsi="Times New Roman" w:cs="Times New Roman"/>
          <w:sz w:val="28"/>
        </w:rPr>
        <w:t>2019</w:t>
      </w:r>
    </w:p>
    <w:p w14:paraId="5FB32165" w14:textId="77777777" w:rsidR="008C0BCD" w:rsidRDefault="008C0BCD"/>
    <w:p w14:paraId="70370EFB" w14:textId="07E302C1" w:rsidR="004245A2" w:rsidRPr="00D80B67" w:rsidRDefault="008C0BCD" w:rsidP="008C0BCD">
      <w:pPr>
        <w:pStyle w:val="a6"/>
        <w:numPr>
          <w:ilvl w:val="0"/>
          <w:numId w:val="13"/>
        </w:numPr>
        <w:spacing w:before="240" w:after="240"/>
        <w:jc w:val="both"/>
        <w:rPr>
          <w:rFonts w:ascii="Times New Roman" w:hAnsi="Times New Roman" w:cs="Times New Roman"/>
          <w:sz w:val="24"/>
          <w:szCs w:val="24"/>
          <w:lang w:val="en-US"/>
        </w:rPr>
      </w:pPr>
      <w:r>
        <w:rPr>
          <w:rFonts w:ascii="Times New Roman" w:hAnsi="Times New Roman" w:cs="Times New Roman"/>
          <w:sz w:val="24"/>
          <w:szCs w:val="24"/>
        </w:rPr>
        <w:lastRenderedPageBreak/>
        <w:t>Задача архитектурного проектирования</w:t>
      </w:r>
    </w:p>
    <w:p w14:paraId="2AED4A3B" w14:textId="77777777" w:rsidR="00D80B67" w:rsidRPr="00D13B3A" w:rsidRDefault="00D80B67" w:rsidP="00D80B67">
      <w:pPr>
        <w:pStyle w:val="a6"/>
        <w:spacing w:before="240" w:after="240"/>
        <w:jc w:val="both"/>
        <w:rPr>
          <w:rFonts w:ascii="Times New Roman" w:hAnsi="Times New Roman" w:cs="Times New Roman"/>
          <w:sz w:val="24"/>
          <w:szCs w:val="24"/>
          <w:lang w:val="en-US"/>
        </w:rPr>
      </w:pPr>
    </w:p>
    <w:p w14:paraId="35E9CA62" w14:textId="6AF11197" w:rsidR="00D13B3A" w:rsidRPr="00D80B67" w:rsidRDefault="002B002F" w:rsidP="00D80B67">
      <w:pPr>
        <w:spacing w:before="240" w:after="240"/>
        <w:ind w:left="284" w:firstLine="567"/>
        <w:jc w:val="both"/>
        <w:rPr>
          <w:rFonts w:ascii="Times New Roman" w:hAnsi="Times New Roman" w:cs="Times New Roman"/>
          <w:sz w:val="24"/>
          <w:szCs w:val="24"/>
        </w:rPr>
      </w:pPr>
      <w:r w:rsidRPr="00D80B67">
        <w:rPr>
          <w:rFonts w:ascii="Times New Roman" w:hAnsi="Times New Roman" w:cs="Times New Roman"/>
          <w:sz w:val="24"/>
          <w:szCs w:val="24"/>
        </w:rPr>
        <w:t>В процессе документирования архитектурных решений выявленных архитектурных проблем было выявлено, что существующие популярные средства не всегда применимы для конкретной задачи. Именно, диаграмма деятельности, использованная для документирования решения по взаимодействию различных модулей системы, с одной стороны, хорошо отображает логику работы системы, с другой – неудобна для восприятия с точки зрения структуры системы. Поэтому было принято решение разработать такой язык документирования, которой мог бы позволить одновременно видеть как структурное устройство системы, так и логическое и функциональное</w:t>
      </w:r>
      <w:r w:rsidR="00D80B67" w:rsidRPr="00D80B67">
        <w:rPr>
          <w:rFonts w:ascii="Times New Roman" w:hAnsi="Times New Roman" w:cs="Times New Roman"/>
          <w:sz w:val="24"/>
          <w:szCs w:val="24"/>
        </w:rPr>
        <w:t>.</w:t>
      </w:r>
    </w:p>
    <w:p w14:paraId="3D3CB2C9" w14:textId="77777777" w:rsidR="00D80B67" w:rsidRPr="002B002F" w:rsidRDefault="00D80B67" w:rsidP="00D13B3A">
      <w:pPr>
        <w:pStyle w:val="a6"/>
        <w:spacing w:before="240" w:after="240"/>
        <w:jc w:val="both"/>
        <w:rPr>
          <w:rFonts w:ascii="Times New Roman" w:hAnsi="Times New Roman" w:cs="Times New Roman"/>
          <w:sz w:val="24"/>
          <w:szCs w:val="24"/>
        </w:rPr>
      </w:pPr>
    </w:p>
    <w:p w14:paraId="67A3D43C" w14:textId="4B791340" w:rsidR="008C0BCD" w:rsidRPr="00DD61AA" w:rsidRDefault="008C0BCD" w:rsidP="008C0BCD">
      <w:pPr>
        <w:pStyle w:val="a6"/>
        <w:numPr>
          <w:ilvl w:val="0"/>
          <w:numId w:val="13"/>
        </w:numPr>
        <w:spacing w:before="240" w:after="240"/>
        <w:jc w:val="both"/>
        <w:rPr>
          <w:rFonts w:ascii="Times New Roman" w:hAnsi="Times New Roman" w:cs="Times New Roman"/>
          <w:sz w:val="24"/>
          <w:szCs w:val="24"/>
          <w:lang w:val="en-US"/>
        </w:rPr>
      </w:pPr>
      <w:r>
        <w:rPr>
          <w:rFonts w:ascii="Times New Roman" w:hAnsi="Times New Roman" w:cs="Times New Roman"/>
          <w:sz w:val="24"/>
          <w:szCs w:val="24"/>
        </w:rPr>
        <w:t>Описание разработанного решения</w:t>
      </w:r>
    </w:p>
    <w:p w14:paraId="7EE45803" w14:textId="77777777" w:rsidR="00DD61AA" w:rsidRPr="00D13B3A" w:rsidRDefault="00DD61AA" w:rsidP="00DD61AA">
      <w:pPr>
        <w:pStyle w:val="a6"/>
        <w:spacing w:before="240" w:after="240"/>
        <w:jc w:val="both"/>
        <w:rPr>
          <w:rFonts w:ascii="Times New Roman" w:hAnsi="Times New Roman" w:cs="Times New Roman"/>
          <w:sz w:val="24"/>
          <w:szCs w:val="24"/>
          <w:lang w:val="en-US"/>
        </w:rPr>
      </w:pPr>
    </w:p>
    <w:p w14:paraId="1F9D9478" w14:textId="066AF09D" w:rsidR="00D13B3A" w:rsidRDefault="00D13B3A"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Черные круги – начальный и конечные узлы. Второй отличается от первого наличием обводки.</w:t>
      </w:r>
    </w:p>
    <w:p w14:paraId="4F9D7813" w14:textId="3C8A12BC" w:rsidR="00D13B3A" w:rsidRDefault="00D13B3A"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Пунктирная область – модуль системы</w:t>
      </w:r>
      <w:r w:rsidR="00566460">
        <w:rPr>
          <w:rFonts w:ascii="Times New Roman" w:hAnsi="Times New Roman" w:cs="Times New Roman"/>
          <w:sz w:val="24"/>
          <w:szCs w:val="24"/>
        </w:rPr>
        <w:t xml:space="preserve">. </w:t>
      </w:r>
      <w:r>
        <w:rPr>
          <w:rFonts w:ascii="Times New Roman" w:hAnsi="Times New Roman" w:cs="Times New Roman"/>
          <w:sz w:val="24"/>
          <w:szCs w:val="24"/>
        </w:rPr>
        <w:t>Должна иметь название</w:t>
      </w:r>
      <w:r w:rsidR="005F7E8B">
        <w:rPr>
          <w:rFonts w:ascii="Times New Roman" w:hAnsi="Times New Roman" w:cs="Times New Roman"/>
          <w:sz w:val="24"/>
          <w:szCs w:val="24"/>
        </w:rPr>
        <w:t>.</w:t>
      </w:r>
      <w:r w:rsidR="00566460">
        <w:rPr>
          <w:rFonts w:ascii="Times New Roman" w:hAnsi="Times New Roman" w:cs="Times New Roman"/>
          <w:sz w:val="24"/>
          <w:szCs w:val="24"/>
        </w:rPr>
        <w:t xml:space="preserve"> </w:t>
      </w:r>
      <w:r w:rsidR="00086C79">
        <w:rPr>
          <w:rFonts w:ascii="Times New Roman" w:hAnsi="Times New Roman" w:cs="Times New Roman"/>
          <w:sz w:val="24"/>
          <w:szCs w:val="24"/>
        </w:rPr>
        <w:t>Может иметь элементы действия – тогда внутри него находятся прямоугольники и/или ромбы.</w:t>
      </w:r>
      <w:r w:rsidR="00086C79" w:rsidRPr="00086C79">
        <w:rPr>
          <w:rFonts w:ascii="Times New Roman" w:hAnsi="Times New Roman" w:cs="Times New Roman"/>
          <w:sz w:val="24"/>
          <w:szCs w:val="24"/>
        </w:rPr>
        <w:t xml:space="preserve"> </w:t>
      </w:r>
      <w:r w:rsidR="00086C79">
        <w:rPr>
          <w:rFonts w:ascii="Times New Roman" w:hAnsi="Times New Roman" w:cs="Times New Roman"/>
          <w:sz w:val="24"/>
          <w:szCs w:val="24"/>
        </w:rPr>
        <w:t>Если модуль имеет данные, доступные для других модулей, тогда к нему могут вести пунктирные стрелки.</w:t>
      </w:r>
    </w:p>
    <w:p w14:paraId="6E3DF659" w14:textId="031A4131" w:rsidR="005F7E8B" w:rsidRPr="005304F8" w:rsidRDefault="005F7E8B" w:rsidP="0016500F">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 xml:space="preserve">Прямоугольник с закругленными краями – </w:t>
      </w:r>
      <w:r w:rsidR="00086C79" w:rsidRPr="00086C79">
        <w:rPr>
          <w:rFonts w:ascii="Times New Roman" w:hAnsi="Times New Roman" w:cs="Times New Roman"/>
          <w:sz w:val="24"/>
          <w:szCs w:val="24"/>
        </w:rPr>
        <w:t>действие</w:t>
      </w:r>
      <w:r w:rsidR="00086C79">
        <w:rPr>
          <w:rFonts w:ascii="Times New Roman" w:hAnsi="Times New Roman" w:cs="Times New Roman"/>
          <w:sz w:val="24"/>
          <w:szCs w:val="24"/>
        </w:rPr>
        <w:t>,</w:t>
      </w:r>
      <w:r w:rsidR="00086C79" w:rsidRPr="00086C79">
        <w:rPr>
          <w:rFonts w:ascii="Times New Roman" w:hAnsi="Times New Roman" w:cs="Times New Roman"/>
          <w:sz w:val="24"/>
          <w:szCs w:val="24"/>
        </w:rPr>
        <w:t xml:space="preserve"> </w:t>
      </w:r>
      <w:r>
        <w:rPr>
          <w:rFonts w:ascii="Times New Roman" w:hAnsi="Times New Roman" w:cs="Times New Roman"/>
          <w:sz w:val="24"/>
          <w:szCs w:val="24"/>
        </w:rPr>
        <w:t>выполняемое</w:t>
      </w:r>
      <w:r w:rsidR="00086C79" w:rsidRPr="00086C79">
        <w:t xml:space="preserve"> </w:t>
      </w:r>
      <w:r w:rsidR="00086C79" w:rsidRPr="00086C79">
        <w:rPr>
          <w:rFonts w:ascii="Times New Roman" w:hAnsi="Times New Roman" w:cs="Times New Roman"/>
          <w:sz w:val="24"/>
          <w:szCs w:val="24"/>
        </w:rPr>
        <w:t>безусловно</w:t>
      </w:r>
      <w:r>
        <w:rPr>
          <w:rFonts w:ascii="Times New Roman" w:hAnsi="Times New Roman" w:cs="Times New Roman"/>
          <w:sz w:val="24"/>
          <w:szCs w:val="24"/>
        </w:rPr>
        <w:t>. Такой элемент должен находиться внутри пунктирной области. Внутренняя подпись поясняет, какое действие совершается.</w:t>
      </w:r>
      <w:r w:rsidR="00811576">
        <w:rPr>
          <w:rFonts w:ascii="Times New Roman" w:hAnsi="Times New Roman" w:cs="Times New Roman"/>
          <w:sz w:val="24"/>
          <w:szCs w:val="24"/>
        </w:rPr>
        <w:t xml:space="preserve"> </w:t>
      </w:r>
    </w:p>
    <w:p w14:paraId="5D593C16" w14:textId="17E7C2CE" w:rsidR="005F7E8B" w:rsidRDefault="005F7E8B"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Ромб –</w:t>
      </w:r>
      <w:r w:rsidR="003513AC">
        <w:rPr>
          <w:rFonts w:ascii="Times New Roman" w:hAnsi="Times New Roman" w:cs="Times New Roman"/>
          <w:sz w:val="24"/>
          <w:szCs w:val="24"/>
        </w:rPr>
        <w:t xml:space="preserve"> </w:t>
      </w:r>
      <w:r>
        <w:rPr>
          <w:rFonts w:ascii="Times New Roman" w:hAnsi="Times New Roman" w:cs="Times New Roman"/>
          <w:sz w:val="24"/>
          <w:szCs w:val="24"/>
        </w:rPr>
        <w:t>действие</w:t>
      </w:r>
      <w:r w:rsidR="003513AC">
        <w:rPr>
          <w:rFonts w:ascii="Times New Roman" w:hAnsi="Times New Roman" w:cs="Times New Roman"/>
          <w:sz w:val="24"/>
          <w:szCs w:val="24"/>
        </w:rPr>
        <w:t xml:space="preserve">, </w:t>
      </w:r>
      <w:r w:rsidR="00086C79">
        <w:rPr>
          <w:rFonts w:ascii="Times New Roman" w:hAnsi="Times New Roman" w:cs="Times New Roman"/>
          <w:sz w:val="24"/>
          <w:szCs w:val="24"/>
        </w:rPr>
        <w:t>выполняемое условно</w:t>
      </w:r>
      <w:r>
        <w:rPr>
          <w:rFonts w:ascii="Times New Roman" w:hAnsi="Times New Roman" w:cs="Times New Roman"/>
          <w:sz w:val="24"/>
          <w:szCs w:val="24"/>
        </w:rPr>
        <w:t>.</w:t>
      </w:r>
      <w:r w:rsidR="00811576">
        <w:rPr>
          <w:rFonts w:ascii="Times New Roman" w:hAnsi="Times New Roman" w:cs="Times New Roman"/>
          <w:sz w:val="24"/>
          <w:szCs w:val="24"/>
        </w:rPr>
        <w:t xml:space="preserve"> </w:t>
      </w:r>
      <w:r w:rsidR="003513AC">
        <w:rPr>
          <w:rFonts w:ascii="Times New Roman" w:hAnsi="Times New Roman" w:cs="Times New Roman"/>
          <w:sz w:val="24"/>
          <w:szCs w:val="24"/>
        </w:rPr>
        <w:t>Также</w:t>
      </w:r>
      <w:r w:rsidR="00811576">
        <w:rPr>
          <w:rFonts w:ascii="Times New Roman" w:hAnsi="Times New Roman" w:cs="Times New Roman"/>
          <w:sz w:val="24"/>
          <w:szCs w:val="24"/>
        </w:rPr>
        <w:t xml:space="preserve"> располагается внутри пунктирной области. Внутренняя подпись поясняет проверяемое условие.</w:t>
      </w:r>
      <w:r w:rsidR="003513AC">
        <w:rPr>
          <w:rFonts w:ascii="Times New Roman" w:hAnsi="Times New Roman" w:cs="Times New Roman"/>
          <w:sz w:val="24"/>
          <w:szCs w:val="24"/>
        </w:rPr>
        <w:t xml:space="preserve"> Из этого объекта могут выходить сплошные и пунктирные стрелки.</w:t>
      </w:r>
    </w:p>
    <w:p w14:paraId="60D794E1" w14:textId="298EA805" w:rsidR="005F7E8B" w:rsidRDefault="005F7E8B" w:rsidP="00CD25E6">
      <w:pPr>
        <w:pStyle w:val="a6"/>
        <w:numPr>
          <w:ilvl w:val="0"/>
          <w:numId w:val="15"/>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 xml:space="preserve">Сплошная стрелка </w:t>
      </w:r>
      <w:r w:rsidR="0016500F">
        <w:rPr>
          <w:rFonts w:ascii="Times New Roman" w:hAnsi="Times New Roman" w:cs="Times New Roman"/>
          <w:sz w:val="24"/>
          <w:szCs w:val="24"/>
        </w:rPr>
        <w:t xml:space="preserve">указывает на следующее </w:t>
      </w:r>
      <w:r w:rsidR="00566460">
        <w:rPr>
          <w:rFonts w:ascii="Times New Roman" w:hAnsi="Times New Roman" w:cs="Times New Roman"/>
          <w:sz w:val="24"/>
          <w:szCs w:val="24"/>
        </w:rPr>
        <w:t>действие.</w:t>
      </w:r>
      <w:r w:rsidR="003513AC">
        <w:rPr>
          <w:rFonts w:ascii="Times New Roman" w:hAnsi="Times New Roman" w:cs="Times New Roman"/>
          <w:sz w:val="24"/>
          <w:szCs w:val="24"/>
        </w:rPr>
        <w:t xml:space="preserve"> </w:t>
      </w:r>
      <w:r w:rsidR="0016500F">
        <w:rPr>
          <w:rFonts w:ascii="Times New Roman" w:hAnsi="Times New Roman" w:cs="Times New Roman"/>
          <w:sz w:val="24"/>
          <w:szCs w:val="24"/>
        </w:rPr>
        <w:t>Примечание: исходящая от ромба показывает действие, происходящее при выполнении условия.</w:t>
      </w:r>
    </w:p>
    <w:p w14:paraId="2ABD5DDE" w14:textId="7C9749E6" w:rsidR="0016500F" w:rsidRDefault="005F7E8B" w:rsidP="00D13B3A">
      <w:pPr>
        <w:pStyle w:val="a6"/>
        <w:numPr>
          <w:ilvl w:val="0"/>
          <w:numId w:val="15"/>
        </w:numPr>
        <w:spacing w:before="240" w:after="240"/>
        <w:ind w:left="284" w:firstLine="425"/>
        <w:jc w:val="both"/>
        <w:rPr>
          <w:rFonts w:ascii="Times New Roman" w:hAnsi="Times New Roman" w:cs="Times New Roman"/>
          <w:sz w:val="24"/>
          <w:szCs w:val="24"/>
        </w:rPr>
      </w:pPr>
      <w:r w:rsidRPr="0016500F">
        <w:rPr>
          <w:rFonts w:ascii="Times New Roman" w:hAnsi="Times New Roman" w:cs="Times New Roman"/>
          <w:sz w:val="24"/>
          <w:szCs w:val="24"/>
        </w:rPr>
        <w:t xml:space="preserve">Пунктирная стрелка </w:t>
      </w:r>
      <w:r w:rsidR="0016500F">
        <w:rPr>
          <w:rFonts w:ascii="Times New Roman" w:hAnsi="Times New Roman" w:cs="Times New Roman"/>
          <w:sz w:val="24"/>
          <w:szCs w:val="24"/>
        </w:rPr>
        <w:t>указывает на</w:t>
      </w:r>
      <w:r w:rsidR="00DD61AA">
        <w:rPr>
          <w:rFonts w:ascii="Times New Roman" w:hAnsi="Times New Roman" w:cs="Times New Roman"/>
          <w:sz w:val="24"/>
          <w:szCs w:val="24"/>
        </w:rPr>
        <w:t xml:space="preserve"> целевую</w:t>
      </w:r>
      <w:r w:rsidRPr="0016500F">
        <w:rPr>
          <w:rFonts w:ascii="Times New Roman" w:hAnsi="Times New Roman" w:cs="Times New Roman"/>
          <w:sz w:val="24"/>
          <w:szCs w:val="24"/>
        </w:rPr>
        <w:t xml:space="preserve"> </w:t>
      </w:r>
      <w:r w:rsidR="0016500F" w:rsidRPr="0016500F">
        <w:rPr>
          <w:rFonts w:ascii="Times New Roman" w:hAnsi="Times New Roman" w:cs="Times New Roman"/>
          <w:sz w:val="24"/>
          <w:szCs w:val="24"/>
        </w:rPr>
        <w:t xml:space="preserve">область </w:t>
      </w:r>
      <w:r w:rsidR="0016500F">
        <w:rPr>
          <w:rFonts w:ascii="Times New Roman" w:hAnsi="Times New Roman" w:cs="Times New Roman"/>
          <w:sz w:val="24"/>
          <w:szCs w:val="24"/>
        </w:rPr>
        <w:t xml:space="preserve">действия </w:t>
      </w:r>
      <w:r w:rsidR="0016500F" w:rsidRPr="0016500F">
        <w:rPr>
          <w:rFonts w:ascii="Times New Roman" w:hAnsi="Times New Roman" w:cs="Times New Roman"/>
          <w:sz w:val="24"/>
          <w:szCs w:val="24"/>
        </w:rPr>
        <w:t xml:space="preserve">или проверки </w:t>
      </w:r>
      <w:r w:rsidR="0016500F">
        <w:rPr>
          <w:rFonts w:ascii="Times New Roman" w:hAnsi="Times New Roman" w:cs="Times New Roman"/>
          <w:sz w:val="24"/>
          <w:szCs w:val="24"/>
        </w:rPr>
        <w:t>условия</w:t>
      </w:r>
      <w:r w:rsidR="00566460" w:rsidRPr="0016500F">
        <w:rPr>
          <w:rFonts w:ascii="Times New Roman" w:hAnsi="Times New Roman" w:cs="Times New Roman"/>
          <w:sz w:val="24"/>
          <w:szCs w:val="24"/>
        </w:rPr>
        <w:t xml:space="preserve">. </w:t>
      </w:r>
      <w:r w:rsidR="00DD61AA">
        <w:rPr>
          <w:rFonts w:ascii="Times New Roman" w:hAnsi="Times New Roman" w:cs="Times New Roman"/>
          <w:sz w:val="24"/>
          <w:szCs w:val="24"/>
        </w:rPr>
        <w:t>Иными словами показывает, откуда будут получены</w:t>
      </w:r>
      <w:r w:rsidR="00FA055E">
        <w:rPr>
          <w:rFonts w:ascii="Times New Roman" w:hAnsi="Times New Roman" w:cs="Times New Roman"/>
          <w:sz w:val="24"/>
          <w:szCs w:val="24"/>
        </w:rPr>
        <w:t xml:space="preserve"> необходимые</w:t>
      </w:r>
      <w:r w:rsidR="00DD61AA">
        <w:rPr>
          <w:rFonts w:ascii="Times New Roman" w:hAnsi="Times New Roman" w:cs="Times New Roman"/>
          <w:sz w:val="24"/>
          <w:szCs w:val="24"/>
        </w:rPr>
        <w:t xml:space="preserve"> данные или где они будут добавлены/изменены/удалены.</w:t>
      </w:r>
    </w:p>
    <w:p w14:paraId="1B1D3B4F" w14:textId="77777777" w:rsidR="00DD61AA" w:rsidRDefault="00DD61AA" w:rsidP="00DD61AA">
      <w:pPr>
        <w:pStyle w:val="a6"/>
        <w:spacing w:before="240" w:after="240"/>
        <w:ind w:left="284" w:firstLine="1134"/>
        <w:jc w:val="both"/>
        <w:rPr>
          <w:rFonts w:ascii="Times New Roman" w:hAnsi="Times New Roman" w:cs="Times New Roman"/>
          <w:sz w:val="24"/>
          <w:szCs w:val="24"/>
        </w:rPr>
      </w:pPr>
    </w:p>
    <w:p w14:paraId="660DA22D" w14:textId="71F33AA2" w:rsidR="005304F8" w:rsidRDefault="0016500F" w:rsidP="00DD61AA">
      <w:pPr>
        <w:pStyle w:val="a6"/>
        <w:spacing w:before="240" w:after="240"/>
        <w:ind w:left="284" w:firstLine="1134"/>
        <w:jc w:val="both"/>
        <w:rPr>
          <w:rFonts w:ascii="Times New Roman" w:hAnsi="Times New Roman" w:cs="Times New Roman"/>
          <w:sz w:val="24"/>
          <w:szCs w:val="24"/>
        </w:rPr>
      </w:pPr>
      <w:r>
        <w:rPr>
          <w:rFonts w:ascii="Times New Roman" w:hAnsi="Times New Roman" w:cs="Times New Roman"/>
          <w:sz w:val="24"/>
          <w:szCs w:val="24"/>
        </w:rPr>
        <w:t>Из прямоугольника</w:t>
      </w:r>
      <w:r w:rsidR="00DD61AA">
        <w:rPr>
          <w:rFonts w:ascii="Times New Roman" w:hAnsi="Times New Roman" w:cs="Times New Roman"/>
          <w:sz w:val="24"/>
          <w:szCs w:val="24"/>
        </w:rPr>
        <w:t xml:space="preserve"> и ромба </w:t>
      </w:r>
      <w:r>
        <w:rPr>
          <w:rFonts w:ascii="Times New Roman" w:hAnsi="Times New Roman" w:cs="Times New Roman"/>
          <w:sz w:val="24"/>
          <w:szCs w:val="24"/>
        </w:rPr>
        <w:t xml:space="preserve">должна исходить </w:t>
      </w:r>
      <w:r w:rsidR="00DD61AA">
        <w:rPr>
          <w:rFonts w:ascii="Times New Roman" w:hAnsi="Times New Roman" w:cs="Times New Roman"/>
          <w:sz w:val="24"/>
          <w:szCs w:val="24"/>
        </w:rPr>
        <w:t xml:space="preserve">по меньшей мере одна </w:t>
      </w:r>
      <w:r>
        <w:rPr>
          <w:rFonts w:ascii="Times New Roman" w:hAnsi="Times New Roman" w:cs="Times New Roman"/>
          <w:sz w:val="24"/>
          <w:szCs w:val="24"/>
        </w:rPr>
        <w:t>сплошная стрелка. Ее отсутствие</w:t>
      </w:r>
      <w:r w:rsidR="00DD61AA">
        <w:rPr>
          <w:rFonts w:ascii="Times New Roman" w:hAnsi="Times New Roman" w:cs="Times New Roman"/>
          <w:sz w:val="24"/>
          <w:szCs w:val="24"/>
        </w:rPr>
        <w:t xml:space="preserve"> (допустимо только для прямоугольника)</w:t>
      </w:r>
      <w:r>
        <w:rPr>
          <w:rFonts w:ascii="Times New Roman" w:hAnsi="Times New Roman" w:cs="Times New Roman"/>
          <w:sz w:val="24"/>
          <w:szCs w:val="24"/>
        </w:rPr>
        <w:t xml:space="preserve"> означает выполнение данного действия в данном модуле и </w:t>
      </w:r>
      <w:r w:rsidR="00DD61AA">
        <w:rPr>
          <w:rFonts w:ascii="Times New Roman" w:hAnsi="Times New Roman" w:cs="Times New Roman"/>
          <w:sz w:val="24"/>
          <w:szCs w:val="24"/>
        </w:rPr>
        <w:t>отсутствие следующего действия.</w:t>
      </w:r>
    </w:p>
    <w:p w14:paraId="3286DD1F" w14:textId="6BB2BBF9" w:rsidR="00DD61AA" w:rsidRDefault="00DD61AA" w:rsidP="00DD61AA">
      <w:pPr>
        <w:pStyle w:val="a6"/>
        <w:spacing w:before="240" w:after="240"/>
        <w:ind w:left="284" w:firstLine="1134"/>
        <w:jc w:val="both"/>
        <w:rPr>
          <w:rFonts w:ascii="Times New Roman" w:hAnsi="Times New Roman" w:cs="Times New Roman"/>
          <w:sz w:val="24"/>
          <w:szCs w:val="24"/>
        </w:rPr>
      </w:pPr>
      <w:r>
        <w:rPr>
          <w:rFonts w:ascii="Times New Roman" w:hAnsi="Times New Roman" w:cs="Times New Roman"/>
          <w:sz w:val="24"/>
          <w:szCs w:val="24"/>
        </w:rPr>
        <w:t>Из ромба должна также исходить по меньшей мере одна пунктирная стрелка. Аналогично, если ее нет, значит данные для проверки условия находятся в данном модуле.</w:t>
      </w:r>
    </w:p>
    <w:p w14:paraId="42E23492" w14:textId="51C4BAAD" w:rsidR="00DD61AA" w:rsidRPr="00151F1B" w:rsidRDefault="00DD61AA" w:rsidP="00FA055E">
      <w:pPr>
        <w:pStyle w:val="a6"/>
        <w:spacing w:before="240" w:after="240"/>
        <w:ind w:left="284" w:firstLine="1134"/>
        <w:jc w:val="both"/>
        <w:rPr>
          <w:rFonts w:ascii="Times New Roman" w:hAnsi="Times New Roman" w:cs="Times New Roman"/>
          <w:sz w:val="24"/>
          <w:szCs w:val="24"/>
          <w:lang w:val="en-US"/>
        </w:rPr>
      </w:pPr>
      <w:r>
        <w:rPr>
          <w:rFonts w:ascii="Times New Roman" w:hAnsi="Times New Roman" w:cs="Times New Roman"/>
          <w:sz w:val="24"/>
          <w:szCs w:val="24"/>
        </w:rPr>
        <w:t xml:space="preserve">Если из объекта исходит несколько стрелок, то они могут иметь численные подписи, означающие порядок исполнения. Если </w:t>
      </w:r>
      <w:r w:rsidR="00151F1B">
        <w:rPr>
          <w:rFonts w:ascii="Times New Roman" w:hAnsi="Times New Roman" w:cs="Times New Roman"/>
          <w:sz w:val="24"/>
          <w:szCs w:val="24"/>
        </w:rPr>
        <w:t xml:space="preserve">стрелок одного типа </w:t>
      </w:r>
      <w:r>
        <w:rPr>
          <w:rFonts w:ascii="Times New Roman" w:hAnsi="Times New Roman" w:cs="Times New Roman"/>
          <w:sz w:val="24"/>
          <w:szCs w:val="24"/>
        </w:rPr>
        <w:t>подписей нет – этот порядок не важен, и действия могут исполняться параллельно.</w:t>
      </w:r>
    </w:p>
    <w:p w14:paraId="53965ED0" w14:textId="00B7A6BB" w:rsidR="005304F8" w:rsidRDefault="00FA055E" w:rsidP="00FA055E">
      <w:pPr>
        <w:pStyle w:val="a6"/>
        <w:spacing w:before="240" w:after="240"/>
        <w:ind w:left="284" w:firstLine="1134"/>
        <w:jc w:val="both"/>
        <w:rPr>
          <w:rFonts w:ascii="Times New Roman" w:hAnsi="Times New Roman" w:cs="Times New Roman"/>
          <w:sz w:val="24"/>
          <w:szCs w:val="24"/>
        </w:rPr>
      </w:pPr>
      <w:r>
        <w:rPr>
          <w:rFonts w:ascii="Times New Roman" w:hAnsi="Times New Roman" w:cs="Times New Roman"/>
          <w:sz w:val="24"/>
          <w:szCs w:val="24"/>
        </w:rPr>
        <w:t>Если у объекта нет явного инициатора (</w:t>
      </w:r>
      <w:proofErr w:type="gramStart"/>
      <w:r>
        <w:rPr>
          <w:rFonts w:ascii="Times New Roman" w:hAnsi="Times New Roman" w:cs="Times New Roman"/>
          <w:sz w:val="24"/>
          <w:szCs w:val="24"/>
        </w:rPr>
        <w:t>т.е.</w:t>
      </w:r>
      <w:proofErr w:type="gramEnd"/>
      <w:r>
        <w:rPr>
          <w:rFonts w:ascii="Times New Roman" w:hAnsi="Times New Roman" w:cs="Times New Roman"/>
          <w:sz w:val="24"/>
          <w:szCs w:val="24"/>
        </w:rPr>
        <w:t xml:space="preserve"> к ромбу или прямоугольнику не ведет ни одна стрелка), значит действие инициируется внутри модуля. В таком случае около объекта находится поясняющая подпись.</w:t>
      </w:r>
    </w:p>
    <w:p w14:paraId="15E6DB85" w14:textId="1075DC26" w:rsidR="00D80B67" w:rsidRDefault="00D80B67">
      <w:pPr>
        <w:rPr>
          <w:rFonts w:ascii="Times New Roman" w:hAnsi="Times New Roman" w:cs="Times New Roman"/>
          <w:sz w:val="24"/>
          <w:szCs w:val="24"/>
        </w:rPr>
      </w:pPr>
      <w:r>
        <w:rPr>
          <w:rFonts w:ascii="Times New Roman" w:hAnsi="Times New Roman" w:cs="Times New Roman"/>
          <w:sz w:val="24"/>
          <w:szCs w:val="24"/>
        </w:rPr>
        <w:br w:type="page"/>
      </w:r>
    </w:p>
    <w:p w14:paraId="539D9BC6" w14:textId="33A64B7E" w:rsidR="00D13B3A" w:rsidRDefault="00D13B3A" w:rsidP="00D13B3A">
      <w:pPr>
        <w:pStyle w:val="a6"/>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Пример использования:</w:t>
      </w:r>
    </w:p>
    <w:p w14:paraId="29422D6B" w14:textId="77777777" w:rsidR="00D80B67" w:rsidRDefault="00D80B67" w:rsidP="00D13B3A">
      <w:pPr>
        <w:pStyle w:val="a6"/>
        <w:spacing w:before="240" w:after="240"/>
        <w:jc w:val="both"/>
        <w:rPr>
          <w:rFonts w:ascii="Times New Roman" w:hAnsi="Times New Roman" w:cs="Times New Roman"/>
          <w:noProof/>
          <w:sz w:val="24"/>
          <w:szCs w:val="24"/>
        </w:rPr>
      </w:pPr>
    </w:p>
    <w:p w14:paraId="0DAAF273" w14:textId="63896706" w:rsidR="00D13B3A" w:rsidRPr="00D13B3A" w:rsidRDefault="00D13B3A" w:rsidP="00D13B3A">
      <w:pPr>
        <w:pStyle w:val="a6"/>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7A291" wp14:editId="176A0A97">
            <wp:extent cx="4645567" cy="50749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Example (2).png"/>
                    <pic:cNvPicPr/>
                  </pic:nvPicPr>
                  <pic:blipFill rotWithShape="1">
                    <a:blip r:embed="rId5" cstate="print">
                      <a:extLst>
                        <a:ext uri="{28A0092B-C50C-407E-A947-70E740481C1C}">
                          <a14:useLocalDpi xmlns:a14="http://schemas.microsoft.com/office/drawing/2010/main" val="0"/>
                        </a:ext>
                      </a:extLst>
                    </a:blip>
                    <a:srcRect l="23470" t="3394" r="36147" b="39501"/>
                    <a:stretch/>
                  </pic:blipFill>
                  <pic:spPr bwMode="auto">
                    <a:xfrm>
                      <a:off x="0" y="0"/>
                      <a:ext cx="4660172" cy="5090875"/>
                    </a:xfrm>
                    <a:prstGeom prst="rect">
                      <a:avLst/>
                    </a:prstGeom>
                    <a:ln>
                      <a:noFill/>
                    </a:ln>
                    <a:extLst>
                      <a:ext uri="{53640926-AAD7-44D8-BBD7-CCE9431645EC}">
                        <a14:shadowObscured xmlns:a14="http://schemas.microsoft.com/office/drawing/2010/main"/>
                      </a:ext>
                    </a:extLst>
                  </pic:spPr>
                </pic:pic>
              </a:graphicData>
            </a:graphic>
          </wp:inline>
        </w:drawing>
      </w:r>
    </w:p>
    <w:p w14:paraId="5EE1E2E9" w14:textId="43BE33F9" w:rsidR="00D13B3A" w:rsidRDefault="00D13B3A" w:rsidP="00D13B3A">
      <w:pPr>
        <w:pStyle w:val="a6"/>
        <w:numPr>
          <w:ilvl w:val="0"/>
          <w:numId w:val="13"/>
        </w:numPr>
        <w:spacing w:before="240" w:after="240"/>
        <w:jc w:val="both"/>
        <w:rPr>
          <w:rFonts w:ascii="Times New Roman" w:hAnsi="Times New Roman" w:cs="Times New Roman"/>
          <w:sz w:val="24"/>
          <w:szCs w:val="24"/>
        </w:rPr>
      </w:pPr>
      <w:r>
        <w:rPr>
          <w:rFonts w:ascii="Times New Roman" w:hAnsi="Times New Roman" w:cs="Times New Roman"/>
          <w:sz w:val="24"/>
          <w:szCs w:val="24"/>
        </w:rPr>
        <w:t>Сравнительный анализ</w:t>
      </w:r>
      <w:r w:rsidR="00D80B67">
        <w:rPr>
          <w:rFonts w:ascii="Times New Roman" w:hAnsi="Times New Roman" w:cs="Times New Roman"/>
          <w:sz w:val="24"/>
          <w:szCs w:val="24"/>
        </w:rPr>
        <w:t xml:space="preserve"> </w:t>
      </w:r>
      <w:r w:rsidR="00D80B67" w:rsidRPr="00D80B67">
        <w:rPr>
          <w:rFonts w:ascii="Times New Roman" w:hAnsi="Times New Roman" w:cs="Times New Roman"/>
          <w:sz w:val="24"/>
          <w:szCs w:val="24"/>
        </w:rPr>
        <w:t>разработанного инструмента архитектурного проектирования</w:t>
      </w:r>
      <w:r w:rsidR="00D80B67">
        <w:rPr>
          <w:rFonts w:ascii="Times New Roman" w:hAnsi="Times New Roman" w:cs="Times New Roman"/>
          <w:sz w:val="24"/>
          <w:szCs w:val="24"/>
        </w:rPr>
        <w:t xml:space="preserve"> с существующими по определенным критериям оценки</w:t>
      </w:r>
    </w:p>
    <w:tbl>
      <w:tblPr>
        <w:tblStyle w:val="a7"/>
        <w:tblW w:w="9214" w:type="dxa"/>
        <w:jc w:val="center"/>
        <w:tblLook w:val="04A0" w:firstRow="1" w:lastRow="0" w:firstColumn="1" w:lastColumn="0" w:noHBand="0" w:noVBand="1"/>
      </w:tblPr>
      <w:tblGrid>
        <w:gridCol w:w="3260"/>
        <w:gridCol w:w="1560"/>
        <w:gridCol w:w="1559"/>
        <w:gridCol w:w="1417"/>
        <w:gridCol w:w="1418"/>
      </w:tblGrid>
      <w:tr w:rsidR="00D80B67" w14:paraId="0F2C020D" w14:textId="714928D2" w:rsidTr="00D80B67">
        <w:trPr>
          <w:jc w:val="center"/>
        </w:trPr>
        <w:tc>
          <w:tcPr>
            <w:tcW w:w="3260" w:type="dxa"/>
          </w:tcPr>
          <w:p w14:paraId="1A441C43" w14:textId="29429340" w:rsidR="00D80B67" w:rsidRDefault="00D80B67" w:rsidP="00D80B67">
            <w:pPr>
              <w:pStyle w:val="a6"/>
              <w:ind w:left="0"/>
              <w:jc w:val="center"/>
              <w:rPr>
                <w:rFonts w:ascii="Times New Roman" w:hAnsi="Times New Roman" w:cs="Times New Roman"/>
                <w:sz w:val="24"/>
                <w:szCs w:val="24"/>
              </w:rPr>
            </w:pPr>
            <w:r>
              <w:rPr>
                <w:rFonts w:ascii="Times New Roman" w:hAnsi="Times New Roman" w:cs="Times New Roman"/>
                <w:sz w:val="24"/>
                <w:szCs w:val="24"/>
              </w:rPr>
              <w:t>Критерий</w:t>
            </w:r>
          </w:p>
        </w:tc>
        <w:tc>
          <w:tcPr>
            <w:tcW w:w="1560" w:type="dxa"/>
          </w:tcPr>
          <w:p w14:paraId="41FCE8D7" w14:textId="0E813B7A" w:rsidR="00D80B67" w:rsidRDefault="00D80B67" w:rsidP="00D80B67">
            <w:pPr>
              <w:pStyle w:val="a6"/>
              <w:ind w:left="0"/>
              <w:jc w:val="center"/>
              <w:rPr>
                <w:rFonts w:ascii="Times New Roman" w:hAnsi="Times New Roman" w:cs="Times New Roman"/>
                <w:sz w:val="24"/>
                <w:szCs w:val="24"/>
              </w:rPr>
            </w:pPr>
            <w:r>
              <w:rPr>
                <w:rFonts w:ascii="Times New Roman" w:hAnsi="Times New Roman" w:cs="Times New Roman"/>
                <w:sz w:val="24"/>
                <w:szCs w:val="24"/>
              </w:rPr>
              <w:t>Решение</w:t>
            </w:r>
          </w:p>
        </w:tc>
        <w:tc>
          <w:tcPr>
            <w:tcW w:w="1559" w:type="dxa"/>
          </w:tcPr>
          <w:p w14:paraId="1E7D6A48" w14:textId="5A6C84F0" w:rsidR="00D80B67" w:rsidRPr="00D80B67" w:rsidRDefault="00D80B67" w:rsidP="00D80B67">
            <w:pPr>
              <w:pStyle w:val="a6"/>
              <w:ind w:left="0"/>
              <w:jc w:val="center"/>
              <w:rPr>
                <w:rFonts w:ascii="Times New Roman" w:hAnsi="Times New Roman" w:cs="Times New Roman"/>
                <w:sz w:val="24"/>
                <w:szCs w:val="24"/>
                <w:lang w:val="en-US"/>
              </w:rPr>
            </w:pPr>
            <w:r>
              <w:rPr>
                <w:rFonts w:ascii="Times New Roman" w:hAnsi="Times New Roman" w:cs="Times New Roman"/>
                <w:sz w:val="24"/>
                <w:szCs w:val="24"/>
                <w:lang w:val="en-US"/>
              </w:rPr>
              <w:t>UML Activity</w:t>
            </w:r>
          </w:p>
        </w:tc>
        <w:tc>
          <w:tcPr>
            <w:tcW w:w="1417" w:type="dxa"/>
          </w:tcPr>
          <w:p w14:paraId="4C630E64" w14:textId="0A5B59A2" w:rsidR="00D80B67" w:rsidRPr="00D80B67" w:rsidRDefault="00D80B67" w:rsidP="00D80B67">
            <w:pPr>
              <w:pStyle w:val="a6"/>
              <w:ind w:left="0"/>
              <w:jc w:val="center"/>
              <w:rPr>
                <w:rFonts w:ascii="Times New Roman" w:hAnsi="Times New Roman" w:cs="Times New Roman"/>
                <w:sz w:val="24"/>
                <w:szCs w:val="24"/>
                <w:lang w:val="en-US"/>
              </w:rPr>
            </w:pPr>
            <w:r>
              <w:rPr>
                <w:rFonts w:ascii="Times New Roman" w:hAnsi="Times New Roman" w:cs="Times New Roman"/>
                <w:sz w:val="24"/>
                <w:szCs w:val="24"/>
                <w:lang w:val="en-US"/>
              </w:rPr>
              <w:t>UML Component</w:t>
            </w:r>
          </w:p>
        </w:tc>
        <w:tc>
          <w:tcPr>
            <w:tcW w:w="1418" w:type="dxa"/>
          </w:tcPr>
          <w:p w14:paraId="1EAFF927" w14:textId="0C2B7AE9" w:rsidR="00D80B67" w:rsidRDefault="00D80B67" w:rsidP="00D80B67">
            <w:pPr>
              <w:pStyle w:val="a6"/>
              <w:ind w:left="0"/>
              <w:jc w:val="center"/>
              <w:rPr>
                <w:rFonts w:ascii="Times New Roman" w:hAnsi="Times New Roman" w:cs="Times New Roman"/>
                <w:sz w:val="24"/>
                <w:szCs w:val="24"/>
                <w:lang w:val="en-US"/>
              </w:rPr>
            </w:pPr>
            <w:r>
              <w:rPr>
                <w:rFonts w:ascii="Times New Roman" w:hAnsi="Times New Roman" w:cs="Times New Roman"/>
                <w:sz w:val="24"/>
                <w:szCs w:val="24"/>
                <w:lang w:val="en-US"/>
              </w:rPr>
              <w:t>UML Sequence</w:t>
            </w:r>
          </w:p>
        </w:tc>
      </w:tr>
      <w:tr w:rsidR="00D80B67" w14:paraId="2F538B22" w14:textId="5FF60031" w:rsidTr="00D80B67">
        <w:trPr>
          <w:jc w:val="center"/>
        </w:trPr>
        <w:tc>
          <w:tcPr>
            <w:tcW w:w="3260" w:type="dxa"/>
          </w:tcPr>
          <w:p w14:paraId="26575988" w14:textId="46BB541F" w:rsidR="00D80B67" w:rsidRP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Отображение структуры</w:t>
            </w:r>
          </w:p>
        </w:tc>
        <w:tc>
          <w:tcPr>
            <w:tcW w:w="1560" w:type="dxa"/>
          </w:tcPr>
          <w:p w14:paraId="001281B7"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6106EBA5"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618B128D"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7B724C63" w14:textId="77777777" w:rsidR="00D80B67" w:rsidRDefault="00D80B67" w:rsidP="00D80B67">
            <w:pPr>
              <w:pStyle w:val="a6"/>
              <w:ind w:left="0"/>
              <w:jc w:val="center"/>
              <w:rPr>
                <w:rFonts w:ascii="Times New Roman" w:hAnsi="Times New Roman" w:cs="Times New Roman"/>
                <w:sz w:val="24"/>
                <w:szCs w:val="24"/>
              </w:rPr>
            </w:pPr>
          </w:p>
        </w:tc>
      </w:tr>
      <w:tr w:rsidR="00D80B67" w14:paraId="6CA1103D" w14:textId="6AE96414" w:rsidTr="00D80B67">
        <w:trPr>
          <w:jc w:val="center"/>
        </w:trPr>
        <w:tc>
          <w:tcPr>
            <w:tcW w:w="3260" w:type="dxa"/>
          </w:tcPr>
          <w:p w14:paraId="330D5E03" w14:textId="45601651"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Отображение логики</w:t>
            </w:r>
          </w:p>
        </w:tc>
        <w:tc>
          <w:tcPr>
            <w:tcW w:w="1560" w:type="dxa"/>
          </w:tcPr>
          <w:p w14:paraId="22DC5795"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7A18B555"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20F185A7"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16B145AF" w14:textId="77777777" w:rsidR="00D80B67" w:rsidRDefault="00D80B67" w:rsidP="00D80B67">
            <w:pPr>
              <w:pStyle w:val="a6"/>
              <w:ind w:left="0"/>
              <w:jc w:val="center"/>
              <w:rPr>
                <w:rFonts w:ascii="Times New Roman" w:hAnsi="Times New Roman" w:cs="Times New Roman"/>
                <w:sz w:val="24"/>
                <w:szCs w:val="24"/>
              </w:rPr>
            </w:pPr>
          </w:p>
        </w:tc>
      </w:tr>
      <w:tr w:rsidR="00D80B67" w14:paraId="5AD14231" w14:textId="29CB0C23" w:rsidTr="00D80B67">
        <w:trPr>
          <w:jc w:val="center"/>
        </w:trPr>
        <w:tc>
          <w:tcPr>
            <w:tcW w:w="3260" w:type="dxa"/>
          </w:tcPr>
          <w:p w14:paraId="79F8D351" w14:textId="74EB6955"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Отображение последовательности событий</w:t>
            </w:r>
          </w:p>
        </w:tc>
        <w:tc>
          <w:tcPr>
            <w:tcW w:w="1560" w:type="dxa"/>
          </w:tcPr>
          <w:p w14:paraId="59CFBEA3"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11D168EE"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29B333A6"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6D9D7214" w14:textId="77777777" w:rsidR="00D80B67" w:rsidRDefault="00D80B67" w:rsidP="00D80B67">
            <w:pPr>
              <w:pStyle w:val="a6"/>
              <w:ind w:left="0"/>
              <w:jc w:val="center"/>
              <w:rPr>
                <w:rFonts w:ascii="Times New Roman" w:hAnsi="Times New Roman" w:cs="Times New Roman"/>
                <w:sz w:val="24"/>
                <w:szCs w:val="24"/>
              </w:rPr>
            </w:pPr>
          </w:p>
        </w:tc>
      </w:tr>
      <w:tr w:rsidR="00D80B67" w14:paraId="3EAFD8B1" w14:textId="4C2E6186" w:rsidTr="00D80B67">
        <w:trPr>
          <w:jc w:val="center"/>
        </w:trPr>
        <w:tc>
          <w:tcPr>
            <w:tcW w:w="3260" w:type="dxa"/>
          </w:tcPr>
          <w:p w14:paraId="28E5384E" w14:textId="28BEE96E"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Простота использования (вкл. поддержку существующими языками)</w:t>
            </w:r>
          </w:p>
        </w:tc>
        <w:tc>
          <w:tcPr>
            <w:tcW w:w="1560" w:type="dxa"/>
          </w:tcPr>
          <w:p w14:paraId="7CADCE64"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32D3CC2A"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024C283A"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2A60400D" w14:textId="77777777" w:rsidR="00D80B67" w:rsidRDefault="00D80B67" w:rsidP="00D80B67">
            <w:pPr>
              <w:pStyle w:val="a6"/>
              <w:ind w:left="0"/>
              <w:jc w:val="center"/>
              <w:rPr>
                <w:rFonts w:ascii="Times New Roman" w:hAnsi="Times New Roman" w:cs="Times New Roman"/>
                <w:sz w:val="24"/>
                <w:szCs w:val="24"/>
              </w:rPr>
            </w:pPr>
          </w:p>
        </w:tc>
      </w:tr>
      <w:tr w:rsidR="00D80B67" w14:paraId="5C08240C" w14:textId="4985FB8D" w:rsidTr="00D80B67">
        <w:trPr>
          <w:jc w:val="center"/>
        </w:trPr>
        <w:tc>
          <w:tcPr>
            <w:tcW w:w="3260" w:type="dxa"/>
          </w:tcPr>
          <w:p w14:paraId="7B18CACD" w14:textId="1984A583"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Наглядность представления</w:t>
            </w:r>
          </w:p>
        </w:tc>
        <w:tc>
          <w:tcPr>
            <w:tcW w:w="1560" w:type="dxa"/>
          </w:tcPr>
          <w:p w14:paraId="01291CC7"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2141ACFA"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6F95AC84"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34103F58" w14:textId="77777777" w:rsidR="00D80B67" w:rsidRDefault="00D80B67" w:rsidP="00D80B67">
            <w:pPr>
              <w:pStyle w:val="a6"/>
              <w:ind w:left="0"/>
              <w:jc w:val="center"/>
              <w:rPr>
                <w:rFonts w:ascii="Times New Roman" w:hAnsi="Times New Roman" w:cs="Times New Roman"/>
                <w:sz w:val="24"/>
                <w:szCs w:val="24"/>
              </w:rPr>
            </w:pPr>
          </w:p>
        </w:tc>
      </w:tr>
    </w:tbl>
    <w:p w14:paraId="13CBEAC1" w14:textId="49E8CEB3" w:rsidR="00D13B3A" w:rsidRDefault="00D13B3A" w:rsidP="008C0BCD">
      <w:pPr>
        <w:pStyle w:val="a6"/>
        <w:numPr>
          <w:ilvl w:val="0"/>
          <w:numId w:val="13"/>
        </w:numPr>
        <w:spacing w:before="240" w:after="240"/>
        <w:jc w:val="both"/>
        <w:rPr>
          <w:rFonts w:ascii="Times New Roman" w:hAnsi="Times New Roman" w:cs="Times New Roman"/>
          <w:sz w:val="24"/>
          <w:szCs w:val="24"/>
        </w:rPr>
      </w:pPr>
      <w:r>
        <w:rPr>
          <w:rFonts w:ascii="Times New Roman" w:hAnsi="Times New Roman" w:cs="Times New Roman"/>
          <w:sz w:val="24"/>
          <w:szCs w:val="24"/>
        </w:rPr>
        <w:t>Выводы</w:t>
      </w:r>
    </w:p>
    <w:p w14:paraId="034E9694" w14:textId="18FE13CF" w:rsidR="00D80B67" w:rsidRDefault="00D80B67" w:rsidP="00D80B67">
      <w:pPr>
        <w:pStyle w:val="a6"/>
        <w:spacing w:before="240" w:after="240"/>
        <w:jc w:val="both"/>
        <w:rPr>
          <w:rFonts w:ascii="Times New Roman" w:hAnsi="Times New Roman" w:cs="Times New Roman"/>
          <w:sz w:val="24"/>
          <w:szCs w:val="24"/>
        </w:rPr>
      </w:pPr>
      <w:r>
        <w:rPr>
          <w:rFonts w:ascii="Times New Roman" w:hAnsi="Times New Roman" w:cs="Times New Roman"/>
          <w:sz w:val="24"/>
          <w:szCs w:val="24"/>
        </w:rPr>
        <w:t>вапролдпаролджрпавыапролдорпавыапролдорпавыапролдорпавыапролдорпавыапролрпавыпролдорпавыапролдорпавпролдорпавыапролдорпавыапролрпавыфвапролрпавыапролрпавыапролдорпавыапролдорпавыапролдорпавыапролдорпавыапролдорпавыапролдорпавыапролдорпавыапролдлорпавыапролдорпавыапролдорпавыапролпаролрпавпролдорпавыапролджлорпавпролдорпавыапролдорпавыапролджлорпавпролдорпаролдорпавспролдлорпа</w:t>
      </w:r>
    </w:p>
    <w:p w14:paraId="664AAEA9" w14:textId="033A729E" w:rsidR="000878F7" w:rsidRDefault="00FA055E" w:rsidP="00965B46">
      <w:pPr>
        <w:spacing w:before="240" w:after="24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AF46170" wp14:editId="2034A363">
            <wp:extent cx="5631180" cy="7894016"/>
            <wp:effectExtent l="0" t="0" r="762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Example (6).png"/>
                    <pic:cNvPicPr/>
                  </pic:nvPicPr>
                  <pic:blipFill rotWithShape="1">
                    <a:blip r:embed="rId6" cstate="print">
                      <a:extLst>
                        <a:ext uri="{28A0092B-C50C-407E-A947-70E740481C1C}">
                          <a14:useLocalDpi xmlns:a14="http://schemas.microsoft.com/office/drawing/2010/main" val="0"/>
                        </a:ext>
                      </a:extLst>
                    </a:blip>
                    <a:srcRect l="22319" t="1495" r="35863" b="22624"/>
                    <a:stretch/>
                  </pic:blipFill>
                  <pic:spPr bwMode="auto">
                    <a:xfrm>
                      <a:off x="0" y="0"/>
                      <a:ext cx="5638290" cy="7903982"/>
                    </a:xfrm>
                    <a:prstGeom prst="rect">
                      <a:avLst/>
                    </a:prstGeom>
                    <a:ln>
                      <a:noFill/>
                    </a:ln>
                    <a:extLst>
                      <a:ext uri="{53640926-AAD7-44D8-BBD7-CCE9431645EC}">
                        <a14:shadowObscured xmlns:a14="http://schemas.microsoft.com/office/drawing/2010/main"/>
                      </a:ext>
                    </a:extLst>
                  </pic:spPr>
                </pic:pic>
              </a:graphicData>
            </a:graphic>
          </wp:inline>
        </w:drawing>
      </w:r>
    </w:p>
    <w:p w14:paraId="744BBCDC" w14:textId="18993D3C" w:rsidR="00151F1B" w:rsidRDefault="00151F1B" w:rsidP="00965B46">
      <w:pPr>
        <w:spacing w:before="240" w:after="240"/>
        <w:jc w:val="both"/>
        <w:rPr>
          <w:rFonts w:ascii="Times New Roman" w:hAnsi="Times New Roman" w:cs="Times New Roman"/>
          <w:sz w:val="24"/>
          <w:szCs w:val="24"/>
          <w:lang w:val="en-US"/>
        </w:rPr>
      </w:pPr>
    </w:p>
    <w:p w14:paraId="49CEF433" w14:textId="237B145B" w:rsidR="00151F1B" w:rsidRDefault="00151F1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C8BA01" w14:textId="33280682" w:rsidR="00151F1B" w:rsidRDefault="00F17AC7" w:rsidP="00965B46">
      <w:pPr>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Альтернативное решение архитектурной проблемы:</w:t>
      </w:r>
    </w:p>
    <w:p w14:paraId="218E882A" w14:textId="065EB64C" w:rsidR="00F17AC7" w:rsidRDefault="00F17AC7" w:rsidP="00965B46">
      <w:pPr>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A360CD" wp14:editId="1B2C1CEF">
            <wp:extent cx="5240020" cy="5806440"/>
            <wp:effectExtent l="0" t="0" r="0" b="381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Example (7).png"/>
                    <pic:cNvPicPr/>
                  </pic:nvPicPr>
                  <pic:blipFill rotWithShape="1">
                    <a:blip r:embed="rId7" cstate="print">
                      <a:extLst>
                        <a:ext uri="{28A0092B-C50C-407E-A947-70E740481C1C}">
                          <a14:useLocalDpi xmlns:a14="http://schemas.microsoft.com/office/drawing/2010/main" val="0"/>
                        </a:ext>
                      </a:extLst>
                    </a:blip>
                    <a:srcRect l="22705" t="2224" r="34324" b="36138"/>
                    <a:stretch/>
                  </pic:blipFill>
                  <pic:spPr bwMode="auto">
                    <a:xfrm>
                      <a:off x="0" y="0"/>
                      <a:ext cx="5248203" cy="5815508"/>
                    </a:xfrm>
                    <a:prstGeom prst="rect">
                      <a:avLst/>
                    </a:prstGeom>
                    <a:ln>
                      <a:noFill/>
                    </a:ln>
                    <a:extLst>
                      <a:ext uri="{53640926-AAD7-44D8-BBD7-CCE9431645EC}">
                        <a14:shadowObscured xmlns:a14="http://schemas.microsoft.com/office/drawing/2010/main"/>
                      </a:ext>
                    </a:extLst>
                  </pic:spPr>
                </pic:pic>
              </a:graphicData>
            </a:graphic>
          </wp:inline>
        </w:drawing>
      </w:r>
    </w:p>
    <w:p w14:paraId="24DEC902" w14:textId="09923F60" w:rsidR="00F17AC7" w:rsidRPr="00F17AC7" w:rsidRDefault="00F17AC7" w:rsidP="00F17AC7">
      <w:pPr>
        <w:spacing w:before="240" w:after="240"/>
        <w:ind w:firstLine="708"/>
        <w:jc w:val="both"/>
        <w:rPr>
          <w:rFonts w:ascii="Times New Roman" w:hAnsi="Times New Roman" w:cs="Times New Roman"/>
          <w:sz w:val="24"/>
          <w:szCs w:val="24"/>
        </w:rPr>
      </w:pPr>
      <w:r>
        <w:rPr>
          <w:rFonts w:ascii="Times New Roman" w:hAnsi="Times New Roman" w:cs="Times New Roman"/>
          <w:sz w:val="24"/>
          <w:szCs w:val="24"/>
        </w:rPr>
        <w:t>По сравнению с предыдущим решением,</w:t>
      </w:r>
      <w:r w:rsidRPr="00F17AC7">
        <w:rPr>
          <w:rFonts w:ascii="Times New Roman" w:hAnsi="Times New Roman" w:cs="Times New Roman"/>
          <w:sz w:val="24"/>
          <w:szCs w:val="24"/>
        </w:rPr>
        <w:t xml:space="preserve"> </w:t>
      </w:r>
      <w:r>
        <w:rPr>
          <w:rFonts w:ascii="Times New Roman" w:hAnsi="Times New Roman" w:cs="Times New Roman"/>
          <w:sz w:val="24"/>
          <w:szCs w:val="24"/>
        </w:rPr>
        <w:t xml:space="preserve">вся </w:t>
      </w:r>
      <w:r w:rsidRPr="00F17AC7">
        <w:rPr>
          <w:rFonts w:ascii="Times New Roman" w:hAnsi="Times New Roman" w:cs="Times New Roman"/>
          <w:sz w:val="24"/>
          <w:szCs w:val="24"/>
        </w:rPr>
        <w:t>логика</w:t>
      </w:r>
      <w:r>
        <w:rPr>
          <w:rFonts w:ascii="Times New Roman" w:hAnsi="Times New Roman" w:cs="Times New Roman"/>
          <w:sz w:val="24"/>
          <w:szCs w:val="24"/>
        </w:rPr>
        <w:t xml:space="preserve"> из БД удалена и распределена между </w:t>
      </w:r>
      <w:r>
        <w:rPr>
          <w:rFonts w:ascii="Times New Roman" w:hAnsi="Times New Roman" w:cs="Times New Roman"/>
          <w:sz w:val="24"/>
          <w:szCs w:val="24"/>
          <w:lang w:val="en-US"/>
        </w:rPr>
        <w:t>back</w:t>
      </w:r>
      <w:r w:rsidRPr="00F17AC7">
        <w:rPr>
          <w:rFonts w:ascii="Times New Roman" w:hAnsi="Times New Roman" w:cs="Times New Roman"/>
          <w:sz w:val="24"/>
          <w:szCs w:val="24"/>
        </w:rPr>
        <w:t>-</w:t>
      </w:r>
      <w:r>
        <w:rPr>
          <w:rFonts w:ascii="Times New Roman" w:hAnsi="Times New Roman" w:cs="Times New Roman"/>
          <w:sz w:val="24"/>
          <w:szCs w:val="24"/>
          <w:lang w:val="en-US"/>
        </w:rPr>
        <w:t>end</w:t>
      </w:r>
      <w:r>
        <w:rPr>
          <w:rFonts w:ascii="Times New Roman" w:hAnsi="Times New Roman" w:cs="Times New Roman"/>
          <w:sz w:val="24"/>
          <w:szCs w:val="24"/>
        </w:rPr>
        <w:t xml:space="preserve"> и </w:t>
      </w:r>
      <w:r>
        <w:rPr>
          <w:rFonts w:ascii="Times New Roman" w:hAnsi="Times New Roman" w:cs="Times New Roman"/>
          <w:sz w:val="24"/>
          <w:szCs w:val="24"/>
          <w:lang w:val="en-US"/>
        </w:rPr>
        <w:t>NLB</w:t>
      </w:r>
      <w:r>
        <w:rPr>
          <w:rFonts w:ascii="Times New Roman" w:hAnsi="Times New Roman" w:cs="Times New Roman"/>
          <w:sz w:val="24"/>
          <w:szCs w:val="24"/>
        </w:rPr>
        <w:t xml:space="preserve">. Именно, теперь при запросе на расчет </w:t>
      </w:r>
      <w:r>
        <w:rPr>
          <w:rFonts w:ascii="Times New Roman" w:hAnsi="Times New Roman" w:cs="Times New Roman"/>
          <w:sz w:val="24"/>
          <w:szCs w:val="24"/>
          <w:lang w:val="en-US"/>
        </w:rPr>
        <w:t>back</w:t>
      </w:r>
      <w:r w:rsidRPr="00F17AC7">
        <w:rPr>
          <w:rFonts w:ascii="Times New Roman" w:hAnsi="Times New Roman" w:cs="Times New Roman"/>
          <w:sz w:val="24"/>
          <w:szCs w:val="24"/>
        </w:rPr>
        <w:t>-</w:t>
      </w:r>
      <w:r>
        <w:rPr>
          <w:rFonts w:ascii="Times New Roman" w:hAnsi="Times New Roman" w:cs="Times New Roman"/>
          <w:sz w:val="24"/>
          <w:szCs w:val="24"/>
          <w:lang w:val="en-US"/>
        </w:rPr>
        <w:t>end</w:t>
      </w:r>
      <w:r w:rsidRPr="00F17AC7">
        <w:rPr>
          <w:rFonts w:ascii="Times New Roman" w:hAnsi="Times New Roman" w:cs="Times New Roman"/>
          <w:sz w:val="24"/>
          <w:szCs w:val="24"/>
        </w:rPr>
        <w:t xml:space="preserve"> </w:t>
      </w:r>
      <w:r>
        <w:rPr>
          <w:rFonts w:ascii="Times New Roman" w:hAnsi="Times New Roman" w:cs="Times New Roman"/>
          <w:sz w:val="24"/>
          <w:szCs w:val="24"/>
        </w:rPr>
        <w:t xml:space="preserve">создает запись в БД о новом задании и сам ставит это задание в очередь на расчет (создает сообщение в очереди). </w:t>
      </w:r>
      <w:r>
        <w:rPr>
          <w:rFonts w:ascii="Times New Roman" w:hAnsi="Times New Roman" w:cs="Times New Roman"/>
          <w:sz w:val="24"/>
          <w:szCs w:val="24"/>
          <w:lang w:val="en-US"/>
        </w:rPr>
        <w:t>NLB</w:t>
      </w:r>
      <w:r w:rsidRPr="00F17AC7">
        <w:rPr>
          <w:rFonts w:ascii="Times New Roman" w:hAnsi="Times New Roman" w:cs="Times New Roman"/>
          <w:sz w:val="24"/>
          <w:szCs w:val="24"/>
        </w:rPr>
        <w:t xml:space="preserve"> </w:t>
      </w:r>
      <w:r>
        <w:rPr>
          <w:rFonts w:ascii="Times New Roman" w:hAnsi="Times New Roman" w:cs="Times New Roman"/>
          <w:sz w:val="24"/>
          <w:szCs w:val="24"/>
        </w:rPr>
        <w:t>при обнаружении сооб</w:t>
      </w:r>
      <w:bookmarkStart w:id="0" w:name="_GoBack"/>
      <w:bookmarkEnd w:id="0"/>
      <w:r>
        <w:rPr>
          <w:rFonts w:ascii="Times New Roman" w:hAnsi="Times New Roman" w:cs="Times New Roman"/>
          <w:sz w:val="24"/>
          <w:szCs w:val="24"/>
        </w:rPr>
        <w:t xml:space="preserve">щения об окончании расчета вместо создания нового сообщения обновляет статус задания в БД напрямую. </w:t>
      </w:r>
    </w:p>
    <w:sectPr w:rsidR="00F17AC7" w:rsidRPr="00F17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7717"/>
    <w:multiLevelType w:val="hybridMultilevel"/>
    <w:tmpl w:val="9FD679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5E7F0A"/>
    <w:multiLevelType w:val="hybridMultilevel"/>
    <w:tmpl w:val="DA429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267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85710"/>
    <w:multiLevelType w:val="hybridMultilevel"/>
    <w:tmpl w:val="8BCA6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EF23C5"/>
    <w:multiLevelType w:val="hybridMultilevel"/>
    <w:tmpl w:val="C23C04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9BF4676"/>
    <w:multiLevelType w:val="multilevel"/>
    <w:tmpl w:val="0E38EF6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157AE7"/>
    <w:multiLevelType w:val="hybridMultilevel"/>
    <w:tmpl w:val="31BC474E"/>
    <w:lvl w:ilvl="0" w:tplc="A9C68B4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34804B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6F34E6"/>
    <w:multiLevelType w:val="multilevel"/>
    <w:tmpl w:val="5816C4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DF73EA"/>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64A4CC0"/>
    <w:multiLevelType w:val="hybridMultilevel"/>
    <w:tmpl w:val="7592C8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77E6033"/>
    <w:multiLevelType w:val="multilevel"/>
    <w:tmpl w:val="9E66336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604201FA"/>
    <w:multiLevelType w:val="multilevel"/>
    <w:tmpl w:val="D6947C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CF0869"/>
    <w:multiLevelType w:val="multilevel"/>
    <w:tmpl w:val="D6947C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5674709"/>
    <w:multiLevelType w:val="hybridMultilevel"/>
    <w:tmpl w:val="9B12B18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7"/>
  </w:num>
  <w:num w:numId="4">
    <w:abstractNumId w:val="6"/>
  </w:num>
  <w:num w:numId="5">
    <w:abstractNumId w:val="11"/>
  </w:num>
  <w:num w:numId="6">
    <w:abstractNumId w:val="9"/>
  </w:num>
  <w:num w:numId="7">
    <w:abstractNumId w:val="2"/>
  </w:num>
  <w:num w:numId="8">
    <w:abstractNumId w:val="8"/>
  </w:num>
  <w:num w:numId="9">
    <w:abstractNumId w:val="5"/>
  </w:num>
  <w:num w:numId="10">
    <w:abstractNumId w:val="13"/>
  </w:num>
  <w:num w:numId="11">
    <w:abstractNumId w:val="12"/>
  </w:num>
  <w:num w:numId="12">
    <w:abstractNumId w:val="0"/>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15"/>
    <w:rsid w:val="00086C79"/>
    <w:rsid w:val="000878F7"/>
    <w:rsid w:val="00095B52"/>
    <w:rsid w:val="000B6FCB"/>
    <w:rsid w:val="000E34A1"/>
    <w:rsid w:val="00105B81"/>
    <w:rsid w:val="00151F1B"/>
    <w:rsid w:val="0016500F"/>
    <w:rsid w:val="001F5143"/>
    <w:rsid w:val="00207BE4"/>
    <w:rsid w:val="002571E3"/>
    <w:rsid w:val="00260084"/>
    <w:rsid w:val="002A5C75"/>
    <w:rsid w:val="002B002F"/>
    <w:rsid w:val="0030429F"/>
    <w:rsid w:val="003513AC"/>
    <w:rsid w:val="003D2707"/>
    <w:rsid w:val="0040431D"/>
    <w:rsid w:val="00412853"/>
    <w:rsid w:val="004245A2"/>
    <w:rsid w:val="00467A65"/>
    <w:rsid w:val="004A6D0F"/>
    <w:rsid w:val="004C14D3"/>
    <w:rsid w:val="004E198B"/>
    <w:rsid w:val="004F6A84"/>
    <w:rsid w:val="00527A69"/>
    <w:rsid w:val="005304F8"/>
    <w:rsid w:val="00566460"/>
    <w:rsid w:val="00581993"/>
    <w:rsid w:val="005A5E60"/>
    <w:rsid w:val="005E450B"/>
    <w:rsid w:val="005F7E8B"/>
    <w:rsid w:val="007732AE"/>
    <w:rsid w:val="007D42CF"/>
    <w:rsid w:val="00811576"/>
    <w:rsid w:val="00824557"/>
    <w:rsid w:val="00827BD0"/>
    <w:rsid w:val="00850CD5"/>
    <w:rsid w:val="008A18B9"/>
    <w:rsid w:val="008C0BCD"/>
    <w:rsid w:val="00907B95"/>
    <w:rsid w:val="00965B46"/>
    <w:rsid w:val="00A41D0C"/>
    <w:rsid w:val="00AD23C4"/>
    <w:rsid w:val="00B63A9F"/>
    <w:rsid w:val="00BB4298"/>
    <w:rsid w:val="00BC2C2B"/>
    <w:rsid w:val="00C11EB1"/>
    <w:rsid w:val="00C82B15"/>
    <w:rsid w:val="00C9298F"/>
    <w:rsid w:val="00CC1A4B"/>
    <w:rsid w:val="00CD25E6"/>
    <w:rsid w:val="00D13B3A"/>
    <w:rsid w:val="00D379DB"/>
    <w:rsid w:val="00D80B67"/>
    <w:rsid w:val="00D904F7"/>
    <w:rsid w:val="00DD61AA"/>
    <w:rsid w:val="00DE0B49"/>
    <w:rsid w:val="00E60CE2"/>
    <w:rsid w:val="00E7099E"/>
    <w:rsid w:val="00EC5D18"/>
    <w:rsid w:val="00EF7E95"/>
    <w:rsid w:val="00F17AC7"/>
    <w:rsid w:val="00F340E0"/>
    <w:rsid w:val="00F654DE"/>
    <w:rsid w:val="00FA0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DA47"/>
  <w15:chartTrackingRefBased/>
  <w15:docId w15:val="{CF40A708-80F2-4645-BF9C-FA16D3BE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5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24557"/>
    <w:pPr>
      <w:spacing w:after="120"/>
    </w:pPr>
  </w:style>
  <w:style w:type="character" w:customStyle="1" w:styleId="a4">
    <w:name w:val="Основной текст Знак"/>
    <w:basedOn w:val="a0"/>
    <w:link w:val="a3"/>
    <w:uiPriority w:val="99"/>
    <w:semiHidden/>
    <w:rsid w:val="00824557"/>
  </w:style>
  <w:style w:type="paragraph" w:styleId="a5">
    <w:name w:val="caption"/>
    <w:basedOn w:val="a"/>
    <w:semiHidden/>
    <w:unhideWhenUsed/>
    <w:qFormat/>
    <w:rsid w:val="00824557"/>
    <w:pPr>
      <w:widowControl w:val="0"/>
      <w:overflowPunct w:val="0"/>
      <w:autoSpaceDE w:val="0"/>
      <w:autoSpaceDN w:val="0"/>
      <w:adjustRightInd w:val="0"/>
      <w:spacing w:after="0" w:line="240" w:lineRule="auto"/>
      <w:jc w:val="center"/>
    </w:pPr>
    <w:rPr>
      <w:rFonts w:ascii="Times New Roman" w:eastAsia="Times New Roman" w:hAnsi="Times New Roman" w:cs="Times New Roman"/>
      <w:b/>
      <w:sz w:val="24"/>
      <w:szCs w:val="20"/>
      <w:lang w:eastAsia="ja-JP"/>
    </w:rPr>
  </w:style>
  <w:style w:type="paragraph" w:styleId="a6">
    <w:name w:val="List Paragraph"/>
    <w:basedOn w:val="a"/>
    <w:uiPriority w:val="34"/>
    <w:qFormat/>
    <w:rsid w:val="00824557"/>
    <w:pPr>
      <w:ind w:left="720"/>
      <w:contextualSpacing/>
    </w:pPr>
  </w:style>
  <w:style w:type="table" w:styleId="a7">
    <w:name w:val="Table Grid"/>
    <w:basedOn w:val="a1"/>
    <w:uiPriority w:val="39"/>
    <w:rsid w:val="0052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635</Words>
  <Characters>3622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Ванцев</dc:creator>
  <cp:keywords/>
  <dc:description/>
  <cp:lastModifiedBy>Александр Ванцев</cp:lastModifiedBy>
  <cp:revision>16</cp:revision>
  <dcterms:created xsi:type="dcterms:W3CDTF">2019-09-18T19:20:00Z</dcterms:created>
  <dcterms:modified xsi:type="dcterms:W3CDTF">2019-12-17T20:10:00Z</dcterms:modified>
</cp:coreProperties>
</file>