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70E" w:rsidRDefault="004C070E" w:rsidP="004C070E">
      <w:pPr>
        <w:jc w:val="both"/>
        <w:rPr>
          <w:lang w:val="en-US"/>
        </w:rPr>
      </w:pPr>
      <w:r>
        <w:rPr>
          <w:lang w:val="en-US"/>
        </w:rPr>
        <w:t xml:space="preserve">Columns with over 10% missing values are removed and in the columns with missing values weighted KNN imputation is performed, since it has been found to be effective in microarray data with 10% missing data </w:t>
      </w:r>
      <w:r>
        <w:rPr>
          <w:lang w:val="en-US"/>
        </w:rPr>
        <w:fldChar w:fldCharType="begin">
          <w:fldData xml:space="preserve">PEVuZE5vdGU+PENpdGU+PEF1dGhvcj5Ucm95YW5za2F5YTwvQXV0aG9yPjxZZWFyPjIwMDE8L1ll
YXI+PFJlY051bT41PC9SZWNOdW0+PERpc3BsYXlUZXh0PlsxLCAyXTwvRGlzcGxheVRleHQ+PHJl
Y29yZD48cmVjLW51bWJlcj41PC9yZWMtbnVtYmVyPjxmb3JlaWduLWtleXM+PGtleSBhcHA9IkVO
IiBkYi1pZD0iNXIwNXpzMDA2NXh2c3BleDBwcjV6dngzcmRmdjV2YXh3c2FlIiB0aW1lc3RhbXA9
IjE1OTE3OTg4NDUiPjU8L2tleT48L2ZvcmVpZ24ta2V5cz48cmVmLXR5cGUgbmFtZT0iSm91cm5h
bCBBcnRpY2xlIj4xNzwvcmVmLXR5cGU+PGNvbnRyaWJ1dG9ycz48YXV0aG9ycz48YXV0aG9yPlRy
b3lhbnNrYXlhLCBPLjwvYXV0aG9yPjxhdXRob3I+Q2FudG9yLCBNLjwvYXV0aG9yPjxhdXRob3I+
U2hlcmxvY2ssIEcuPC9hdXRob3I+PGF1dGhvcj5Ccm93biwgUC48L2F1dGhvcj48YXV0aG9yPkhh
c3RpZSwgVC48L2F1dGhvcj48YXV0aG9yPlRpYnNoaXJhbmksIFIuPC9hdXRob3I+PGF1dGhvcj5C
b3RzdGVpbiwgRC48L2F1dGhvcj48YXV0aG9yPkFsdG1hbiwgUi4gQi48L2F1dGhvcj48L2F1dGhv
cnM+PC9jb250cmlidXRvcnM+PGF1dGgtYWRkcmVzcz5TdGFuZm9yZCBNZWRpY2FsIEluZm9ybWF0
aWNzIFN0YW5mb3JkIFVuaXZlcnNpdHkgU2Nob29sIG9mIE1lZGljaW5lLCBTdGFuZm9yZCwgQ0Es
IFVTQS48L2F1dGgtYWRkcmVzcz48dGl0bGVzPjx0aXRsZT5NaXNzaW5nIHZhbHVlIGVzdGltYXRp
b24gbWV0aG9kcyBmb3IgRE5BIG1pY3JvYXJyYXlzPC90aXRsZT48c2Vjb25kYXJ5LXRpdGxlPkJp
b2luZm9ybWF0aWNzPC9zZWNvbmRhcnktdGl0bGU+PC90aXRsZXM+PHBlcmlvZGljYWw+PGZ1bGwt
dGl0bGU+QmlvaW5mb3JtYXRpY3M8L2Z1bGwtdGl0bGU+PC9wZXJpb2RpY2FsPjxwYWdlcz41MjAt
NTwvcGFnZXM+PHZvbHVtZT4xNzwvdm9sdW1lPjxudW1iZXI+NjwvbnVtYmVyPjxlZGl0aW9uPjIw
MDEvMDYvMDg8L2VkaXRpb24+PGtleXdvcmRzPjxrZXl3b3JkPipBbGdvcml0aG1zPC9rZXl3b3Jk
PjxrZXl3b3JkPkNlbGwgQ3ljbGUvZ2VuZXRpY3M8L2tleXdvcmQ+PGtleXdvcmQ+Q2x1c3RlciBB
bmFseXNpczwva2V5d29yZD48a2V5d29yZD5EYXRhIERpc3BsYXk8L2tleXdvcmQ+PGtleXdvcmQ+
KkRhdGEgSW50ZXJwcmV0YXRpb24sIFN0YXRpc3RpY2FsPC9rZXl3b3JkPjxrZXl3b3JkPkdlbmUg
RXhwcmVzc2lvbjwva2V5d29yZD48a2V5d29yZD4qTWF0aGVtYXRpY2FsIENvbXB1dGluZzwva2V5
d29yZD48a2V5d29yZD5NdWx0aWdlbmUgRmFtaWx5PC9rZXl3b3JkPjxrZXl3b3JkPk9saWdvbnVj
bGVvdGlkZSBBcnJheSBTZXF1ZW5jZSBBbmFseXNpcy8qc3RhdGlzdGljcyAmYW1wOyBudW1lcmlj
YWwgZGF0YTwva2V5d29yZD48a2V5d29yZD5TYWNjaGFyb215Y2VzIGNlcmV2aXNpYWUvZ2VuZXRp
Y3M8L2tleXdvcmQ+PGtleXdvcmQ+U2Vuc2l0aXZpdHkgYW5kIFNwZWNpZmljaXR5PC9rZXl3b3Jk
PjxrZXl3b3JkPlNvZnR3YXJlPC9rZXl3b3JkPjwva2V5d29yZHM+PGRhdGVzPjx5ZWFyPjIwMDE8
L3llYXI+PHB1Yi1kYXRlcz48ZGF0ZT5KdW48L2RhdGU+PC9wdWItZGF0ZXM+PC9kYXRlcz48aXNi
bj4xMzY3LTQ4MDMgKFByaW50KSYjeEQ7MTM2Ny00ODAzPC9pc2JuPjxhY2Nlc3Npb24tbnVtPjEx
Mzk1NDI4PC9hY2Nlc3Npb24tbnVtPjx1cmxzPjwvdXJscz48ZWxlY3Ryb25pYy1yZXNvdXJjZS1u
dW0+MTAuMTA5My9iaW9pbmZvcm1hdGljcy8xNy42LjUyMDwvZWxlY3Ryb25pYy1yZXNvdXJjZS1u
dW0+PHJlbW90ZS1kYXRhYmFzZS1wcm92aWRlcj5OTE08L3JlbW90ZS1kYXRhYmFzZS1wcm92aWRl
cj48bGFuZ3VhZ2U+ZW5nPC9sYW5ndWFnZT48L3JlY29yZD48L0NpdGU+PENpdGU+PEF1dGhvcj5T
Y2hlZWw8L0F1dGhvcj48WWVhcj4yMDA1PC9ZZWFyPjxSZWNOdW0+NDwvUmVjTnVtPjxyZWNvcmQ+
PHJlYy1udW1iZXI+NDwvcmVjLW51bWJlcj48Zm9yZWlnbi1rZXlzPjxrZXkgYXBwPSJFTiIgZGIt
aWQ9IjVyMDV6czAwNjV4dnNwZXgwcHI1enZ4M3JkZnY1dmF4d3NhZSIgdGltZXN0YW1wPSIxNTkx
Nzk4NjQwIj40PC9rZXk+PC9mb3JlaWduLWtleXM+PHJlZi10eXBlIG5hbWU9IkpvdXJuYWwgQXJ0
aWNsZSI+MTc8L3JlZi10eXBlPjxjb250cmlidXRvcnM+PGF1dGhvcnM+PGF1dGhvcj5TY2hlZWws
IEkuPC9hdXRob3I+PGF1dGhvcj5BbGRyaW4sIE0uPC9hdXRob3I+PGF1dGhvcj5HbGFkLCBJLiBL
LjwvYXV0aG9yPjxhdXRob3I+U8O4cnVtLCBSLjwvYXV0aG9yPjxhdXRob3I+THluZywgSC48L2F1
dGhvcj48YXV0aG9yPkZyaWdlc3NpLCBBLjwvYXV0aG9yPjwvYXV0aG9ycz48L2NvbnRyaWJ1dG9y
cz48YXV0aC1hZGRyZXNzPkRlcGFydG1lbnQgb2YgTWF0aGVtYXRpY3MsIFVuaXZlcnNpdHkgb2Yg
T3NsbyBQTyBCb3ggMTA1MywgQmxpbmRlcm4sIE5PLTAzMTYgT3NsbywgTm9yd2F5LiBpZGFzY2hA
bWF0aC51aW8ubm88L2F1dGgtYWRkcmVzcz48dGl0bGVzPjx0aXRsZT5UaGUgaW5mbHVlbmNlIG9m
IG1pc3NpbmcgdmFsdWUgaW1wdXRhdGlvbiBvbiBkZXRlY3Rpb24gb2YgZGlmZmVyZW50aWFsbHkg
ZXhwcmVzc2VkIGdlbmVzIGZyb20gbWljcm9hcnJheSBkYXRhPC90aXRsZT48c2Vjb25kYXJ5LXRp
dGxlPkJpb2luZm9ybWF0aWNzPC9zZWNvbmRhcnktdGl0bGU+PC90aXRsZXM+PHBlcmlvZGljYWw+
PGZ1bGwtdGl0bGU+QmlvaW5mb3JtYXRpY3M8L2Z1bGwtdGl0bGU+PC9wZXJpb2RpY2FsPjxwYWdl
cz40MjcyLTk8L3BhZ2VzPjx2b2x1bWU+MjE8L3ZvbHVtZT48bnVtYmVyPjIzPC9udW1iZXI+PGVk
aXRpb24+MjAwNS8xMC8xMjwvZWRpdGlvbj48a2V5d29yZHM+PGtleXdvcmQ+QWxnb3JpdGhtczwv
a2V5d29yZD48a2V5d29yZD5BbmFseXNpcyBvZiBWYXJpYW5jZTwva2V5d29yZD48a2V5d29yZD5D
bHVzdGVyIEFuYWx5c2lzPC9rZXl3b3JkPjxrZXl3b3JkPkNvbXB1dGF0aW9uYWwgQmlvbG9neS8q
bWV0aG9kczwva2V5d29yZD48a2V5d29yZD5ETkEsIENvbXBsZW1lbnRhcnkvbWV0YWJvbGlzbTwv
a2V5d29yZD48a2V5d29yZD5EYXRhIEludGVycHJldGF0aW9uLCBTdGF0aXN0aWNhbDwva2V5d29y
ZD48a2V5d29yZD5HZW5lIEV4cHJlc3Npb24gUHJvZmlsaW5nPC9rZXl3b3JkPjxrZXl3b3JkPipH
ZW5lIEV4cHJlc3Npb24gUmVndWxhdGlvbjwva2V5d29yZD48a2V5d29yZD5MaWtlbGlob29kIEZ1
bmN0aW9uczwva2V5d29yZD48a2V5d29yZD5MaW5lYXIgTW9kZWxzPC9rZXl3b3JkPjxrZXl3b3Jk
Pk1hdGhlbWF0aWNhbCBDb21wdXRpbmc8L2tleXdvcmQ+PGtleXdvcmQ+TW9kZWxzLCBHZW5ldGlj
PC9rZXl3b3JkPjxrZXl3b3JkPk1vZGVscywgU3RhdGlzdGljYWw8L2tleXdvcmQ+PGtleXdvcmQ+
TW9kZWxzLCBUaGVvcmV0aWNhbDwva2V5d29yZD48a2V5d29yZD5NdWx0aWdlbmUgRmFtaWx5PC9r
ZXl3b3JkPjxrZXl3b3JkPk5vcm1hbCBEaXN0cmlidXRpb248L2tleXdvcmQ+PGtleXdvcmQ+T2xp
Z29udWNsZW90aWRlIEFycmF5IFNlcXVlbmNlIEFuYWx5c2lzLyptZXRob2RzPC9rZXl3b3JkPjxr
ZXl3b3JkPlJlcHJvZHVjaWJpbGl0eSBvZiBSZXN1bHRzPC9rZXl3b3JkPjxrZXl3b3JkPlNlbnNp
dGl2aXR5IGFuZCBTcGVjaWZpY2l0eTwva2V5d29yZD48a2V5d29yZD5TZXF1ZW5jZSBBbmFseXNp
cywgRE5BPC9rZXl3b3JkPjxrZXl3b3JkPlNvZnR3YXJlPC9rZXl3b3JkPjxrZXl3b3JkPlN0YXRp
c3RpY3MgYXMgVG9waWM8L2tleXdvcmQ+PC9rZXl3b3Jkcz48ZGF0ZXM+PHllYXI+MjAwNTwveWVh
cj48cHViLWRhdGVzPjxkYXRlPkRlYyAxPC9kYXRlPjwvcHViLWRhdGVzPjwvZGF0ZXM+PGlzYm4+
MTM2Ny00ODAzIChQcmludCkmI3hEOzEzNjctNDgwMzwvaXNibj48YWNjZXNzaW9uLW51bT4xNjIx
NjgzMDwvYWNjZXNzaW9uLW51bT48dXJscz48L3VybHM+PGVsZWN0cm9uaWMtcmVzb3VyY2UtbnVt
PjEwLjEwOTMvYmlvaW5mb3JtYXRpY3MvYnRpNzA4PC9lbGVjdHJvbmljLXJlc291cmNlLW51bT48
cmVtb3RlLWRhdGFiYXNlLXByb3ZpZGVyPk5MTTwvcmVtb3RlLWRhdGFiYXNlLXByb3ZpZGVyPjxs
YW5ndWFnZT5lbmc8L2xhbmd1YWdlPjwvcmVjb3JkPjwvQ2l0ZT48L0VuZE5vdGU+AG==
</w:fldData>
        </w:fldChar>
      </w:r>
      <w:r>
        <w:rPr>
          <w:lang w:val="en-US"/>
        </w:rPr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PEVuZE5vdGU+PENpdGU+PEF1dGhvcj5Ucm95YW5za2F5YTwvQXV0aG9yPjxZZWFyPjIwMDE8L1ll
YXI+PFJlY051bT41PC9SZWNOdW0+PERpc3BsYXlUZXh0PlsxLCAyXTwvRGlzcGxheVRleHQ+PHJl
Y29yZD48cmVjLW51bWJlcj41PC9yZWMtbnVtYmVyPjxmb3JlaWduLWtleXM+PGtleSBhcHA9IkVO
IiBkYi1pZD0iNXIwNXpzMDA2NXh2c3BleDBwcjV6dngzcmRmdjV2YXh3c2FlIiB0aW1lc3RhbXA9
IjE1OTE3OTg4NDUiPjU8L2tleT48L2ZvcmVpZ24ta2V5cz48cmVmLXR5cGUgbmFtZT0iSm91cm5h
bCBBcnRpY2xlIj4xNzwvcmVmLXR5cGU+PGNvbnRyaWJ1dG9ycz48YXV0aG9ycz48YXV0aG9yPlRy
b3lhbnNrYXlhLCBPLjwvYXV0aG9yPjxhdXRob3I+Q2FudG9yLCBNLjwvYXV0aG9yPjxhdXRob3I+
U2hlcmxvY2ssIEcuPC9hdXRob3I+PGF1dGhvcj5Ccm93biwgUC48L2F1dGhvcj48YXV0aG9yPkhh
c3RpZSwgVC48L2F1dGhvcj48YXV0aG9yPlRpYnNoaXJhbmksIFIuPC9hdXRob3I+PGF1dGhvcj5C
b3RzdGVpbiwgRC48L2F1dGhvcj48YXV0aG9yPkFsdG1hbiwgUi4gQi48L2F1dGhvcj48L2F1dGhv
cnM+PC9jb250cmlidXRvcnM+PGF1dGgtYWRkcmVzcz5TdGFuZm9yZCBNZWRpY2FsIEluZm9ybWF0
aWNzIFN0YW5mb3JkIFVuaXZlcnNpdHkgU2Nob29sIG9mIE1lZGljaW5lLCBTdGFuZm9yZCwgQ0Es
IFVTQS48L2F1dGgtYWRkcmVzcz48dGl0bGVzPjx0aXRsZT5NaXNzaW5nIHZhbHVlIGVzdGltYXRp
b24gbWV0aG9kcyBmb3IgRE5BIG1pY3JvYXJyYXlzPC90aXRsZT48c2Vjb25kYXJ5LXRpdGxlPkJp
b2luZm9ybWF0aWNzPC9zZWNvbmRhcnktdGl0bGU+PC90aXRsZXM+PHBlcmlvZGljYWw+PGZ1bGwt
dGl0bGU+QmlvaW5mb3JtYXRpY3M8L2Z1bGwtdGl0bGU+PC9wZXJpb2RpY2FsPjxwYWdlcz41MjAt
NTwvcGFnZXM+PHZvbHVtZT4xNzwvdm9sdW1lPjxudW1iZXI+NjwvbnVtYmVyPjxlZGl0aW9uPjIw
MDEvMDYvMDg8L2VkaXRpb24+PGtleXdvcmRzPjxrZXl3b3JkPipBbGdvcml0aG1zPC9rZXl3b3Jk
PjxrZXl3b3JkPkNlbGwgQ3ljbGUvZ2VuZXRpY3M8L2tleXdvcmQ+PGtleXdvcmQ+Q2x1c3RlciBB
bmFseXNpczwva2V5d29yZD48a2V5d29yZD5EYXRhIERpc3BsYXk8L2tleXdvcmQ+PGtleXdvcmQ+
KkRhdGEgSW50ZXJwcmV0YXRpb24sIFN0YXRpc3RpY2FsPC9rZXl3b3JkPjxrZXl3b3JkPkdlbmUg
RXhwcmVzc2lvbjwva2V5d29yZD48a2V5d29yZD4qTWF0aGVtYXRpY2FsIENvbXB1dGluZzwva2V5
d29yZD48a2V5d29yZD5NdWx0aWdlbmUgRmFtaWx5PC9rZXl3b3JkPjxrZXl3b3JkPk9saWdvbnVj
bGVvdGlkZSBBcnJheSBTZXF1ZW5jZSBBbmFseXNpcy8qc3RhdGlzdGljcyAmYW1wOyBudW1lcmlj
YWwgZGF0YTwva2V5d29yZD48a2V5d29yZD5TYWNjaGFyb215Y2VzIGNlcmV2aXNpYWUvZ2VuZXRp
Y3M8L2tleXdvcmQ+PGtleXdvcmQ+U2Vuc2l0aXZpdHkgYW5kIFNwZWNpZmljaXR5PC9rZXl3b3Jk
PjxrZXl3b3JkPlNvZnR3YXJlPC9rZXl3b3JkPjwva2V5d29yZHM+PGRhdGVzPjx5ZWFyPjIwMDE8
L3llYXI+PHB1Yi1kYXRlcz48ZGF0ZT5KdW48L2RhdGU+PC9wdWItZGF0ZXM+PC9kYXRlcz48aXNi
bj4xMzY3LTQ4MDMgKFByaW50KSYjeEQ7MTM2Ny00ODAzPC9pc2JuPjxhY2Nlc3Npb24tbnVtPjEx
Mzk1NDI4PC9hY2Nlc3Npb24tbnVtPjx1cmxzPjwvdXJscz48ZWxlY3Ryb25pYy1yZXNvdXJjZS1u
dW0+MTAuMTA5My9iaW9pbmZvcm1hdGljcy8xNy42LjUyMDwvZWxlY3Ryb25pYy1yZXNvdXJjZS1u
dW0+PHJlbW90ZS1kYXRhYmFzZS1wcm92aWRlcj5OTE08L3JlbW90ZS1kYXRhYmFzZS1wcm92aWRl
cj48bGFuZ3VhZ2U+ZW5nPC9sYW5ndWFnZT48L3JlY29yZD48L0NpdGU+PENpdGU+PEF1dGhvcj5T
Y2hlZWw8L0F1dGhvcj48WWVhcj4yMDA1PC9ZZWFyPjxSZWNOdW0+NDwvUmVjTnVtPjxyZWNvcmQ+
PHJlYy1udW1iZXI+NDwvcmVjLW51bWJlcj48Zm9yZWlnbi1rZXlzPjxrZXkgYXBwPSJFTiIgZGIt
aWQ9IjVyMDV6czAwNjV4dnNwZXgwcHI1enZ4M3JkZnY1dmF4d3NhZSIgdGltZXN0YW1wPSIxNTkx
Nzk4NjQwIj40PC9rZXk+PC9mb3JlaWduLWtleXM+PHJlZi10eXBlIG5hbWU9IkpvdXJuYWwgQXJ0
aWNsZSI+MTc8L3JlZi10eXBlPjxjb250cmlidXRvcnM+PGF1dGhvcnM+PGF1dGhvcj5TY2hlZWws
IEkuPC9hdXRob3I+PGF1dGhvcj5BbGRyaW4sIE0uPC9hdXRob3I+PGF1dGhvcj5HbGFkLCBJLiBL
LjwvYXV0aG9yPjxhdXRob3I+U8O4cnVtLCBSLjwvYXV0aG9yPjxhdXRob3I+THluZywgSC48L2F1
dGhvcj48YXV0aG9yPkZyaWdlc3NpLCBBLjwvYXV0aG9yPjwvYXV0aG9ycz48L2NvbnRyaWJ1dG9y
cz48YXV0aC1hZGRyZXNzPkRlcGFydG1lbnQgb2YgTWF0aGVtYXRpY3MsIFVuaXZlcnNpdHkgb2Yg
T3NsbyBQTyBCb3ggMTA1MywgQmxpbmRlcm4sIE5PLTAzMTYgT3NsbywgTm9yd2F5LiBpZGFzY2hA
bWF0aC51aW8ubm88L2F1dGgtYWRkcmVzcz48dGl0bGVzPjx0aXRsZT5UaGUgaW5mbHVlbmNlIG9m
IG1pc3NpbmcgdmFsdWUgaW1wdXRhdGlvbiBvbiBkZXRlY3Rpb24gb2YgZGlmZmVyZW50aWFsbHkg
ZXhwcmVzc2VkIGdlbmVzIGZyb20gbWljcm9hcnJheSBkYXRhPC90aXRsZT48c2Vjb25kYXJ5LXRp
dGxlPkJpb2luZm9ybWF0aWNzPC9zZWNvbmRhcnktdGl0bGU+PC90aXRsZXM+PHBlcmlvZGljYWw+
PGZ1bGwtdGl0bGU+QmlvaW5mb3JtYXRpY3M8L2Z1bGwtdGl0bGU+PC9wZXJpb2RpY2FsPjxwYWdl
cz40MjcyLTk8L3BhZ2VzPjx2b2x1bWU+MjE8L3ZvbHVtZT48bnVtYmVyPjIzPC9udW1iZXI+PGVk
aXRpb24+MjAwNS8xMC8xMjwvZWRpdGlvbj48a2V5d29yZHM+PGtleXdvcmQ+QWxnb3JpdGhtczwv
a2V5d29yZD48a2V5d29yZD5BbmFseXNpcyBvZiBWYXJpYW5jZTwva2V5d29yZD48a2V5d29yZD5D
bHVzdGVyIEFuYWx5c2lzPC9rZXl3b3JkPjxrZXl3b3JkPkNvbXB1dGF0aW9uYWwgQmlvbG9neS8q
bWV0aG9kczwva2V5d29yZD48a2V5d29yZD5ETkEsIENvbXBsZW1lbnRhcnkvbWV0YWJvbGlzbTwv
a2V5d29yZD48a2V5d29yZD5EYXRhIEludGVycHJldGF0aW9uLCBTdGF0aXN0aWNhbDwva2V5d29y
ZD48a2V5d29yZD5HZW5lIEV4cHJlc3Npb24gUHJvZmlsaW5nPC9rZXl3b3JkPjxrZXl3b3JkPipH
ZW5lIEV4cHJlc3Npb24gUmVndWxhdGlvbjwva2V5d29yZD48a2V5d29yZD5MaWtlbGlob29kIEZ1
bmN0aW9uczwva2V5d29yZD48a2V5d29yZD5MaW5lYXIgTW9kZWxzPC9rZXl3b3JkPjxrZXl3b3Jk
Pk1hdGhlbWF0aWNhbCBDb21wdXRpbmc8L2tleXdvcmQ+PGtleXdvcmQ+TW9kZWxzLCBHZW5ldGlj
PC9rZXl3b3JkPjxrZXl3b3JkPk1vZGVscywgU3RhdGlzdGljYWw8L2tleXdvcmQ+PGtleXdvcmQ+
TW9kZWxzLCBUaGVvcmV0aWNhbDwva2V5d29yZD48a2V5d29yZD5NdWx0aWdlbmUgRmFtaWx5PC9r
ZXl3b3JkPjxrZXl3b3JkPk5vcm1hbCBEaXN0cmlidXRpb248L2tleXdvcmQ+PGtleXdvcmQ+T2xp
Z29udWNsZW90aWRlIEFycmF5IFNlcXVlbmNlIEFuYWx5c2lzLyptZXRob2RzPC9rZXl3b3JkPjxr
ZXl3b3JkPlJlcHJvZHVjaWJpbGl0eSBvZiBSZXN1bHRzPC9rZXl3b3JkPjxrZXl3b3JkPlNlbnNp
dGl2aXR5IGFuZCBTcGVjaWZpY2l0eTwva2V5d29yZD48a2V5d29yZD5TZXF1ZW5jZSBBbmFseXNp
cywgRE5BPC9rZXl3b3JkPjxrZXl3b3JkPlNvZnR3YXJlPC9rZXl3b3JkPjxrZXl3b3JkPlN0YXRp
c3RpY3MgYXMgVG9waWM8L2tleXdvcmQ+PC9rZXl3b3Jkcz48ZGF0ZXM+PHllYXI+MjAwNTwveWVh
cj48cHViLWRhdGVzPjxkYXRlPkRlYyAxPC9kYXRlPjwvcHViLWRhdGVzPjwvZGF0ZXM+PGlzYm4+
MTM2Ny00ODAzIChQcmludCkmI3hEOzEzNjctNDgwMzwvaXNibj48YWNjZXNzaW9uLW51bT4xNjIx
NjgzMDwvYWNjZXNzaW9uLW51bT48dXJscz48L3VybHM+PGVsZWN0cm9uaWMtcmVzb3VyY2UtbnVt
PjEwLjEwOTMvYmlvaW5mb3JtYXRpY3MvYnRpNzA4PC9lbGVjdHJvbmljLXJlc291cmNlLW51bT48
cmVtb3RlLWRhdGFiYXNlLXByb3ZpZGVyPk5MTTwvcmVtb3RlLWRhdGFiYXNlLXByb3ZpZGVyPjxs
YW5ndWFnZT5lbmc8L2xhbmd1YWdlPjwvcmVjb3JkPjwvQ2l0ZT48L0VuZE5vdGU+AG==
</w:fldData>
        </w:fldChar>
      </w:r>
      <w:r>
        <w:rPr>
          <w:lang w:val="en-US"/>
        </w:rPr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  <w:fldChar w:fldCharType="separate"/>
      </w:r>
      <w:r>
        <w:rPr>
          <w:noProof/>
          <w:lang w:val="en-US"/>
        </w:rPr>
        <w:t>[1, 2]</w:t>
      </w:r>
      <w:r>
        <w:rPr>
          <w:lang w:val="en-US"/>
        </w:rPr>
        <w:fldChar w:fldCharType="end"/>
      </w:r>
      <w:r>
        <w:rPr>
          <w:lang w:val="en-US"/>
        </w:rPr>
        <w:t>.</w:t>
      </w:r>
      <w:bookmarkStart w:id="0" w:name="_GoBack"/>
      <w:bookmarkEnd w:id="0"/>
    </w:p>
    <w:p w:rsidR="004C070E" w:rsidRDefault="004C070E" w:rsidP="004C070E">
      <w:pPr>
        <w:jc w:val="both"/>
        <w:rPr>
          <w:lang w:val="en-US"/>
        </w:rPr>
      </w:pPr>
    </w:p>
    <w:p w:rsidR="004C070E" w:rsidRPr="004C070E" w:rsidRDefault="004C070E" w:rsidP="004C070E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C070E">
        <w:t>1.</w:t>
      </w:r>
      <w:r w:rsidRPr="004C070E">
        <w:tab/>
        <w:t>Troyanskaya O, Cantor M, Sherlock G, Brown P, Hastie T, Tibshirani R, et al. Missing value estimation methods for DNA microarrays. Bioinformatics. 2001;17(6):520-5.</w:t>
      </w:r>
    </w:p>
    <w:p w:rsidR="004C070E" w:rsidRPr="004C070E" w:rsidRDefault="004C070E" w:rsidP="004C070E">
      <w:pPr>
        <w:pStyle w:val="EndNoteBibliography"/>
      </w:pPr>
      <w:r w:rsidRPr="004C070E">
        <w:t>2.</w:t>
      </w:r>
      <w:r w:rsidRPr="004C070E">
        <w:tab/>
        <w:t>Scheel I, Aldrin M, Glad IK, Sørum R, Lyng H, Frigessi A. The influence of missing value imputation on detection of differentially expressed genes from microarray data. Bioinformatics. 2005;21(23):4272-9.</w:t>
      </w:r>
    </w:p>
    <w:p w:rsidR="00846946" w:rsidRPr="004C070E" w:rsidRDefault="004C070E" w:rsidP="004C070E">
      <w:pPr>
        <w:jc w:val="both"/>
        <w:rPr>
          <w:lang w:val="en-US"/>
        </w:rPr>
      </w:pPr>
      <w:r>
        <w:rPr>
          <w:lang w:val="en-US"/>
        </w:rPr>
        <w:fldChar w:fldCharType="end"/>
      </w:r>
    </w:p>
    <w:sectPr w:rsidR="00846946" w:rsidRPr="004C0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y_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05zs0065xvspex0pr5zvx3rdfv5vaxwsae&quot;&gt;My EndNote Library&lt;record-ids&gt;&lt;item&gt;4&lt;/item&gt;&lt;item&gt;5&lt;/item&gt;&lt;/record-ids&gt;&lt;/item&gt;&lt;/Libraries&gt;"/>
  </w:docVars>
  <w:rsids>
    <w:rsidRoot w:val="004C070E"/>
    <w:rsid w:val="004C070E"/>
    <w:rsid w:val="0084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4501"/>
  <w15:chartTrackingRefBased/>
  <w15:docId w15:val="{A8AA9D79-E18E-4B50-BDA8-A16D769C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C070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070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C070E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C070E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Karagiannopoulos</dc:creator>
  <cp:keywords/>
  <dc:description/>
  <cp:lastModifiedBy>Alexandros Karagiannopoulos</cp:lastModifiedBy>
  <cp:revision>1</cp:revision>
  <dcterms:created xsi:type="dcterms:W3CDTF">2020-06-10T14:17:00Z</dcterms:created>
  <dcterms:modified xsi:type="dcterms:W3CDTF">2020-06-10T14:21:00Z</dcterms:modified>
</cp:coreProperties>
</file>