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52"/>
          <w:szCs w:val="52"/>
        </w:rPr>
        <w:t xml:space="preserve">NEXUSTRADER</w:t>
      </w:r>
    </w:p>
    <w:p>
      <w:pPr>
        <w:spacing w:after="100"/>
        <w:jc w:val="center"/>
      </w:pPr>
      <w:r>
        <w:rPr>
          <w:rFonts w:ascii="Arial" w:cs="Arial" w:eastAsia="Arial" w:hAnsi="Arial"/>
          <w:color w:val="2E5090"/>
          <w:sz w:val="36"/>
          <w:szCs w:val="36"/>
        </w:rPr>
        <w:t xml:space="preserve">Desktop-to-Web Migration</w:t>
      </w:r>
    </w:p>
    <w:p>
      <w:pPr>
        <w:spacing w:after="400"/>
        <w:jc w:val="center"/>
      </w:pPr>
      <w:r>
        <w:rPr>
          <w:rFonts w:ascii="Arial" w:cs="Arial" w:eastAsia="Arial" w:hAnsi="Arial"/>
          <w:color w:val="666666"/>
          <w:sz w:val="24"/>
          <w:szCs w:val="24"/>
        </w:rPr>
        <w:t xml:space="preserve">Architecture Assessment &amp; Phased Implementation Plan</w:t>
      </w:r>
    </w:p>
    <w:p>
      <w:pPr>
        <w:pBdr>
          <w:bottom w:val="single" w:color="2E5090" w:sz="6" w:space="1"/>
        </w:pBdr>
        <w:spacing w:after="100"/>
        <w:jc w:val="center"/>
      </w:pPr>
    </w:p>
    <w:p>
      <w:pPr>
        <w:spacing w:before="400"/>
      </w:pPr>
    </w:p>
    <w:p>
      <w:pPr>
        <w:jc w:val="center"/>
      </w:pPr>
      <w:r>
        <w:rPr>
          <w:rFonts w:ascii="Arial" w:cs="Arial" w:eastAsia="Arial" w:hAnsi="Arial"/>
          <w:color w:val="666666"/>
          <w:sz w:val="22"/>
          <w:szCs w:val="22"/>
        </w:rPr>
        <w:t xml:space="preserve">Version 1.0 — April 2, 2026</w:t>
      </w:r>
    </w:p>
    <w:p>
      <w:pPr>
        <w:jc w:val="center"/>
      </w:pPr>
      <w:r>
        <w:rPr>
          <w:rFonts w:ascii="Arial" w:cs="Arial" w:eastAsia="Arial" w:hAnsi="Arial"/>
          <w:i/>
          <w:iCs/>
          <w:color w:val="888888"/>
          <w:sz w:val="20"/>
          <w:szCs w:val="20"/>
        </w:rPr>
        <w:t xml:space="preserve">Phase 0: Assessment &amp; Design (Pre-Implementation)</w:t>
      </w:r>
    </w:p>
    <w:p>
      <w:r>
        <w:br w:type="page"/>
      </w:r>
    </w:p>
    <w:p>
      <w:pPr>
        <w:pStyle w:val="Heading1"/>
        <w:spacing w:after="200" w:before="360"/>
      </w:pPr>
      <w:r>
        <w:rPr>
          <w:rFonts w:ascii="Arial" w:cs="Arial" w:eastAsia="Arial" w:hAnsi="Arial"/>
          <w:b/>
          <w:bCs/>
          <w:color w:val="1B2A4A"/>
          <w:sz w:val="32"/>
          <w:szCs w:val="32"/>
        </w:rPr>
        <w:t xml:space="preserve">1. Executive Summary</w:t>
      </w:r>
    </w:p>
    <w:p>
      <w:pPr>
        <w:spacing w:after="120"/>
      </w:pPr>
      <w:r>
        <w:rPr>
          <w:rFonts w:ascii="Arial" w:cs="Arial" w:eastAsia="Arial" w:hAnsi="Arial"/>
          <w:sz w:val="20"/>
          <w:szCs w:val="20"/>
        </w:rPr>
        <w:t xml:space="preserve">This document defines the complete architecture and phased implementation plan for migrating NexusTrader from a PySide6 desktop application to a cloud-hosted web application. The migration preserves all existing trading functionality, analytics, monitoring, risk controls, and information visibility while delivering a modern, mobile-first, professionally designed browser interface.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Key architectural decisions:</w:t>
      </w:r>
    </w:p>
    <w:p>
      <w:pPr>
        <w:pStyle w:val="ListParagraph"/>
        <w:numPr>
          <w:ilvl w:val="0"/>
          <w:numId w:val="2"/>
        </w:numPr>
        <w:spacing w:after="80"/>
      </w:pPr>
      <w:r>
        <w:rPr>
          <w:rFonts w:ascii="Arial" w:cs="Arial" w:eastAsia="Arial" w:hAnsi="Arial"/>
          <w:b/>
          <w:bCs/>
          <w:sz w:val="20"/>
          <w:szCs w:val="20"/>
        </w:rPr>
        <w:t xml:space="preserve">Service separation: </w:t>
      </w:r>
      <w:r>
        <w:rPr>
          <w:rFonts w:ascii="Arial" w:cs="Arial" w:eastAsia="Arial" w:hAnsi="Arial"/>
          <w:sz w:val="20"/>
          <w:szCs w:val="20"/>
        </w:rPr>
        <w:t xml:space="preserve">FastAPI web/API layer, separate Trading Engine process, Scanner/Worker processes, shared Redis for IPC and WebSocket fan-out</w:t>
      </w:r>
    </w:p>
    <w:p>
      <w:pPr>
        <w:pStyle w:val="ListParagraph"/>
        <w:numPr>
          <w:ilvl w:val="0"/>
          <w:numId w:val="2"/>
        </w:numPr>
        <w:spacing w:after="80"/>
      </w:pPr>
      <w:r>
        <w:rPr>
          <w:rFonts w:ascii="Arial" w:cs="Arial" w:eastAsia="Arial" w:hAnsi="Arial"/>
          <w:b/>
          <w:bCs/>
          <w:sz w:val="20"/>
          <w:szCs w:val="20"/>
        </w:rPr>
        <w:t xml:space="preserve">Real-time updates: </w:t>
      </w:r>
      <w:r>
        <w:rPr>
          <w:rFonts w:ascii="Arial" w:cs="Arial" w:eastAsia="Arial" w:hAnsi="Arial"/>
          <w:sz w:val="20"/>
          <w:szCs w:val="20"/>
        </w:rPr>
        <w:t xml:space="preserve">WebSocket with structured event protocol, heartbeat/reconnect, targeted incremental updates</w:t>
      </w:r>
    </w:p>
    <w:p>
      <w:pPr>
        <w:pStyle w:val="ListParagraph"/>
        <w:numPr>
          <w:ilvl w:val="0"/>
          <w:numId w:val="2"/>
        </w:numPr>
        <w:spacing w:after="80"/>
      </w:pPr>
      <w:r>
        <w:rPr>
          <w:rFonts w:ascii="Arial" w:cs="Arial" w:eastAsia="Arial" w:hAnsi="Arial"/>
          <w:b/>
          <w:bCs/>
          <w:sz w:val="20"/>
          <w:szCs w:val="20"/>
        </w:rPr>
        <w:t xml:space="preserve">Authentication: </w:t>
      </w:r>
      <w:r>
        <w:rPr>
          <w:rFonts w:ascii="Arial" w:cs="Arial" w:eastAsia="Arial" w:hAnsi="Arial"/>
          <w:sz w:val="20"/>
          <w:szCs w:val="20"/>
        </w:rPr>
        <w:t xml:space="preserve">Dual-layer: Cloudflare Access (Zero Trust) as outer gate + application-level JWT auth with session management</w:t>
      </w:r>
    </w:p>
    <w:p>
      <w:pPr>
        <w:pStyle w:val="ListParagraph"/>
        <w:numPr>
          <w:ilvl w:val="0"/>
          <w:numId w:val="2"/>
        </w:numPr>
        <w:spacing w:after="80"/>
      </w:pPr>
      <w:r>
        <w:rPr>
          <w:rFonts w:ascii="Arial" w:cs="Arial" w:eastAsia="Arial" w:hAnsi="Arial"/>
          <w:b/>
          <w:bCs/>
          <w:sz w:val="20"/>
          <w:szCs w:val="20"/>
        </w:rPr>
        <w:t xml:space="preserve">Frontend: </w:t>
      </w:r>
      <w:r>
        <w:rPr>
          <w:rFonts w:ascii="Arial" w:cs="Arial" w:eastAsia="Arial" w:hAnsi="Arial"/>
          <w:sz w:val="20"/>
          <w:szCs w:val="20"/>
        </w:rPr>
        <w:t xml:space="preserve">React + TypeScript with mobile-first responsive design, white professional aesthetic</w:t>
      </w:r>
    </w:p>
    <w:p>
      <w:pPr>
        <w:pStyle w:val="ListParagraph"/>
        <w:numPr>
          <w:ilvl w:val="0"/>
          <w:numId w:val="2"/>
        </w:numPr>
        <w:spacing w:after="80"/>
      </w:pPr>
      <w:r>
        <w:rPr>
          <w:rFonts w:ascii="Arial" w:cs="Arial" w:eastAsia="Arial" w:hAnsi="Arial"/>
          <w:b/>
          <w:bCs/>
          <w:sz w:val="20"/>
          <w:szCs w:val="20"/>
        </w:rPr>
        <w:t xml:space="preserve">Deployment: </w:t>
      </w:r>
      <w:r>
        <w:rPr>
          <w:rFonts w:ascii="Arial" w:cs="Arial" w:eastAsia="Arial" w:hAnsi="Arial"/>
          <w:sz w:val="20"/>
          <w:szCs w:val="20"/>
        </w:rPr>
        <w:t xml:space="preserve">Docker Compose with separate containers, environment-variable configuration, Cloudflare tunnel for public access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The migration is organized into 7 gated phases, each with explicit acceptance criteria, testing requirements, and regression validation before proceeding to the next phase.</w:t>
      </w:r>
    </w:p>
    <w:p>
      <w:r>
        <w:br w:type="page"/>
      </w:r>
    </w:p>
    <w:p>
      <w:pPr>
        <w:pStyle w:val="Heading1"/>
        <w:spacing w:after="200" w:before="360"/>
      </w:pPr>
      <w:r>
        <w:rPr>
          <w:rFonts w:ascii="Arial" w:cs="Arial" w:eastAsia="Arial" w:hAnsi="Arial"/>
          <w:b/>
          <w:bCs/>
          <w:color w:val="1B2A4A"/>
          <w:sz w:val="32"/>
          <w:szCs w:val="32"/>
        </w:rPr>
        <w:t xml:space="preserve">2. Current Desktop Architecture Assessment</w:t>
      </w:r>
    </w:p>
    <w:p>
      <w:pPr>
        <w:pStyle w:val="Heading2"/>
        <w:spacing w:after="160" w:before="280"/>
      </w:pPr>
      <w:r>
        <w:rPr>
          <w:rFonts w:ascii="Arial" w:cs="Arial" w:eastAsia="Arial" w:hAnsi="Arial"/>
          <w:b/>
          <w:bCs/>
          <w:color w:val="2E5090"/>
          <w:sz w:val="26"/>
          <w:szCs w:val="26"/>
        </w:rPr>
        <w:t xml:space="preserve">2.1 Application Structure</w:t>
      </w:r>
    </w:p>
    <w:p>
      <w:pPr>
        <w:spacing w:after="120"/>
      </w:pPr>
      <w:r>
        <w:rPr>
          <w:rFonts w:ascii="Arial" w:cs="Arial" w:eastAsia="Arial" w:hAnsi="Arial"/>
          <w:sz w:val="20"/>
          <w:szCs w:val="20"/>
        </w:rPr>
        <w:t xml:space="preserve">NexusTrader is a monolithic PySide6 (Qt) desktop application comprising approximately 60,000+ lines of Python across 180+ source files in the core/ directory, plus 33,000+ lines in 54 GUI files. The application runs as a single process with Qt-managed threading for background operations.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Core subsystems:</w:t>
      </w:r>
    </w:p>
    <w:p>
      <w:pPr>
        <w:pStyle w:val="ListParagraph"/>
        <w:numPr>
          <w:ilvl w:val="0"/>
          <w:numId w:val="2"/>
        </w:numPr>
        <w:spacing w:after="80"/>
      </w:pPr>
      <w:r>
        <w:rPr>
          <w:rFonts w:ascii="Arial" w:cs="Arial" w:eastAsia="Arial" w:hAnsi="Arial"/>
          <w:b/>
          <w:bCs/>
          <w:sz w:val="20"/>
          <w:szCs w:val="20"/>
        </w:rPr>
        <w:t xml:space="preserve">Trading Engine: </w:t>
      </w:r>
      <w:r>
        <w:rPr>
          <w:rFonts w:ascii="Arial" w:cs="Arial" w:eastAsia="Arial" w:hAnsi="Arial"/>
          <w:sz w:val="20"/>
          <w:szCs w:val="20"/>
        </w:rPr>
        <w:t xml:space="preserve">OrchestratorEngine aggregates 23 intelligence agents into meta-signals; ConfluenceScorer + RiskGate gate trade candidates; PaperExecutor manages positions</w:t>
      </w:r>
    </w:p>
    <w:p>
      <w:pPr>
        <w:pStyle w:val="ListParagraph"/>
        <w:numPr>
          <w:ilvl w:val="0"/>
          <w:numId w:val="2"/>
        </w:numPr>
        <w:spacing w:after="80"/>
      </w:pPr>
      <w:r>
        <w:rPr>
          <w:rFonts w:ascii="Arial" w:cs="Arial" w:eastAsia="Arial" w:hAnsi="Arial"/>
          <w:b/>
          <w:bCs/>
          <w:sz w:val="20"/>
          <w:szCs w:val="20"/>
        </w:rPr>
        <w:t xml:space="preserve">Scanner (IDSS): </w:t>
      </w:r>
      <w:r>
        <w:rPr>
          <w:rFonts w:ascii="Arial" w:cs="Arial" w:eastAsia="Arial" w:hAnsi="Arial"/>
          <w:sz w:val="20"/>
          <w:szCs w:val="20"/>
        </w:rPr>
        <w:t xml:space="preserve">AssetScanner + ScanWorker processes 5-symbol watchlist on candle-boundary timers (1h HTF, 15m LTF); produces OrderCandidates</w:t>
      </w:r>
    </w:p>
    <w:p>
      <w:pPr>
        <w:pStyle w:val="ListParagraph"/>
        <w:numPr>
          <w:ilvl w:val="0"/>
          <w:numId w:val="2"/>
        </w:numPr>
        <w:spacing w:after="80"/>
      </w:pPr>
      <w:r>
        <w:rPr>
          <w:rFonts w:ascii="Arial" w:cs="Arial" w:eastAsia="Arial" w:hAnsi="Arial"/>
          <w:b/>
          <w:bCs/>
          <w:sz w:val="20"/>
          <w:szCs w:val="20"/>
        </w:rPr>
        <w:t xml:space="preserve">Signal Pipeline: </w:t>
      </w:r>
      <w:r>
        <w:rPr>
          <w:rFonts w:ascii="Arial" w:cs="Arial" w:eastAsia="Arial" w:hAnsi="Arial"/>
          <w:sz w:val="20"/>
          <w:szCs w:val="20"/>
        </w:rPr>
        <w:t xml:space="preserve">OHLCV data flows through HMM+RuleBased regime classification, 5 active signal sub-models (MomentumBreakout, FundingRate, Sentiment, PullbackLong, SwingLowContinuation), then ConfluenceScorer for weighted voting</w:t>
      </w:r>
    </w:p>
    <w:p>
      <w:pPr>
        <w:pStyle w:val="ListParagraph"/>
        <w:numPr>
          <w:ilvl w:val="0"/>
          <w:numId w:val="2"/>
        </w:numPr>
        <w:spacing w:after="80"/>
      </w:pPr>
      <w:r>
        <w:rPr>
          <w:rFonts w:ascii="Arial" w:cs="Arial" w:eastAsia="Arial" w:hAnsi="Arial"/>
          <w:b/>
          <w:bCs/>
          <w:sz w:val="20"/>
          <w:szCs w:val="20"/>
        </w:rPr>
        <w:t xml:space="preserve">Risk Management: </w:t>
      </w:r>
      <w:r>
        <w:rPr>
          <w:rFonts w:ascii="Arial" w:cs="Arial" w:eastAsia="Arial" w:hAnsi="Arial"/>
          <w:sz w:val="20"/>
          <w:szCs w:val="20"/>
        </w:rPr>
        <w:t xml:space="preserve">CrashDefenseController (7-component scorer, 4-tier response), RiskGate (EV gate, MTF conflict rejection, R:R floor), PortfolioGuard (correlation dampening, concentration limits)</w:t>
      </w:r>
    </w:p>
    <w:p>
      <w:pPr>
        <w:pStyle w:val="ListParagraph"/>
        <w:numPr>
          <w:ilvl w:val="0"/>
          <w:numId w:val="2"/>
        </w:numPr>
        <w:spacing w:after="80"/>
      </w:pPr>
      <w:r>
        <w:rPr>
          <w:rFonts w:ascii="Arial" w:cs="Arial" w:eastAsia="Arial" w:hAnsi="Arial"/>
          <w:b/>
          <w:bCs/>
          <w:sz w:val="20"/>
          <w:szCs w:val="20"/>
        </w:rPr>
        <w:t xml:space="preserve">Reinforcement Learning: </w:t>
      </w:r>
      <w:r>
        <w:rPr>
          <w:rFonts w:ascii="Arial" w:cs="Arial" w:eastAsia="Arial" w:hAnsi="Arial"/>
          <w:sz w:val="20"/>
          <w:szCs w:val="20"/>
        </w:rPr>
        <w:t xml:space="preserve">3 RL agents (CPPO, DuellingDQN, SAC) with online training, ensemble voting, 0.30 weight in signal pipeline</w:t>
      </w:r>
    </w:p>
    <w:p>
      <w:pPr>
        <w:pStyle w:val="ListParagraph"/>
        <w:numPr>
          <w:ilvl w:val="0"/>
          <w:numId w:val="2"/>
        </w:numPr>
        <w:spacing w:after="80"/>
      </w:pPr>
      <w:r>
        <w:rPr>
          <w:rFonts w:ascii="Arial" w:cs="Arial" w:eastAsia="Arial" w:hAnsi="Arial"/>
          <w:b/>
          <w:bCs/>
          <w:sz w:val="20"/>
          <w:szCs w:val="20"/>
        </w:rPr>
        <w:t xml:space="preserve">Notifications: </w:t>
      </w:r>
      <w:r>
        <w:rPr>
          <w:rFonts w:ascii="Arial" w:cs="Arial" w:eastAsia="Arial" w:hAnsi="Arial"/>
          <w:sz w:val="20"/>
          <w:szCs w:val="20"/>
        </w:rPr>
        <w:t xml:space="preserve">Multi-channel: Telegram, Email, SMS, WhatsApp, Gemini AI; template-based</w:t>
      </w:r>
    </w:p>
    <w:p>
      <w:pPr>
        <w:pStyle w:val="ListParagraph"/>
        <w:numPr>
          <w:ilvl w:val="0"/>
          <w:numId w:val="2"/>
        </w:numPr>
        <w:spacing w:after="80"/>
      </w:pPr>
      <w:r>
        <w:rPr>
          <w:rFonts w:ascii="Arial" w:cs="Arial" w:eastAsia="Arial" w:hAnsi="Arial"/>
          <w:b/>
          <w:bCs/>
          <w:sz w:val="20"/>
          <w:szCs w:val="20"/>
        </w:rPr>
        <w:t xml:space="preserve">Persistence: </w:t>
      </w:r>
      <w:r>
        <w:rPr>
          <w:rFonts w:ascii="Arial" w:cs="Arial" w:eastAsia="Arial" w:hAnsi="Arial"/>
          <w:sz w:val="20"/>
          <w:szCs w:val="20"/>
        </w:rPr>
        <w:t xml:space="preserve">SQLite (594MB) as primary DB; JSON/JSONL for state snapshots and audit logs; Pickle for ML models; encrypted vault for API keys</w:t>
      </w:r>
    </w:p>
    <w:p>
      <w:pPr>
        <w:pStyle w:val="Heading2"/>
        <w:spacing w:after="160" w:before="280"/>
      </w:pPr>
      <w:r>
        <w:rPr>
          <w:rFonts w:ascii="Arial" w:cs="Arial" w:eastAsia="Arial" w:hAnsi="Arial"/>
          <w:b/>
          <w:bCs/>
          <w:color w:val="2E5090"/>
          <w:sz w:val="26"/>
          <w:szCs w:val="26"/>
        </w:rPr>
        <w:t xml:space="preserve">2.2 Qt Dependencies (Migration Blockers)</w:t>
      </w:r>
    </w:p>
    <w:p>
      <w:pPr>
        <w:spacing w:after="120"/>
      </w:pPr>
      <w:r>
        <w:rPr>
          <w:rFonts w:ascii="Arial" w:cs="Arial" w:eastAsia="Arial" w:hAnsi="Arial"/>
          <w:sz w:val="20"/>
          <w:szCs w:val="20"/>
        </w:rPr>
        <w:t xml:space="preserve">The following Qt-specific patterns must be replaced during migration:</w:t>
      </w:r>
    </w:p>
    <w:p>
      <w:pPr>
        <w:spacing w:after="120"/>
      </w:pPr>
      <w:r>
        <w:rPr>
          <w:rFonts w:ascii="Arial" w:cs="Arial" w:eastAsia="Arial" w:hAnsi="Arial"/>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3520"/>
        <w:gridCol w:w="352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Qt Pattern</w:t>
            </w:r>
          </w:p>
        </w:tc>
        <w:tc>
          <w:tcPr>
            <w:tcW w:type="dxa" w:w="3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Current Usage</w:t>
            </w:r>
          </w:p>
        </w:tc>
        <w:tc>
          <w:tcPr>
            <w:tcW w:type="dxa" w:w="35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Replacement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QThread / QThreadPool</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Background tasks in pages, ScanWorker, agents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asyncio tasks, Python threading, Celery workers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Signal/Slot (cross-thread)</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EventBus qt_event for UI updates, _tickers_for_pe Signal</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Redis pub/sub for IPC, WebSocket for browser push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QTimer / singleShot</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Candle-boundary alignment, scheduler timers, startup delays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APScheduler / asyncio.create_task with sleep</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QObject inheritance</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EventBus(QObject), BaseAgent(QThread), all pages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Plain Python classes; FastAPI dependency injection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QApplication singleton</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 app instance required for all Qt operations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 needed; FastAPI app lifecycle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PySide6 Widgets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22 GUI pages, charts (pyqtgraph), tables, forms</w:t>
            </w:r>
          </w:p>
        </w:tc>
        <w:tc>
          <w:tcPr>
            <w:tcW w:type="dxa" w:w="35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React components, Recharts/Lightweight Charts</w:t>
            </w:r>
          </w:p>
        </w:tc>
      </w:tr>
    </w:tbl>
    <w:p>
      <w:pPr>
        <w:pStyle w:val="Heading2"/>
        <w:spacing w:after="160" w:before="280"/>
      </w:pPr>
      <w:r>
        <w:rPr>
          <w:rFonts w:ascii="Arial" w:cs="Arial" w:eastAsia="Arial" w:hAnsi="Arial"/>
          <w:b/>
          <w:bCs/>
          <w:color w:val="2E5090"/>
          <w:sz w:val="26"/>
          <w:szCs w:val="26"/>
        </w:rPr>
        <w:t xml:space="preserve">2.3 Singleton &amp; Global State Inventory</w:t>
      </w:r>
    </w:p>
    <w:p>
      <w:pPr>
        <w:spacing w:after="120"/>
      </w:pPr>
      <w:r>
        <w:rPr>
          <w:rFonts w:ascii="Arial" w:cs="Arial" w:eastAsia="Arial" w:hAnsi="Arial"/>
          <w:sz w:val="20"/>
          <w:szCs w:val="20"/>
        </w:rPr>
        <w:t xml:space="preserve">The following singletons must be managed in the new service architecture:</w:t>
      </w:r>
    </w:p>
    <w:p>
      <w:pPr>
        <w:pStyle w:val="ListParagraph"/>
        <w:numPr>
          <w:ilvl w:val="0"/>
          <w:numId w:val="2"/>
        </w:numPr>
        <w:spacing w:after="80"/>
      </w:pPr>
      <w:r>
        <w:rPr>
          <w:rFonts w:ascii="Arial" w:cs="Arial" w:eastAsia="Arial" w:hAnsi="Arial"/>
          <w:b/>
          <w:bCs/>
          <w:sz w:val="20"/>
          <w:szCs w:val="20"/>
        </w:rPr>
        <w:t xml:space="preserve">EventBus (bus): </w:t>
      </w:r>
      <w:r>
        <w:rPr>
          <w:rFonts w:ascii="Arial" w:cs="Arial" w:eastAsia="Arial" w:hAnsi="Arial"/>
          <w:sz w:val="20"/>
          <w:szCs w:val="20"/>
        </w:rPr>
        <w:t xml:space="preserve">Global pub/sub; replace with Redis pub/sub for cross-process IPC</w:t>
      </w:r>
    </w:p>
    <w:p>
      <w:pPr>
        <w:pStyle w:val="ListParagraph"/>
        <w:numPr>
          <w:ilvl w:val="0"/>
          <w:numId w:val="2"/>
        </w:numPr>
        <w:spacing w:after="80"/>
      </w:pPr>
      <w:r>
        <w:rPr>
          <w:rFonts w:ascii="Arial" w:cs="Arial" w:eastAsia="Arial" w:hAnsi="Arial"/>
          <w:b/>
          <w:bCs/>
          <w:sz w:val="20"/>
          <w:szCs w:val="20"/>
        </w:rPr>
        <w:t xml:space="preserve">AppSettings (settings): </w:t>
      </w:r>
      <w:r>
        <w:rPr>
          <w:rFonts w:ascii="Arial" w:cs="Arial" w:eastAsia="Arial" w:hAnsi="Arial"/>
          <w:sz w:val="20"/>
          <w:szCs w:val="20"/>
        </w:rPr>
        <w:t xml:space="preserve">Global config; remains in-process singleton per service, loaded from shared config source</w:t>
      </w:r>
    </w:p>
    <w:p>
      <w:pPr>
        <w:pStyle w:val="ListParagraph"/>
        <w:numPr>
          <w:ilvl w:val="0"/>
          <w:numId w:val="2"/>
        </w:numPr>
        <w:spacing w:after="80"/>
      </w:pPr>
      <w:r>
        <w:rPr>
          <w:rFonts w:ascii="Arial" w:cs="Arial" w:eastAsia="Arial" w:hAnsi="Arial"/>
          <w:b/>
          <w:bCs/>
          <w:sz w:val="20"/>
          <w:szCs w:val="20"/>
        </w:rPr>
        <w:t xml:space="preserve">OrchestratorEngine: </w:t>
      </w:r>
      <w:r>
        <w:rPr>
          <w:rFonts w:ascii="Arial" w:cs="Arial" w:eastAsia="Arial" w:hAnsi="Arial"/>
          <w:sz w:val="20"/>
          <w:szCs w:val="20"/>
        </w:rPr>
        <w:t xml:space="preserve">Agent signal aggregator; lives in Trading Engine service</w:t>
      </w:r>
    </w:p>
    <w:p>
      <w:pPr>
        <w:pStyle w:val="ListParagraph"/>
        <w:numPr>
          <w:ilvl w:val="0"/>
          <w:numId w:val="2"/>
        </w:numPr>
        <w:spacing w:after="80"/>
      </w:pPr>
      <w:r>
        <w:rPr>
          <w:rFonts w:ascii="Arial" w:cs="Arial" w:eastAsia="Arial" w:hAnsi="Arial"/>
          <w:b/>
          <w:bCs/>
          <w:sz w:val="20"/>
          <w:szCs w:val="20"/>
        </w:rPr>
        <w:t xml:space="preserve">AgentCoordinator: </w:t>
      </w:r>
      <w:r>
        <w:rPr>
          <w:rFonts w:ascii="Arial" w:cs="Arial" w:eastAsia="Arial" w:hAnsi="Arial"/>
          <w:sz w:val="20"/>
          <w:szCs w:val="20"/>
        </w:rPr>
        <w:t xml:space="preserve">Agent lifecycle manager; lives in Trading Engine service</w:t>
      </w:r>
    </w:p>
    <w:p>
      <w:pPr>
        <w:pStyle w:val="ListParagraph"/>
        <w:numPr>
          <w:ilvl w:val="0"/>
          <w:numId w:val="2"/>
        </w:numPr>
        <w:spacing w:after="80"/>
      </w:pPr>
      <w:r>
        <w:rPr>
          <w:rFonts w:ascii="Arial" w:cs="Arial" w:eastAsia="Arial" w:hAnsi="Arial"/>
          <w:b/>
          <w:bCs/>
          <w:sz w:val="20"/>
          <w:szCs w:val="20"/>
        </w:rPr>
        <w:t xml:space="preserve">PaperExecutor: </w:t>
      </w:r>
      <w:r>
        <w:rPr>
          <w:rFonts w:ascii="Arial" w:cs="Arial" w:eastAsia="Arial" w:hAnsi="Arial"/>
          <w:sz w:val="20"/>
          <w:szCs w:val="20"/>
        </w:rPr>
        <w:t xml:space="preserve">Position manager; lives in Trading Engine service</w:t>
      </w:r>
    </w:p>
    <w:p>
      <w:pPr>
        <w:pStyle w:val="ListParagraph"/>
        <w:numPr>
          <w:ilvl w:val="0"/>
          <w:numId w:val="2"/>
        </w:numPr>
        <w:spacing w:after="80"/>
      </w:pPr>
      <w:r>
        <w:rPr>
          <w:rFonts w:ascii="Arial" w:cs="Arial" w:eastAsia="Arial" w:hAnsi="Arial"/>
          <w:b/>
          <w:bCs/>
          <w:sz w:val="20"/>
          <w:szCs w:val="20"/>
        </w:rPr>
        <w:t xml:space="preserve">CrashDefenseController: </w:t>
      </w:r>
      <w:r>
        <w:rPr>
          <w:rFonts w:ascii="Arial" w:cs="Arial" w:eastAsia="Arial" w:hAnsi="Arial"/>
          <w:sz w:val="20"/>
          <w:szCs w:val="20"/>
        </w:rPr>
        <w:t xml:space="preserve">Emergency risk actions; lives in Trading Engine service</w:t>
      </w:r>
    </w:p>
    <w:p>
      <w:pPr>
        <w:pStyle w:val="ListParagraph"/>
        <w:numPr>
          <w:ilvl w:val="0"/>
          <w:numId w:val="2"/>
        </w:numPr>
        <w:spacing w:after="80"/>
      </w:pPr>
      <w:r>
        <w:rPr>
          <w:rFonts w:ascii="Arial" w:cs="Arial" w:eastAsia="Arial" w:hAnsi="Arial"/>
          <w:b/>
          <w:bCs/>
          <w:sz w:val="20"/>
          <w:szCs w:val="20"/>
        </w:rPr>
        <w:t xml:space="preserve">NotificationManager: </w:t>
      </w:r>
      <w:r>
        <w:rPr>
          <w:rFonts w:ascii="Arial" w:cs="Arial" w:eastAsia="Arial" w:hAnsi="Arial"/>
          <w:sz w:val="20"/>
          <w:szCs w:val="20"/>
        </w:rPr>
        <w:t xml:space="preserve">Alert dispatch; lives in Trading Engine service (sends to channels)</w:t>
      </w:r>
    </w:p>
    <w:p>
      <w:pPr>
        <w:pStyle w:val="ListParagraph"/>
        <w:numPr>
          <w:ilvl w:val="0"/>
          <w:numId w:val="2"/>
        </w:numPr>
        <w:spacing w:after="80"/>
      </w:pPr>
      <w:r>
        <w:rPr>
          <w:rFonts w:ascii="Arial" w:cs="Arial" w:eastAsia="Arial" w:hAnsi="Arial"/>
          <w:b/>
          <w:bCs/>
          <w:sz w:val="20"/>
          <w:szCs w:val="20"/>
        </w:rPr>
        <w:t xml:space="preserve">Database engine/SessionLocal: </w:t>
      </w:r>
      <w:r>
        <w:rPr>
          <w:rFonts w:ascii="Arial" w:cs="Arial" w:eastAsia="Arial" w:hAnsi="Arial"/>
          <w:sz w:val="20"/>
          <w:szCs w:val="20"/>
        </w:rPr>
        <w:t xml:space="preserve">SQLAlchemy session factory; shared across services via same SQLite/Postgres path</w:t>
      </w:r>
    </w:p>
    <w:p>
      <w:r>
        <w:br w:type="page"/>
      </w:r>
    </w:p>
    <w:p>
      <w:pPr>
        <w:pStyle w:val="Heading1"/>
        <w:spacing w:after="200" w:before="360"/>
      </w:pPr>
      <w:r>
        <w:rPr>
          <w:rFonts w:ascii="Arial" w:cs="Arial" w:eastAsia="Arial" w:hAnsi="Arial"/>
          <w:b/>
          <w:bCs/>
          <w:color w:val="1B2A4A"/>
          <w:sz w:val="32"/>
          <w:szCs w:val="32"/>
        </w:rPr>
        <w:t xml:space="preserve">3. Complete Feature/Page Migration Map</w:t>
      </w:r>
    </w:p>
    <w:p>
      <w:pPr>
        <w:spacing w:after="120"/>
      </w:pPr>
      <w:r>
        <w:rPr>
          <w:rFonts w:ascii="Arial" w:cs="Arial" w:eastAsia="Arial" w:hAnsi="Arial"/>
          <w:sz w:val="20"/>
          <w:szCs w:val="20"/>
        </w:rPr>
        <w:t xml:space="preserve">Every current desktop page and its web equivalent. No feature may be lost.</w:t>
      </w:r>
    </w:p>
    <w:p>
      <w:pPr>
        <w:spacing w:after="120"/>
      </w:pPr>
      <w:r>
        <w:rPr>
          <w:rFonts w:ascii="Arial" w:cs="Arial" w:eastAsia="Arial" w:hAnsi="Arial"/>
          <w:sz w:val="20"/>
          <w:szCs w:val="20"/>
        </w:rPr>
        <w:t xml:space="preserve"/>
      </w:r>
    </w:p>
    <w:p>
      <w:pPr>
        <w:pStyle w:val="Heading2"/>
        <w:spacing w:after="160" w:before="280"/>
      </w:pPr>
      <w:r>
        <w:rPr>
          <w:rFonts w:ascii="Arial" w:cs="Arial" w:eastAsia="Arial" w:hAnsi="Arial"/>
          <w:b/>
          <w:bCs/>
          <w:color w:val="2E5090"/>
          <w:sz w:val="26"/>
          <w:szCs w:val="26"/>
        </w:rPr>
        <w:t xml:space="preserve">3.1 Dashboards &amp; Monitoring (7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prices, PnL, account stats, system status, scanner status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 tickers, PaperExecutor positions, EventBus status 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Mobile: card stack with key metrics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Demo Monitor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Capital, heat, positions, last 10 trades, vs Study 4 comparison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PaperExecutor, trade history DB, backtest baselines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/dashboard (tab)</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into dashboard as collapsible section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Exchange/agent/DB/feed/notification health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Connection status, agent timestamps, DB record counts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/system/health</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 service-level health (API, Engine, Workers)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 Management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Portfolio risk gauges, RiskGate params, kill switch, mode toggle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 positions, drawdown %, capital limits, config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/risk</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Kill switch requires confirmation dialog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Intelligence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IDSS signal breakdown, orchestrator meta-signal, weights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OrchestratorEngine signals, agent confidence values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/intelligence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via WebSocket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Intelligence Agents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Per-agent status, health, staleness, errors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AgentCoordinator, individual agent status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/intelligence/agents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per agent with health indicator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Regime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 regime, history, HMM state probs, statistics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RegimeClassifier output, HMM probabilities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Regime badge on dashboard too</w:t>
            </w:r>
          </w:p>
        </w:tc>
      </w:tr>
    </w:tbl>
    <w:p>
      <w:pPr>
        <w:pStyle w:val="Heading2"/>
        <w:spacing w:after="160" w:before="280"/>
      </w:pPr>
      <w:r>
        <w:rPr>
          <w:rFonts w:ascii="Arial" w:cs="Arial" w:eastAsia="Arial" w:hAnsi="Arial"/>
          <w:b/>
          <w:bCs/>
          <w:color w:val="2E5090"/>
          <w:sz w:val="26"/>
          <w:szCs w:val="26"/>
        </w:rPr>
        <w:t xml:space="preserve">3.2 Trading (3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Market Scanner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IDSS AI scan, CoinGecko tech scan, watchlist, regime labels, confluence scores (2 tabs)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AssetScanner, exchange prices, indicators, signals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/scanner</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scan results via WS; mobile: card per symbol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 Workspace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Candlestick chart, 8 indicators (EMA/RSI/MACD/BB/etc), signal badges, trade overlays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OHLCV bars, indicator calculations, signal events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/charts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 Lightweight Charts (TradingView); mobile: full-width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 Trading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Live positions, closed trade history, manual close/adjust controls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PaperExecutor positions, trade DB</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/trading</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Position cards with swipe actions on mobile</w:t>
            </w:r>
          </w:p>
        </w:tc>
      </w:tr>
    </w:tbl>
    <w:p>
      <w:pPr>
        <w:pStyle w:val="Heading2"/>
        <w:spacing w:after="160" w:before="280"/>
      </w:pPr>
      <w:r>
        <w:rPr>
          <w:rFonts w:ascii="Arial" w:cs="Arial" w:eastAsia="Arial" w:hAnsi="Arial"/>
          <w:b/>
          <w:bCs/>
          <w:color w:val="2E5090"/>
          <w:sz w:val="26"/>
          <w:szCs w:val="26"/>
        </w:rPr>
        <w:t xml:space="preserve">3.3 Research (3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Backtesting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Strategy runner, equity curve, trade log, condition builder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Historical OHLCV, strategy params, BacktestEngine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/backtest</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Long-running job; progress via WS; results persist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Research Lab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Parameter sweep, optimization, IS/OOS validation, leaderboard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Grid search engine, baseline runs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/research</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Worker-based; queue system for jobs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 &amp; Sentiment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News feed, Reddit sentiment, sentiment history (3 tabs)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RSS feeds, CryptoPanic API, Reddit API, FinBERT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/sentiment</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Periodic refresh; mobile: scrollable feed cards</w:t>
            </w:r>
          </w:p>
        </w:tc>
      </w:tr>
    </w:tbl>
    <w:p>
      <w:pPr>
        <w:pStyle w:val="Heading2"/>
        <w:spacing w:after="160" w:before="280"/>
      </w:pPr>
      <w:r>
        <w:rPr>
          <w:rFonts w:ascii="Arial" w:cs="Arial" w:eastAsia="Arial" w:hAnsi="Arial"/>
          <w:b/>
          <w:bCs/>
          <w:color w:val="2E5090"/>
          <w:sz w:val="26"/>
          <w:szCs w:val="26"/>
        </w:rPr>
        <w:t xml:space="preserve">3.4 Analysis (3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Orders &amp; Positions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Trade journal, IDSS metadata, filters, export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Closed trades DB, live positions, regime labels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/trades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Filterable table; mobile: expandable cards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Performance Analytics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Equity curve, breakdown by regime/model/asset/side, distributions (9 tabs)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Trade PnL history, equity over time, model attribution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/analytics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 navigation; charts render well on mobile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Tuning Proposals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proposals, trigger evidence, approve/reject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Proposal JSON, backtest results, audit log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/proposals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per proposal with action buttons</w:t>
            </w:r>
          </w:p>
        </w:tc>
      </w:tr>
    </w:tbl>
    <w:p>
      <w:pPr>
        <w:pStyle w:val="Heading2"/>
        <w:spacing w:after="160" w:before="280"/>
      </w:pPr>
      <w:r>
        <w:rPr>
          <w:rFonts w:ascii="Arial" w:cs="Arial" w:eastAsia="Arial" w:hAnsi="Arial"/>
          <w:b/>
          <w:bCs/>
          <w:color w:val="2E5090"/>
          <w:sz w:val="26"/>
          <w:szCs w:val="26"/>
        </w:rPr>
        <w:t xml:space="preserve">3.5 System (5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History log, channel preferences, test buttons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 records, channel config</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/notifications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Filterable log; preference toggles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 Mgmt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Multi-exchange config, encrypted API keys, connection test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Exchange configs, CCXT, KeyVault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/settings/exchanges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Merge into settings; sensitive field masking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Settings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Global config editor (7 tabs), vault-encrypted secrets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config.yaml, KeyVault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/settings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Tabbed form; validation; restart warnings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 log viewer, DB log setup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SystemLog DB table, log files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/logs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Streaming log tail via WS; level filter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Help Center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Searchable articles, onboarding checklist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Static help content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/help</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Static content; search index</w:t>
            </w:r>
          </w:p>
        </w:tc>
      </w:tr>
    </w:tbl>
    <w:p>
      <w:pPr>
        <w:pStyle w:val="Heading2"/>
        <w:spacing w:after="160" w:before="280"/>
      </w:pPr>
      <w:r>
        <w:rPr>
          <w:rFonts w:ascii="Arial" w:cs="Arial" w:eastAsia="Arial" w:hAnsi="Arial"/>
          <w:b/>
          <w:bCs/>
          <w:color w:val="2E5090"/>
          <w:sz w:val="26"/>
          <w:szCs w:val="26"/>
        </w:rPr>
        <w:t xml:space="preserve">3.6 Hidden Pages (3 pages)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800"/>
        <w:gridCol w:w="1840"/>
      </w:tblGrid>
      <w:tr>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Desktop Page</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Features</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Data Sources</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Web Target</w:t>
            </w:r>
          </w:p>
        </w:tc>
        <w:tc>
          <w:tcPr>
            <w:tcW w:type="dxa" w:w="18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Strategies (hidden)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Model registry, parameter editor, per-model metrics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Strategy configs, model weights, WR/PF stats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/strategies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Promote to visible in web version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 Explorer (hidden)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Historical IDSS signal browser, per-signal PnL</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SignalLog DB records, trade execution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/signals</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Promote to visible in web version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Quant Dashboard (hidden)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Command center KPIs, tables, metrics cards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Trade stats, model weights, regime, performance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/quant</w:t>
            </w:r>
          </w:p>
        </w:tc>
        <w:tc>
          <w:tcPr>
            <w:tcW w:type="dxa" w:w="18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Promote to visible; premium overview page</w:t>
            </w:r>
          </w:p>
        </w:tc>
      </w:tr>
    </w:tbl>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Total: 24 desktop pages/features mapped to 20+ web routes. Zero features dropped.</w:t>
      </w:r>
    </w:p>
    <w:p>
      <w:r>
        <w:br w:type="page"/>
      </w:r>
    </w:p>
    <w:p>
      <w:pPr>
        <w:pStyle w:val="Heading1"/>
        <w:spacing w:after="200" w:before="360"/>
      </w:pPr>
      <w:r>
        <w:rPr>
          <w:rFonts w:ascii="Arial" w:cs="Arial" w:eastAsia="Arial" w:hAnsi="Arial"/>
          <w:b/>
          <w:bCs/>
          <w:color w:val="1B2A4A"/>
          <w:sz w:val="32"/>
          <w:szCs w:val="32"/>
        </w:rPr>
        <w:t xml:space="preserve">4. Target Web Architecture</w:t>
      </w:r>
    </w:p>
    <w:p>
      <w:pPr>
        <w:pStyle w:val="Heading2"/>
        <w:spacing w:after="160" w:before="280"/>
      </w:pPr>
      <w:r>
        <w:rPr>
          <w:rFonts w:ascii="Arial" w:cs="Arial" w:eastAsia="Arial" w:hAnsi="Arial"/>
          <w:b/>
          <w:bCs/>
          <w:color w:val="2E5090"/>
          <w:sz w:val="26"/>
          <w:szCs w:val="26"/>
        </w:rPr>
        <w:t xml:space="preserve">4.1 Service Architecture Overview</w:t>
      </w:r>
    </w:p>
    <w:p>
      <w:pPr>
        <w:spacing w:after="120"/>
      </w:pPr>
      <w:r>
        <w:rPr>
          <w:rFonts w:ascii="Arial" w:cs="Arial" w:eastAsia="Arial" w:hAnsi="Arial"/>
          <w:sz w:val="20"/>
          <w:szCs w:val="20"/>
        </w:rPr>
        <w:t xml:space="preserve">The system is decomposed into 5 independent services communicating via Redis:</w:t>
      </w:r>
    </w:p>
    <w:p>
      <w:pPr>
        <w:spacing w:after="120"/>
      </w:pPr>
      <w:r>
        <w:rPr>
          <w:rFonts w:ascii="Arial" w:cs="Arial" w:eastAsia="Arial" w:hAnsi="Arial"/>
          <w:sz w:val="20"/>
          <w:szCs w:val="20"/>
        </w:rPr>
        <w:t xml:space="preserve"/>
      </w:r>
    </w:p>
    <w:p>
      <w:pPr>
        <w:pStyle w:val="ListParagraph"/>
        <w:numPr>
          <w:ilvl w:val="0"/>
          <w:numId w:val="2"/>
        </w:numPr>
        <w:spacing w:after="80"/>
      </w:pPr>
      <w:r>
        <w:rPr>
          <w:rFonts w:ascii="Arial" w:cs="Arial" w:eastAsia="Arial" w:hAnsi="Arial"/>
          <w:b/>
          <w:bCs/>
          <w:sz w:val="20"/>
          <w:szCs w:val="20"/>
        </w:rPr>
        <w:t xml:space="preserve">API Service (FastAPI): </w:t>
      </w:r>
      <w:r>
        <w:rPr>
          <w:rFonts w:ascii="Arial" w:cs="Arial" w:eastAsia="Arial" w:hAnsi="Arial"/>
          <w:sz w:val="20"/>
          <w:szCs w:val="20"/>
        </w:rPr>
        <w:t xml:space="preserve">Serves REST endpoints and WebSocket connections. Handles authentication, session management, request validation. No trading logic. Stateless and horizontally scalable.</w:t>
      </w:r>
    </w:p>
    <w:p>
      <w:pPr>
        <w:pStyle w:val="ListParagraph"/>
        <w:numPr>
          <w:ilvl w:val="0"/>
          <w:numId w:val="2"/>
        </w:numPr>
        <w:spacing w:after="80"/>
      </w:pPr>
      <w:r>
        <w:rPr>
          <w:rFonts w:ascii="Arial" w:cs="Arial" w:eastAsia="Arial" w:hAnsi="Arial"/>
          <w:b/>
          <w:bCs/>
          <w:sz w:val="20"/>
          <w:szCs w:val="20"/>
        </w:rPr>
        <w:t xml:space="preserve">Trading Engine Service: </w:t>
      </w:r>
      <w:r>
        <w:rPr>
          <w:rFonts w:ascii="Arial" w:cs="Arial" w:eastAsia="Arial" w:hAnsi="Arial"/>
          <w:sz w:val="20"/>
          <w:szCs w:val="20"/>
        </w:rPr>
        <w:t xml:space="preserve">Runs OrchestratorEngine, AgentCoordinator, PaperExecutor, CrashDefenseController, NotificationManager. Publishes events to Redis. Single instance (stateful). Owns position state and trade execution.</w:t>
      </w:r>
    </w:p>
    <w:p>
      <w:pPr>
        <w:pStyle w:val="ListParagraph"/>
        <w:numPr>
          <w:ilvl w:val="0"/>
          <w:numId w:val="2"/>
        </w:numPr>
        <w:spacing w:after="80"/>
      </w:pPr>
      <w:r>
        <w:rPr>
          <w:rFonts w:ascii="Arial" w:cs="Arial" w:eastAsia="Arial" w:hAnsi="Arial"/>
          <w:b/>
          <w:bCs/>
          <w:sz w:val="20"/>
          <w:szCs w:val="20"/>
        </w:rPr>
        <w:t xml:space="preserve">Scanner Worker Service: </w:t>
      </w:r>
      <w:r>
        <w:rPr>
          <w:rFonts w:ascii="Arial" w:cs="Arial" w:eastAsia="Arial" w:hAnsi="Arial"/>
          <w:sz w:val="20"/>
          <w:szCs w:val="20"/>
        </w:rPr>
        <w:t xml:space="preserve">Runs AssetScanner on candle-boundary timers. Produces OrderCandidates. Publishes scan results to Redis. Can be restarted independently of Trading Engine.</w:t>
      </w:r>
    </w:p>
    <w:p>
      <w:pPr>
        <w:pStyle w:val="ListParagraph"/>
        <w:numPr>
          <w:ilvl w:val="0"/>
          <w:numId w:val="2"/>
        </w:numPr>
        <w:spacing w:after="80"/>
      </w:pPr>
      <w:r>
        <w:rPr>
          <w:rFonts w:ascii="Arial" w:cs="Arial" w:eastAsia="Arial" w:hAnsi="Arial"/>
          <w:b/>
          <w:bCs/>
          <w:sz w:val="20"/>
          <w:szCs w:val="20"/>
        </w:rPr>
        <w:t xml:space="preserve">Background Worker Service: </w:t>
      </w:r>
      <w:r>
        <w:rPr>
          <w:rFonts w:ascii="Arial" w:cs="Arial" w:eastAsia="Arial" w:hAnsi="Arial"/>
          <w:sz w:val="20"/>
          <w:szCs w:val="20"/>
        </w:rPr>
        <w:t xml:space="preserve">Handles long-running jobs: backtesting, research lab parameter sweeps, RL training, regime retraining. Queue-based (Redis). Multiple workers possible.</w:t>
      </w:r>
    </w:p>
    <w:p>
      <w:pPr>
        <w:pStyle w:val="ListParagraph"/>
        <w:numPr>
          <w:ilvl w:val="0"/>
          <w:numId w:val="2"/>
        </w:numPr>
        <w:spacing w:after="80"/>
      </w:pPr>
      <w:r>
        <w:rPr>
          <w:rFonts w:ascii="Arial" w:cs="Arial" w:eastAsia="Arial" w:hAnsi="Arial"/>
          <w:b/>
          <w:bCs/>
          <w:sz w:val="20"/>
          <w:szCs w:val="20"/>
        </w:rPr>
        <w:t xml:space="preserve">Infrastructure (Redis + PostgreSQL): </w:t>
      </w:r>
      <w:r>
        <w:rPr>
          <w:rFonts w:ascii="Arial" w:cs="Arial" w:eastAsia="Arial" w:hAnsi="Arial"/>
          <w:sz w:val="20"/>
          <w:szCs w:val="20"/>
        </w:rPr>
        <w:t xml:space="preserve">Redis: pub/sub for real-time events, job queues, caching. PostgreSQL: replaces SQLite for concurrent multi-service access. Migration from SQLite is straightforward (SQLAlchemy ORM unchanged).</w:t>
      </w:r>
    </w:p>
    <w:p>
      <w:pPr>
        <w:pStyle w:val="Heading2"/>
        <w:spacing w:after="160" w:before="280"/>
      </w:pPr>
      <w:r>
        <w:rPr>
          <w:rFonts w:ascii="Arial" w:cs="Arial" w:eastAsia="Arial" w:hAnsi="Arial"/>
          <w:b/>
          <w:bCs/>
          <w:color w:val="2E5090"/>
          <w:sz w:val="26"/>
          <w:szCs w:val="26"/>
        </w:rPr>
        <w:t xml:space="preserve">4.2 Inter-Service Communication</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3A6EA5"/>
          <w:sz w:val="22"/>
          <w:szCs w:val="22"/>
        </w:rPr>
        <w:t xml:space="preserve">4.2.1 Redis Pub/Sub (Real-Time Events)</w:t>
      </w:r>
    </w:p>
    <w:p>
      <w:pPr>
        <w:spacing w:after="120"/>
      </w:pPr>
      <w:r>
        <w:rPr>
          <w:rFonts w:ascii="Arial" w:cs="Arial" w:eastAsia="Arial" w:hAnsi="Arial"/>
          <w:sz w:val="20"/>
          <w:szCs w:val="20"/>
        </w:rPr>
        <w:t xml:space="preserve">The current EventBus (in-process pub/sub) is extended with a Redis bridge. Each service runs a local EventBus for internal use. Cross-service events are published to Redis channels and relayed to subscribers in other services.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Channel naming convention: nexus:{service}:{topic}</w:t>
      </w:r>
    </w:p>
    <w:p>
      <w:pPr>
        <w:pStyle w:val="ListParagraph"/>
        <w:numPr>
          <w:ilvl w:val="0"/>
          <w:numId w:val="2"/>
        </w:numPr>
        <w:spacing w:after="80"/>
      </w:pPr>
      <w:r>
        <w:rPr>
          <w:rFonts w:ascii="Arial" w:cs="Arial" w:eastAsia="Arial" w:hAnsi="Arial"/>
          <w:b/>
          <w:bCs/>
          <w:sz w:val="20"/>
          <w:szCs w:val="20"/>
        </w:rPr>
        <w:t xml:space="preserve">nexus:engine:tick_update: </w:t>
      </w:r>
      <w:r>
        <w:rPr>
          <w:rFonts w:ascii="Arial" w:cs="Arial" w:eastAsia="Arial" w:hAnsi="Arial"/>
          <w:sz w:val="20"/>
          <w:szCs w:val="20"/>
        </w:rPr>
        <w:t xml:space="preserve">Live price ticks from Trading Engine</w:t>
      </w:r>
    </w:p>
    <w:p>
      <w:pPr>
        <w:pStyle w:val="ListParagraph"/>
        <w:numPr>
          <w:ilvl w:val="0"/>
          <w:numId w:val="2"/>
        </w:numPr>
        <w:spacing w:after="80"/>
      </w:pPr>
      <w:r>
        <w:rPr>
          <w:rFonts w:ascii="Arial" w:cs="Arial" w:eastAsia="Arial" w:hAnsi="Arial"/>
          <w:b/>
          <w:bCs/>
          <w:sz w:val="20"/>
          <w:szCs w:val="20"/>
        </w:rPr>
        <w:t xml:space="preserve">nexus:engine:trade_opened: </w:t>
      </w:r>
      <w:r>
        <w:rPr>
          <w:rFonts w:ascii="Arial" w:cs="Arial" w:eastAsia="Arial" w:hAnsi="Arial"/>
          <w:sz w:val="20"/>
          <w:szCs w:val="20"/>
        </w:rPr>
        <w:t xml:space="preserve">New position opened</w:t>
      </w:r>
    </w:p>
    <w:p>
      <w:pPr>
        <w:pStyle w:val="ListParagraph"/>
        <w:numPr>
          <w:ilvl w:val="0"/>
          <w:numId w:val="2"/>
        </w:numPr>
        <w:spacing w:after="80"/>
      </w:pPr>
      <w:r>
        <w:rPr>
          <w:rFonts w:ascii="Arial" w:cs="Arial" w:eastAsia="Arial" w:hAnsi="Arial"/>
          <w:b/>
          <w:bCs/>
          <w:sz w:val="20"/>
          <w:szCs w:val="20"/>
        </w:rPr>
        <w:t xml:space="preserve">nexus:engine:trade_closed: </w:t>
      </w:r>
      <w:r>
        <w:rPr>
          <w:rFonts w:ascii="Arial" w:cs="Arial" w:eastAsia="Arial" w:hAnsi="Arial"/>
          <w:sz w:val="20"/>
          <w:szCs w:val="20"/>
        </w:rPr>
        <w:t xml:space="preserve">Position closed</w:t>
      </w:r>
    </w:p>
    <w:p>
      <w:pPr>
        <w:pStyle w:val="ListParagraph"/>
        <w:numPr>
          <w:ilvl w:val="0"/>
          <w:numId w:val="2"/>
        </w:numPr>
        <w:spacing w:after="80"/>
      </w:pPr>
      <w:r>
        <w:rPr>
          <w:rFonts w:ascii="Arial" w:cs="Arial" w:eastAsia="Arial" w:hAnsi="Arial"/>
          <w:b/>
          <w:bCs/>
          <w:sz w:val="20"/>
          <w:szCs w:val="20"/>
        </w:rPr>
        <w:t xml:space="preserve">nexus:scanner:scan_result: </w:t>
      </w:r>
      <w:r>
        <w:rPr>
          <w:rFonts w:ascii="Arial" w:cs="Arial" w:eastAsia="Arial" w:hAnsi="Arial"/>
          <w:sz w:val="20"/>
          <w:szCs w:val="20"/>
        </w:rPr>
        <w:t xml:space="preserve">Scan cycle results</w:t>
      </w:r>
    </w:p>
    <w:p>
      <w:pPr>
        <w:pStyle w:val="ListParagraph"/>
        <w:numPr>
          <w:ilvl w:val="0"/>
          <w:numId w:val="2"/>
        </w:numPr>
        <w:spacing w:after="80"/>
      </w:pPr>
      <w:r>
        <w:rPr>
          <w:rFonts w:ascii="Arial" w:cs="Arial" w:eastAsia="Arial" w:hAnsi="Arial"/>
          <w:b/>
          <w:bCs/>
          <w:sz w:val="20"/>
          <w:szCs w:val="20"/>
        </w:rPr>
        <w:t xml:space="preserve">nexus:scanner:scan_complete: </w:t>
      </w:r>
      <w:r>
        <w:rPr>
          <w:rFonts w:ascii="Arial" w:cs="Arial" w:eastAsia="Arial" w:hAnsi="Arial"/>
          <w:sz w:val="20"/>
          <w:szCs w:val="20"/>
        </w:rPr>
        <w:t xml:space="preserve">Scan cycle finished</w:t>
      </w:r>
    </w:p>
    <w:p>
      <w:pPr>
        <w:pStyle w:val="ListParagraph"/>
        <w:numPr>
          <w:ilvl w:val="0"/>
          <w:numId w:val="2"/>
        </w:numPr>
        <w:spacing w:after="80"/>
      </w:pPr>
      <w:r>
        <w:rPr>
          <w:rFonts w:ascii="Arial" w:cs="Arial" w:eastAsia="Arial" w:hAnsi="Arial"/>
          <w:b/>
          <w:bCs/>
          <w:sz w:val="20"/>
          <w:szCs w:val="20"/>
        </w:rPr>
        <w:t xml:space="preserve">nexus:engine:regime_changed: </w:t>
      </w:r>
      <w:r>
        <w:rPr>
          <w:rFonts w:ascii="Arial" w:cs="Arial" w:eastAsia="Arial" w:hAnsi="Arial"/>
          <w:sz w:val="20"/>
          <w:szCs w:val="20"/>
        </w:rPr>
        <w:t xml:space="preserve">Market regime transition</w:t>
      </w:r>
    </w:p>
    <w:p>
      <w:pPr>
        <w:pStyle w:val="ListParagraph"/>
        <w:numPr>
          <w:ilvl w:val="0"/>
          <w:numId w:val="2"/>
        </w:numPr>
        <w:spacing w:after="80"/>
      </w:pPr>
      <w:r>
        <w:rPr>
          <w:rFonts w:ascii="Arial" w:cs="Arial" w:eastAsia="Arial" w:hAnsi="Arial"/>
          <w:b/>
          <w:bCs/>
          <w:sz w:val="20"/>
          <w:szCs w:val="20"/>
        </w:rPr>
        <w:t xml:space="preserve">nexus:engine:crash_score: </w:t>
      </w:r>
      <w:r>
        <w:rPr>
          <w:rFonts w:ascii="Arial" w:cs="Arial" w:eastAsia="Arial" w:hAnsi="Arial"/>
          <w:sz w:val="20"/>
          <w:szCs w:val="20"/>
        </w:rPr>
        <w:t xml:space="preserve">Crash detection score update</w:t>
      </w:r>
    </w:p>
    <w:p>
      <w:pPr>
        <w:pStyle w:val="ListParagraph"/>
        <w:numPr>
          <w:ilvl w:val="0"/>
          <w:numId w:val="2"/>
        </w:numPr>
        <w:spacing w:after="80"/>
      </w:pPr>
      <w:r>
        <w:rPr>
          <w:rFonts w:ascii="Arial" w:cs="Arial" w:eastAsia="Arial" w:hAnsi="Arial"/>
          <w:b/>
          <w:bCs/>
          <w:sz w:val="20"/>
          <w:szCs w:val="20"/>
        </w:rPr>
        <w:t xml:space="preserve">nexus:engine:agent_signal: </w:t>
      </w:r>
      <w:r>
        <w:rPr>
          <w:rFonts w:ascii="Arial" w:cs="Arial" w:eastAsia="Arial" w:hAnsi="Arial"/>
          <w:sz w:val="20"/>
          <w:szCs w:val="20"/>
        </w:rPr>
        <w:t xml:space="preserve">Individual agent signal update</w:t>
      </w:r>
    </w:p>
    <w:p>
      <w:pPr>
        <w:pStyle w:val="ListParagraph"/>
        <w:numPr>
          <w:ilvl w:val="0"/>
          <w:numId w:val="2"/>
        </w:numPr>
        <w:spacing w:after="80"/>
      </w:pPr>
      <w:r>
        <w:rPr>
          <w:rFonts w:ascii="Arial" w:cs="Arial" w:eastAsia="Arial" w:hAnsi="Arial"/>
          <w:b/>
          <w:bCs/>
          <w:sz w:val="20"/>
          <w:szCs w:val="20"/>
        </w:rPr>
        <w:t xml:space="preserve">nexus:worker:job_progress: </w:t>
      </w:r>
      <w:r>
        <w:rPr>
          <w:rFonts w:ascii="Arial" w:cs="Arial" w:eastAsia="Arial" w:hAnsi="Arial"/>
          <w:sz w:val="20"/>
          <w:szCs w:val="20"/>
        </w:rPr>
        <w:t xml:space="preserve">Background job progress</w:t>
      </w:r>
    </w:p>
    <w:p>
      <w:pPr>
        <w:pStyle w:val="ListParagraph"/>
        <w:numPr>
          <w:ilvl w:val="0"/>
          <w:numId w:val="2"/>
        </w:numPr>
        <w:spacing w:after="80"/>
      </w:pPr>
      <w:r>
        <w:rPr>
          <w:rFonts w:ascii="Arial" w:cs="Arial" w:eastAsia="Arial" w:hAnsi="Arial"/>
          <w:b/>
          <w:bCs/>
          <w:sz w:val="20"/>
          <w:szCs w:val="20"/>
        </w:rPr>
        <w:t xml:space="preserve">nexus:worker:job_complete: </w:t>
      </w:r>
      <w:r>
        <w:rPr>
          <w:rFonts w:ascii="Arial" w:cs="Arial" w:eastAsia="Arial" w:hAnsi="Arial"/>
          <w:sz w:val="20"/>
          <w:szCs w:val="20"/>
        </w:rPr>
        <w:t xml:space="preserve">Background job finished</w:t>
      </w:r>
    </w:p>
    <w:p>
      <w:pPr>
        <w:pStyle w:val="Heading3"/>
        <w:spacing w:after="120" w:before="200"/>
      </w:pPr>
      <w:r>
        <w:rPr>
          <w:rFonts w:ascii="Arial" w:cs="Arial" w:eastAsia="Arial" w:hAnsi="Arial"/>
          <w:b/>
          <w:bCs/>
          <w:color w:val="3A6EA5"/>
          <w:sz w:val="22"/>
          <w:szCs w:val="22"/>
        </w:rPr>
        <w:t xml:space="preserve">4.2.2 Redis Queues (Job Management)</w:t>
      </w:r>
    </w:p>
    <w:p>
      <w:pPr>
        <w:spacing w:after="120"/>
      </w:pPr>
      <w:r>
        <w:rPr>
          <w:rFonts w:ascii="Arial" w:cs="Arial" w:eastAsia="Arial" w:hAnsi="Arial"/>
          <w:sz w:val="20"/>
          <w:szCs w:val="20"/>
        </w:rPr>
        <w:t xml:space="preserve">Background jobs (backtests, parameter sweeps, RL training) are submitted to Redis queues and processed by worker instances. Job status is tracked in Redis with progress percentage, allowing the API to stream progress to the browser via WebSocket.</w:t>
      </w:r>
    </w:p>
    <w:p>
      <w:pPr>
        <w:pStyle w:val="Heading3"/>
        <w:spacing w:after="120" w:before="200"/>
      </w:pPr>
      <w:r>
        <w:rPr>
          <w:rFonts w:ascii="Arial" w:cs="Arial" w:eastAsia="Arial" w:hAnsi="Arial"/>
          <w:b/>
          <w:bCs/>
          <w:color w:val="3A6EA5"/>
          <w:sz w:val="22"/>
          <w:szCs w:val="22"/>
        </w:rPr>
        <w:t xml:space="preserve">4.2.3 REST API (Request/Response)</w:t>
      </w:r>
    </w:p>
    <w:p>
      <w:pPr>
        <w:spacing w:after="120"/>
      </w:pPr>
      <w:r>
        <w:rPr>
          <w:rFonts w:ascii="Arial" w:cs="Arial" w:eastAsia="Arial" w:hAnsi="Arial"/>
          <w:sz w:val="20"/>
          <w:szCs w:val="20"/>
        </w:rPr>
        <w:t xml:space="preserve">The API service communicates with the Trading Engine via a lightweight internal REST or Redis command/response pattern for synchronous operations (e.g., manual position close, configuration update, kill switch activation).</w:t>
      </w:r>
    </w:p>
    <w:p>
      <w:pPr>
        <w:pStyle w:val="Heading2"/>
        <w:spacing w:after="160" w:before="280"/>
      </w:pPr>
      <w:r>
        <w:rPr>
          <w:rFonts w:ascii="Arial" w:cs="Arial" w:eastAsia="Arial" w:hAnsi="Arial"/>
          <w:b/>
          <w:bCs/>
          <w:color w:val="2E5090"/>
          <w:sz w:val="26"/>
          <w:szCs w:val="26"/>
        </w:rPr>
        <w:t xml:space="preserve">4.3 WebSocket Protocol</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3A6EA5"/>
          <w:sz w:val="22"/>
          <w:szCs w:val="22"/>
        </w:rPr>
        <w:t xml:space="preserve">4.3.1 Connection Lifecycle</w:t>
      </w:r>
    </w:p>
    <w:p>
      <w:pPr>
        <w:pStyle w:val="ListParagraph"/>
        <w:numPr>
          <w:ilvl w:val="0"/>
          <w:numId w:val="2"/>
        </w:numPr>
        <w:spacing w:after="80"/>
      </w:pPr>
      <w:r>
        <w:rPr>
          <w:rFonts w:ascii="Arial" w:cs="Arial" w:eastAsia="Arial" w:hAnsi="Arial"/>
          <w:b/>
          <w:bCs/>
          <w:sz w:val="20"/>
          <w:szCs w:val="20"/>
        </w:rPr>
        <w:t xml:space="preserve">Connect: </w:t>
      </w:r>
      <w:r>
        <w:rPr>
          <w:rFonts w:ascii="Arial" w:cs="Arial" w:eastAsia="Arial" w:hAnsi="Arial"/>
          <w:sz w:val="20"/>
          <w:szCs w:val="20"/>
        </w:rPr>
        <w:t xml:space="preserve">Client sends JWT token in query param or first message. Server validates and establishes authenticated session.</w:t>
      </w:r>
    </w:p>
    <w:p>
      <w:pPr>
        <w:pStyle w:val="ListParagraph"/>
        <w:numPr>
          <w:ilvl w:val="0"/>
          <w:numId w:val="2"/>
        </w:numPr>
        <w:spacing w:after="80"/>
      </w:pPr>
      <w:r>
        <w:rPr>
          <w:rFonts w:ascii="Arial" w:cs="Arial" w:eastAsia="Arial" w:hAnsi="Arial"/>
          <w:b/>
          <w:bCs/>
          <w:sz w:val="20"/>
          <w:szCs w:val="20"/>
        </w:rPr>
        <w:t xml:space="preserve">Subscribe: </w:t>
      </w:r>
      <w:r>
        <w:rPr>
          <w:rFonts w:ascii="Arial" w:cs="Arial" w:eastAsia="Arial" w:hAnsi="Arial"/>
          <w:sz w:val="20"/>
          <w:szCs w:val="20"/>
        </w:rPr>
        <w:t xml:space="preserve">Client sends subscription messages for specific channels (e.g., dashboard, scanner, positions). Server only pushes relevant events.</w:t>
      </w:r>
    </w:p>
    <w:p>
      <w:pPr>
        <w:pStyle w:val="ListParagraph"/>
        <w:numPr>
          <w:ilvl w:val="0"/>
          <w:numId w:val="2"/>
        </w:numPr>
        <w:spacing w:after="80"/>
      </w:pPr>
      <w:r>
        <w:rPr>
          <w:rFonts w:ascii="Arial" w:cs="Arial" w:eastAsia="Arial" w:hAnsi="Arial"/>
          <w:b/>
          <w:bCs/>
          <w:sz w:val="20"/>
          <w:szCs w:val="20"/>
        </w:rPr>
        <w:t xml:space="preserve">Heartbeat: </w:t>
      </w:r>
      <w:r>
        <w:rPr>
          <w:rFonts w:ascii="Arial" w:cs="Arial" w:eastAsia="Arial" w:hAnsi="Arial"/>
          <w:sz w:val="20"/>
          <w:szCs w:val="20"/>
        </w:rPr>
        <w:t xml:space="preserve">Server sends ping every 30s. Client must respond with pong within 10s or connection is considered stale.</w:t>
      </w:r>
    </w:p>
    <w:p>
      <w:pPr>
        <w:pStyle w:val="ListParagraph"/>
        <w:numPr>
          <w:ilvl w:val="0"/>
          <w:numId w:val="2"/>
        </w:numPr>
        <w:spacing w:after="80"/>
      </w:pPr>
      <w:r>
        <w:rPr>
          <w:rFonts w:ascii="Arial" w:cs="Arial" w:eastAsia="Arial" w:hAnsi="Arial"/>
          <w:b/>
          <w:bCs/>
          <w:sz w:val="20"/>
          <w:szCs w:val="20"/>
        </w:rPr>
        <w:t xml:space="preserve">Reconnect: </w:t>
      </w:r>
      <w:r>
        <w:rPr>
          <w:rFonts w:ascii="Arial" w:cs="Arial" w:eastAsia="Arial" w:hAnsi="Arial"/>
          <w:sz w:val="20"/>
          <w:szCs w:val="20"/>
        </w:rPr>
        <w:t xml:space="preserve">Client implements exponential backoff (1s, 2s, 4s, 8s, max 30s). On reconnect, client re-subscribes and requests missed state via REST snapshot endpoint.</w:t>
      </w:r>
    </w:p>
    <w:p>
      <w:pPr>
        <w:pStyle w:val="Heading3"/>
        <w:spacing w:after="120" w:before="200"/>
      </w:pPr>
      <w:r>
        <w:rPr>
          <w:rFonts w:ascii="Arial" w:cs="Arial" w:eastAsia="Arial" w:hAnsi="Arial"/>
          <w:b/>
          <w:bCs/>
          <w:color w:val="3A6EA5"/>
          <w:sz w:val="22"/>
          <w:szCs w:val="22"/>
        </w:rPr>
        <w:t xml:space="preserve">4.3.2 Message Format</w:t>
      </w:r>
    </w:p>
    <w:p>
      <w:pPr>
        <w:spacing w:after="120"/>
      </w:pPr>
      <w:r>
        <w:rPr>
          <w:rFonts w:ascii="Arial" w:cs="Arial" w:eastAsia="Arial" w:hAnsi="Arial"/>
          <w:sz w:val="20"/>
          <w:szCs w:val="20"/>
        </w:rPr>
        <w:t xml:space="preserve">All WebSocket messages use JSON with a versioned envelope:</w:t>
      </w:r>
    </w:p>
    <w:p>
      <w:pPr>
        <w:spacing w:after="120"/>
      </w:pPr>
      <w:r>
        <w:rPr>
          <w:rFonts w:ascii="Arial" w:cs="Arial" w:eastAsia="Arial" w:hAnsi="Arial"/>
          <w:i/>
          <w:iCs/>
          <w:sz w:val="20"/>
          <w:szCs w:val="20"/>
        </w:rPr>
        <w:t xml:space="preserve">{ "v": 1, "type": "event"|"snapshot"|"error"|"ping"|"pong", "channel": "dashboard"|"scanner"|..., "data": {...}, "ts": 1712016000 }</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Event types are granular (e.g., position_updated, price_tick, scan_result) to enable targeted UI updates without full-page refreshes.</w:t>
      </w:r>
    </w:p>
    <w:p>
      <w:pPr>
        <w:pStyle w:val="Heading2"/>
        <w:spacing w:after="160" w:before="280"/>
      </w:pPr>
      <w:r>
        <w:rPr>
          <w:rFonts w:ascii="Arial" w:cs="Arial" w:eastAsia="Arial" w:hAnsi="Arial"/>
          <w:b/>
          <w:bCs/>
          <w:color w:val="2E5090"/>
          <w:sz w:val="26"/>
          <w:szCs w:val="26"/>
        </w:rPr>
        <w:t xml:space="preserve">4.4 Authentication Architecture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3A6EA5"/>
          <w:sz w:val="22"/>
          <w:szCs w:val="22"/>
        </w:rPr>
        <w:t xml:space="preserve">4.4.1 Outer Layer: Cloudflare Access</w:t>
      </w:r>
    </w:p>
    <w:p>
      <w:pPr>
        <w:pStyle w:val="ListParagraph"/>
        <w:numPr>
          <w:ilvl w:val="0"/>
          <w:numId w:val="2"/>
        </w:numPr>
        <w:spacing w:after="80"/>
      </w:pPr>
      <w:r>
        <w:rPr>
          <w:rFonts w:ascii="Arial" w:cs="Arial" w:eastAsia="Arial" w:hAnsi="Arial"/>
          <w:b/>
          <w:bCs/>
          <w:sz w:val="20"/>
          <w:szCs w:val="20"/>
        </w:rPr>
        <w:t xml:space="preserve">Deployment: </w:t>
      </w:r>
      <w:r>
        <w:rPr>
          <w:rFonts w:ascii="Arial" w:cs="Arial" w:eastAsia="Arial" w:hAnsi="Arial"/>
          <w:sz w:val="20"/>
          <w:szCs w:val="20"/>
        </w:rPr>
        <w:t xml:space="preserve">Cloudflare Tunnel (cloudflared) runs as a container alongside the app, creating a secure tunnel without opening inbound ports</w:t>
      </w:r>
    </w:p>
    <w:p>
      <w:pPr>
        <w:pStyle w:val="ListParagraph"/>
        <w:numPr>
          <w:ilvl w:val="0"/>
          <w:numId w:val="2"/>
        </w:numPr>
        <w:spacing w:after="80"/>
      </w:pPr>
      <w:r>
        <w:rPr>
          <w:rFonts w:ascii="Arial" w:cs="Arial" w:eastAsia="Arial" w:hAnsi="Arial"/>
          <w:b/>
          <w:bCs/>
          <w:sz w:val="20"/>
          <w:szCs w:val="20"/>
        </w:rPr>
        <w:t xml:space="preserve">Access Policy: </w:t>
      </w:r>
      <w:r>
        <w:rPr>
          <w:rFonts w:ascii="Arial" w:cs="Arial" w:eastAsia="Arial" w:hAnsi="Arial"/>
          <w:sz w:val="20"/>
          <w:szCs w:val="20"/>
        </w:rPr>
        <w:t xml:space="preserve">Cloudflare Access policy restricts access to authorized email addresses (free tier: up to 50 users)</w:t>
      </w:r>
    </w:p>
    <w:p>
      <w:pPr>
        <w:pStyle w:val="ListParagraph"/>
        <w:numPr>
          <w:ilvl w:val="0"/>
          <w:numId w:val="2"/>
        </w:numPr>
        <w:spacing w:after="80"/>
      </w:pPr>
      <w:r>
        <w:rPr>
          <w:rFonts w:ascii="Arial" w:cs="Arial" w:eastAsia="Arial" w:hAnsi="Arial"/>
          <w:b/>
          <w:bCs/>
          <w:sz w:val="20"/>
          <w:szCs w:val="20"/>
        </w:rPr>
        <w:t xml:space="preserve">Token Validation: </w:t>
      </w:r>
      <w:r>
        <w:rPr>
          <w:rFonts w:ascii="Arial" w:cs="Arial" w:eastAsia="Arial" w:hAnsi="Arial"/>
          <w:sz w:val="20"/>
          <w:szCs w:val="20"/>
        </w:rPr>
        <w:t xml:space="preserve">API service validates Cloudflare Access JWT (CF-Authorization header) on every request as defense-in-depth</w:t>
      </w:r>
    </w:p>
    <w:p>
      <w:pPr>
        <w:pStyle w:val="Heading3"/>
        <w:spacing w:after="120" w:before="200"/>
      </w:pPr>
      <w:r>
        <w:rPr>
          <w:rFonts w:ascii="Arial" w:cs="Arial" w:eastAsia="Arial" w:hAnsi="Arial"/>
          <w:b/>
          <w:bCs/>
          <w:color w:val="3A6EA5"/>
          <w:sz w:val="22"/>
          <w:szCs w:val="22"/>
        </w:rPr>
        <w:t xml:space="preserve">4.4.2 Inner Layer: Application Auth</w:t>
      </w:r>
    </w:p>
    <w:p>
      <w:pPr>
        <w:pStyle w:val="ListParagraph"/>
        <w:numPr>
          <w:ilvl w:val="0"/>
          <w:numId w:val="2"/>
        </w:numPr>
        <w:spacing w:after="80"/>
      </w:pPr>
      <w:r>
        <w:rPr>
          <w:rFonts w:ascii="Arial" w:cs="Arial" w:eastAsia="Arial" w:hAnsi="Arial"/>
          <w:b/>
          <w:bCs/>
          <w:sz w:val="20"/>
          <w:szCs w:val="20"/>
        </w:rPr>
        <w:t xml:space="preserve">Login: </w:t>
      </w:r>
      <w:r>
        <w:rPr>
          <w:rFonts w:ascii="Arial" w:cs="Arial" w:eastAsia="Arial" w:hAnsi="Arial"/>
          <w:sz w:val="20"/>
          <w:szCs w:val="20"/>
        </w:rPr>
        <w:t xml:space="preserve">Username/password authentication (bcrypt hashed) returning a JWT access token (15min) + refresh token (7d)</w:t>
      </w:r>
    </w:p>
    <w:p>
      <w:pPr>
        <w:pStyle w:val="ListParagraph"/>
        <w:numPr>
          <w:ilvl w:val="0"/>
          <w:numId w:val="2"/>
        </w:numPr>
        <w:spacing w:after="80"/>
      </w:pPr>
      <w:r>
        <w:rPr>
          <w:rFonts w:ascii="Arial" w:cs="Arial" w:eastAsia="Arial" w:hAnsi="Arial"/>
          <w:b/>
          <w:bCs/>
          <w:sz w:val="20"/>
          <w:szCs w:val="20"/>
        </w:rPr>
        <w:t xml:space="preserve">Session Management: </w:t>
      </w:r>
      <w:r>
        <w:rPr>
          <w:rFonts w:ascii="Arial" w:cs="Arial" w:eastAsia="Arial" w:hAnsi="Arial"/>
          <w:sz w:val="20"/>
          <w:szCs w:val="20"/>
        </w:rPr>
        <w:t xml:space="preserve">Refresh tokens stored server-side in Redis with revocation support</w:t>
      </w:r>
    </w:p>
    <w:p>
      <w:pPr>
        <w:pStyle w:val="ListParagraph"/>
        <w:numPr>
          <w:ilvl w:val="0"/>
          <w:numId w:val="2"/>
        </w:numPr>
        <w:spacing w:after="80"/>
      </w:pPr>
      <w:r>
        <w:rPr>
          <w:rFonts w:ascii="Arial" w:cs="Arial" w:eastAsia="Arial" w:hAnsi="Arial"/>
          <w:b/>
          <w:bCs/>
          <w:sz w:val="20"/>
          <w:szCs w:val="20"/>
        </w:rPr>
        <w:t xml:space="preserve">WebSocket Auth: </w:t>
      </w:r>
      <w:r>
        <w:rPr>
          <w:rFonts w:ascii="Arial" w:cs="Arial" w:eastAsia="Arial" w:hAnsi="Arial"/>
          <w:sz w:val="20"/>
          <w:szCs w:val="20"/>
        </w:rPr>
        <w:t xml:space="preserve">JWT passed as query parameter on WS connect; validated before upgrading connection</w:t>
      </w:r>
    </w:p>
    <w:p>
      <w:pPr>
        <w:pStyle w:val="ListParagraph"/>
        <w:numPr>
          <w:ilvl w:val="0"/>
          <w:numId w:val="2"/>
        </w:numPr>
        <w:spacing w:after="80"/>
      </w:pPr>
      <w:r>
        <w:rPr>
          <w:rFonts w:ascii="Arial" w:cs="Arial" w:eastAsia="Arial" w:hAnsi="Arial"/>
          <w:b/>
          <w:bCs/>
          <w:sz w:val="20"/>
          <w:szCs w:val="20"/>
        </w:rPr>
        <w:t xml:space="preserve">RBAC Preparation: </w:t>
      </w:r>
      <w:r>
        <w:rPr>
          <w:rFonts w:ascii="Arial" w:cs="Arial" w:eastAsia="Arial" w:hAnsi="Arial"/>
          <w:sz w:val="20"/>
          <w:szCs w:val="20"/>
        </w:rPr>
        <w:t xml:space="preserve">User model includes role field (admin, viewer) for future multi-user support; Phase 1 is single-user</w:t>
      </w:r>
    </w:p>
    <w:p>
      <w:pPr>
        <w:pStyle w:val="Heading2"/>
        <w:spacing w:after="160" w:before="280"/>
      </w:pPr>
      <w:r>
        <w:rPr>
          <w:rFonts w:ascii="Arial" w:cs="Arial" w:eastAsia="Arial" w:hAnsi="Arial"/>
          <w:b/>
          <w:bCs/>
          <w:color w:val="2E5090"/>
          <w:sz w:val="26"/>
          <w:szCs w:val="26"/>
        </w:rPr>
        <w:t xml:space="preserve">4.5 Database Migration (SQLite to PostgreSQL)</w:t>
      </w:r>
    </w:p>
    <w:p>
      <w:pPr>
        <w:spacing w:after="120"/>
      </w:pPr>
      <w:r>
        <w:rPr>
          <w:rFonts w:ascii="Arial" w:cs="Arial" w:eastAsia="Arial" w:hAnsi="Arial"/>
          <w:sz w:val="20"/>
          <w:szCs w:val="20"/>
        </w:rPr>
        <w:t xml:space="preserve">The existing SQLAlchemy ORM models remain unchanged. The migration involves:</w:t>
      </w:r>
    </w:p>
    <w:p>
      <w:pPr>
        <w:pStyle w:val="ListParagraph"/>
        <w:numPr>
          <w:ilvl w:val="0"/>
          <w:numId w:val="2"/>
        </w:numPr>
        <w:spacing w:after="80"/>
      </w:pPr>
      <w:r>
        <w:rPr>
          <w:rFonts w:ascii="Arial" w:cs="Arial" w:eastAsia="Arial" w:hAnsi="Arial"/>
          <w:b/>
          <w:bCs/>
          <w:sz w:val="20"/>
          <w:szCs w:val="20"/>
        </w:rPr>
        <w:t xml:space="preserve">Connection string change: </w:t>
      </w:r>
      <w:r>
        <w:rPr>
          <w:rFonts w:ascii="Arial" w:cs="Arial" w:eastAsia="Arial" w:hAnsi="Arial"/>
          <w:sz w:val="20"/>
          <w:szCs w:val="20"/>
        </w:rPr>
        <w:t xml:space="preserve">sqlite:///data/nexus_trader.db becomes postgresql://user:pass@db:5432/nexustrader</w:t>
      </w:r>
    </w:p>
    <w:p>
      <w:pPr>
        <w:pStyle w:val="ListParagraph"/>
        <w:numPr>
          <w:ilvl w:val="0"/>
          <w:numId w:val="2"/>
        </w:numPr>
        <w:spacing w:after="80"/>
      </w:pPr>
      <w:r>
        <w:rPr>
          <w:rFonts w:ascii="Arial" w:cs="Arial" w:eastAsia="Arial" w:hAnsi="Arial"/>
          <w:b/>
          <w:bCs/>
          <w:sz w:val="20"/>
          <w:szCs w:val="20"/>
        </w:rPr>
        <w:t xml:space="preserve">Session factory update: </w:t>
      </w:r>
      <w:r>
        <w:rPr>
          <w:rFonts w:ascii="Arial" w:cs="Arial" w:eastAsia="Arial" w:hAnsi="Arial"/>
          <w:sz w:val="20"/>
          <w:szCs w:val="20"/>
        </w:rPr>
        <w:t xml:space="preserve">Remove SQLite-specific PRAGMAs (WAL, foreign_keys), add PostgreSQL pool settings</w:t>
      </w:r>
    </w:p>
    <w:p>
      <w:pPr>
        <w:pStyle w:val="ListParagraph"/>
        <w:numPr>
          <w:ilvl w:val="0"/>
          <w:numId w:val="2"/>
        </w:numPr>
        <w:spacing w:after="80"/>
      </w:pPr>
      <w:r>
        <w:rPr>
          <w:rFonts w:ascii="Arial" w:cs="Arial" w:eastAsia="Arial" w:hAnsi="Arial"/>
          <w:b/>
          <w:bCs/>
          <w:sz w:val="20"/>
          <w:szCs w:val="20"/>
        </w:rPr>
        <w:t xml:space="preserve">Data migration script: </w:t>
      </w:r>
      <w:r>
        <w:rPr>
          <w:rFonts w:ascii="Arial" w:cs="Arial" w:eastAsia="Arial" w:hAnsi="Arial"/>
          <w:sz w:val="20"/>
          <w:szCs w:val="20"/>
        </w:rPr>
        <w:t xml:space="preserve">One-time script reads all SQLite tables and bulk-inserts into PostgreSQL</w:t>
      </w:r>
    </w:p>
    <w:p>
      <w:pPr>
        <w:pStyle w:val="ListParagraph"/>
        <w:numPr>
          <w:ilvl w:val="0"/>
          <w:numId w:val="2"/>
        </w:numPr>
        <w:spacing w:after="80"/>
      </w:pPr>
      <w:r>
        <w:rPr>
          <w:rFonts w:ascii="Arial" w:cs="Arial" w:eastAsia="Arial" w:hAnsi="Arial"/>
          <w:b/>
          <w:bCs/>
          <w:sz w:val="20"/>
          <w:szCs w:val="20"/>
        </w:rPr>
        <w:t xml:space="preserve">Schema migrations: </w:t>
      </w:r>
      <w:r>
        <w:rPr>
          <w:rFonts w:ascii="Arial" w:cs="Arial" w:eastAsia="Arial" w:hAnsi="Arial"/>
          <w:sz w:val="20"/>
          <w:szCs w:val="20"/>
        </w:rPr>
        <w:t xml:space="preserve">Replace custom _migrate_schema() with Alembic for proper version-tracked migrations</w:t>
      </w:r>
    </w:p>
    <w:p>
      <w:pPr>
        <w:pStyle w:val="ListParagraph"/>
        <w:numPr>
          <w:ilvl w:val="0"/>
          <w:numId w:val="2"/>
        </w:numPr>
        <w:spacing w:after="80"/>
      </w:pPr>
      <w:r>
        <w:rPr>
          <w:rFonts w:ascii="Arial" w:cs="Arial" w:eastAsia="Arial" w:hAnsi="Arial"/>
          <w:b/>
          <w:bCs/>
          <w:sz w:val="20"/>
          <w:szCs w:val="20"/>
        </w:rPr>
        <w:t xml:space="preserve">Concurrent access: </w:t>
      </w:r>
      <w:r>
        <w:rPr>
          <w:rFonts w:ascii="Arial" w:cs="Arial" w:eastAsia="Arial" w:hAnsi="Arial"/>
          <w:sz w:val="20"/>
          <w:szCs w:val="20"/>
        </w:rPr>
        <w:t xml:space="preserve">PostgreSQL handles multi-service concurrent access natively (vs SQLite single-writer limitation)</w:t>
      </w:r>
    </w:p>
    <w:p>
      <w:pPr>
        <w:pStyle w:val="Heading2"/>
        <w:spacing w:after="160" w:before="280"/>
      </w:pPr>
      <w:r>
        <w:rPr>
          <w:rFonts w:ascii="Arial" w:cs="Arial" w:eastAsia="Arial" w:hAnsi="Arial"/>
          <w:b/>
          <w:bCs/>
          <w:color w:val="2E5090"/>
          <w:sz w:val="26"/>
          <w:szCs w:val="26"/>
        </w:rPr>
        <w:t xml:space="preserve">4.6 Frontend Architecture</w:t>
      </w:r>
    </w:p>
    <w:p>
      <w:pPr>
        <w:spacing w:after="120"/>
      </w:pPr>
      <w:r>
        <w:rPr>
          <w:rFonts w:ascii="Arial" w:cs="Arial" w:eastAsia="Arial" w:hAnsi="Arial"/>
          <w:sz w:val="20"/>
          <w:szCs w:val="20"/>
        </w:rPr>
        <w:t xml:space="preserve"/>
      </w:r>
    </w:p>
    <w:p>
      <w:pPr>
        <w:pStyle w:val="Heading3"/>
        <w:spacing w:after="120" w:before="200"/>
      </w:pPr>
      <w:r>
        <w:rPr>
          <w:rFonts w:ascii="Arial" w:cs="Arial" w:eastAsia="Arial" w:hAnsi="Arial"/>
          <w:b/>
          <w:bCs/>
          <w:color w:val="3A6EA5"/>
          <w:sz w:val="22"/>
          <w:szCs w:val="22"/>
        </w:rPr>
        <w:t xml:space="preserve">4.6.1 Technology Stack</w:t>
      </w:r>
    </w:p>
    <w:p>
      <w:pPr>
        <w:pStyle w:val="ListParagraph"/>
        <w:numPr>
          <w:ilvl w:val="0"/>
          <w:numId w:val="2"/>
        </w:numPr>
        <w:spacing w:after="80"/>
      </w:pPr>
      <w:r>
        <w:rPr>
          <w:rFonts w:ascii="Arial" w:cs="Arial" w:eastAsia="Arial" w:hAnsi="Arial"/>
          <w:b/>
          <w:bCs/>
          <w:sz w:val="20"/>
          <w:szCs w:val="20"/>
        </w:rPr>
        <w:t xml:space="preserve">Framework: </w:t>
      </w:r>
      <w:r>
        <w:rPr>
          <w:rFonts w:ascii="Arial" w:cs="Arial" w:eastAsia="Arial" w:hAnsi="Arial"/>
          <w:sz w:val="20"/>
          <w:szCs w:val="20"/>
        </w:rPr>
        <w:t xml:space="preserve">React 18+ with TypeScript</w:t>
      </w:r>
    </w:p>
    <w:p>
      <w:pPr>
        <w:pStyle w:val="ListParagraph"/>
        <w:numPr>
          <w:ilvl w:val="0"/>
          <w:numId w:val="2"/>
        </w:numPr>
        <w:spacing w:after="80"/>
      </w:pPr>
      <w:r>
        <w:rPr>
          <w:rFonts w:ascii="Arial" w:cs="Arial" w:eastAsia="Arial" w:hAnsi="Arial"/>
          <w:b/>
          <w:bCs/>
          <w:sz w:val="20"/>
          <w:szCs w:val="20"/>
        </w:rPr>
        <w:t xml:space="preserve">Build Tool: </w:t>
      </w:r>
      <w:r>
        <w:rPr>
          <w:rFonts w:ascii="Arial" w:cs="Arial" w:eastAsia="Arial" w:hAnsi="Arial"/>
          <w:sz w:val="20"/>
          <w:szCs w:val="20"/>
        </w:rPr>
        <w:t xml:space="preserve">Vite (fast dev server, optimized production builds)</w:t>
      </w:r>
    </w:p>
    <w:p>
      <w:pPr>
        <w:pStyle w:val="ListParagraph"/>
        <w:numPr>
          <w:ilvl w:val="0"/>
          <w:numId w:val="2"/>
        </w:numPr>
        <w:spacing w:after="80"/>
      </w:pPr>
      <w:r>
        <w:rPr>
          <w:rFonts w:ascii="Arial" w:cs="Arial" w:eastAsia="Arial" w:hAnsi="Arial"/>
          <w:b/>
          <w:bCs/>
          <w:sz w:val="20"/>
          <w:szCs w:val="20"/>
        </w:rPr>
        <w:t xml:space="preserve">State Management: </w:t>
      </w:r>
      <w:r>
        <w:rPr>
          <w:rFonts w:ascii="Arial" w:cs="Arial" w:eastAsia="Arial" w:hAnsi="Arial"/>
          <w:sz w:val="20"/>
          <w:szCs w:val="20"/>
        </w:rPr>
        <w:t xml:space="preserve">Zustand (lightweight, TypeScript-native) for global state; React Query for server state</w:t>
      </w:r>
    </w:p>
    <w:p>
      <w:pPr>
        <w:pStyle w:val="ListParagraph"/>
        <w:numPr>
          <w:ilvl w:val="0"/>
          <w:numId w:val="2"/>
        </w:numPr>
        <w:spacing w:after="80"/>
      </w:pPr>
      <w:r>
        <w:rPr>
          <w:rFonts w:ascii="Arial" w:cs="Arial" w:eastAsia="Arial" w:hAnsi="Arial"/>
          <w:b/>
          <w:bCs/>
          <w:sz w:val="20"/>
          <w:szCs w:val="20"/>
        </w:rPr>
        <w:t xml:space="preserve">Routing: </w:t>
      </w:r>
      <w:r>
        <w:rPr>
          <w:rFonts w:ascii="Arial" w:cs="Arial" w:eastAsia="Arial" w:hAnsi="Arial"/>
          <w:sz w:val="20"/>
          <w:szCs w:val="20"/>
        </w:rPr>
        <w:t xml:space="preserve">React Router v6 with lazy loading per route</w:t>
      </w:r>
    </w:p>
    <w:p>
      <w:pPr>
        <w:pStyle w:val="ListParagraph"/>
        <w:numPr>
          <w:ilvl w:val="0"/>
          <w:numId w:val="2"/>
        </w:numPr>
        <w:spacing w:after="80"/>
      </w:pPr>
      <w:r>
        <w:rPr>
          <w:rFonts w:ascii="Arial" w:cs="Arial" w:eastAsia="Arial" w:hAnsi="Arial"/>
          <w:b/>
          <w:bCs/>
          <w:sz w:val="20"/>
          <w:szCs w:val="20"/>
        </w:rPr>
        <w:t xml:space="preserve">Charts: </w:t>
      </w:r>
      <w:r>
        <w:rPr>
          <w:rFonts w:ascii="Arial" w:cs="Arial" w:eastAsia="Arial" w:hAnsi="Arial"/>
          <w:sz w:val="20"/>
          <w:szCs w:val="20"/>
        </w:rPr>
        <w:t xml:space="preserve">Lightweight Charts (TradingView) for candlestick; Recharts for analytics</w:t>
      </w:r>
    </w:p>
    <w:p>
      <w:pPr>
        <w:pStyle w:val="ListParagraph"/>
        <w:numPr>
          <w:ilvl w:val="0"/>
          <w:numId w:val="2"/>
        </w:numPr>
        <w:spacing w:after="80"/>
      </w:pPr>
      <w:r>
        <w:rPr>
          <w:rFonts w:ascii="Arial" w:cs="Arial" w:eastAsia="Arial" w:hAnsi="Arial"/>
          <w:b/>
          <w:bCs/>
          <w:sz w:val="20"/>
          <w:szCs w:val="20"/>
        </w:rPr>
        <w:t xml:space="preserve">UI Components: </w:t>
      </w:r>
      <w:r>
        <w:rPr>
          <w:rFonts w:ascii="Arial" w:cs="Arial" w:eastAsia="Arial" w:hAnsi="Arial"/>
          <w:sz w:val="20"/>
          <w:szCs w:val="20"/>
        </w:rPr>
        <w:t xml:space="preserve">Tailwind CSS + shadcn/ui component library for consistent, professional styling</w:t>
      </w:r>
    </w:p>
    <w:p>
      <w:pPr>
        <w:pStyle w:val="ListParagraph"/>
        <w:numPr>
          <w:ilvl w:val="0"/>
          <w:numId w:val="2"/>
        </w:numPr>
        <w:spacing w:after="80"/>
      </w:pPr>
      <w:r>
        <w:rPr>
          <w:rFonts w:ascii="Arial" w:cs="Arial" w:eastAsia="Arial" w:hAnsi="Arial"/>
          <w:b/>
          <w:bCs/>
          <w:sz w:val="20"/>
          <w:szCs w:val="20"/>
        </w:rPr>
        <w:t xml:space="preserve">WebSocket: </w:t>
      </w:r>
      <w:r>
        <w:rPr>
          <w:rFonts w:ascii="Arial" w:cs="Arial" w:eastAsia="Arial" w:hAnsi="Arial"/>
          <w:sz w:val="20"/>
          <w:szCs w:val="20"/>
        </w:rPr>
        <w:t xml:space="preserve">Custom hook with auto-reconnect, subscription management, and stale-connection detection</w:t>
      </w:r>
    </w:p>
    <w:p>
      <w:pPr>
        <w:pStyle w:val="Heading3"/>
        <w:spacing w:after="120" w:before="200"/>
      </w:pPr>
      <w:r>
        <w:rPr>
          <w:rFonts w:ascii="Arial" w:cs="Arial" w:eastAsia="Arial" w:hAnsi="Arial"/>
          <w:b/>
          <w:bCs/>
          <w:color w:val="3A6EA5"/>
          <w:sz w:val="22"/>
          <w:szCs w:val="22"/>
        </w:rPr>
        <w:t xml:space="preserve">4.6.2 Design System</w:t>
      </w:r>
    </w:p>
    <w:p>
      <w:pPr>
        <w:pStyle w:val="ListParagraph"/>
        <w:numPr>
          <w:ilvl w:val="0"/>
          <w:numId w:val="2"/>
        </w:numPr>
        <w:spacing w:after="80"/>
      </w:pPr>
      <w:r>
        <w:rPr>
          <w:rFonts w:ascii="Arial" w:cs="Arial" w:eastAsia="Arial" w:hAnsi="Arial"/>
          <w:b/>
          <w:bCs/>
          <w:sz w:val="20"/>
          <w:szCs w:val="20"/>
        </w:rPr>
        <w:t xml:space="preserve">Background: </w:t>
      </w:r>
      <w:r>
        <w:rPr>
          <w:rFonts w:ascii="Arial" w:cs="Arial" w:eastAsia="Arial" w:hAnsi="Arial"/>
          <w:sz w:val="20"/>
          <w:szCs w:val="20"/>
        </w:rPr>
        <w:t xml:space="preserve">White (#FFFFFF) overall with light gray (#F8F9FA) for card backgrounds</w:t>
      </w:r>
    </w:p>
    <w:p>
      <w:pPr>
        <w:pStyle w:val="ListParagraph"/>
        <w:numPr>
          <w:ilvl w:val="0"/>
          <w:numId w:val="2"/>
        </w:numPr>
        <w:spacing w:after="80"/>
      </w:pPr>
      <w:r>
        <w:rPr>
          <w:rFonts w:ascii="Arial" w:cs="Arial" w:eastAsia="Arial" w:hAnsi="Arial"/>
          <w:b/>
          <w:bCs/>
          <w:sz w:val="20"/>
          <w:szCs w:val="20"/>
        </w:rPr>
        <w:t xml:space="preserve">Typography: </w:t>
      </w:r>
      <w:r>
        <w:rPr>
          <w:rFonts w:ascii="Arial" w:cs="Arial" w:eastAsia="Arial" w:hAnsi="Arial"/>
          <w:sz w:val="20"/>
          <w:szCs w:val="20"/>
        </w:rPr>
        <w:t xml:space="preserve">Inter font family; clean hierarchy with consistent sizing</w:t>
      </w:r>
    </w:p>
    <w:p>
      <w:pPr>
        <w:pStyle w:val="ListParagraph"/>
        <w:numPr>
          <w:ilvl w:val="0"/>
          <w:numId w:val="2"/>
        </w:numPr>
        <w:spacing w:after="80"/>
      </w:pPr>
      <w:r>
        <w:rPr>
          <w:rFonts w:ascii="Arial" w:cs="Arial" w:eastAsia="Arial" w:hAnsi="Arial"/>
          <w:b/>
          <w:bCs/>
          <w:sz w:val="20"/>
          <w:szCs w:val="20"/>
        </w:rPr>
        <w:t xml:space="preserve">Accent Colors: </w:t>
      </w:r>
      <w:r>
        <w:rPr>
          <w:rFonts w:ascii="Arial" w:cs="Arial" w:eastAsia="Arial" w:hAnsi="Arial"/>
          <w:sz w:val="20"/>
          <w:szCs w:val="20"/>
        </w:rPr>
        <w:t xml:space="preserve">Blue (#2563EB) primary action; Green (#16A34A) profit/success; Red (#DC2626) loss/error; Amber (#D97706) warning</w:t>
      </w:r>
    </w:p>
    <w:p>
      <w:pPr>
        <w:pStyle w:val="ListParagraph"/>
        <w:numPr>
          <w:ilvl w:val="0"/>
          <w:numId w:val="2"/>
        </w:numPr>
        <w:spacing w:after="80"/>
      </w:pPr>
      <w:r>
        <w:rPr>
          <w:rFonts w:ascii="Arial" w:cs="Arial" w:eastAsia="Arial" w:hAnsi="Arial"/>
          <w:b/>
          <w:bCs/>
          <w:sz w:val="20"/>
          <w:szCs w:val="20"/>
        </w:rPr>
        <w:t xml:space="preserve">Cards: </w:t>
      </w:r>
      <w:r>
        <w:rPr>
          <w:rFonts w:ascii="Arial" w:cs="Arial" w:eastAsia="Arial" w:hAnsi="Arial"/>
          <w:sz w:val="20"/>
          <w:szCs w:val="20"/>
        </w:rPr>
        <w:t xml:space="preserve">Rounded corners (8px), subtle shadow, consistent padding (16px/24px)</w:t>
      </w:r>
    </w:p>
    <w:p>
      <w:pPr>
        <w:pStyle w:val="ListParagraph"/>
        <w:numPr>
          <w:ilvl w:val="0"/>
          <w:numId w:val="2"/>
        </w:numPr>
        <w:spacing w:after="80"/>
      </w:pPr>
      <w:r>
        <w:rPr>
          <w:rFonts w:ascii="Arial" w:cs="Arial" w:eastAsia="Arial" w:hAnsi="Arial"/>
          <w:b/>
          <w:bCs/>
          <w:sz w:val="20"/>
          <w:szCs w:val="20"/>
        </w:rPr>
        <w:t xml:space="preserve">Mobile: </w:t>
      </w:r>
      <w:r>
        <w:rPr>
          <w:rFonts w:ascii="Arial" w:cs="Arial" w:eastAsia="Arial" w:hAnsi="Arial"/>
          <w:sz w:val="20"/>
          <w:szCs w:val="20"/>
        </w:rPr>
        <w:t xml:space="preserve">Bottom tab navigation (5 primary tabs); swipe gestures for cards; collapsible sections for dense data</w:t>
      </w:r>
    </w:p>
    <w:p>
      <w:pPr>
        <w:pStyle w:val="ListParagraph"/>
        <w:numPr>
          <w:ilvl w:val="0"/>
          <w:numId w:val="2"/>
        </w:numPr>
        <w:spacing w:after="80"/>
      </w:pPr>
      <w:r>
        <w:rPr>
          <w:rFonts w:ascii="Arial" w:cs="Arial" w:eastAsia="Arial" w:hAnsi="Arial"/>
          <w:b/>
          <w:bCs/>
          <w:sz w:val="20"/>
          <w:szCs w:val="20"/>
        </w:rPr>
        <w:t xml:space="preserve">Desktop: </w:t>
      </w:r>
      <w:r>
        <w:rPr>
          <w:rFonts w:ascii="Arial" w:cs="Arial" w:eastAsia="Arial" w:hAnsi="Arial"/>
          <w:sz w:val="20"/>
          <w:szCs w:val="20"/>
        </w:rPr>
        <w:t xml:space="preserve">Left sidebar navigation with collapsible groups; multi-column layouts; persistent status bar</w:t>
      </w:r>
    </w:p>
    <w:p>
      <w:pPr>
        <w:pStyle w:val="Heading3"/>
        <w:spacing w:after="120" w:before="200"/>
      </w:pPr>
      <w:r>
        <w:rPr>
          <w:rFonts w:ascii="Arial" w:cs="Arial" w:eastAsia="Arial" w:hAnsi="Arial"/>
          <w:b/>
          <w:bCs/>
          <w:color w:val="3A6EA5"/>
          <w:sz w:val="22"/>
          <w:szCs w:val="22"/>
        </w:rPr>
        <w:t xml:space="preserve">4.6.3 Responsive Strategy</w:t>
      </w:r>
    </w:p>
    <w:p>
      <w:pPr>
        <w:pStyle w:val="ListParagraph"/>
        <w:numPr>
          <w:ilvl w:val="0"/>
          <w:numId w:val="2"/>
        </w:numPr>
        <w:spacing w:after="80"/>
      </w:pPr>
      <w:r>
        <w:rPr>
          <w:rFonts w:ascii="Arial" w:cs="Arial" w:eastAsia="Arial" w:hAnsi="Arial"/>
          <w:b/>
          <w:bCs/>
          <w:sz w:val="20"/>
          <w:szCs w:val="20"/>
        </w:rPr>
        <w:t xml:space="preserve">Breakpoints: </w:t>
      </w:r>
      <w:r>
        <w:rPr>
          <w:rFonts w:ascii="Arial" w:cs="Arial" w:eastAsia="Arial" w:hAnsi="Arial"/>
          <w:sz w:val="20"/>
          <w:szCs w:val="20"/>
        </w:rPr>
        <w:t xml:space="preserve">Mobile: &lt;768px (phone); Tablet: 768-1024px; Desktop: &gt;1024px</w:t>
      </w:r>
    </w:p>
    <w:p>
      <w:pPr>
        <w:pStyle w:val="ListParagraph"/>
        <w:numPr>
          <w:ilvl w:val="0"/>
          <w:numId w:val="2"/>
        </w:numPr>
        <w:spacing w:after="80"/>
      </w:pPr>
      <w:r>
        <w:rPr>
          <w:rFonts w:ascii="Arial" w:cs="Arial" w:eastAsia="Arial" w:hAnsi="Arial"/>
          <w:b/>
          <w:bCs/>
          <w:sz w:val="20"/>
          <w:szCs w:val="20"/>
        </w:rPr>
        <w:t xml:space="preserve">Tables: </w:t>
      </w:r>
      <w:r>
        <w:rPr>
          <w:rFonts w:ascii="Arial" w:cs="Arial" w:eastAsia="Arial" w:hAnsi="Arial"/>
          <w:sz w:val="20"/>
          <w:szCs w:val="20"/>
        </w:rPr>
        <w:t xml:space="preserve">Desktop: full table; Mobile: card-list view with expandable rows</w:t>
      </w:r>
    </w:p>
    <w:p>
      <w:pPr>
        <w:pStyle w:val="ListParagraph"/>
        <w:numPr>
          <w:ilvl w:val="0"/>
          <w:numId w:val="2"/>
        </w:numPr>
        <w:spacing w:after="80"/>
      </w:pPr>
      <w:r>
        <w:rPr>
          <w:rFonts w:ascii="Arial" w:cs="Arial" w:eastAsia="Arial" w:hAnsi="Arial"/>
          <w:b/>
          <w:bCs/>
          <w:sz w:val="20"/>
          <w:szCs w:val="20"/>
        </w:rPr>
        <w:t xml:space="preserve">Charts: </w:t>
      </w:r>
      <w:r>
        <w:rPr>
          <w:rFonts w:ascii="Arial" w:cs="Arial" w:eastAsia="Arial" w:hAnsi="Arial"/>
          <w:sz w:val="20"/>
          <w:szCs w:val="20"/>
        </w:rPr>
        <w:t xml:space="preserve">Full-width on all sizes; touch-optimized pan/zoom on mobile</w:t>
      </w:r>
    </w:p>
    <w:p>
      <w:pPr>
        <w:pStyle w:val="ListParagraph"/>
        <w:numPr>
          <w:ilvl w:val="0"/>
          <w:numId w:val="2"/>
        </w:numPr>
        <w:spacing w:after="80"/>
      </w:pPr>
      <w:r>
        <w:rPr>
          <w:rFonts w:ascii="Arial" w:cs="Arial" w:eastAsia="Arial" w:hAnsi="Arial"/>
          <w:b/>
          <w:bCs/>
          <w:sz w:val="20"/>
          <w:szCs w:val="20"/>
        </w:rPr>
        <w:t xml:space="preserve">Navigation: </w:t>
      </w:r>
      <w:r>
        <w:rPr>
          <w:rFonts w:ascii="Arial" w:cs="Arial" w:eastAsia="Arial" w:hAnsi="Arial"/>
          <w:sz w:val="20"/>
          <w:szCs w:val="20"/>
        </w:rPr>
        <w:t xml:space="preserve">Mobile: bottom tabs + hamburger drawer; Desktop: persistent left sidebar</w:t>
      </w:r>
    </w:p>
    <w:p>
      <w:pPr>
        <w:pStyle w:val="ListParagraph"/>
        <w:numPr>
          <w:ilvl w:val="0"/>
          <w:numId w:val="2"/>
        </w:numPr>
        <w:spacing w:after="80"/>
      </w:pPr>
      <w:r>
        <w:rPr>
          <w:rFonts w:ascii="Arial" w:cs="Arial" w:eastAsia="Arial" w:hAnsi="Arial"/>
          <w:b/>
          <w:bCs/>
          <w:sz w:val="20"/>
          <w:szCs w:val="20"/>
        </w:rPr>
        <w:t xml:space="preserve">Forms: </w:t>
      </w:r>
      <w:r>
        <w:rPr>
          <w:rFonts w:ascii="Arial" w:cs="Arial" w:eastAsia="Arial" w:hAnsi="Arial"/>
          <w:sz w:val="20"/>
          <w:szCs w:val="20"/>
        </w:rPr>
        <w:t xml:space="preserve">Stacked inputs on mobile; multi-column on desktop; large touch targets (min 44px)</w:t>
      </w:r>
    </w:p>
    <w:p>
      <w:r>
        <w:br w:type="page"/>
      </w:r>
    </w:p>
    <w:p>
      <w:pPr>
        <w:pStyle w:val="Heading1"/>
        <w:spacing w:after="200" w:before="360"/>
      </w:pPr>
      <w:r>
        <w:rPr>
          <w:rFonts w:ascii="Arial" w:cs="Arial" w:eastAsia="Arial" w:hAnsi="Arial"/>
          <w:b/>
          <w:bCs/>
          <w:color w:val="1B2A4A"/>
          <w:sz w:val="32"/>
          <w:szCs w:val="32"/>
        </w:rPr>
        <w:t xml:space="preserve">5. Target Project Structure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nexustrader-web/</w:t>
      </w:r>
    </w:p>
    <w:p>
      <w:pPr>
        <w:pStyle w:val="ListParagraph"/>
        <w:numPr>
          <w:ilvl w:val="0"/>
          <w:numId w:val="2"/>
        </w:numPr>
        <w:spacing w:after="80"/>
      </w:pPr>
      <w:r>
        <w:rPr>
          <w:rFonts w:ascii="Arial" w:cs="Arial" w:eastAsia="Arial" w:hAnsi="Arial"/>
          <w:sz w:val="20"/>
          <w:szCs w:val="20"/>
        </w:rPr>
        <w:t xml:space="preserve">docker-compose.yml</w:t>
      </w:r>
    </w:p>
    <w:p>
      <w:pPr>
        <w:pStyle w:val="ListParagraph"/>
        <w:numPr>
          <w:ilvl w:val="0"/>
          <w:numId w:val="2"/>
        </w:numPr>
        <w:spacing w:after="80"/>
      </w:pPr>
      <w:r>
        <w:rPr>
          <w:rFonts w:ascii="Arial" w:cs="Arial" w:eastAsia="Arial" w:hAnsi="Arial"/>
          <w:sz w:val="20"/>
          <w:szCs w:val="20"/>
        </w:rPr>
        <w:t xml:space="preserve">.env.example</w:t>
      </w:r>
    </w:p>
    <w:p>
      <w:pPr>
        <w:pStyle w:val="ListParagraph"/>
        <w:numPr>
          <w:ilvl w:val="0"/>
          <w:numId w:val="2"/>
        </w:numPr>
        <w:spacing w:after="80"/>
      </w:pPr>
      <w:r>
        <w:rPr>
          <w:rFonts w:ascii="Arial" w:cs="Arial" w:eastAsia="Arial" w:hAnsi="Arial"/>
          <w:sz w:val="20"/>
          <w:szCs w:val="20"/>
        </w:rPr>
        <w:t xml:space="preserve">backend/</w:t>
      </w:r>
    </w:p>
    <w:p>
      <w:pPr>
        <w:pStyle w:val="ListParagraph"/>
        <w:numPr>
          <w:ilvl w:val="1"/>
          <w:numId w:val="2"/>
        </w:numPr>
        <w:spacing w:after="80"/>
      </w:pPr>
      <w:r>
        <w:rPr>
          <w:rFonts w:ascii="Arial" w:cs="Arial" w:eastAsia="Arial" w:hAnsi="Arial"/>
          <w:sz w:val="20"/>
          <w:szCs w:val="20"/>
        </w:rPr>
        <w:t xml:space="preserve">  Dockerfile</w:t>
      </w:r>
    </w:p>
    <w:p>
      <w:pPr>
        <w:pStyle w:val="ListParagraph"/>
        <w:numPr>
          <w:ilvl w:val="1"/>
          <w:numId w:val="2"/>
        </w:numPr>
        <w:spacing w:after="80"/>
      </w:pPr>
      <w:r>
        <w:rPr>
          <w:rFonts w:ascii="Arial" w:cs="Arial" w:eastAsia="Arial" w:hAnsi="Arial"/>
          <w:sz w:val="20"/>
          <w:szCs w:val="20"/>
        </w:rPr>
        <w:t xml:space="preserve">  requirements.txt</w:t>
      </w:r>
    </w:p>
    <w:p>
      <w:pPr>
        <w:pStyle w:val="ListParagraph"/>
        <w:numPr>
          <w:ilvl w:val="1"/>
          <w:numId w:val="2"/>
        </w:numPr>
        <w:spacing w:after="80"/>
      </w:pPr>
      <w:r>
        <w:rPr>
          <w:rFonts w:ascii="Arial" w:cs="Arial" w:eastAsia="Arial" w:hAnsi="Arial"/>
          <w:sz w:val="20"/>
          <w:szCs w:val="20"/>
        </w:rPr>
        <w:t xml:space="preserve">  main.py (FastAPI entry point)</w:t>
      </w:r>
    </w:p>
    <w:p>
      <w:pPr>
        <w:pStyle w:val="ListParagraph"/>
        <w:numPr>
          <w:ilvl w:val="1"/>
          <w:numId w:val="2"/>
        </w:numPr>
        <w:spacing w:after="80"/>
      </w:pPr>
      <w:r>
        <w:rPr>
          <w:rFonts w:ascii="Arial" w:cs="Arial" w:eastAsia="Arial" w:hAnsi="Arial"/>
          <w:sz w:val="20"/>
          <w:szCs w:val="20"/>
        </w:rPr>
        <w:t xml:space="preserve">  app/ (API application)</w:t>
      </w:r>
    </w:p>
    <w:p>
      <w:pPr>
        <w:pStyle w:val="ListParagraph"/>
        <w:numPr>
          <w:ilvl w:val="1"/>
          <w:numId w:val="2"/>
        </w:numPr>
        <w:spacing w:after="80"/>
      </w:pPr>
      <w:r>
        <w:rPr>
          <w:rFonts w:ascii="Arial" w:cs="Arial" w:eastAsia="Arial" w:hAnsi="Arial"/>
          <w:sz w:val="20"/>
          <w:szCs w:val="20"/>
        </w:rPr>
        <w:t xml:space="preserve">    auth/ (JWT, Cloudflare validation, middleware)</w:t>
      </w:r>
    </w:p>
    <w:p>
      <w:pPr>
        <w:pStyle w:val="ListParagraph"/>
        <w:numPr>
          <w:ilvl w:val="1"/>
          <w:numId w:val="2"/>
        </w:numPr>
        <w:spacing w:after="80"/>
      </w:pPr>
      <w:r>
        <w:rPr>
          <w:rFonts w:ascii="Arial" w:cs="Arial" w:eastAsia="Arial" w:hAnsi="Arial"/>
          <w:sz w:val="20"/>
          <w:szCs w:val="20"/>
        </w:rPr>
        <w:t xml:space="preserve">    api/ (REST route modules: dashboard, trading, scanner, analytics, settings, etc.)</w:t>
      </w:r>
    </w:p>
    <w:p>
      <w:pPr>
        <w:pStyle w:val="ListParagraph"/>
        <w:numPr>
          <w:ilvl w:val="1"/>
          <w:numId w:val="2"/>
        </w:numPr>
        <w:spacing w:after="80"/>
      </w:pPr>
      <w:r>
        <w:rPr>
          <w:rFonts w:ascii="Arial" w:cs="Arial" w:eastAsia="Arial" w:hAnsi="Arial"/>
          <w:sz w:val="20"/>
          <w:szCs w:val="20"/>
        </w:rPr>
        <w:t xml:space="preserve">    ws/ (WebSocket manager, channel subscriptions, event relay)</w:t>
      </w:r>
    </w:p>
    <w:p>
      <w:pPr>
        <w:pStyle w:val="ListParagraph"/>
        <w:numPr>
          <w:ilvl w:val="1"/>
          <w:numId w:val="2"/>
        </w:numPr>
        <w:spacing w:after="80"/>
      </w:pPr>
      <w:r>
        <w:rPr>
          <w:rFonts w:ascii="Arial" w:cs="Arial" w:eastAsia="Arial" w:hAnsi="Arial"/>
          <w:sz w:val="20"/>
          <w:szCs w:val="20"/>
        </w:rPr>
        <w:t xml:space="preserve">    models/ (Pydantic request/response schemas)</w:t>
      </w:r>
    </w:p>
    <w:p>
      <w:pPr>
        <w:pStyle w:val="ListParagraph"/>
        <w:numPr>
          <w:ilvl w:val="1"/>
          <w:numId w:val="2"/>
        </w:numPr>
        <w:spacing w:after="80"/>
      </w:pPr>
      <w:r>
        <w:rPr>
          <w:rFonts w:ascii="Arial" w:cs="Arial" w:eastAsia="Arial" w:hAnsi="Arial"/>
          <w:sz w:val="20"/>
          <w:szCs w:val="20"/>
        </w:rPr>
        <w:t xml:space="preserve">    services/ (thin service layer calling into core/)</w:t>
      </w:r>
    </w:p>
    <w:p>
      <w:pPr>
        <w:pStyle w:val="ListParagraph"/>
        <w:numPr>
          <w:ilvl w:val="1"/>
          <w:numId w:val="2"/>
        </w:numPr>
        <w:spacing w:after="80"/>
      </w:pPr>
      <w:r>
        <w:rPr>
          <w:rFonts w:ascii="Arial" w:cs="Arial" w:eastAsia="Arial" w:hAnsi="Arial"/>
          <w:sz w:val="20"/>
          <w:szCs w:val="20"/>
        </w:rPr>
        <w:t xml:space="preserve">  core/ (existing NexusTrader core/ with Qt dependencies removed)</w:t>
      </w:r>
    </w:p>
    <w:p>
      <w:pPr>
        <w:pStyle w:val="ListParagraph"/>
        <w:numPr>
          <w:ilvl w:val="1"/>
          <w:numId w:val="2"/>
        </w:numPr>
        <w:spacing w:after="80"/>
      </w:pPr>
      <w:r>
        <w:rPr>
          <w:rFonts w:ascii="Arial" w:cs="Arial" w:eastAsia="Arial" w:hAnsi="Arial"/>
          <w:sz w:val="20"/>
          <w:szCs w:val="20"/>
        </w:rPr>
        <w:t xml:space="preserve">  config/ (existing config/ with settings.py adapted)</w:t>
      </w:r>
    </w:p>
    <w:p>
      <w:pPr>
        <w:pStyle w:val="ListParagraph"/>
        <w:numPr>
          <w:ilvl w:val="1"/>
          <w:numId w:val="2"/>
        </w:numPr>
        <w:spacing w:after="80"/>
      </w:pPr>
      <w:r>
        <w:rPr>
          <w:rFonts w:ascii="Arial" w:cs="Arial" w:eastAsia="Arial" w:hAnsi="Arial"/>
          <w:sz w:val="20"/>
          <w:szCs w:val="20"/>
        </w:rPr>
        <w:t xml:space="preserve">  alembic/ (database migrations)</w:t>
      </w:r>
    </w:p>
    <w:p>
      <w:pPr>
        <w:pStyle w:val="ListParagraph"/>
        <w:numPr>
          <w:ilvl w:val="0"/>
          <w:numId w:val="2"/>
        </w:numPr>
        <w:spacing w:after="80"/>
      </w:pPr>
      <w:r>
        <w:rPr>
          <w:rFonts w:ascii="Arial" w:cs="Arial" w:eastAsia="Arial" w:hAnsi="Arial"/>
          <w:sz w:val="20"/>
          <w:szCs w:val="20"/>
        </w:rPr>
        <w:t xml:space="preserve">engine/</w:t>
      </w:r>
    </w:p>
    <w:p>
      <w:pPr>
        <w:pStyle w:val="ListParagraph"/>
        <w:numPr>
          <w:ilvl w:val="1"/>
          <w:numId w:val="2"/>
        </w:numPr>
        <w:spacing w:after="80"/>
      </w:pPr>
      <w:r>
        <w:rPr>
          <w:rFonts w:ascii="Arial" w:cs="Arial" w:eastAsia="Arial" w:hAnsi="Arial"/>
          <w:sz w:val="20"/>
          <w:szCs w:val="20"/>
        </w:rPr>
        <w:t xml:space="preserve">  Dockerfile</w:t>
      </w:r>
    </w:p>
    <w:p>
      <w:pPr>
        <w:pStyle w:val="ListParagraph"/>
        <w:numPr>
          <w:ilvl w:val="1"/>
          <w:numId w:val="2"/>
        </w:numPr>
        <w:spacing w:after="80"/>
      </w:pPr>
      <w:r>
        <w:rPr>
          <w:rFonts w:ascii="Arial" w:cs="Arial" w:eastAsia="Arial" w:hAnsi="Arial"/>
          <w:sz w:val="20"/>
          <w:szCs w:val="20"/>
        </w:rPr>
        <w:t xml:space="preserve">  main.py (Trading Engine entry point)</w:t>
      </w:r>
    </w:p>
    <w:p>
      <w:pPr>
        <w:pStyle w:val="ListParagraph"/>
        <w:numPr>
          <w:ilvl w:val="1"/>
          <w:numId w:val="2"/>
        </w:numPr>
        <w:spacing w:after="80"/>
      </w:pPr>
      <w:r>
        <w:rPr>
          <w:rFonts w:ascii="Arial" w:cs="Arial" w:eastAsia="Arial" w:hAnsi="Arial"/>
          <w:sz w:val="20"/>
          <w:szCs w:val="20"/>
        </w:rPr>
        <w:t xml:space="preserve">  engine_service.py (OrchestratorEngine, AgentCoordinator, PaperExecutor lifecycle)</w:t>
      </w:r>
    </w:p>
    <w:p>
      <w:pPr>
        <w:pStyle w:val="ListParagraph"/>
        <w:numPr>
          <w:ilvl w:val="1"/>
          <w:numId w:val="2"/>
        </w:numPr>
        <w:spacing w:after="80"/>
      </w:pPr>
      <w:r>
        <w:rPr>
          <w:rFonts w:ascii="Arial" w:cs="Arial" w:eastAsia="Arial" w:hAnsi="Arial"/>
          <w:sz w:val="20"/>
          <w:szCs w:val="20"/>
        </w:rPr>
        <w:t xml:space="preserve">  redis_bridge.py (EventBus-to-Redis pub/sub bridge)</w:t>
      </w:r>
    </w:p>
    <w:p>
      <w:pPr>
        <w:pStyle w:val="ListParagraph"/>
        <w:numPr>
          <w:ilvl w:val="0"/>
          <w:numId w:val="2"/>
        </w:numPr>
        <w:spacing w:after="80"/>
      </w:pPr>
      <w:r>
        <w:rPr>
          <w:rFonts w:ascii="Arial" w:cs="Arial" w:eastAsia="Arial" w:hAnsi="Arial"/>
          <w:sz w:val="20"/>
          <w:szCs w:val="20"/>
        </w:rPr>
        <w:t xml:space="preserve">scanner/</w:t>
      </w:r>
    </w:p>
    <w:p>
      <w:pPr>
        <w:pStyle w:val="ListParagraph"/>
        <w:numPr>
          <w:ilvl w:val="1"/>
          <w:numId w:val="2"/>
        </w:numPr>
        <w:spacing w:after="80"/>
      </w:pPr>
      <w:r>
        <w:rPr>
          <w:rFonts w:ascii="Arial" w:cs="Arial" w:eastAsia="Arial" w:hAnsi="Arial"/>
          <w:sz w:val="20"/>
          <w:szCs w:val="20"/>
        </w:rPr>
        <w:t xml:space="preserve">  Dockerfile</w:t>
      </w:r>
    </w:p>
    <w:p>
      <w:pPr>
        <w:pStyle w:val="ListParagraph"/>
        <w:numPr>
          <w:ilvl w:val="1"/>
          <w:numId w:val="2"/>
        </w:numPr>
        <w:spacing w:after="80"/>
      </w:pPr>
      <w:r>
        <w:rPr>
          <w:rFonts w:ascii="Arial" w:cs="Arial" w:eastAsia="Arial" w:hAnsi="Arial"/>
          <w:sz w:val="20"/>
          <w:szCs w:val="20"/>
        </w:rPr>
        <w:t xml:space="preserve">  main.py (Scanner service entry point)</w:t>
      </w:r>
    </w:p>
    <w:p>
      <w:pPr>
        <w:pStyle w:val="ListParagraph"/>
        <w:numPr>
          <w:ilvl w:val="1"/>
          <w:numId w:val="2"/>
        </w:numPr>
        <w:spacing w:after="80"/>
      </w:pPr>
      <w:r>
        <w:rPr>
          <w:rFonts w:ascii="Arial" w:cs="Arial" w:eastAsia="Arial" w:hAnsi="Arial"/>
          <w:sz w:val="20"/>
          <w:szCs w:val="20"/>
        </w:rPr>
        <w:t xml:space="preserve">  scanner_service.py (AssetScanner lifecycle, timer management)</w:t>
      </w:r>
    </w:p>
    <w:p>
      <w:pPr>
        <w:pStyle w:val="ListParagraph"/>
        <w:numPr>
          <w:ilvl w:val="0"/>
          <w:numId w:val="2"/>
        </w:numPr>
        <w:spacing w:after="80"/>
      </w:pPr>
      <w:r>
        <w:rPr>
          <w:rFonts w:ascii="Arial" w:cs="Arial" w:eastAsia="Arial" w:hAnsi="Arial"/>
          <w:sz w:val="20"/>
          <w:szCs w:val="20"/>
        </w:rPr>
        <w:t xml:space="preserve">worker/</w:t>
      </w:r>
    </w:p>
    <w:p>
      <w:pPr>
        <w:pStyle w:val="ListParagraph"/>
        <w:numPr>
          <w:ilvl w:val="1"/>
          <w:numId w:val="2"/>
        </w:numPr>
        <w:spacing w:after="80"/>
      </w:pPr>
      <w:r>
        <w:rPr>
          <w:rFonts w:ascii="Arial" w:cs="Arial" w:eastAsia="Arial" w:hAnsi="Arial"/>
          <w:sz w:val="20"/>
          <w:szCs w:val="20"/>
        </w:rPr>
        <w:t xml:space="preserve">  Dockerfile</w:t>
      </w:r>
    </w:p>
    <w:p>
      <w:pPr>
        <w:pStyle w:val="ListParagraph"/>
        <w:numPr>
          <w:ilvl w:val="1"/>
          <w:numId w:val="2"/>
        </w:numPr>
        <w:spacing w:after="80"/>
      </w:pPr>
      <w:r>
        <w:rPr>
          <w:rFonts w:ascii="Arial" w:cs="Arial" w:eastAsia="Arial" w:hAnsi="Arial"/>
          <w:sz w:val="20"/>
          <w:szCs w:val="20"/>
        </w:rPr>
        <w:t xml:space="preserve">  main.py (Worker entry point)</w:t>
      </w:r>
    </w:p>
    <w:p>
      <w:pPr>
        <w:pStyle w:val="ListParagraph"/>
        <w:numPr>
          <w:ilvl w:val="1"/>
          <w:numId w:val="2"/>
        </w:numPr>
        <w:spacing w:after="80"/>
      </w:pPr>
      <w:r>
        <w:rPr>
          <w:rFonts w:ascii="Arial" w:cs="Arial" w:eastAsia="Arial" w:hAnsi="Arial"/>
          <w:sz w:val="20"/>
          <w:szCs w:val="20"/>
        </w:rPr>
        <w:t xml:space="preserve">  tasks/ (backtest, research_lab, rl_training job handlers)</w:t>
      </w:r>
    </w:p>
    <w:p>
      <w:pPr>
        <w:pStyle w:val="ListParagraph"/>
        <w:numPr>
          <w:ilvl w:val="0"/>
          <w:numId w:val="2"/>
        </w:numPr>
        <w:spacing w:after="80"/>
      </w:pPr>
      <w:r>
        <w:rPr>
          <w:rFonts w:ascii="Arial" w:cs="Arial" w:eastAsia="Arial" w:hAnsi="Arial"/>
          <w:sz w:val="20"/>
          <w:szCs w:val="20"/>
        </w:rPr>
        <w:t xml:space="preserve">frontend/</w:t>
      </w:r>
    </w:p>
    <w:p>
      <w:pPr>
        <w:pStyle w:val="ListParagraph"/>
        <w:numPr>
          <w:ilvl w:val="1"/>
          <w:numId w:val="2"/>
        </w:numPr>
        <w:spacing w:after="80"/>
      </w:pPr>
      <w:r>
        <w:rPr>
          <w:rFonts w:ascii="Arial" w:cs="Arial" w:eastAsia="Arial" w:hAnsi="Arial"/>
          <w:sz w:val="20"/>
          <w:szCs w:val="20"/>
        </w:rPr>
        <w:t xml:space="preserve">  Dockerfile</w:t>
      </w:r>
    </w:p>
    <w:p>
      <w:pPr>
        <w:pStyle w:val="ListParagraph"/>
        <w:numPr>
          <w:ilvl w:val="1"/>
          <w:numId w:val="2"/>
        </w:numPr>
        <w:spacing w:after="80"/>
      </w:pPr>
      <w:r>
        <w:rPr>
          <w:rFonts w:ascii="Arial" w:cs="Arial" w:eastAsia="Arial" w:hAnsi="Arial"/>
          <w:sz w:val="20"/>
          <w:szCs w:val="20"/>
        </w:rPr>
        <w:t xml:space="preserve">  package.json</w:t>
      </w:r>
    </w:p>
    <w:p>
      <w:pPr>
        <w:pStyle w:val="ListParagraph"/>
        <w:numPr>
          <w:ilvl w:val="1"/>
          <w:numId w:val="2"/>
        </w:numPr>
        <w:spacing w:after="80"/>
      </w:pPr>
      <w:r>
        <w:rPr>
          <w:rFonts w:ascii="Arial" w:cs="Arial" w:eastAsia="Arial" w:hAnsi="Arial"/>
          <w:sz w:val="20"/>
          <w:szCs w:val="20"/>
        </w:rPr>
        <w:t xml:space="preserve">  vite.config.ts</w:t>
      </w:r>
    </w:p>
    <w:p>
      <w:pPr>
        <w:pStyle w:val="ListParagraph"/>
        <w:numPr>
          <w:ilvl w:val="1"/>
          <w:numId w:val="2"/>
        </w:numPr>
        <w:spacing w:after="80"/>
      </w:pPr>
      <w:r>
        <w:rPr>
          <w:rFonts w:ascii="Arial" w:cs="Arial" w:eastAsia="Arial" w:hAnsi="Arial"/>
          <w:sz w:val="20"/>
          <w:szCs w:val="20"/>
        </w:rPr>
        <w:t xml:space="preserve">  src/</w:t>
      </w:r>
    </w:p>
    <w:p>
      <w:pPr>
        <w:pStyle w:val="ListParagraph"/>
        <w:numPr>
          <w:ilvl w:val="1"/>
          <w:numId w:val="2"/>
        </w:numPr>
        <w:spacing w:after="80"/>
      </w:pPr>
      <w:r>
        <w:rPr>
          <w:rFonts w:ascii="Arial" w:cs="Arial" w:eastAsia="Arial" w:hAnsi="Arial"/>
          <w:sz w:val="20"/>
          <w:szCs w:val="20"/>
        </w:rPr>
        <w:t xml:space="preserve">    App.tsx, main.tsx</w:t>
      </w:r>
    </w:p>
    <w:p>
      <w:pPr>
        <w:pStyle w:val="ListParagraph"/>
        <w:numPr>
          <w:ilvl w:val="1"/>
          <w:numId w:val="2"/>
        </w:numPr>
        <w:spacing w:after="80"/>
      </w:pPr>
      <w:r>
        <w:rPr>
          <w:rFonts w:ascii="Arial" w:cs="Arial" w:eastAsia="Arial" w:hAnsi="Arial"/>
          <w:sz w:val="20"/>
          <w:szCs w:val="20"/>
        </w:rPr>
        <w:t xml:space="preserve">    components/ (shared UI components)</w:t>
      </w:r>
    </w:p>
    <w:p>
      <w:pPr>
        <w:pStyle w:val="ListParagraph"/>
        <w:numPr>
          <w:ilvl w:val="1"/>
          <w:numId w:val="2"/>
        </w:numPr>
        <w:spacing w:after="80"/>
      </w:pPr>
      <w:r>
        <w:rPr>
          <w:rFonts w:ascii="Arial" w:cs="Arial" w:eastAsia="Arial" w:hAnsi="Arial"/>
          <w:sz w:val="20"/>
          <w:szCs w:val="20"/>
        </w:rPr>
        <w:t xml:space="preserve">    pages/ (route-level page components)</w:t>
      </w:r>
    </w:p>
    <w:p>
      <w:pPr>
        <w:pStyle w:val="ListParagraph"/>
        <w:numPr>
          <w:ilvl w:val="1"/>
          <w:numId w:val="2"/>
        </w:numPr>
        <w:spacing w:after="80"/>
      </w:pPr>
      <w:r>
        <w:rPr>
          <w:rFonts w:ascii="Arial" w:cs="Arial" w:eastAsia="Arial" w:hAnsi="Arial"/>
          <w:sz w:val="20"/>
          <w:szCs w:val="20"/>
        </w:rPr>
        <w:t xml:space="preserve">    hooks/ (useWebSocket, useAuth, useApi, etc.)</w:t>
      </w:r>
    </w:p>
    <w:p>
      <w:pPr>
        <w:pStyle w:val="ListParagraph"/>
        <w:numPr>
          <w:ilvl w:val="1"/>
          <w:numId w:val="2"/>
        </w:numPr>
        <w:spacing w:after="80"/>
      </w:pPr>
      <w:r>
        <w:rPr>
          <w:rFonts w:ascii="Arial" w:cs="Arial" w:eastAsia="Arial" w:hAnsi="Arial"/>
          <w:sz w:val="20"/>
          <w:szCs w:val="20"/>
        </w:rPr>
        <w:t xml:space="preserve">    stores/ (Zustand state stores)</w:t>
      </w:r>
    </w:p>
    <w:p>
      <w:pPr>
        <w:pStyle w:val="ListParagraph"/>
        <w:numPr>
          <w:ilvl w:val="1"/>
          <w:numId w:val="2"/>
        </w:numPr>
        <w:spacing w:after="80"/>
      </w:pPr>
      <w:r>
        <w:rPr>
          <w:rFonts w:ascii="Arial" w:cs="Arial" w:eastAsia="Arial" w:hAnsi="Arial"/>
          <w:sz w:val="20"/>
          <w:szCs w:val="20"/>
        </w:rPr>
        <w:t xml:space="preserve">    api/ (REST client functions)</w:t>
      </w:r>
    </w:p>
    <w:p>
      <w:pPr>
        <w:pStyle w:val="ListParagraph"/>
        <w:numPr>
          <w:ilvl w:val="1"/>
          <w:numId w:val="2"/>
        </w:numPr>
        <w:spacing w:after="80"/>
      </w:pPr>
      <w:r>
        <w:rPr>
          <w:rFonts w:ascii="Arial" w:cs="Arial" w:eastAsia="Arial" w:hAnsi="Arial"/>
          <w:sz w:val="20"/>
          <w:szCs w:val="20"/>
        </w:rPr>
        <w:t xml:space="preserve">    types/ (TypeScript interfaces)</w:t>
      </w:r>
    </w:p>
    <w:p>
      <w:pPr>
        <w:pStyle w:val="ListParagraph"/>
        <w:numPr>
          <w:ilvl w:val="1"/>
          <w:numId w:val="2"/>
        </w:numPr>
        <w:spacing w:after="80"/>
      </w:pPr>
      <w:r>
        <w:rPr>
          <w:rFonts w:ascii="Arial" w:cs="Arial" w:eastAsia="Arial" w:hAnsi="Arial"/>
          <w:sz w:val="20"/>
          <w:szCs w:val="20"/>
        </w:rPr>
        <w:t xml:space="preserve">    styles/ (Tailwind config, global styles)</w:t>
      </w:r>
    </w:p>
    <w:p>
      <w:pPr>
        <w:pStyle w:val="ListParagraph"/>
        <w:numPr>
          <w:ilvl w:val="0"/>
          <w:numId w:val="2"/>
        </w:numPr>
        <w:spacing w:after="80"/>
      </w:pPr>
      <w:r>
        <w:rPr>
          <w:rFonts w:ascii="Arial" w:cs="Arial" w:eastAsia="Arial" w:hAnsi="Arial"/>
          <w:sz w:val="20"/>
          <w:szCs w:val="20"/>
        </w:rPr>
        <w:t xml:space="preserve">infra/</w:t>
      </w:r>
    </w:p>
    <w:p>
      <w:pPr>
        <w:pStyle w:val="ListParagraph"/>
        <w:numPr>
          <w:ilvl w:val="1"/>
          <w:numId w:val="2"/>
        </w:numPr>
        <w:spacing w:after="80"/>
      </w:pPr>
      <w:r>
        <w:rPr>
          <w:rFonts w:ascii="Arial" w:cs="Arial" w:eastAsia="Arial" w:hAnsi="Arial"/>
          <w:sz w:val="20"/>
          <w:szCs w:val="20"/>
        </w:rPr>
        <w:t xml:space="preserve">  cloudflared/ (Cloudflare tunnel config)</w:t>
      </w:r>
    </w:p>
    <w:p>
      <w:pPr>
        <w:pStyle w:val="ListParagraph"/>
        <w:numPr>
          <w:ilvl w:val="1"/>
          <w:numId w:val="2"/>
        </w:numPr>
        <w:spacing w:after="80"/>
      </w:pPr>
      <w:r>
        <w:rPr>
          <w:rFonts w:ascii="Arial" w:cs="Arial" w:eastAsia="Arial" w:hAnsi="Arial"/>
          <w:sz w:val="20"/>
          <w:szCs w:val="20"/>
        </w:rPr>
        <w:t xml:space="preserve">  nginx/ (reverse proxy config)</w:t>
      </w:r>
    </w:p>
    <w:p>
      <w:pPr>
        <w:pStyle w:val="ListParagraph"/>
        <w:numPr>
          <w:ilvl w:val="1"/>
          <w:numId w:val="2"/>
        </w:numPr>
        <w:spacing w:after="80"/>
      </w:pPr>
      <w:r>
        <w:rPr>
          <w:rFonts w:ascii="Arial" w:cs="Arial" w:eastAsia="Arial" w:hAnsi="Arial"/>
          <w:sz w:val="20"/>
          <w:szCs w:val="20"/>
        </w:rPr>
        <w:t xml:space="preserve">  scripts/ (deployment, data migration, health checks)</w:t>
      </w:r>
    </w:p>
    <w:p>
      <w:pPr>
        <w:pStyle w:val="ListParagraph"/>
        <w:numPr>
          <w:ilvl w:val="0"/>
          <w:numId w:val="2"/>
        </w:numPr>
        <w:spacing w:after="80"/>
      </w:pPr>
      <w:r>
        <w:rPr>
          <w:rFonts w:ascii="Arial" w:cs="Arial" w:eastAsia="Arial" w:hAnsi="Arial"/>
          <w:sz w:val="20"/>
          <w:szCs w:val="20"/>
        </w:rPr>
        <w:t xml:space="preserve">docs/</w:t>
      </w:r>
    </w:p>
    <w:p>
      <w:pPr>
        <w:pStyle w:val="ListParagraph"/>
        <w:numPr>
          <w:ilvl w:val="1"/>
          <w:numId w:val="2"/>
        </w:numPr>
        <w:spacing w:after="80"/>
      </w:pPr>
      <w:r>
        <w:rPr>
          <w:rFonts w:ascii="Arial" w:cs="Arial" w:eastAsia="Arial" w:hAnsi="Arial"/>
          <w:sz w:val="20"/>
          <w:szCs w:val="20"/>
        </w:rPr>
        <w:t xml:space="preserve">  architecture.md</w:t>
      </w:r>
    </w:p>
    <w:p>
      <w:pPr>
        <w:pStyle w:val="ListParagraph"/>
        <w:numPr>
          <w:ilvl w:val="1"/>
          <w:numId w:val="2"/>
        </w:numPr>
        <w:spacing w:after="80"/>
      </w:pPr>
      <w:r>
        <w:rPr>
          <w:rFonts w:ascii="Arial" w:cs="Arial" w:eastAsia="Arial" w:hAnsi="Arial"/>
          <w:sz w:val="20"/>
          <w:szCs w:val="20"/>
        </w:rPr>
        <w:t xml:space="preserve">  deployment.md</w:t>
      </w:r>
    </w:p>
    <w:p>
      <w:pPr>
        <w:pStyle w:val="ListParagraph"/>
        <w:numPr>
          <w:ilvl w:val="1"/>
          <w:numId w:val="2"/>
        </w:numPr>
        <w:spacing w:after="80"/>
      </w:pPr>
      <w:r>
        <w:rPr>
          <w:rFonts w:ascii="Arial" w:cs="Arial" w:eastAsia="Arial" w:hAnsi="Arial"/>
          <w:sz w:val="20"/>
          <w:szCs w:val="20"/>
        </w:rPr>
        <w:t xml:space="preserve">  api-reference.md</w:t>
      </w:r>
    </w:p>
    <w:p>
      <w:r>
        <w:br w:type="page"/>
      </w:r>
    </w:p>
    <w:p>
      <w:pPr>
        <w:pStyle w:val="Heading1"/>
        <w:spacing w:after="200" w:before="360"/>
      </w:pPr>
      <w:r>
        <w:rPr>
          <w:rFonts w:ascii="Arial" w:cs="Arial" w:eastAsia="Arial" w:hAnsi="Arial"/>
          <w:b/>
          <w:bCs/>
          <w:color w:val="1B2A4A"/>
          <w:sz w:val="32"/>
          <w:szCs w:val="32"/>
        </w:rPr>
        <w:t xml:space="preserve">6. Phased Implementation Plan</w:t>
      </w:r>
    </w:p>
    <w:p>
      <w:pPr>
        <w:spacing w:after="120"/>
      </w:pPr>
      <w:r>
        <w:rPr>
          <w:rFonts w:ascii="Arial" w:cs="Arial" w:eastAsia="Arial" w:hAnsi="Arial"/>
          <w:sz w:val="20"/>
          <w:szCs w:val="20"/>
        </w:rPr>
        <w:t xml:space="preserve">Each phase has explicit acceptance criteria. No phase begins until the prior phase passes all gates.</w:t>
      </w:r>
    </w:p>
    <w:p>
      <w:pPr>
        <w:pStyle w:val="Heading2"/>
        <w:spacing w:after="160" w:before="280"/>
      </w:pPr>
      <w:r>
        <w:rPr>
          <w:rFonts w:ascii="Arial" w:cs="Arial" w:eastAsia="Arial" w:hAnsi="Arial"/>
          <w:b/>
          <w:bCs/>
          <w:color w:val="2E5090"/>
          <w:sz w:val="26"/>
          <w:szCs w:val="26"/>
        </w:rPr>
        <w:t xml:space="preserve">Phase 1: Backend Foundation &amp; Service Skeleton</w:t>
      </w:r>
    </w:p>
    <w:p>
      <w:pPr>
        <w:spacing w:after="120"/>
      </w:pPr>
      <w:r>
        <w:rPr>
          <w:rFonts w:ascii="Arial" w:cs="Arial" w:eastAsia="Arial" w:hAnsi="Arial"/>
          <w:i/>
          <w:iCs/>
          <w:sz w:val="20"/>
          <w:szCs w:val="20"/>
        </w:rPr>
        <w:t xml:space="preserve">Duration estimate: Major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Strip Qt dependencies from core/, establish FastAPI service, Redis IPC, PostgreSQL, and prove the trading engine can run headlessly as a separate process.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1a. Core De-Qt-ification: </w:t>
      </w:r>
      <w:r>
        <w:rPr>
          <w:rFonts w:ascii="Arial" w:cs="Arial" w:eastAsia="Arial" w:hAnsi="Arial"/>
          <w:sz w:val="20"/>
          <w:szCs w:val="20"/>
        </w:rPr>
        <w:t xml:space="preserve">Remove all PySide6 imports from core/ modules. Replace QThread with threading.Thread or asyncio. Replace Signal/Slot with Python callbacks or Redis pub/sub. Replace QTimer with APScheduler or asyncio timers. Replace QObject inheritance with plain classes. This is the single most critical step: core/ must be a pure-Python library with zero Qt dependency.</w:t>
      </w:r>
    </w:p>
    <w:p>
      <w:pPr>
        <w:pStyle w:val="ListParagraph"/>
        <w:numPr>
          <w:ilvl w:val="0"/>
          <w:numId w:val="2"/>
        </w:numPr>
        <w:spacing w:after="80"/>
      </w:pPr>
      <w:r>
        <w:rPr>
          <w:rFonts w:ascii="Arial" w:cs="Arial" w:eastAsia="Arial" w:hAnsi="Arial"/>
          <w:b/>
          <w:bCs/>
          <w:sz w:val="20"/>
          <w:szCs w:val="20"/>
        </w:rPr>
        <w:t xml:space="preserve">1b. EventBus Redis Bridge: </w:t>
      </w:r>
      <w:r>
        <w:rPr>
          <w:rFonts w:ascii="Arial" w:cs="Arial" w:eastAsia="Arial" w:hAnsi="Arial"/>
          <w:sz w:val="20"/>
          <w:szCs w:val="20"/>
        </w:rPr>
        <w:t xml:space="preserve">Create RedisEventBus that mirrors the current EventBus API (subscribe, publish, get_history) but uses Redis pub/sub for cross-process communication. Each service runs a local EventBus + RedisEventBus bridge.</w:t>
      </w:r>
    </w:p>
    <w:p>
      <w:pPr>
        <w:pStyle w:val="ListParagraph"/>
        <w:numPr>
          <w:ilvl w:val="0"/>
          <w:numId w:val="2"/>
        </w:numPr>
        <w:spacing w:after="80"/>
      </w:pPr>
      <w:r>
        <w:rPr>
          <w:rFonts w:ascii="Arial" w:cs="Arial" w:eastAsia="Arial" w:hAnsi="Arial"/>
          <w:b/>
          <w:bCs/>
          <w:sz w:val="20"/>
          <w:szCs w:val="20"/>
        </w:rPr>
        <w:t xml:space="preserve">1c. Database Migration to PostgreSQL: </w:t>
      </w:r>
      <w:r>
        <w:rPr>
          <w:rFonts w:ascii="Arial" w:cs="Arial" w:eastAsia="Arial" w:hAnsi="Arial"/>
          <w:sz w:val="20"/>
          <w:szCs w:val="20"/>
        </w:rPr>
        <w:t xml:space="preserve">Create Alembic migration environment. Write initial migration from current models.py. Create data migration script (SQLite to PostgreSQL). Update engine.py to use PostgreSQL connection.</w:t>
      </w:r>
    </w:p>
    <w:p>
      <w:pPr>
        <w:pStyle w:val="ListParagraph"/>
        <w:numPr>
          <w:ilvl w:val="0"/>
          <w:numId w:val="2"/>
        </w:numPr>
        <w:spacing w:after="80"/>
      </w:pPr>
      <w:r>
        <w:rPr>
          <w:rFonts w:ascii="Arial" w:cs="Arial" w:eastAsia="Arial" w:hAnsi="Arial"/>
          <w:b/>
          <w:bCs/>
          <w:sz w:val="20"/>
          <w:szCs w:val="20"/>
        </w:rPr>
        <w:t xml:space="preserve">1d. FastAPI Service Skeleton: </w:t>
      </w:r>
      <w:r>
        <w:rPr>
          <w:rFonts w:ascii="Arial" w:cs="Arial" w:eastAsia="Arial" w:hAnsi="Arial"/>
          <w:sz w:val="20"/>
          <w:szCs w:val="20"/>
        </w:rPr>
        <w:t xml:space="preserve">Create FastAPI app with health check, CORS, auth middleware stubs. Define API route structure (one router per page group). Add Pydantic schemas for all major data types (positions, trades, scan results, etc.).</w:t>
      </w:r>
    </w:p>
    <w:p>
      <w:pPr>
        <w:pStyle w:val="ListParagraph"/>
        <w:numPr>
          <w:ilvl w:val="0"/>
          <w:numId w:val="2"/>
        </w:numPr>
        <w:spacing w:after="80"/>
      </w:pPr>
      <w:r>
        <w:rPr>
          <w:rFonts w:ascii="Arial" w:cs="Arial" w:eastAsia="Arial" w:hAnsi="Arial"/>
          <w:b/>
          <w:bCs/>
          <w:sz w:val="20"/>
          <w:szCs w:val="20"/>
        </w:rPr>
        <w:t xml:space="preserve">1e. Trading Engine Service: </w:t>
      </w:r>
      <w:r>
        <w:rPr>
          <w:rFonts w:ascii="Arial" w:cs="Arial" w:eastAsia="Arial" w:hAnsi="Arial"/>
          <w:sz w:val="20"/>
          <w:szCs w:val="20"/>
        </w:rPr>
        <w:t xml:space="preserve">Create standalone Python process that initializes OrchestratorEngine, AgentCoordinator, PaperExecutor, CrashDefenseController, NotificationManager. Publishes all events to Redis. Accepts commands from Redis (close position, update config, kill switch).</w:t>
      </w:r>
    </w:p>
    <w:p>
      <w:pPr>
        <w:pStyle w:val="ListParagraph"/>
        <w:numPr>
          <w:ilvl w:val="0"/>
          <w:numId w:val="2"/>
        </w:numPr>
        <w:spacing w:after="80"/>
      </w:pPr>
      <w:r>
        <w:rPr>
          <w:rFonts w:ascii="Arial" w:cs="Arial" w:eastAsia="Arial" w:hAnsi="Arial"/>
          <w:b/>
          <w:bCs/>
          <w:sz w:val="20"/>
          <w:szCs w:val="20"/>
        </w:rPr>
        <w:t xml:space="preserve">1f. Docker Compose Skeleton: </w:t>
      </w:r>
      <w:r>
        <w:rPr>
          <w:rFonts w:ascii="Arial" w:cs="Arial" w:eastAsia="Arial" w:hAnsi="Arial"/>
          <w:sz w:val="20"/>
          <w:szCs w:val="20"/>
        </w:rPr>
        <w:t xml:space="preserve">Dockerfiles for API, Engine, PostgreSQL, Redis. docker-compose.yml with proper networking, volume mounts, health checks, restart policies. Environment variable templates.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core/ imports zero PySide6 modules</w:t>
      </w:r>
    </w:p>
    <w:p>
      <w:pPr>
        <w:pStyle w:val="ListParagraph"/>
        <w:numPr>
          <w:ilvl w:val="0"/>
          <w:numId w:val="2"/>
        </w:numPr>
        <w:spacing w:after="80"/>
      </w:pPr>
      <w:r>
        <w:rPr>
          <w:rFonts w:ascii="Arial" w:cs="Arial" w:eastAsia="Arial" w:hAnsi="Arial"/>
          <w:sz w:val="20"/>
          <w:szCs w:val="20"/>
        </w:rPr>
        <w:t xml:space="preserve">Trading Engine starts headlessly, connects to exchange, runs agents</w:t>
      </w:r>
    </w:p>
    <w:p>
      <w:pPr>
        <w:pStyle w:val="ListParagraph"/>
        <w:numPr>
          <w:ilvl w:val="0"/>
          <w:numId w:val="2"/>
        </w:numPr>
        <w:spacing w:after="80"/>
      </w:pPr>
      <w:r>
        <w:rPr>
          <w:rFonts w:ascii="Arial" w:cs="Arial" w:eastAsia="Arial" w:hAnsi="Arial"/>
          <w:sz w:val="20"/>
          <w:szCs w:val="20"/>
        </w:rPr>
        <w:t xml:space="preserve">Events from Engine appear in Redis channels (verified with redis-cli)</w:t>
      </w:r>
    </w:p>
    <w:p>
      <w:pPr>
        <w:pStyle w:val="ListParagraph"/>
        <w:numPr>
          <w:ilvl w:val="0"/>
          <w:numId w:val="2"/>
        </w:numPr>
        <w:spacing w:after="80"/>
      </w:pPr>
      <w:r>
        <w:rPr>
          <w:rFonts w:ascii="Arial" w:cs="Arial" w:eastAsia="Arial" w:hAnsi="Arial"/>
          <w:sz w:val="20"/>
          <w:szCs w:val="20"/>
        </w:rPr>
        <w:t xml:space="preserve">FastAPI /health returns 200</w:t>
      </w:r>
    </w:p>
    <w:p>
      <w:pPr>
        <w:pStyle w:val="ListParagraph"/>
        <w:numPr>
          <w:ilvl w:val="0"/>
          <w:numId w:val="2"/>
        </w:numPr>
        <w:spacing w:after="80"/>
      </w:pPr>
      <w:r>
        <w:rPr>
          <w:rFonts w:ascii="Arial" w:cs="Arial" w:eastAsia="Arial" w:hAnsi="Arial"/>
          <w:sz w:val="20"/>
          <w:szCs w:val="20"/>
        </w:rPr>
        <w:t xml:space="preserve">PostgreSQL contains migrated schema and seed data</w:t>
      </w:r>
    </w:p>
    <w:p>
      <w:pPr>
        <w:pStyle w:val="ListParagraph"/>
        <w:numPr>
          <w:ilvl w:val="0"/>
          <w:numId w:val="2"/>
        </w:numPr>
        <w:spacing w:after="80"/>
      </w:pPr>
      <w:r>
        <w:rPr>
          <w:rFonts w:ascii="Arial" w:cs="Arial" w:eastAsia="Arial" w:hAnsi="Arial"/>
          <w:sz w:val="20"/>
          <w:szCs w:val="20"/>
        </w:rPr>
        <w:t xml:space="preserve">docker-compose up starts all services cleanly</w:t>
      </w:r>
    </w:p>
    <w:p>
      <w:pPr>
        <w:pStyle w:val="ListParagraph"/>
        <w:numPr>
          <w:ilvl w:val="0"/>
          <w:numId w:val="2"/>
        </w:numPr>
        <w:spacing w:after="80"/>
      </w:pPr>
      <w:r>
        <w:rPr>
          <w:rFonts w:ascii="Arial" w:cs="Arial" w:eastAsia="Arial" w:hAnsi="Arial"/>
          <w:sz w:val="20"/>
          <w:szCs w:val="20"/>
        </w:rPr>
        <w:t xml:space="preserve">Existing test suite passes with Qt-free core/ (regression)</w:t>
      </w:r>
    </w:p>
    <w:p>
      <w:pPr>
        <w:pStyle w:val="Heading2"/>
        <w:spacing w:after="160" w:before="280"/>
      </w:pPr>
      <w:r>
        <w:rPr>
          <w:rFonts w:ascii="Arial" w:cs="Arial" w:eastAsia="Arial" w:hAnsi="Arial"/>
          <w:b/>
          <w:bCs/>
          <w:color w:val="2E5090"/>
          <w:sz w:val="26"/>
          <w:szCs w:val="26"/>
        </w:rPr>
        <w:t xml:space="preserve">Phase 2: Authentication &amp; API Layer</w:t>
      </w:r>
    </w:p>
    <w:p>
      <w:pPr>
        <w:spacing w:after="120"/>
      </w:pPr>
      <w:r>
        <w:rPr>
          <w:rFonts w:ascii="Arial" w:cs="Arial" w:eastAsia="Arial" w:hAnsi="Arial"/>
          <w:i/>
          <w:iCs/>
          <w:sz w:val="20"/>
          <w:szCs w:val="20"/>
        </w:rPr>
        <w:t xml:space="preserve">Duration estimate: Medium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Implement dual-layer auth, complete REST API for all pages, WebSocket infrastructure.</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2a. Application Auth: </w:t>
      </w:r>
      <w:r>
        <w:rPr>
          <w:rFonts w:ascii="Arial" w:cs="Arial" w:eastAsia="Arial" w:hAnsi="Arial"/>
          <w:sz w:val="20"/>
          <w:szCs w:val="20"/>
        </w:rPr>
        <w:t xml:space="preserve">User model with bcrypt password hash. Login endpoint returning JWT (access + refresh). Middleware validating JWT on all protected routes. Refresh token rotation. Logout with token revocation.</w:t>
      </w:r>
    </w:p>
    <w:p>
      <w:pPr>
        <w:pStyle w:val="ListParagraph"/>
        <w:numPr>
          <w:ilvl w:val="0"/>
          <w:numId w:val="2"/>
        </w:numPr>
        <w:spacing w:after="80"/>
      </w:pPr>
      <w:r>
        <w:rPr>
          <w:rFonts w:ascii="Arial" w:cs="Arial" w:eastAsia="Arial" w:hAnsi="Arial"/>
          <w:b/>
          <w:bCs/>
          <w:sz w:val="20"/>
          <w:szCs w:val="20"/>
        </w:rPr>
        <w:t xml:space="preserve">2b. Cloudflare Access Integration: </w:t>
      </w:r>
      <w:r>
        <w:rPr>
          <w:rFonts w:ascii="Arial" w:cs="Arial" w:eastAsia="Arial" w:hAnsi="Arial"/>
          <w:sz w:val="20"/>
          <w:szCs w:val="20"/>
        </w:rPr>
        <w:t xml:space="preserve">Validate CF-Authorization JWT header. Extract user identity from Cloudflare token. Cloudflare tunnel container (cloudflared) in docker-compose.</w:t>
      </w:r>
    </w:p>
    <w:p>
      <w:pPr>
        <w:pStyle w:val="ListParagraph"/>
        <w:numPr>
          <w:ilvl w:val="0"/>
          <w:numId w:val="2"/>
        </w:numPr>
        <w:spacing w:after="80"/>
      </w:pPr>
      <w:r>
        <w:rPr>
          <w:rFonts w:ascii="Arial" w:cs="Arial" w:eastAsia="Arial" w:hAnsi="Arial"/>
          <w:b/>
          <w:bCs/>
          <w:sz w:val="20"/>
          <w:szCs w:val="20"/>
        </w:rPr>
        <w:t xml:space="preserve">2c. REST API Implementation: </w:t>
      </w:r>
      <w:r>
        <w:rPr>
          <w:rFonts w:ascii="Arial" w:cs="Arial" w:eastAsia="Arial" w:hAnsi="Arial"/>
          <w:sz w:val="20"/>
          <w:szCs w:val="20"/>
        </w:rPr>
        <w:t xml:space="preserve">Complete CRUD endpoints for every page: GET /api/dashboard/summary, GET /api/positions, GET /api/trades, GET /api/scanner/results, GET /api/analytics/equity-curve, POST /api/config, POST /api/engine/command, etc. Full Pydantic schemas with validation.</w:t>
      </w:r>
    </w:p>
    <w:p>
      <w:pPr>
        <w:pStyle w:val="ListParagraph"/>
        <w:numPr>
          <w:ilvl w:val="0"/>
          <w:numId w:val="2"/>
        </w:numPr>
        <w:spacing w:after="80"/>
      </w:pPr>
      <w:r>
        <w:rPr>
          <w:rFonts w:ascii="Arial" w:cs="Arial" w:eastAsia="Arial" w:hAnsi="Arial"/>
          <w:b/>
          <w:bCs/>
          <w:sz w:val="20"/>
          <w:szCs w:val="20"/>
        </w:rPr>
        <w:t xml:space="preserve">2d. WebSocket Infrastructure: </w:t>
      </w:r>
      <w:r>
        <w:rPr>
          <w:rFonts w:ascii="Arial" w:cs="Arial" w:eastAsia="Arial" w:hAnsi="Arial"/>
          <w:sz w:val="20"/>
          <w:szCs w:val="20"/>
        </w:rPr>
        <w:t xml:space="preserve">WebSocket endpoint at /ws with JWT auth. Channel subscription protocol. Redis subscriber relaying events to connected WebSocket clients. Heartbeat/ping-pong. Connection state management.</w:t>
      </w:r>
    </w:p>
    <w:p>
      <w:pPr>
        <w:pStyle w:val="ListParagraph"/>
        <w:numPr>
          <w:ilvl w:val="0"/>
          <w:numId w:val="2"/>
        </w:numPr>
        <w:spacing w:after="80"/>
      </w:pPr>
      <w:r>
        <w:rPr>
          <w:rFonts w:ascii="Arial" w:cs="Arial" w:eastAsia="Arial" w:hAnsi="Arial"/>
          <w:b/>
          <w:bCs/>
          <w:sz w:val="20"/>
          <w:szCs w:val="20"/>
        </w:rPr>
        <w:t xml:space="preserve">2e. API Documentation: </w:t>
      </w:r>
      <w:r>
        <w:rPr>
          <w:rFonts w:ascii="Arial" w:cs="Arial" w:eastAsia="Arial" w:hAnsi="Arial"/>
          <w:sz w:val="20"/>
          <w:szCs w:val="20"/>
        </w:rPr>
        <w:t xml:space="preserve">Auto-generated OpenAPI docs at /docs. All endpoints documented with request/response examples.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Login flow works end-to-end (POST /auth/login returns tokens)</w:t>
      </w:r>
    </w:p>
    <w:p>
      <w:pPr>
        <w:pStyle w:val="ListParagraph"/>
        <w:numPr>
          <w:ilvl w:val="0"/>
          <w:numId w:val="2"/>
        </w:numPr>
        <w:spacing w:after="80"/>
      </w:pPr>
      <w:r>
        <w:rPr>
          <w:rFonts w:ascii="Arial" w:cs="Arial" w:eastAsia="Arial" w:hAnsi="Arial"/>
          <w:sz w:val="20"/>
          <w:szCs w:val="20"/>
        </w:rPr>
        <w:t xml:space="preserve">Protected endpoints reject unauthenticated requests (401)</w:t>
      </w:r>
    </w:p>
    <w:p>
      <w:pPr>
        <w:pStyle w:val="ListParagraph"/>
        <w:numPr>
          <w:ilvl w:val="0"/>
          <w:numId w:val="2"/>
        </w:numPr>
        <w:spacing w:after="80"/>
      </w:pPr>
      <w:r>
        <w:rPr>
          <w:rFonts w:ascii="Arial" w:cs="Arial" w:eastAsia="Arial" w:hAnsi="Arial"/>
          <w:sz w:val="20"/>
          <w:szCs w:val="20"/>
        </w:rPr>
        <w:t xml:space="preserve">All page data available via REST (one endpoint per page minimum)</w:t>
      </w:r>
    </w:p>
    <w:p>
      <w:pPr>
        <w:pStyle w:val="ListParagraph"/>
        <w:numPr>
          <w:ilvl w:val="0"/>
          <w:numId w:val="2"/>
        </w:numPr>
        <w:spacing w:after="80"/>
      </w:pPr>
      <w:r>
        <w:rPr>
          <w:rFonts w:ascii="Arial" w:cs="Arial" w:eastAsia="Arial" w:hAnsi="Arial"/>
          <w:sz w:val="20"/>
          <w:szCs w:val="20"/>
        </w:rPr>
        <w:t xml:space="preserve">WebSocket connects, authenticates, receives live events from Engine</w:t>
      </w:r>
    </w:p>
    <w:p>
      <w:pPr>
        <w:pStyle w:val="ListParagraph"/>
        <w:numPr>
          <w:ilvl w:val="0"/>
          <w:numId w:val="2"/>
        </w:numPr>
        <w:spacing w:after="80"/>
      </w:pPr>
      <w:r>
        <w:rPr>
          <w:rFonts w:ascii="Arial" w:cs="Arial" w:eastAsia="Arial" w:hAnsi="Arial"/>
          <w:sz w:val="20"/>
          <w:szCs w:val="20"/>
        </w:rPr>
        <w:t xml:space="preserve">Cloudflare tunnel is configured and accessible externally</w:t>
      </w:r>
    </w:p>
    <w:p>
      <w:pPr>
        <w:pStyle w:val="ListParagraph"/>
        <w:numPr>
          <w:ilvl w:val="0"/>
          <w:numId w:val="2"/>
        </w:numPr>
        <w:spacing w:after="80"/>
      </w:pPr>
      <w:r>
        <w:rPr>
          <w:rFonts w:ascii="Arial" w:cs="Arial" w:eastAsia="Arial" w:hAnsi="Arial"/>
          <w:sz w:val="20"/>
          <w:szCs w:val="20"/>
        </w:rPr>
        <w:t xml:space="preserve">OpenAPI documentation renders at /docs</w:t>
      </w:r>
    </w:p>
    <w:p>
      <w:pPr>
        <w:pStyle w:val="ListParagraph"/>
        <w:numPr>
          <w:ilvl w:val="0"/>
          <w:numId w:val="2"/>
        </w:numPr>
        <w:spacing w:after="80"/>
      </w:pPr>
      <w:r>
        <w:rPr>
          <w:rFonts w:ascii="Arial" w:cs="Arial" w:eastAsia="Arial" w:hAnsi="Arial"/>
          <w:sz w:val="20"/>
          <w:szCs w:val="20"/>
        </w:rPr>
        <w:t xml:space="preserve">Phase 1 regression: all prior tests still pass</w:t>
      </w:r>
    </w:p>
    <w:p>
      <w:pPr>
        <w:pStyle w:val="Heading2"/>
        <w:spacing w:after="160" w:before="280"/>
      </w:pPr>
      <w:r>
        <w:rPr>
          <w:rFonts w:ascii="Arial" w:cs="Arial" w:eastAsia="Arial" w:hAnsi="Arial"/>
          <w:b/>
          <w:bCs/>
          <w:color w:val="2E5090"/>
          <w:sz w:val="26"/>
          <w:szCs w:val="26"/>
        </w:rPr>
        <w:t xml:space="preserve">Phase 3: First Production Page (Dashboard)</w:t>
      </w:r>
    </w:p>
    <w:p>
      <w:pPr>
        <w:spacing w:after="120"/>
      </w:pPr>
      <w:r>
        <w:rPr>
          <w:rFonts w:ascii="Arial" w:cs="Arial" w:eastAsia="Arial" w:hAnsi="Arial"/>
          <w:i/>
          <w:iCs/>
          <w:sz w:val="20"/>
          <w:szCs w:val="20"/>
        </w:rPr>
        <w:t xml:space="preserve">Duration estimate: Medium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Deliver the Dashboard page fully implemented in React, connected to live data, responsive on phone and desktop. This is the proving ground for the entire frontend architecture.</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3a. Frontend Scaffolding: </w:t>
      </w:r>
      <w:r>
        <w:rPr>
          <w:rFonts w:ascii="Arial" w:cs="Arial" w:eastAsia="Arial" w:hAnsi="Arial"/>
          <w:sz w:val="20"/>
          <w:szCs w:val="20"/>
        </w:rPr>
        <w:t xml:space="preserve">Vite + React + TypeScript project setup. Tailwind CSS + shadcn/ui. React Router. Zustand stores. API client (axios or fetch). WebSocket hook with reconnect logic.</w:t>
      </w:r>
    </w:p>
    <w:p>
      <w:pPr>
        <w:pStyle w:val="ListParagraph"/>
        <w:numPr>
          <w:ilvl w:val="0"/>
          <w:numId w:val="2"/>
        </w:numPr>
        <w:spacing w:after="80"/>
      </w:pPr>
      <w:r>
        <w:rPr>
          <w:rFonts w:ascii="Arial" w:cs="Arial" w:eastAsia="Arial" w:hAnsi="Arial"/>
          <w:b/>
          <w:bCs/>
          <w:sz w:val="20"/>
          <w:szCs w:val="20"/>
        </w:rPr>
        <w:t xml:space="preserve">3b. Auth UI: </w:t>
      </w:r>
      <w:r>
        <w:rPr>
          <w:rFonts w:ascii="Arial" w:cs="Arial" w:eastAsia="Arial" w:hAnsi="Arial"/>
          <w:sz w:val="20"/>
          <w:szCs w:val="20"/>
        </w:rPr>
        <w:t xml:space="preserve">Login page with email/password form. Token storage (memory, not localStorage). Auto-refresh on token expiry. Protected route wrapper.</w:t>
      </w:r>
    </w:p>
    <w:p>
      <w:pPr>
        <w:pStyle w:val="ListParagraph"/>
        <w:numPr>
          <w:ilvl w:val="0"/>
          <w:numId w:val="2"/>
        </w:numPr>
        <w:spacing w:after="80"/>
      </w:pPr>
      <w:r>
        <w:rPr>
          <w:rFonts w:ascii="Arial" w:cs="Arial" w:eastAsia="Arial" w:hAnsi="Arial"/>
          <w:b/>
          <w:bCs/>
          <w:sz w:val="20"/>
          <w:szCs w:val="20"/>
        </w:rPr>
        <w:t xml:space="preserve">3c. App Shell: </w:t>
      </w:r>
      <w:r>
        <w:rPr>
          <w:rFonts w:ascii="Arial" w:cs="Arial" w:eastAsia="Arial" w:hAnsi="Arial"/>
          <w:sz w:val="20"/>
          <w:szCs w:val="20"/>
        </w:rPr>
        <w:t xml:space="preserve">Desktop: left sidebar navigation with collapsible groups. Mobile: bottom tab bar (5 tabs: Dashboard, Scanner, Trading, Analytics, More). Status bar (connection status, exchange status, engine status). Responsive layout container.</w:t>
      </w:r>
    </w:p>
    <w:p>
      <w:pPr>
        <w:pStyle w:val="ListParagraph"/>
        <w:numPr>
          <w:ilvl w:val="0"/>
          <w:numId w:val="2"/>
        </w:numPr>
        <w:spacing w:after="80"/>
      </w:pPr>
      <w:r>
        <w:rPr>
          <w:rFonts w:ascii="Arial" w:cs="Arial" w:eastAsia="Arial" w:hAnsi="Arial"/>
          <w:b/>
          <w:bCs/>
          <w:sz w:val="20"/>
          <w:szCs w:val="20"/>
        </w:rPr>
        <w:t xml:space="preserve">3d. Dashboard Page: </w:t>
      </w:r>
      <w:r>
        <w:rPr>
          <w:rFonts w:ascii="Arial" w:cs="Arial" w:eastAsia="Arial" w:hAnsi="Arial"/>
          <w:sz w:val="20"/>
          <w:szCs w:val="20"/>
        </w:rPr>
        <w:t xml:space="preserve">Live price cards (BTC, ETH, SOL, etc.) updating via WebSocket. Portfolio summary (capital, PnL, drawdown, positions count). System status cards (engine, scanner, agents). Recent trades table/cards. Regime badge. Crash defense score. Demo monitor metrics (merged).</w:t>
      </w:r>
    </w:p>
    <w:p>
      <w:pPr>
        <w:pStyle w:val="ListParagraph"/>
        <w:numPr>
          <w:ilvl w:val="0"/>
          <w:numId w:val="2"/>
        </w:numPr>
        <w:spacing w:after="80"/>
      </w:pPr>
      <w:r>
        <w:rPr>
          <w:rFonts w:ascii="Arial" w:cs="Arial" w:eastAsia="Arial" w:hAnsi="Arial"/>
          <w:b/>
          <w:bCs/>
          <w:sz w:val="20"/>
          <w:szCs w:val="20"/>
        </w:rPr>
        <w:t xml:space="preserve">3e. Mobile Optimization: </w:t>
      </w:r>
      <w:r>
        <w:rPr>
          <w:rFonts w:ascii="Arial" w:cs="Arial" w:eastAsia="Arial" w:hAnsi="Arial"/>
          <w:sz w:val="20"/>
          <w:szCs w:val="20"/>
        </w:rPr>
        <w:t xml:space="preserve">Card stack layout. Touch-friendly controls. No horizontal scroll. Readable typography at all sizes. Pull-to-refresh. Loading/error/empty states.</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Dashboard loads in browser with real data from Engine/API</w:t>
      </w:r>
    </w:p>
    <w:p>
      <w:pPr>
        <w:pStyle w:val="ListParagraph"/>
        <w:numPr>
          <w:ilvl w:val="0"/>
          <w:numId w:val="2"/>
        </w:numPr>
        <w:spacing w:after="80"/>
      </w:pPr>
      <w:r>
        <w:rPr>
          <w:rFonts w:ascii="Arial" w:cs="Arial" w:eastAsia="Arial" w:hAnsi="Arial"/>
          <w:sz w:val="20"/>
          <w:szCs w:val="20"/>
        </w:rPr>
        <w:t xml:space="preserve">Prices update in real-time via WebSocket</w:t>
      </w:r>
    </w:p>
    <w:p>
      <w:pPr>
        <w:pStyle w:val="ListParagraph"/>
        <w:numPr>
          <w:ilvl w:val="0"/>
          <w:numId w:val="2"/>
        </w:numPr>
        <w:spacing w:after="80"/>
      </w:pPr>
      <w:r>
        <w:rPr>
          <w:rFonts w:ascii="Arial" w:cs="Arial" w:eastAsia="Arial" w:hAnsi="Arial"/>
          <w:sz w:val="20"/>
          <w:szCs w:val="20"/>
        </w:rPr>
        <w:t xml:space="preserve">System status reflects actual engine/scanner/agent state</w:t>
      </w:r>
    </w:p>
    <w:p>
      <w:pPr>
        <w:pStyle w:val="ListParagraph"/>
        <w:numPr>
          <w:ilvl w:val="0"/>
          <w:numId w:val="2"/>
        </w:numPr>
        <w:spacing w:after="80"/>
      </w:pPr>
      <w:r>
        <w:rPr>
          <w:rFonts w:ascii="Arial" w:cs="Arial" w:eastAsia="Arial" w:hAnsi="Arial"/>
          <w:sz w:val="20"/>
          <w:szCs w:val="20"/>
        </w:rPr>
        <w:t xml:space="preserve">Mobile viewport (375px) renders correctly with no overflow</w:t>
      </w:r>
    </w:p>
    <w:p>
      <w:pPr>
        <w:pStyle w:val="ListParagraph"/>
        <w:numPr>
          <w:ilvl w:val="0"/>
          <w:numId w:val="2"/>
        </w:numPr>
        <w:spacing w:after="80"/>
      </w:pPr>
      <w:r>
        <w:rPr>
          <w:rFonts w:ascii="Arial" w:cs="Arial" w:eastAsia="Arial" w:hAnsi="Arial"/>
          <w:sz w:val="20"/>
          <w:szCs w:val="20"/>
        </w:rPr>
        <w:t xml:space="preserve">Desktop viewport (1440px) uses multi-column layout</w:t>
      </w:r>
    </w:p>
    <w:p>
      <w:pPr>
        <w:pStyle w:val="ListParagraph"/>
        <w:numPr>
          <w:ilvl w:val="0"/>
          <w:numId w:val="2"/>
        </w:numPr>
        <w:spacing w:after="80"/>
      </w:pPr>
      <w:r>
        <w:rPr>
          <w:rFonts w:ascii="Arial" w:cs="Arial" w:eastAsia="Arial" w:hAnsi="Arial"/>
          <w:sz w:val="20"/>
          <w:szCs w:val="20"/>
        </w:rPr>
        <w:t xml:space="preserve">Disconnect/reconnect handled gracefully (banner shown, auto-reconnect)</w:t>
      </w:r>
    </w:p>
    <w:p>
      <w:pPr>
        <w:pStyle w:val="ListParagraph"/>
        <w:numPr>
          <w:ilvl w:val="0"/>
          <w:numId w:val="2"/>
        </w:numPr>
        <w:spacing w:after="80"/>
      </w:pPr>
      <w:r>
        <w:rPr>
          <w:rFonts w:ascii="Arial" w:cs="Arial" w:eastAsia="Arial" w:hAnsi="Arial"/>
          <w:sz w:val="20"/>
          <w:szCs w:val="20"/>
        </w:rPr>
        <w:t xml:space="preserve">Login/logout flow works end-to-end</w:t>
      </w:r>
    </w:p>
    <w:p>
      <w:pPr>
        <w:pStyle w:val="ListParagraph"/>
        <w:numPr>
          <w:ilvl w:val="0"/>
          <w:numId w:val="2"/>
        </w:numPr>
        <w:spacing w:after="80"/>
      </w:pPr>
      <w:r>
        <w:rPr>
          <w:rFonts w:ascii="Arial" w:cs="Arial" w:eastAsia="Arial" w:hAnsi="Arial"/>
          <w:sz w:val="20"/>
          <w:szCs w:val="20"/>
        </w:rPr>
        <w:t xml:space="preserve">Phase 1+2 regression: all prior tests still pass</w:t>
      </w:r>
    </w:p>
    <w:p>
      <w:pPr>
        <w:pStyle w:val="Heading2"/>
        <w:spacing w:after="160" w:before="280"/>
      </w:pPr>
      <w:r>
        <w:rPr>
          <w:rFonts w:ascii="Arial" w:cs="Arial" w:eastAsia="Arial" w:hAnsi="Arial"/>
          <w:b/>
          <w:bCs/>
          <w:color w:val="2E5090"/>
          <w:sz w:val="26"/>
          <w:szCs w:val="26"/>
        </w:rPr>
        <w:t xml:space="preserve">Phase 4: Scanner, Charts &amp; Monitoring Pages</w:t>
      </w:r>
    </w:p>
    <w:p>
      <w:pPr>
        <w:spacing w:after="120"/>
      </w:pPr>
      <w:r>
        <w:rPr>
          <w:rFonts w:ascii="Arial" w:cs="Arial" w:eastAsia="Arial" w:hAnsi="Arial"/>
          <w:i/>
          <w:iCs/>
          <w:sz w:val="20"/>
          <w:szCs w:val="20"/>
        </w:rPr>
        <w:t xml:space="preserve">Duration estimate: Large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Implement the core operational pages that traders interact with most frequently.</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4a. Market Scanner Page: </w:t>
      </w:r>
      <w:r>
        <w:rPr>
          <w:rFonts w:ascii="Arial" w:cs="Arial" w:eastAsia="Arial" w:hAnsi="Arial"/>
          <w:sz w:val="20"/>
          <w:szCs w:val="20"/>
        </w:rPr>
        <w:t xml:space="preserve">Real-time scan results via WebSocket. Symbol cards with regime badge, confluence score, signal direction. Watchlist management. Filter controls. CoinGecko tech scan tab.</w:t>
      </w:r>
    </w:p>
    <w:p>
      <w:pPr>
        <w:pStyle w:val="ListParagraph"/>
        <w:numPr>
          <w:ilvl w:val="0"/>
          <w:numId w:val="2"/>
        </w:numPr>
        <w:spacing w:after="80"/>
      </w:pPr>
      <w:r>
        <w:rPr>
          <w:rFonts w:ascii="Arial" w:cs="Arial" w:eastAsia="Arial" w:hAnsi="Arial"/>
          <w:b/>
          <w:bCs/>
          <w:sz w:val="20"/>
          <w:szCs w:val="20"/>
        </w:rPr>
        <w:t xml:space="preserve">4b. Chart Workspace: </w:t>
      </w:r>
      <w:r>
        <w:rPr>
          <w:rFonts w:ascii="Arial" w:cs="Arial" w:eastAsia="Arial" w:hAnsi="Arial"/>
          <w:sz w:val="20"/>
          <w:szCs w:val="20"/>
        </w:rPr>
        <w:t xml:space="preserve">TradingView Lightweight Charts integration. Candlestick + volume. Indicator overlay controls (EMA, RSI, MACD, BB, ADX). Signal markers. Trade entry/exit overlays. Symbol selector. Timeframe selector. Mobile: full-width, touch pan/zoom.</w:t>
      </w:r>
    </w:p>
    <w:p>
      <w:pPr>
        <w:pStyle w:val="ListParagraph"/>
        <w:numPr>
          <w:ilvl w:val="0"/>
          <w:numId w:val="2"/>
        </w:numPr>
        <w:spacing w:after="80"/>
      </w:pPr>
      <w:r>
        <w:rPr>
          <w:rFonts w:ascii="Arial" w:cs="Arial" w:eastAsia="Arial" w:hAnsi="Arial"/>
          <w:b/>
          <w:bCs/>
          <w:sz w:val="20"/>
          <w:szCs w:val="20"/>
        </w:rPr>
        <w:t xml:space="preserve">4c. Paper Trading Page: </w:t>
      </w:r>
      <w:r>
        <w:rPr>
          <w:rFonts w:ascii="Arial" w:cs="Arial" w:eastAsia="Arial" w:hAnsi="Arial"/>
          <w:sz w:val="20"/>
          <w:szCs w:val="20"/>
        </w:rPr>
        <w:t xml:space="preserve">Open positions with live PnL (WebSocket). Position cards with close/adjust actions. Closed trade history with filters. Manual trade entry (if applicable).</w:t>
      </w:r>
    </w:p>
    <w:p>
      <w:pPr>
        <w:pStyle w:val="ListParagraph"/>
        <w:numPr>
          <w:ilvl w:val="0"/>
          <w:numId w:val="2"/>
        </w:numPr>
        <w:spacing w:after="80"/>
      </w:pPr>
      <w:r>
        <w:rPr>
          <w:rFonts w:ascii="Arial" w:cs="Arial" w:eastAsia="Arial" w:hAnsi="Arial"/>
          <w:b/>
          <w:bCs/>
          <w:sz w:val="20"/>
          <w:szCs w:val="20"/>
        </w:rPr>
        <w:t xml:space="preserve">4d. Intelligence Pages: </w:t>
      </w:r>
      <w:r>
        <w:rPr>
          <w:rFonts w:ascii="Arial" w:cs="Arial" w:eastAsia="Arial" w:hAnsi="Arial"/>
          <w:sz w:val="20"/>
          <w:szCs w:val="20"/>
        </w:rPr>
        <w:t xml:space="preserve">Orchestrator signal breakdown. Agent weights visualization. Per-agent status cards. Real-time updates.</w:t>
      </w:r>
    </w:p>
    <w:p>
      <w:pPr>
        <w:pStyle w:val="ListParagraph"/>
        <w:numPr>
          <w:ilvl w:val="0"/>
          <w:numId w:val="2"/>
        </w:numPr>
        <w:spacing w:after="80"/>
      </w:pPr>
      <w:r>
        <w:rPr>
          <w:rFonts w:ascii="Arial" w:cs="Arial" w:eastAsia="Arial" w:hAnsi="Arial"/>
          <w:b/>
          <w:bCs/>
          <w:sz w:val="20"/>
          <w:szCs w:val="20"/>
        </w:rPr>
        <w:t xml:space="preserve">4e. Market Regime Page: </w:t>
      </w:r>
      <w:r>
        <w:rPr>
          <w:rFonts w:ascii="Arial" w:cs="Arial" w:eastAsia="Arial" w:hAnsi="Arial"/>
          <w:sz w:val="20"/>
          <w:szCs w:val="20"/>
        </w:rPr>
        <w:t xml:space="preserve">Current regime display with confidence. Regime history timeline. HMM state probability visualization.</w:t>
      </w:r>
    </w:p>
    <w:p>
      <w:pPr>
        <w:pStyle w:val="ListParagraph"/>
        <w:numPr>
          <w:ilvl w:val="0"/>
          <w:numId w:val="2"/>
        </w:numPr>
        <w:spacing w:after="80"/>
      </w:pPr>
      <w:r>
        <w:rPr>
          <w:rFonts w:ascii="Arial" w:cs="Arial" w:eastAsia="Arial" w:hAnsi="Arial"/>
          <w:b/>
          <w:bCs/>
          <w:sz w:val="20"/>
          <w:szCs w:val="20"/>
        </w:rPr>
        <w:t xml:space="preserve">4f. System Health Page: </w:t>
      </w:r>
      <w:r>
        <w:rPr>
          <w:rFonts w:ascii="Arial" w:cs="Arial" w:eastAsia="Arial" w:hAnsi="Arial"/>
          <w:sz w:val="20"/>
          <w:szCs w:val="20"/>
        </w:rPr>
        <w:t xml:space="preserve">Service health (API, Engine, Scanner, Workers). Exchange connection status. Agent health grid. DB statistics. Thread count monitoring.</w:t>
      </w:r>
    </w:p>
    <w:p>
      <w:pPr>
        <w:pStyle w:val="ListParagraph"/>
        <w:numPr>
          <w:ilvl w:val="0"/>
          <w:numId w:val="2"/>
        </w:numPr>
        <w:spacing w:after="80"/>
      </w:pPr>
      <w:r>
        <w:rPr>
          <w:rFonts w:ascii="Arial" w:cs="Arial" w:eastAsia="Arial" w:hAnsi="Arial"/>
          <w:b/>
          <w:bCs/>
          <w:sz w:val="20"/>
          <w:szCs w:val="20"/>
        </w:rPr>
        <w:t xml:space="preserve">4g. Risk Management Page: </w:t>
      </w:r>
      <w:r>
        <w:rPr>
          <w:rFonts w:ascii="Arial" w:cs="Arial" w:eastAsia="Arial" w:hAnsi="Arial"/>
          <w:sz w:val="20"/>
          <w:szCs w:val="20"/>
        </w:rPr>
        <w:t xml:space="preserve">Portfolio heat gauge. Drawdown monitor. Position concentration chart. RiskGate configuration. Kill switch (with confirmation). Trading mode toggle.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Scanner shows live results updating per scan cycle</w:t>
      </w:r>
    </w:p>
    <w:p>
      <w:pPr>
        <w:pStyle w:val="ListParagraph"/>
        <w:numPr>
          <w:ilvl w:val="0"/>
          <w:numId w:val="2"/>
        </w:numPr>
        <w:spacing w:after="80"/>
      </w:pPr>
      <w:r>
        <w:rPr>
          <w:rFonts w:ascii="Arial" w:cs="Arial" w:eastAsia="Arial" w:hAnsi="Arial"/>
          <w:sz w:val="20"/>
          <w:szCs w:val="20"/>
        </w:rPr>
        <w:t xml:space="preserve">Charts render candlesticks with indicators and signal markers</w:t>
      </w:r>
    </w:p>
    <w:p>
      <w:pPr>
        <w:pStyle w:val="ListParagraph"/>
        <w:numPr>
          <w:ilvl w:val="0"/>
          <w:numId w:val="2"/>
        </w:numPr>
        <w:spacing w:after="80"/>
      </w:pPr>
      <w:r>
        <w:rPr>
          <w:rFonts w:ascii="Arial" w:cs="Arial" w:eastAsia="Arial" w:hAnsi="Arial"/>
          <w:sz w:val="20"/>
          <w:szCs w:val="20"/>
        </w:rPr>
        <w:t xml:space="preserve">Open positions show real-time PnL</w:t>
      </w:r>
    </w:p>
    <w:p>
      <w:pPr>
        <w:pStyle w:val="ListParagraph"/>
        <w:numPr>
          <w:ilvl w:val="0"/>
          <w:numId w:val="2"/>
        </w:numPr>
        <w:spacing w:after="80"/>
      </w:pPr>
      <w:r>
        <w:rPr>
          <w:rFonts w:ascii="Arial" w:cs="Arial" w:eastAsia="Arial" w:hAnsi="Arial"/>
          <w:sz w:val="20"/>
          <w:szCs w:val="20"/>
        </w:rPr>
        <w:t xml:space="preserve">All monitoring pages show live data</w:t>
      </w:r>
    </w:p>
    <w:p>
      <w:pPr>
        <w:pStyle w:val="ListParagraph"/>
        <w:numPr>
          <w:ilvl w:val="0"/>
          <w:numId w:val="2"/>
        </w:numPr>
        <w:spacing w:after="80"/>
      </w:pPr>
      <w:r>
        <w:rPr>
          <w:rFonts w:ascii="Arial" w:cs="Arial" w:eastAsia="Arial" w:hAnsi="Arial"/>
          <w:sz w:val="20"/>
          <w:szCs w:val="20"/>
        </w:rPr>
        <w:t xml:space="preserve">Mobile responsive on all pages</w:t>
      </w:r>
    </w:p>
    <w:p>
      <w:pPr>
        <w:pStyle w:val="ListParagraph"/>
        <w:numPr>
          <w:ilvl w:val="0"/>
          <w:numId w:val="2"/>
        </w:numPr>
        <w:spacing w:after="80"/>
      </w:pPr>
      <w:r>
        <w:rPr>
          <w:rFonts w:ascii="Arial" w:cs="Arial" w:eastAsia="Arial" w:hAnsi="Arial"/>
          <w:sz w:val="20"/>
          <w:szCs w:val="20"/>
        </w:rPr>
        <w:t xml:space="preserve">Phase 1+2+3 regression: all prior tests still pass</w:t>
      </w:r>
    </w:p>
    <w:p>
      <w:pPr>
        <w:pStyle w:val="Heading2"/>
        <w:spacing w:after="160" w:before="280"/>
      </w:pPr>
      <w:r>
        <w:rPr>
          <w:rFonts w:ascii="Arial" w:cs="Arial" w:eastAsia="Arial" w:hAnsi="Arial"/>
          <w:b/>
          <w:bCs/>
          <w:color w:val="2E5090"/>
          <w:sz w:val="26"/>
          <w:szCs w:val="26"/>
        </w:rPr>
        <w:t xml:space="preserve">Phase 5: Analytics, Research &amp; Configuration Pages</w:t>
      </w:r>
    </w:p>
    <w:p>
      <w:pPr>
        <w:spacing w:after="120"/>
      </w:pPr>
      <w:r>
        <w:rPr>
          <w:rFonts w:ascii="Arial" w:cs="Arial" w:eastAsia="Arial" w:hAnsi="Arial"/>
          <w:i/>
          <w:iCs/>
          <w:sz w:val="20"/>
          <w:szCs w:val="20"/>
        </w:rPr>
        <w:t xml:space="preserve">Duration estimate: Large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Implement the analytical, research, and configuration pages.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5a. Performance Analytics: </w:t>
      </w:r>
      <w:r>
        <w:rPr>
          <w:rFonts w:ascii="Arial" w:cs="Arial" w:eastAsia="Arial" w:hAnsi="Arial"/>
          <w:sz w:val="20"/>
          <w:szCs w:val="20"/>
        </w:rPr>
        <w:t xml:space="preserve">Equity curve chart. PnL breakdown by regime, model, asset, side (9 tabs). Win rate distribution. Drawdown chart. Export capability.</w:t>
      </w:r>
    </w:p>
    <w:p>
      <w:pPr>
        <w:pStyle w:val="ListParagraph"/>
        <w:numPr>
          <w:ilvl w:val="0"/>
          <w:numId w:val="2"/>
        </w:numPr>
        <w:spacing w:after="80"/>
      </w:pPr>
      <w:r>
        <w:rPr>
          <w:rFonts w:ascii="Arial" w:cs="Arial" w:eastAsia="Arial" w:hAnsi="Arial"/>
          <w:b/>
          <w:bCs/>
          <w:sz w:val="20"/>
          <w:szCs w:val="20"/>
        </w:rPr>
        <w:t xml:space="preserve">5b. Orders &amp; Positions (Trade Journal): </w:t>
      </w:r>
      <w:r>
        <w:rPr>
          <w:rFonts w:ascii="Arial" w:cs="Arial" w:eastAsia="Arial" w:hAnsi="Arial"/>
          <w:sz w:val="20"/>
          <w:szCs w:val="20"/>
        </w:rPr>
        <w:t xml:space="preserve">Full trade history table with filters (date, symbol, model, side, result). Expandable rows with IDSS metadata. Mobile card view.</w:t>
      </w:r>
    </w:p>
    <w:p>
      <w:pPr>
        <w:pStyle w:val="ListParagraph"/>
        <w:numPr>
          <w:ilvl w:val="0"/>
          <w:numId w:val="2"/>
        </w:numPr>
        <w:spacing w:after="80"/>
      </w:pPr>
      <w:r>
        <w:rPr>
          <w:rFonts w:ascii="Arial" w:cs="Arial" w:eastAsia="Arial" w:hAnsi="Arial"/>
          <w:b/>
          <w:bCs/>
          <w:sz w:val="20"/>
          <w:szCs w:val="20"/>
        </w:rPr>
        <w:t xml:space="preserve">5c. Backtesting Page: </w:t>
      </w:r>
      <w:r>
        <w:rPr>
          <w:rFonts w:ascii="Arial" w:cs="Arial" w:eastAsia="Arial" w:hAnsi="Arial"/>
          <w:sz w:val="20"/>
          <w:szCs w:val="20"/>
        </w:rPr>
        <w:t xml:space="preserve">Strategy builder form. Backtest execution (submitted to worker queue). Progress streaming via WebSocket. Results display (equity curve, trade log, metrics).</w:t>
      </w:r>
    </w:p>
    <w:p>
      <w:pPr>
        <w:pStyle w:val="ListParagraph"/>
        <w:numPr>
          <w:ilvl w:val="0"/>
          <w:numId w:val="2"/>
        </w:numPr>
        <w:spacing w:after="80"/>
      </w:pPr>
      <w:r>
        <w:rPr>
          <w:rFonts w:ascii="Arial" w:cs="Arial" w:eastAsia="Arial" w:hAnsi="Arial"/>
          <w:b/>
          <w:bCs/>
          <w:sz w:val="20"/>
          <w:szCs w:val="20"/>
        </w:rPr>
        <w:t xml:space="preserve">5d. Research Lab: </w:t>
      </w:r>
      <w:r>
        <w:rPr>
          <w:rFonts w:ascii="Arial" w:cs="Arial" w:eastAsia="Arial" w:hAnsi="Arial"/>
          <w:sz w:val="20"/>
          <w:szCs w:val="20"/>
        </w:rPr>
        <w:t xml:space="preserve">Parameter sweep configuration. Job queue submission. Progress monitoring. Results leaderboard with IS/OOS comparison.</w:t>
      </w:r>
    </w:p>
    <w:p>
      <w:pPr>
        <w:pStyle w:val="ListParagraph"/>
        <w:numPr>
          <w:ilvl w:val="0"/>
          <w:numId w:val="2"/>
        </w:numPr>
        <w:spacing w:after="80"/>
      </w:pPr>
      <w:r>
        <w:rPr>
          <w:rFonts w:ascii="Arial" w:cs="Arial" w:eastAsia="Arial" w:hAnsi="Arial"/>
          <w:b/>
          <w:bCs/>
          <w:sz w:val="20"/>
          <w:szCs w:val="20"/>
        </w:rPr>
        <w:t xml:space="preserve">5e. Settings Page: </w:t>
      </w:r>
      <w:r>
        <w:rPr>
          <w:rFonts w:ascii="Arial" w:cs="Arial" w:eastAsia="Arial" w:hAnsi="Arial"/>
          <w:sz w:val="20"/>
          <w:szCs w:val="20"/>
        </w:rPr>
        <w:t xml:space="preserve">Configuration form (7 tabs preserved). Vault-encrypted secret fields. Save with validation. Restart-required warnings.</w:t>
      </w:r>
    </w:p>
    <w:p>
      <w:pPr>
        <w:pStyle w:val="ListParagraph"/>
        <w:numPr>
          <w:ilvl w:val="0"/>
          <w:numId w:val="2"/>
        </w:numPr>
        <w:spacing w:after="80"/>
      </w:pPr>
      <w:r>
        <w:rPr>
          <w:rFonts w:ascii="Arial" w:cs="Arial" w:eastAsia="Arial" w:hAnsi="Arial"/>
          <w:b/>
          <w:bCs/>
          <w:sz w:val="20"/>
          <w:szCs w:val="20"/>
        </w:rPr>
        <w:t xml:space="preserve">5f. Notifications Page: </w:t>
      </w:r>
      <w:r>
        <w:rPr>
          <w:rFonts w:ascii="Arial" w:cs="Arial" w:eastAsia="Arial" w:hAnsi="Arial"/>
          <w:sz w:val="20"/>
          <w:szCs w:val="20"/>
        </w:rPr>
        <w:t xml:space="preserve">Notification history log with filters. Channel preference toggles. Test notification buttons.</w:t>
      </w:r>
    </w:p>
    <w:p>
      <w:pPr>
        <w:pStyle w:val="ListParagraph"/>
        <w:numPr>
          <w:ilvl w:val="0"/>
          <w:numId w:val="2"/>
        </w:numPr>
        <w:spacing w:after="80"/>
      </w:pPr>
      <w:r>
        <w:rPr>
          <w:rFonts w:ascii="Arial" w:cs="Arial" w:eastAsia="Arial" w:hAnsi="Arial"/>
          <w:b/>
          <w:bCs/>
          <w:sz w:val="20"/>
          <w:szCs w:val="20"/>
        </w:rPr>
        <w:t xml:space="preserve">5g. Logs Page: </w:t>
      </w:r>
      <w:r>
        <w:rPr>
          <w:rFonts w:ascii="Arial" w:cs="Arial" w:eastAsia="Arial" w:hAnsi="Arial"/>
          <w:sz w:val="20"/>
          <w:szCs w:val="20"/>
        </w:rPr>
        <w:t xml:space="preserve">Streaming log viewer via WebSocket. Level filter (DEBUG/INFO/WARNING/ERROR). Search. Auto-scroll with pause.</w:t>
      </w:r>
    </w:p>
    <w:p>
      <w:pPr>
        <w:pStyle w:val="ListParagraph"/>
        <w:numPr>
          <w:ilvl w:val="0"/>
          <w:numId w:val="2"/>
        </w:numPr>
        <w:spacing w:after="80"/>
      </w:pPr>
      <w:r>
        <w:rPr>
          <w:rFonts w:ascii="Arial" w:cs="Arial" w:eastAsia="Arial" w:hAnsi="Arial"/>
          <w:b/>
          <w:bCs/>
          <w:sz w:val="20"/>
          <w:szCs w:val="20"/>
        </w:rPr>
        <w:t xml:space="preserve">5h. Remaining Pages: </w:t>
      </w:r>
      <w:r>
        <w:rPr>
          <w:rFonts w:ascii="Arial" w:cs="Arial" w:eastAsia="Arial" w:hAnsi="Arial"/>
          <w:sz w:val="20"/>
          <w:szCs w:val="20"/>
        </w:rPr>
        <w:t xml:space="preserve">Tuning proposals, strategies, signal explorer, quant dashboard, help center.</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All 24 original pages have web equivalents with real data</w:t>
      </w:r>
    </w:p>
    <w:p>
      <w:pPr>
        <w:pStyle w:val="ListParagraph"/>
        <w:numPr>
          <w:ilvl w:val="0"/>
          <w:numId w:val="2"/>
        </w:numPr>
        <w:spacing w:after="80"/>
      </w:pPr>
      <w:r>
        <w:rPr>
          <w:rFonts w:ascii="Arial" w:cs="Arial" w:eastAsia="Arial" w:hAnsi="Arial"/>
          <w:sz w:val="20"/>
          <w:szCs w:val="20"/>
        </w:rPr>
        <w:t xml:space="preserve">Backtesting jobs complete successfully via worker queue</w:t>
      </w:r>
    </w:p>
    <w:p>
      <w:pPr>
        <w:pStyle w:val="ListParagraph"/>
        <w:numPr>
          <w:ilvl w:val="0"/>
          <w:numId w:val="2"/>
        </w:numPr>
        <w:spacing w:after="80"/>
      </w:pPr>
      <w:r>
        <w:rPr>
          <w:rFonts w:ascii="Arial" w:cs="Arial" w:eastAsia="Arial" w:hAnsi="Arial"/>
          <w:sz w:val="20"/>
          <w:szCs w:val="20"/>
        </w:rPr>
        <w:t xml:space="preserve">Settings changes persist and propagate to Engine service</w:t>
      </w:r>
    </w:p>
    <w:p>
      <w:pPr>
        <w:pStyle w:val="ListParagraph"/>
        <w:numPr>
          <w:ilvl w:val="0"/>
          <w:numId w:val="2"/>
        </w:numPr>
        <w:spacing w:after="80"/>
      </w:pPr>
      <w:r>
        <w:rPr>
          <w:rFonts w:ascii="Arial" w:cs="Arial" w:eastAsia="Arial" w:hAnsi="Arial"/>
          <w:sz w:val="20"/>
          <w:szCs w:val="20"/>
        </w:rPr>
        <w:t xml:space="preserve">Logs stream in real-time</w:t>
      </w:r>
    </w:p>
    <w:p>
      <w:pPr>
        <w:pStyle w:val="ListParagraph"/>
        <w:numPr>
          <w:ilvl w:val="0"/>
          <w:numId w:val="2"/>
        </w:numPr>
        <w:spacing w:after="80"/>
      </w:pPr>
      <w:r>
        <w:rPr>
          <w:rFonts w:ascii="Arial" w:cs="Arial" w:eastAsia="Arial" w:hAnsi="Arial"/>
          <w:sz w:val="20"/>
          <w:szCs w:val="20"/>
        </w:rPr>
        <w:t xml:space="preserve">Full regression: all prior tests pass</w:t>
      </w:r>
    </w:p>
    <w:p>
      <w:pPr>
        <w:pStyle w:val="Heading2"/>
        <w:spacing w:after="160" w:before="280"/>
      </w:pPr>
      <w:r>
        <w:rPr>
          <w:rFonts w:ascii="Arial" w:cs="Arial" w:eastAsia="Arial" w:hAnsi="Arial"/>
          <w:b/>
          <w:bCs/>
          <w:color w:val="2E5090"/>
          <w:sz w:val="26"/>
          <w:szCs w:val="26"/>
        </w:rPr>
        <w:t xml:space="preserve">Phase 6: Integration Hardening &amp; Background Services</w:t>
      </w:r>
    </w:p>
    <w:p>
      <w:pPr>
        <w:spacing w:after="120"/>
      </w:pPr>
      <w:r>
        <w:rPr>
          <w:rFonts w:ascii="Arial" w:cs="Arial" w:eastAsia="Arial" w:hAnsi="Arial"/>
          <w:i/>
          <w:iCs/>
          <w:sz w:val="20"/>
          <w:szCs w:val="20"/>
        </w:rPr>
        <w:t xml:space="preserve">Duration estimate: Medium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Harden service boundaries, background jobs, notifications, crash defense, and operational reliability.</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6a. Notification Pipeline: </w:t>
      </w:r>
      <w:r>
        <w:rPr>
          <w:rFonts w:ascii="Arial" w:cs="Arial" w:eastAsia="Arial" w:hAnsi="Arial"/>
          <w:sz w:val="20"/>
          <w:szCs w:val="20"/>
        </w:rPr>
        <w:t xml:space="preserve">Verify Telegram, Email, SMS, WhatsApp channels work from Engine service. Browser push notifications via WebSocket.</w:t>
      </w:r>
    </w:p>
    <w:p>
      <w:pPr>
        <w:pStyle w:val="ListParagraph"/>
        <w:numPr>
          <w:ilvl w:val="0"/>
          <w:numId w:val="2"/>
        </w:numPr>
        <w:spacing w:after="80"/>
      </w:pPr>
      <w:r>
        <w:rPr>
          <w:rFonts w:ascii="Arial" w:cs="Arial" w:eastAsia="Arial" w:hAnsi="Arial"/>
          <w:b/>
          <w:bCs/>
          <w:sz w:val="20"/>
          <w:szCs w:val="20"/>
        </w:rPr>
        <w:t xml:space="preserve">6b. Crash Defense: </w:t>
      </w:r>
      <w:r>
        <w:rPr>
          <w:rFonts w:ascii="Arial" w:cs="Arial" w:eastAsia="Arial" w:hAnsi="Arial"/>
          <w:sz w:val="20"/>
          <w:szCs w:val="20"/>
        </w:rPr>
        <w:t xml:space="preserve">Verify CrashDefenseController auto-execute actions work in separate-process mode. Alert propagation to browser.</w:t>
      </w:r>
    </w:p>
    <w:p>
      <w:pPr>
        <w:pStyle w:val="ListParagraph"/>
        <w:numPr>
          <w:ilvl w:val="0"/>
          <w:numId w:val="2"/>
        </w:numPr>
        <w:spacing w:after="80"/>
      </w:pPr>
      <w:r>
        <w:rPr>
          <w:rFonts w:ascii="Arial" w:cs="Arial" w:eastAsia="Arial" w:hAnsi="Arial"/>
          <w:b/>
          <w:bCs/>
          <w:sz w:val="20"/>
          <w:szCs w:val="20"/>
        </w:rPr>
        <w:t xml:space="preserve">6c. Scanner Reliability: </w:t>
      </w:r>
      <w:r>
        <w:rPr>
          <w:rFonts w:ascii="Arial" w:cs="Arial" w:eastAsia="Arial" w:hAnsi="Arial"/>
          <w:sz w:val="20"/>
          <w:szCs w:val="20"/>
        </w:rPr>
        <w:t xml:space="preserve">Candle-boundary alignment timers work correctly in scanner service. Worker restart recovery. Stuck-worker detection.</w:t>
      </w:r>
    </w:p>
    <w:p>
      <w:pPr>
        <w:pStyle w:val="ListParagraph"/>
        <w:numPr>
          <w:ilvl w:val="0"/>
          <w:numId w:val="2"/>
        </w:numPr>
        <w:spacing w:after="80"/>
      </w:pPr>
      <w:r>
        <w:rPr>
          <w:rFonts w:ascii="Arial" w:cs="Arial" w:eastAsia="Arial" w:hAnsi="Arial"/>
          <w:b/>
          <w:bCs/>
          <w:sz w:val="20"/>
          <w:szCs w:val="20"/>
        </w:rPr>
        <w:t xml:space="preserve">6d. Service Resilience: </w:t>
      </w:r>
      <w:r>
        <w:rPr>
          <w:rFonts w:ascii="Arial" w:cs="Arial" w:eastAsia="Arial" w:hAnsi="Arial"/>
          <w:sz w:val="20"/>
          <w:szCs w:val="20"/>
        </w:rPr>
        <w:t xml:space="preserve">Graceful shutdown handling. State persistence on restart. Service health monitoring. Automatic restart policies. Circuit breakers for external API calls.</w:t>
      </w:r>
    </w:p>
    <w:p>
      <w:pPr>
        <w:pStyle w:val="ListParagraph"/>
        <w:numPr>
          <w:ilvl w:val="0"/>
          <w:numId w:val="2"/>
        </w:numPr>
        <w:spacing w:after="80"/>
      </w:pPr>
      <w:r>
        <w:rPr>
          <w:rFonts w:ascii="Arial" w:cs="Arial" w:eastAsia="Arial" w:hAnsi="Arial"/>
          <w:b/>
          <w:bCs/>
          <w:sz w:val="20"/>
          <w:szCs w:val="20"/>
        </w:rPr>
        <w:t xml:space="preserve">6e. Error Handling: </w:t>
      </w:r>
      <w:r>
        <w:rPr>
          <w:rFonts w:ascii="Arial" w:cs="Arial" w:eastAsia="Arial" w:hAnsi="Arial"/>
          <w:sz w:val="20"/>
          <w:szCs w:val="20"/>
        </w:rPr>
        <w:t xml:space="preserve">Comprehensive error responses (API). WebSocket error propagation. Client-side error boundaries. Retry logic. Timeout handling.</w:t>
      </w:r>
    </w:p>
    <w:p>
      <w:pPr>
        <w:pStyle w:val="ListParagraph"/>
        <w:numPr>
          <w:ilvl w:val="0"/>
          <w:numId w:val="2"/>
        </w:numPr>
        <w:spacing w:after="80"/>
      </w:pPr>
      <w:r>
        <w:rPr>
          <w:rFonts w:ascii="Arial" w:cs="Arial" w:eastAsia="Arial" w:hAnsi="Arial"/>
          <w:b/>
          <w:bCs/>
          <w:sz w:val="20"/>
          <w:szCs w:val="20"/>
        </w:rPr>
        <w:t xml:space="preserve">6f. Performance Optimization: </w:t>
      </w:r>
      <w:r>
        <w:rPr>
          <w:rFonts w:ascii="Arial" w:cs="Arial" w:eastAsia="Arial" w:hAnsi="Arial"/>
          <w:sz w:val="20"/>
          <w:szCs w:val="20"/>
        </w:rPr>
        <w:t xml:space="preserve">API response caching (Redis). Database query optimization. Frontend bundle optimization. Image/asset optimization.</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Notifications fire correctly from Engine service</w:t>
      </w:r>
    </w:p>
    <w:p>
      <w:pPr>
        <w:pStyle w:val="ListParagraph"/>
        <w:numPr>
          <w:ilvl w:val="0"/>
          <w:numId w:val="2"/>
        </w:numPr>
        <w:spacing w:after="80"/>
      </w:pPr>
      <w:r>
        <w:rPr>
          <w:rFonts w:ascii="Arial" w:cs="Arial" w:eastAsia="Arial" w:hAnsi="Arial"/>
          <w:sz w:val="20"/>
          <w:szCs w:val="20"/>
        </w:rPr>
        <w:t xml:space="preserve">Crash defense actions execute and propagate to browser</w:t>
      </w:r>
    </w:p>
    <w:p>
      <w:pPr>
        <w:pStyle w:val="ListParagraph"/>
        <w:numPr>
          <w:ilvl w:val="0"/>
          <w:numId w:val="2"/>
        </w:numPr>
        <w:spacing w:after="80"/>
      </w:pPr>
      <w:r>
        <w:rPr>
          <w:rFonts w:ascii="Arial" w:cs="Arial" w:eastAsia="Arial" w:hAnsi="Arial"/>
          <w:sz w:val="20"/>
          <w:szCs w:val="20"/>
        </w:rPr>
        <w:t xml:space="preserve">Scanner survives service restart without losing state</w:t>
      </w:r>
    </w:p>
    <w:p>
      <w:pPr>
        <w:pStyle w:val="ListParagraph"/>
        <w:numPr>
          <w:ilvl w:val="0"/>
          <w:numId w:val="2"/>
        </w:numPr>
        <w:spacing w:after="80"/>
      </w:pPr>
      <w:r>
        <w:rPr>
          <w:rFonts w:ascii="Arial" w:cs="Arial" w:eastAsia="Arial" w:hAnsi="Arial"/>
          <w:sz w:val="20"/>
          <w:szCs w:val="20"/>
        </w:rPr>
        <w:t xml:space="preserve">docker-compose down + up preserves all state</w:t>
      </w:r>
    </w:p>
    <w:p>
      <w:pPr>
        <w:pStyle w:val="ListParagraph"/>
        <w:numPr>
          <w:ilvl w:val="0"/>
          <w:numId w:val="2"/>
        </w:numPr>
        <w:spacing w:after="80"/>
      </w:pPr>
      <w:r>
        <w:rPr>
          <w:rFonts w:ascii="Arial" w:cs="Arial" w:eastAsia="Arial" w:hAnsi="Arial"/>
          <w:sz w:val="20"/>
          <w:szCs w:val="20"/>
        </w:rPr>
        <w:t xml:space="preserve">No console errors in browser during 30-min monitoring session</w:t>
      </w:r>
    </w:p>
    <w:p>
      <w:pPr>
        <w:pStyle w:val="Heading2"/>
        <w:spacing w:after="160" w:before="280"/>
      </w:pPr>
      <w:r>
        <w:rPr>
          <w:rFonts w:ascii="Arial" w:cs="Arial" w:eastAsia="Arial" w:hAnsi="Arial"/>
          <w:b/>
          <w:bCs/>
          <w:color w:val="2E5090"/>
          <w:sz w:val="26"/>
          <w:szCs w:val="26"/>
        </w:rPr>
        <w:t xml:space="preserve">Phase 7: Final Polish, Regression &amp; Deployment Validation</w:t>
      </w:r>
    </w:p>
    <w:p>
      <w:pPr>
        <w:spacing w:after="120"/>
      </w:pPr>
      <w:r>
        <w:rPr>
          <w:rFonts w:ascii="Arial" w:cs="Arial" w:eastAsia="Arial" w:hAnsi="Arial"/>
          <w:i/>
          <w:iCs/>
          <w:sz w:val="20"/>
          <w:szCs w:val="20"/>
        </w:rPr>
        <w:t xml:space="preserve">Duration estimate: Medium phase</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Objective: Final UI/UX polish, comprehensive regression testing, deployment documentation, and production readiness validation.</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Work items:</w:t>
      </w:r>
    </w:p>
    <w:p>
      <w:pPr>
        <w:pStyle w:val="ListParagraph"/>
        <w:numPr>
          <w:ilvl w:val="0"/>
          <w:numId w:val="2"/>
        </w:numPr>
        <w:spacing w:after="80"/>
      </w:pPr>
      <w:r>
        <w:rPr>
          <w:rFonts w:ascii="Arial" w:cs="Arial" w:eastAsia="Arial" w:hAnsi="Arial"/>
          <w:b/>
          <w:bCs/>
          <w:sz w:val="20"/>
          <w:szCs w:val="20"/>
        </w:rPr>
        <w:t xml:space="preserve">7a. UI/UX Polish: </w:t>
      </w:r>
      <w:r>
        <w:rPr>
          <w:rFonts w:ascii="Arial" w:cs="Arial" w:eastAsia="Arial" w:hAnsi="Arial"/>
          <w:sz w:val="20"/>
          <w:szCs w:val="20"/>
        </w:rPr>
        <w:t xml:space="preserve">Consistent spacing, typography, color usage across all pages. Animation/transition refinements. Loading skeletons. Error state designs. Empty state illustrations.</w:t>
      </w:r>
    </w:p>
    <w:p>
      <w:pPr>
        <w:pStyle w:val="ListParagraph"/>
        <w:numPr>
          <w:ilvl w:val="0"/>
          <w:numId w:val="2"/>
        </w:numPr>
        <w:spacing w:after="80"/>
      </w:pPr>
      <w:r>
        <w:rPr>
          <w:rFonts w:ascii="Arial" w:cs="Arial" w:eastAsia="Arial" w:hAnsi="Arial"/>
          <w:b/>
          <w:bCs/>
          <w:sz w:val="20"/>
          <w:szCs w:val="20"/>
        </w:rPr>
        <w:t xml:space="preserve">7b. Mobile Final Pass: </w:t>
      </w:r>
      <w:r>
        <w:rPr>
          <w:rFonts w:ascii="Arial" w:cs="Arial" w:eastAsia="Arial" w:hAnsi="Arial"/>
          <w:sz w:val="20"/>
          <w:szCs w:val="20"/>
        </w:rPr>
        <w:t xml:space="preserve">Test every page on iPhone and Android viewport sizes. Fix any overflow, touch target, or readability issues. Navigation flow optimization.</w:t>
      </w:r>
    </w:p>
    <w:p>
      <w:pPr>
        <w:pStyle w:val="ListParagraph"/>
        <w:numPr>
          <w:ilvl w:val="0"/>
          <w:numId w:val="2"/>
        </w:numPr>
        <w:spacing w:after="80"/>
      </w:pPr>
      <w:r>
        <w:rPr>
          <w:rFonts w:ascii="Arial" w:cs="Arial" w:eastAsia="Arial" w:hAnsi="Arial"/>
          <w:b/>
          <w:bCs/>
          <w:sz w:val="20"/>
          <w:szCs w:val="20"/>
        </w:rPr>
        <w:t xml:space="preserve">7c. Comprehensive Regression: </w:t>
      </w:r>
      <w:r>
        <w:rPr>
          <w:rFonts w:ascii="Arial" w:cs="Arial" w:eastAsia="Arial" w:hAnsi="Arial"/>
          <w:sz w:val="20"/>
          <w:szCs w:val="20"/>
        </w:rPr>
        <w:t xml:space="preserve">Run full existing test suite. API endpoint integration tests. WebSocket event delivery tests. Auth flow tests. Service restart tests. Data persistence tests.</w:t>
      </w:r>
    </w:p>
    <w:p>
      <w:pPr>
        <w:pStyle w:val="ListParagraph"/>
        <w:numPr>
          <w:ilvl w:val="0"/>
          <w:numId w:val="2"/>
        </w:numPr>
        <w:spacing w:after="80"/>
      </w:pPr>
      <w:r>
        <w:rPr>
          <w:rFonts w:ascii="Arial" w:cs="Arial" w:eastAsia="Arial" w:hAnsi="Arial"/>
          <w:b/>
          <w:bCs/>
          <w:sz w:val="20"/>
          <w:szCs w:val="20"/>
        </w:rPr>
        <w:t xml:space="preserve">7d. Feature Parity Verification: </w:t>
      </w:r>
      <w:r>
        <w:rPr>
          <w:rFonts w:ascii="Arial" w:cs="Arial" w:eastAsia="Arial" w:hAnsi="Arial"/>
          <w:sz w:val="20"/>
          <w:szCs w:val="20"/>
        </w:rPr>
        <w:t xml:space="preserve">Side-by-side comparison: every metric, chart, and data point on the desktop app verified present in the web app. Document any intentional differences.</w:t>
      </w:r>
    </w:p>
    <w:p>
      <w:pPr>
        <w:pStyle w:val="ListParagraph"/>
        <w:numPr>
          <w:ilvl w:val="0"/>
          <w:numId w:val="2"/>
        </w:numPr>
        <w:spacing w:after="80"/>
      </w:pPr>
      <w:r>
        <w:rPr>
          <w:rFonts w:ascii="Arial" w:cs="Arial" w:eastAsia="Arial" w:hAnsi="Arial"/>
          <w:b/>
          <w:bCs/>
          <w:sz w:val="20"/>
          <w:szCs w:val="20"/>
        </w:rPr>
        <w:t xml:space="preserve">7e. Deployment Documentation: </w:t>
      </w:r>
      <w:r>
        <w:rPr>
          <w:rFonts w:ascii="Arial" w:cs="Arial" w:eastAsia="Arial" w:hAnsi="Arial"/>
          <w:sz w:val="20"/>
          <w:szCs w:val="20"/>
        </w:rPr>
        <w:t xml:space="preserve">Complete deployment guide. Environment variable reference. Cloudflare setup guide. AWS/GCP/VPS deployment notes. Operational runbook. Backup/restore procedures.</w:t>
      </w:r>
    </w:p>
    <w:p>
      <w:pPr>
        <w:pStyle w:val="ListParagraph"/>
        <w:numPr>
          <w:ilvl w:val="0"/>
          <w:numId w:val="2"/>
        </w:numPr>
        <w:spacing w:after="80"/>
      </w:pPr>
      <w:r>
        <w:rPr>
          <w:rFonts w:ascii="Arial" w:cs="Arial" w:eastAsia="Arial" w:hAnsi="Arial"/>
          <w:b/>
          <w:bCs/>
          <w:sz w:val="20"/>
          <w:szCs w:val="20"/>
        </w:rPr>
        <w:t xml:space="preserve">7f. Security Review: </w:t>
      </w:r>
      <w:r>
        <w:rPr>
          <w:rFonts w:ascii="Arial" w:cs="Arial" w:eastAsia="Arial" w:hAnsi="Arial"/>
          <w:sz w:val="20"/>
          <w:szCs w:val="20"/>
        </w:rPr>
        <w:t xml:space="preserve">OWASP checklist. CORS configuration. Rate limiting. Input validation. SQL injection prevention. XSS prevention. Secrets management audit.</w:t>
      </w:r>
    </w:p>
    <w:p>
      <w:pPr>
        <w:spacing w:after="120"/>
      </w:pPr>
      <w:r>
        <w:rPr>
          <w:rFonts w:ascii="Arial" w:cs="Arial" w:eastAsia="Arial" w:hAnsi="Arial"/>
          <w:sz w:val="20"/>
          <w:szCs w:val="20"/>
        </w:rPr>
        <w:t xml:space="preserve"/>
      </w:r>
    </w:p>
    <w:p>
      <w:pPr>
        <w:spacing w:after="120"/>
      </w:pPr>
      <w:r>
        <w:rPr>
          <w:rFonts w:ascii="Arial" w:cs="Arial" w:eastAsia="Arial" w:hAnsi="Arial"/>
          <w:b/>
          <w:bCs/>
          <w:sz w:val="20"/>
          <w:szCs w:val="20"/>
        </w:rPr>
        <w:t xml:space="preserve">Acceptance Criteria:</w:t>
      </w:r>
    </w:p>
    <w:p>
      <w:pPr>
        <w:pStyle w:val="ListParagraph"/>
        <w:numPr>
          <w:ilvl w:val="0"/>
          <w:numId w:val="2"/>
        </w:numPr>
        <w:spacing w:after="80"/>
      </w:pPr>
      <w:r>
        <w:rPr>
          <w:rFonts w:ascii="Arial" w:cs="Arial" w:eastAsia="Arial" w:hAnsi="Arial"/>
          <w:sz w:val="20"/>
          <w:szCs w:val="20"/>
        </w:rPr>
        <w:t xml:space="preserve">Feature parity document signed off (100% coverage)</w:t>
      </w:r>
    </w:p>
    <w:p>
      <w:pPr>
        <w:pStyle w:val="ListParagraph"/>
        <w:numPr>
          <w:ilvl w:val="0"/>
          <w:numId w:val="2"/>
        </w:numPr>
        <w:spacing w:after="80"/>
      </w:pPr>
      <w:r>
        <w:rPr>
          <w:rFonts w:ascii="Arial" w:cs="Arial" w:eastAsia="Arial" w:hAnsi="Arial"/>
          <w:sz w:val="20"/>
          <w:szCs w:val="20"/>
        </w:rPr>
        <w:t xml:space="preserve">All tests pass (existing + new)</w:t>
      </w:r>
    </w:p>
    <w:p>
      <w:pPr>
        <w:pStyle w:val="ListParagraph"/>
        <w:numPr>
          <w:ilvl w:val="0"/>
          <w:numId w:val="2"/>
        </w:numPr>
        <w:spacing w:after="80"/>
      </w:pPr>
      <w:r>
        <w:rPr>
          <w:rFonts w:ascii="Arial" w:cs="Arial" w:eastAsia="Arial" w:hAnsi="Arial"/>
          <w:sz w:val="20"/>
          <w:szCs w:val="20"/>
        </w:rPr>
        <w:t xml:space="preserve">Mobile responsive on all pages (verified with real device or emulator)</w:t>
      </w:r>
    </w:p>
    <w:p>
      <w:pPr>
        <w:pStyle w:val="ListParagraph"/>
        <w:numPr>
          <w:ilvl w:val="0"/>
          <w:numId w:val="2"/>
        </w:numPr>
        <w:spacing w:after="80"/>
      </w:pPr>
      <w:r>
        <w:rPr>
          <w:rFonts w:ascii="Arial" w:cs="Arial" w:eastAsia="Arial" w:hAnsi="Arial"/>
          <w:sz w:val="20"/>
          <w:szCs w:val="20"/>
        </w:rPr>
        <w:t xml:space="preserve">Deployment from scratch (fresh Docker) succeeds</w:t>
      </w:r>
    </w:p>
    <w:p>
      <w:pPr>
        <w:pStyle w:val="ListParagraph"/>
        <w:numPr>
          <w:ilvl w:val="0"/>
          <w:numId w:val="2"/>
        </w:numPr>
        <w:spacing w:after="80"/>
      </w:pPr>
      <w:r>
        <w:rPr>
          <w:rFonts w:ascii="Arial" w:cs="Arial" w:eastAsia="Arial" w:hAnsi="Arial"/>
          <w:sz w:val="20"/>
          <w:szCs w:val="20"/>
        </w:rPr>
        <w:t xml:space="preserve">Cloudflare external access works</w:t>
      </w:r>
    </w:p>
    <w:p>
      <w:pPr>
        <w:pStyle w:val="ListParagraph"/>
        <w:numPr>
          <w:ilvl w:val="0"/>
          <w:numId w:val="2"/>
        </w:numPr>
        <w:spacing w:after="80"/>
      </w:pPr>
      <w:r>
        <w:rPr>
          <w:rFonts w:ascii="Arial" w:cs="Arial" w:eastAsia="Arial" w:hAnsi="Arial"/>
          <w:sz w:val="20"/>
          <w:szCs w:val="20"/>
        </w:rPr>
        <w:t xml:space="preserve">No security issues in review</w:t>
      </w:r>
    </w:p>
    <w:p>
      <w:pPr>
        <w:pStyle w:val="ListParagraph"/>
        <w:numPr>
          <w:ilvl w:val="0"/>
          <w:numId w:val="2"/>
        </w:numPr>
        <w:spacing w:after="80"/>
      </w:pPr>
      <w:r>
        <w:rPr>
          <w:rFonts w:ascii="Arial" w:cs="Arial" w:eastAsia="Arial" w:hAnsi="Arial"/>
          <w:sz w:val="20"/>
          <w:szCs w:val="20"/>
        </w:rPr>
        <w:t xml:space="preserve">Documentation complete and accurate</w:t>
      </w:r>
    </w:p>
    <w:p>
      <w:r>
        <w:br w:type="page"/>
      </w:r>
    </w:p>
    <w:p>
      <w:pPr>
        <w:pStyle w:val="Heading1"/>
        <w:spacing w:after="200" w:before="360"/>
      </w:pPr>
      <w:r>
        <w:rPr>
          <w:rFonts w:ascii="Arial" w:cs="Arial" w:eastAsia="Arial" w:hAnsi="Arial"/>
          <w:b/>
          <w:bCs/>
          <w:color w:val="1B2A4A"/>
          <w:sz w:val="32"/>
          <w:szCs w:val="32"/>
        </w:rPr>
        <w:t xml:space="preserve">7. Risk Assessment &amp; Mitigations</w:t>
      </w:r>
    </w:p>
    <w:p>
      <w:pPr>
        <w:spacing w:after="120"/>
      </w:pPr>
      <w:r>
        <w:rPr>
          <w:rFonts w:ascii="Arial" w:cs="Arial" w:eastAsia="Arial" w:hAnsi="Arial"/>
          <w:sz w:val="20"/>
          <w:szCs w:val="20"/>
        </w:rPr>
        <w:t xml:space="preserve"/>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120"/>
        <w:gridCol w:w="3120"/>
      </w:tblGrid>
      <w:tr>
        <w:tc>
          <w:tcPr>
            <w:tcW w:type="dxa" w:w="2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Risk</w:t>
            </w:r>
          </w:p>
        </w:tc>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Severity</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Impact</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Qt dependency depth in core/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C2626"/>
                <w:sz w:val="18"/>
                <w:szCs w:val="18"/>
              </w:rPr>
              <w:t xml:space="preserve">HIGH</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Some core modules may have deep QThread/Signal patterns that are non-trivial to replace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Comprehensive audit in Phase 1a; replace incrementally with integration tests at each step</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SQLite to PostgreSQL data migration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594MB database; schema differences; existing queries may use SQLite-specific syntax</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SQLAlchemy ORM abstracts most differences; test data migration on copy first; validate row counts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Real-time performance on mobile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High-frequency WebSocket updates may overwhelm mobile browsers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Server-side throttling (max 1 update/second per channel); client-side batching; requestAnimationFrame for UI updates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Candlestick chart on mobile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 chart interactions (indicators, overlays) may be difficult on small screens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TradingView Lightweight Charts has excellent mobile support; simplify indicator selector on mobile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coordination complexity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D97706"/>
                <w:sz w:val="18"/>
                <w:szCs w:val="18"/>
              </w:rPr>
              <w:t xml:space="preserve">MEDIUM</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services must stay in sync; startup order matters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Docker Compose dependency ordering; health check-based readiness; Redis as shared state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Cloudflare tunnel reliability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6A34A"/>
                <w:sz w:val="18"/>
                <w:szCs w:val="18"/>
              </w:rPr>
              <w:t xml:space="preserve">LOW</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Tunnel disconnects would make app inaccessible</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cloudflared auto-reconnects; add monitoring/alert on tunnel down</w:t>
            </w:r>
          </w:p>
        </w:tc>
      </w:tr>
    </w:tbl>
    <w:p>
      <w:r>
        <w:br w:type="page"/>
      </w:r>
    </w:p>
    <w:p>
      <w:pPr>
        <w:pStyle w:val="Heading1"/>
        <w:spacing w:after="200" w:before="360"/>
      </w:pPr>
      <w:r>
        <w:rPr>
          <w:rFonts w:ascii="Arial" w:cs="Arial" w:eastAsia="Arial" w:hAnsi="Arial"/>
          <w:b/>
          <w:bCs/>
          <w:color w:val="1B2A4A"/>
          <w:sz w:val="32"/>
          <w:szCs w:val="32"/>
        </w:rPr>
        <w:t xml:space="preserve">8. Immediate Next Steps</w:t>
      </w:r>
    </w:p>
    <w:p>
      <w:pPr>
        <w:spacing w:after="120"/>
      </w:pPr>
      <w:r>
        <w:rPr>
          <w:rFonts w:ascii="Arial" w:cs="Arial" w:eastAsia="Arial" w:hAnsi="Arial"/>
          <w:sz w:val="20"/>
          <w:szCs w:val="20"/>
        </w:rPr>
        <w:t xml:space="preserve">Upon approval of this architecture and plan:</w:t>
      </w:r>
    </w:p>
    <w:p>
      <w:pPr>
        <w:spacing w:after="120"/>
      </w:pPr>
      <w:r>
        <w:rPr>
          <w:rFonts w:ascii="Arial" w:cs="Arial" w:eastAsia="Arial" w:hAnsi="Arial"/>
          <w:sz w:val="20"/>
          <w:szCs w:val="20"/>
        </w:rPr>
        <w:t xml:space="preserve"/>
      </w:r>
    </w:p>
    <w:p>
      <w:pPr>
        <w:pStyle w:val="ListParagraph"/>
        <w:numPr>
          <w:ilvl w:val="0"/>
          <w:numId w:val="3"/>
        </w:numPr>
        <w:spacing w:after="80"/>
      </w:pPr>
      <w:r>
        <w:rPr>
          <w:rFonts w:ascii="Arial" w:cs="Arial" w:eastAsia="Arial" w:hAnsi="Arial"/>
          <w:b/>
          <w:bCs/>
          <w:sz w:val="20"/>
          <w:szCs w:val="20"/>
        </w:rPr>
        <w:t xml:space="preserve">Begin Phase 1a: </w:t>
      </w:r>
      <w:r>
        <w:rPr>
          <w:rFonts w:ascii="Arial" w:cs="Arial" w:eastAsia="Arial" w:hAnsi="Arial"/>
          <w:sz w:val="20"/>
          <w:szCs w:val="20"/>
        </w:rPr>
        <w:t xml:space="preserve">Audit every core/ module for Qt imports and create the de-Qt-ification task list</w:t>
      </w:r>
    </w:p>
    <w:p>
      <w:pPr>
        <w:pStyle w:val="ListParagraph"/>
        <w:numPr>
          <w:ilvl w:val="0"/>
          <w:numId w:val="3"/>
        </w:numPr>
        <w:spacing w:after="80"/>
      </w:pPr>
      <w:r>
        <w:rPr>
          <w:rFonts w:ascii="Arial" w:cs="Arial" w:eastAsia="Arial" w:hAnsi="Arial"/>
          <w:b/>
          <w:bCs/>
          <w:sz w:val="20"/>
          <w:szCs w:val="20"/>
        </w:rPr>
        <w:t xml:space="preserve">Begin Phase 1c: </w:t>
      </w:r>
      <w:r>
        <w:rPr>
          <w:rFonts w:ascii="Arial" w:cs="Arial" w:eastAsia="Arial" w:hAnsi="Arial"/>
          <w:sz w:val="20"/>
          <w:szCs w:val="20"/>
        </w:rPr>
        <w:t xml:space="preserve">Set up Alembic and PostgreSQL Docker container in parallel</w:t>
      </w:r>
    </w:p>
    <w:p>
      <w:pPr>
        <w:pStyle w:val="ListParagraph"/>
        <w:numPr>
          <w:ilvl w:val="0"/>
          <w:numId w:val="3"/>
        </w:numPr>
        <w:spacing w:after="80"/>
      </w:pPr>
      <w:r>
        <w:rPr>
          <w:rFonts w:ascii="Arial" w:cs="Arial" w:eastAsia="Arial" w:hAnsi="Arial"/>
          <w:b/>
          <w:bCs/>
          <w:sz w:val="20"/>
          <w:szCs w:val="20"/>
        </w:rPr>
        <w:t xml:space="preserve">Begin Phase 1d: </w:t>
      </w:r>
      <w:r>
        <w:rPr>
          <w:rFonts w:ascii="Arial" w:cs="Arial" w:eastAsia="Arial" w:hAnsi="Arial"/>
          <w:sz w:val="20"/>
          <w:szCs w:val="20"/>
        </w:rPr>
        <w:t xml:space="preserve">Create FastAPI skeleton with health check in parallel</w:t>
      </w:r>
    </w:p>
    <w:p>
      <w:pPr>
        <w:pStyle w:val="ListParagraph"/>
        <w:numPr>
          <w:ilvl w:val="0"/>
          <w:numId w:val="3"/>
        </w:numPr>
        <w:spacing w:after="80"/>
      </w:pPr>
      <w:r>
        <w:rPr>
          <w:rFonts w:ascii="Arial" w:cs="Arial" w:eastAsia="Arial" w:hAnsi="Arial"/>
          <w:b/>
          <w:bCs/>
          <w:sz w:val="20"/>
          <w:szCs w:val="20"/>
        </w:rPr>
        <w:t xml:space="preserve">Create feature branch: </w:t>
      </w:r>
      <w:r>
        <w:rPr>
          <w:rFonts w:ascii="Arial" w:cs="Arial" w:eastAsia="Arial" w:hAnsi="Arial"/>
          <w:sz w:val="20"/>
          <w:szCs w:val="20"/>
        </w:rPr>
        <w:t xml:space="preserve">web-migration on the NexusTrader repository</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Each phase will produce a validation report before proceeding. No phase is skipped. No shortcuts.</w:t>
      </w:r>
    </w:p>
    <w:p>
      <w:pPr>
        <w:spacing w:after="120"/>
      </w:pPr>
      <w:r>
        <w:rPr>
          <w:rFonts w:ascii="Arial" w:cs="Arial" w:eastAsia="Arial" w:hAnsi="Arial"/>
          <w:sz w:val="20"/>
          <w:szCs w:val="20"/>
        </w:rPr>
        <w:t xml:space="preserve"/>
      </w:r>
    </w:p>
    <w:p>
      <w:pPr>
        <w:spacing w:after="120"/>
      </w:pPr>
      <w:r>
        <w:rPr>
          <w:rFonts w:ascii="Arial" w:cs="Arial" w:eastAsia="Arial" w:hAnsi="Arial"/>
          <w:sz w:val="20"/>
          <w:szCs w:val="20"/>
        </w:rPr>
        <w:t xml:space="preserve"/>
      </w:r>
    </w:p>
    <w:p>
      <w:pPr>
        <w:pBdr>
          <w:top w:val="single" w:color="1B2A4A" w:sz="2" w:space="1"/>
        </w:pBdr>
        <w:spacing w:after="200" w:before="400"/>
      </w:pPr>
    </w:p>
    <w:p>
      <w:pPr>
        <w:jc w:val="center"/>
      </w:pPr>
      <w:r>
        <w:rPr>
          <w:rFonts w:ascii="Arial" w:cs="Arial" w:eastAsia="Arial" w:hAnsi="Arial"/>
          <w:i/>
          <w:iCs/>
          <w:color w:val="888888"/>
          <w:sz w:val="18"/>
          <w:szCs w:val="18"/>
        </w:rPr>
        <w:t xml:space="preserve">End of Document</w:t>
      </w:r>
    </w:p>
    <w:sectPr>
      <w:headerReference w:type="default" r:id="rId7"/>
      <w:footerReference w:type="default" r:id="rId8"/>
      <w:pgSz w:w="12240" w:h="15840"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6"/>
        <w:szCs w:val="16"/>
      </w:rPr>
      <w:t xml:space="preserve">NexusTrader Web Migration — Architecture &amp;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6"/>
      <w:szCs w:val="26"/>
    </w:rPr>
  </w:style>
  <w:style w:type="paragraph" w:styleId="Heading3">
    <w:name w:val="Heading 3"/>
    <w:basedOn w:val="Normal"/>
    <w:next w:val="Normal"/>
    <w:qFormat/>
    <w:pPr>
      <w:spacing w:after="12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2026-04-02T22:02:51.620Z</dcterms:created>
  <dcterms:modified xsi:type="dcterms:W3CDTF">2026-04-02T22:02:51.620Z</dcterms:modified>
</cp:coreProperties>
</file>

<file path=docProps/custom.xml><?xml version="1.0" encoding="utf-8"?>
<Properties xmlns="http://schemas.openxmlformats.org/officeDocument/2006/custom-properties" xmlns:vt="http://schemas.openxmlformats.org/officeDocument/2006/docPropsVTypes"/>
</file>