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NexusTrader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Version 2.0 — Release Hardening &amp; Production-Readiness Audit</w:t>
      </w:r>
    </w:p>
    <w:p>
      <w:r>
        <w:t xml:space="preserve"/>
      </w:r>
    </w:p>
    <w:p>
      <w:pPr>
        <w:jc w:val="center"/>
      </w:pPr>
      <w:r>
        <w:rPr>
          <w:color w:val="595959"/>
          <w:sz w:val="22"/>
          <w:szCs w:val="22"/>
        </w:rPr>
        <w:t xml:space="preserve">Audit Date: 27 March 2026  |  Auditor: Claude Sonnet 4.6</w:t>
      </w:r>
    </w:p>
    <w:p>
      <w:pPr>
        <w:jc w:val="center"/>
      </w:pPr>
      <w:r>
        <w:rPr>
          <w:color w:val="595959"/>
          <w:sz w:val="22"/>
          <w:szCs w:val="22"/>
        </w:rPr>
        <w:t xml:space="preserve">Commit: 9b2afe2  |  Tag: v2.0.0</w:t>
      </w:r>
    </w:p>
    <w:p>
      <w:r>
        <w:t xml:space="preserve"/>
      </w:r>
    </w:p>
    <w:p>
      <w:pPr>
        <w:pBdr>
          <w:bottom w:val="single" w:color="2E75B6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0B050"/>
                <w:sz w:val="36"/>
                <w:szCs w:val="36"/>
              </w:rPr>
              <w:t xml:space="preserve">✓  FINAL VERDICT: PASS — READY FOR DEMO DEPLOYMENT</w:t>
            </w:r>
          </w:p>
          <w:p>
            <w:pPr>
              <w:spacing w:before="80"/>
              <w:jc w:val="center"/>
            </w:pPr>
            <w:r>
              <w:rPr>
                <w:color w:val="595959"/>
                <w:sz w:val="20"/>
                <w:szCs w:val="20"/>
              </w:rPr>
              <w:t xml:space="preserve">All critical and major audit checks passed. One production bug was found and fixed. Test suite updated for v1.2 config alignment.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pBdr>
          <w:bottom w:val="single" w:color="2E75B6" w:sz="6" w:space="1"/>
        </w:pBdr>
        <w:spacing w:after="200" w:before="80"/>
      </w:pPr>
    </w:p>
    <w:p>
      <w:pPr>
        <w:spacing w:after="160"/>
      </w:pPr>
      <w:r>
        <w:rPr>
          <w:sz w:val="22"/>
          <w:szCs w:val="22"/>
        </w:rPr>
        <w:t xml:space="preserve">This document is the official release hardening and production-readiness audit for </w:t>
      </w:r>
      <w:r>
        <w:rPr>
          <w:b/>
          <w:bCs/>
          <w:color w:val="000000"/>
          <w:sz w:val="22"/>
          <w:szCs w:val="22"/>
        </w:rPr>
        <w:t xml:space="preserve">NexusTrader v2.0</w:t>
      </w:r>
      <w:r>
        <w:rPr>
          <w:sz w:val="22"/>
          <w:szCs w:val="22"/>
        </w:rPr>
        <w:t xml:space="preserve">. The audit was conducted on 27 March 2026 following the completion of the v1.2 backtesting and optimisation phase (4-year study, CAGR 50.8%, MaxDD 29.0%, PF 1.361).</w:t>
      </w:r>
    </w:p>
    <w:p>
      <w:pPr>
        <w:pStyle w:val="Heading2"/>
      </w:pPr>
      <w:r>
        <w:rPr>
          <w:b/>
          <w:bCs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Audit Area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Application / Page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 pages catalogued; 18 active, 2 hidden by design. No obsolete pages found.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Menu / Routing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18 sidebar items verified; 2 hidden pages confirmed gated.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 / Engine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Locked production config confirmed: 30m TF, 5 assets, candle-aligned timers.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Indicator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4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 lookahead bias found. ATR/RSI/ADX/EMA all use closed-bar data only.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Notification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templates verified; partial close routing correct; key mapping complete.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Visual UI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Code-level audit completed. UI runs on Windows; live screenshots on host only.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Log / Error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One production bug found and fixed (NameError in confluence_scorer). No recurring errors.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1,650+ tests pass in per-file isolation. Test isolation issue documented.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Cleanup &amp; Zero Reset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Stale scripts deleted; v2.0 release notes updated; clean start confirmed.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GitHub v2.0 Release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10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Commit 9b2afe2; tag v2.0.0 created on main branch.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23-Agent Audit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 3+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23 agents audited; 12 active, 11 disabled by config gate. Wiring verified.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Key Findings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ONE production bug fixed: confluence_scorer.py referenced undefined variable `final_score` (should be `weighted_score`). Triggered NameError when sizing_mode=risk_based and stop_loss set.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Four test files updated for v1.2 config alignment (adx_min 25→31, model count 8→4).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Parity validator corrected: model name casing fix; max_capital_pct added to config.yaml.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20 GUI pages catalogued with data sources, status, and wiring verified.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23 agents audited; 11 disabled agents correctly gated; no dead-output active agents feeding signals.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Test isolation issue: module-level sys.modules patching in test_breakeven_sl_after_partial.py contaminates subsequent test files when run together. Does NOT affect production code; all tests pass in per-file isolation.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UI screenshots not captured in VM audit (app runs on Windows host). Code-level layout audit completed.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Locked Production Configuration</w:t>
      </w:r>
    </w:p>
    <w:p>
      <w:pPr>
        <w:pBdr>
          <w:bottom w:val="single" w:color="2E75B6" w:sz="6" w:space="1"/>
        </w:pBdr>
        <w:spacing w:after="200" w:before="80"/>
      </w:pP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Source: </w:t>
      </w:r>
      <w:r>
        <w:rPr>
          <w:rFonts w:ascii="Courier New" w:cs="Courier New" w:eastAsia="Courier New" w:hAnsi="Courier New"/>
          <w:sz w:val="22"/>
          <w:szCs w:val="22"/>
        </w:rPr>
        <w:t xml:space="preserve">/NexusTrader/config.yaml (runtime only — NOT config/settings.yaml)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 / Source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data.default_timeframe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30m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5 primary TF (was 1h). Gives +42% trade count.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models.trend.adx_min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31.0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5 lever 2. Raised from 25.0 → +42% trade count, no PF degradation.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idss.min_confluence_score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0.45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5 optimal threshold (PF 2.695 at 0.45).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exit.mode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partial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5 lever 1: partial exit PF 1.825→2.634 (+44.6%).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exit.partial_pct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0.33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Close 33% at +1R trigger.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exit.partial_r_trigger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1.0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Fire when unrealised P&amp;L = +1R.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risk_engine.risk_pct_per_trade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0.5%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1 demo sizing.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risk_engine.max_capital_pct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0.04 (4%)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Hard cap per trade; overrides Kelly sizing.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scanner.auto_execute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true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MUST be true — scanner fires automatically.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multi_tf.confirmation_required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true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5 lever 6: 30m+4h MTF gate (PF 2.976 vs 2.695 single-TF).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data.websocket_enabled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false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WS crashes Qt at 10Hz without throttle — REST polling only.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disabled_models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4 archived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mean_reversion, liquidity_sweep, vwap_reversion, order_book (all PF&lt;1.0).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rl.shadow_only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true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RL in observation-only mode until ≥75 live trades validated.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capital.scaling_enabled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false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2 feature — gated off for Phase 1 demo.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crash_defense.auto_execute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false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Phase 2 feature — gated off.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Active models: </w:t>
      </w:r>
      <w:r>
        <w:rPr>
          <w:sz w:val="22"/>
          <w:szCs w:val="22"/>
        </w:rPr>
        <w:t xml:space="preserve">TrendModel (0.35w), MomentumBreakout (0.25w), FundingRate (0.20w, context), Sentiment (0.12w, context)</w:t>
      </w:r>
    </w:p>
    <w:p>
      <w:r>
        <w:rPr>
          <w:b/>
          <w:bCs/>
          <w:color w:val="000000"/>
          <w:sz w:val="22"/>
          <w:szCs w:val="22"/>
        </w:rPr>
        <w:t xml:space="preserve">Symbol weights (STATIC): </w:t>
      </w:r>
      <w:r>
        <w:rPr>
          <w:sz w:val="22"/>
          <w:szCs w:val="22"/>
        </w:rPr>
        <w:t xml:space="preserve">SOL=1.3, ETH=1.2, BTC=1.0, BNB=0.8, XRP=0.8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Application Page Audit</w:t>
      </w:r>
    </w:p>
    <w:p>
      <w:pPr>
        <w:pBdr>
          <w:bottom w:val="single" w:color="2E75B6" w:sz="6" w:space="1"/>
        </w:pBdr>
        <w:spacing w:after="200" w:before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Total pages: </w:t>
      </w:r>
      <w:r>
        <w:rPr>
          <w:sz w:val="22"/>
          <w:szCs w:val="22"/>
        </w:rPr>
        <w:t xml:space="preserve">20 (18 visible in sidebar, 2 permanently hidden). All pages loaded lazily via main_window.py.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3500"/>
        <w:gridCol w:w="256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 P&amp;L, open positions, account status, key metrics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PaperExecutor, EventBus, 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IDSS AI Scanner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Real-time scan results, candidate display, watchlist control, scan trigger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AssetScanner, ConfluenceScorer, config.yaml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Open positions, live P&amp;L, manual close/adjust, execution history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PaperExecutor, DB, JSON snapshot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TradingView embeds, overlay signals, annotation tools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Market data, signal events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Walk-forward, param optimisation, KPI reports (v1.2 active)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BacktestEngine, OHLCV data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News &amp; Sentiment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RSS feeds, FinBERT scores, VADER, CryptoPanic integration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NewsFeed, FinBERT pipeline, VADER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Orders &amp; Positions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 positions, trade history, P&amp;L breakdown, filters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DB, PaperExecutor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 tabs: Win Rate, Drawdown, Model Perf, Symbol Alloc, Edge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Trade outcomes JSONL, DB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Position limits, capital allocation, exposure, phase scaling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RiskGate, ScaleManager, config.yaml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AI Intelligence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Agent summary, confluence scoring, regime classification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AgentCoordinator, ConfluenceScorer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23-agent UI, enable/disable, signal output, metrics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AgentCoordinator singletons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HMM/rule-based regime state, transition history, affinity matrix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HMMRegimeClassifier, RegimeClassifier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Demo Monitor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Real-time paper trading performance, trades in-flight, alerts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PaperExecutor, DemoPerformanceEvaluator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Alert config, channel setup (Email/Telegram/WhatsApp/SMS), history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NotificationManager, channel configs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Exchange Management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Bybit demo/live config, API key mgmt, connection test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ExchangeManager, ccxt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 tabs: Model Config, Risk, Exit Logic, Agents, Data, RL, UI Prefs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config.yaml (settings read/write)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Logs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Real-time log viewer, severity filter, search, export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Python logging, LOGS_DIR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Help Center</w:t>
            </w:r>
          </w:p>
        </w:tc>
        <w:tc>
          <w:tcPr>
            <w:tcW w:type="dxa" w:w="11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Active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FAQs, model documentation, troubleshooting guides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Static content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Signal Explorer</w:t>
            </w:r>
          </w:p>
        </w:tc>
        <w:tc>
          <w:tcPr>
            <w:tcW w:type="dxa" w:w="110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8000"/>
                <w:sz w:val="18"/>
                <w:szCs w:val="18"/>
              </w:rPr>
              <w:t xml:space="preserve">Hidden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Model-by-model drill-down, indicator state inspection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SignalGenerator diagnostics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Strategies</w:t>
            </w:r>
          </w:p>
        </w:tc>
        <w:tc>
          <w:tcPr>
            <w:tcW w:type="dxa" w:w="110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8000"/>
                <w:sz w:val="18"/>
                <w:szCs w:val="18"/>
              </w:rPr>
              <w:t xml:space="preserve">Hidden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AI Lab strategy parser, custom rule builder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AILab, StrategyAgent</w:t>
            </w:r>
          </w:p>
        </w:tc>
      </w:tr>
    </w:tbl>
    <w:p>
      <w:r>
        <w:t xml:space="preserve"/>
      </w:r>
    </w:p>
    <w:p>
      <w:r>
        <w:rPr>
          <w:color w:val="595959"/>
          <w:sz w:val="20"/>
          <w:szCs w:val="20"/>
        </w:rPr>
        <w:t xml:space="preserve">Note: UI screenshots require running the application on the Windows host. Code-level audit of all page classes and routing was completed from source.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Menu / Routing Audit</w:t>
      </w:r>
    </w:p>
    <w:p>
      <w:pPr>
        <w:pBdr>
          <w:bottom w:val="single" w:color="2E75B6" w:sz="6" w:space="1"/>
        </w:pBdr>
        <w:spacing w:after="200" w:before="80"/>
      </w:pPr>
    </w:p>
    <w:p>
      <w:r>
        <w:t xml:space="preserve">File: gui/main_window.py — NAV_ITEMS tuple defines sidebar navigation.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 Item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 Class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Routing 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IDSS AI Scanner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MarketScannerPage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PaperTradingPage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ChartWorkspacePage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Backtesting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BacktestingPage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News &amp; Sentiment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NewsSentimentPage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Orders &amp; Positions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OrdersPositionsPage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PerformanceAnalyticsPage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RiskManagementPage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Intelligence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IntelligencePage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IntelligenceAgentsPage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RegimePage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Monitor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DemoMonitorPage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NotificationsPage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Exchange Mgmt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ExchangeManagementPage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LogsPage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Help Center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HelpCenterPage</w:t>
            </w:r>
          </w:p>
        </w:tc>
        <w:tc>
          <w:tcPr>
            <w:tcW w:type="dxa" w:w="2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WIRED</w:t>
            </w:r>
          </w:p>
        </w:tc>
      </w:tr>
    </w:tbl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Hidden pages (not in sidebar): </w:t>
      </w:r>
      <w:r>
        <w:rPr>
          <w:sz w:val="22"/>
          <w:szCs w:val="22"/>
        </w:rPr>
        <w:t xml:space="preserve">strategies, signal_explorer — accessible via _HIDDEN_PAGES set in main_window.py. Confirmed not obsolete (reserved for future features).</w:t>
      </w:r>
    </w:p>
    <w:p>
      <w:r>
        <w:t xml:space="preserve"/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No broken routes found. All 18 sidebar items load their target page class.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2 hidden pages gated by design (not bugs). No dead routes.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IDSS Scanner / Strategy Engine Audit</w:t>
      </w:r>
    </w:p>
    <w:p>
      <w:pPr>
        <w:pBdr>
          <w:bottom w:val="single" w:color="2E75B6" w:sz="6" w:space="1"/>
        </w:pBdr>
        <w:spacing w:after="200" w:before="80"/>
      </w:pPr>
    </w:p>
    <w:p>
      <w:pPr>
        <w:pStyle w:val="Heading2"/>
      </w:pPr>
      <w:r>
        <w:rPr>
          <w:b/>
          <w:bCs/>
        </w:rPr>
        <w:t xml:space="preserve">5.1 Scanner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data.default_timeframe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30m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scanner.py line 762: initialized via AssetScanner(timeframe=settings.get(...)). config.yaml: default_timeframe: 30m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scanner.ohlcv_bars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scanner.py line 239: _ohlcv_limit = int(_sc.get('scanner.ohlcv_bars', 300))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scanner.auto_execute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true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scanner.py line 951: ae_on = _s.get('scanner.auto_execute', True). Validated by parity check.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data.websocket_enabled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false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WebSocket code exists (enable_websocket_feed()) but gated off. REST polling active.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Candle-boundary alignment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_seconds_to_next_candle(tf, buffer_s=30) — UTC epoch modulo calc. _htf_alignment_pending flag prevents watchdog interference.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_any_scan_active flag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present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scanner.py line 842: self._any_scan_active = False. Prevents HTF/LTF overlap.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Watchlist symbols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5 assets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BTC/USDT, ETH/USDT, BNB/USDT, SOL/USDT, XRP/USDT via WatchlistManager.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Active Signal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00"/>
        <w:gridCol w:w="36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Regimes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ADX Gate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SL/TP Logic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TrendModel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BULL_TREND, BEAR_TREND, uncertain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adx&gt;=31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SL = entry ± atr×mult (regime-specific). TP = entry ± atr×(mult+1). ATR-14.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MomentumBreakout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VOLATILITY_EXPANSION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Breakout of 20-bar range. SL=range_extreme-ATR. Volume gate ≥1.5×avg.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FundingRateModel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(context enrichment)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Reads FundingRateAgent cache. Contrarian signal. Low weight (0.20).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SentimentModel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All except crisis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FinBERT/VADER via NewsAgent. Low weight (0.12). GPU-accelerated.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Archived Models — Disabled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Study 4 Result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Disable Mechanism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MeanReversionModel</w:t>
            </w:r>
          </w:p>
        </w:tc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✗ PF 0.21, -$18k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 disabled_models config list. Not in _ALL_MODELS. Never instantiated.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LiquiditySweepModel</w:t>
            </w:r>
          </w:p>
        </w:tc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✗ PF 0.28, -$15k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 disabled_models config list. Not in _ALL_MODELS. Never instantiated.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VWAPReversionModel</w:t>
            </w:r>
          </w:p>
        </w:tc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✗ PF 0.28, &lt;1.0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 disabled_models config list. Not in _ALL_MODELS. Never instantiated.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OrderBookModel</w:t>
            </w:r>
          </w:p>
        </w:tc>
        <w:tc>
          <w:tcPr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✗ PF &lt;=1.0 (TF gate)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Structural TF gate: min_confidence/tf_weight=1.09&gt;1.0 at 1h+. Also in disabled_models.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AI Agent Audit (All 23 Agents)</w:t>
      </w:r>
    </w:p>
    <w:p>
      <w:pPr>
        <w:pBdr>
          <w:bottom w:val="single" w:color="2E75B6" w:sz="6" w:space="1"/>
        </w:pBdr>
        <w:spacing w:after="200" w:before="80"/>
      </w:pPr>
    </w:p>
    <w:p>
      <w:r>
        <w:t xml:space="preserve">All agents instantiated in core/agents/agent_coordinator.py. Enable/disable gates verified.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41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Wiring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FundingRateAgent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CCXT perpetuals API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FundingRateModel reads cache directly. Correctly wired.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NewsAgent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NewsAPI, CryptoCompare, Messari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SentimentModel reads via _get_news_feed(). Correctly wired.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LiquidationFlowAgent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Bybit liquidation data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Publishes LIQUIDATION_FLOW event. Used by CrashDetector.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CrashDetectionAgent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Multi-source OI/funding/liq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Feeds CrashDefenseController scorer (7-component).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WhaleTrackingAgent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On-chain whale transfers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WHALE_ACTIVITY. Advisory only — no sub-model consumer.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StablecoinLiquidityAgent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Glassnode stablecoin flows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STABLECOIN_FLOW. Advisory only.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MacroAgent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FRED API, economic data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MACRO_SIGNAL. Advisory only — no sub-model consumer.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GeopoliticalAgent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feed + VADER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GEOPOLITICAL_SIGNAL. Advisory only.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OnChainAgent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Glassnode, Messari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ONCHAIN_SIGNAL. Advisory only.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SqueezeDetectionAgent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ATR/Bollinger analysis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Publishes SQUEEZE_SIGNAL. Used by scanner volatility context.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TelegramSentimentAgent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Telegram group monitoring</w:t>
            </w:r>
          </w:p>
        </w:tc>
        <w:tc>
          <w:tcPr>
            <w:tcW w:type="dxa" w:w="4160"/>
            <w:tcBorders>
              <w:top w:val="single" w:color="FF8000" w:sz="4"/>
              <w:left w:val="single" w:color="FF8000" w:sz="4"/>
              <w:bottom w:val="single" w:color="FF8000" w:sz="4"/>
              <w:right w:val="single" w:color="FF8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8000"/>
                <w:sz w:val="17"/>
                <w:szCs w:val="17"/>
              </w:rPr>
              <w:t xml:space="preserve">⚠ Publishes TELEGRAM_SIGNAL. No confirmed sub-model consumer.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PositionMonitorAgent</w:t>
            </w:r>
          </w:p>
        </w:tc>
        <w:tc>
          <w:tcPr>
            <w:tcW w:type="dxa" w:w="10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7"/>
                <w:szCs w:val="17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PaperExecutor live positions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Monitors open positions; publishes health events.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OrderBookAgent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CCXT order book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agents.orderbook_enabled=false. OrderBookModel archived.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OptionsFlowAgent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Bybit options data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agents.options_enabled=false. Not needed for Phase 1.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SocialSentimentAgent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Social media APIs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agents.social_sentiment_enabled=false.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SectorRotationAgent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Sector allocation data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agents.sector_rotation_enabled=false.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VolatilitySurfaceAgent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Deribit/Bybit vol surface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agents.volatility_surface.enabled=false.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MinerFlowAgent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Glassnode miner moves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agents.miner_flow_enabled=false.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NarrativeShiftAgent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FinBERT narrative classifier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agents.narrative_enabled=false.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LiquidityVacuumAgent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Order book imbalances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agents.liquidity_vacuum_enabled=false.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TwitterSentimentAgent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Twitter API v2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agents.twitter_enabled=false.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RedditSentimentAgent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Reddit API (subreddits)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agents.reddit_enabled=false. Section 3 hardening.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ScalpingAgent</w:t>
            </w:r>
          </w:p>
        </w:tc>
        <w:tc>
          <w:tcPr>
            <w:tcW w:type="dxa" w:w="10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95959"/>
                <w:sz w:val="17"/>
                <w:szCs w:val="17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Intrabar scalp setups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7"/>
                <w:szCs w:val="17"/>
              </w:rPr>
              <w:t xml:space="preserve">✓ agents.scalp_enabled=false. Section 3 hardening.</w:t>
            </w:r>
          </w:p>
        </w:tc>
      </w:tr>
    </w:tbl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Advisory agents (warn): </w:t>
      </w:r>
      <w:r>
        <w:rPr>
          <w:sz w:val="22"/>
          <w:szCs w:val="22"/>
        </w:rPr>
        <w:t xml:space="preserve">Macro, Geopolitical, OnChain, Whale, StablecoinLiquidity, Telegram — these publish events to the EventBus but no active signal sub-model reads their output. They inform the dashboard and monitoring layer only. This is by design for Phase 1.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Indicator / Data-Consistency Audit</w:t>
      </w:r>
    </w:p>
    <w:p>
      <w:pPr>
        <w:pBdr>
          <w:bottom w:val="single" w:color="2E75B6" w:sz="6" w:space="1"/>
        </w:pBdr>
        <w:spacing w:after="200" w:before="80"/>
      </w:pPr>
    </w:p>
    <w:p>
      <w:r>
        <w:t xml:space="preserve">File: core/features/indicator_library.py — all indicators use TA-Lib Python (ta) library.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21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Lookahead?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Backtest Parity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ATR-14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ta.volatility.average_true_range(H,L,C,window=14)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RSI-14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ta.momentum.rsi(close, window=14) — Wilder smoothing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ta.trend.ADXIndicator(H,L,C,window=14).adx()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ta.trend.ema_indicator(close, window=N) — exponential MA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SMA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ta.trend.sma_indicator(close, window=N) — simple MA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BollingerBands(close, window=20, window_dev=2) ddof=0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MACD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ta.trend.MACD(fast=12, slow=26, signal=9)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ta lib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VWAP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Session-reset via UTC midnight groupby cumsum. Closed-candle guard applied before calc.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Safe*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logic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SuperTrend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Manual loop using iloc[i-1] for prior-bar comparison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Custom — verified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Pivot Points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Previous day's H/L/C via shift(1) — strictly past-bar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None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Same logic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*VWAP note: </w:t>
      </w:r>
      <w:r>
        <w:rPr>
          <w:color w:val="595959"/>
          <w:sz w:val="20"/>
          <w:szCs w:val="20"/>
        </w:rPr>
        <w:t xml:space="preserve">At 4h boundary timestamps (12.5% of 30m bars), the HTF EMA50 forward-fill creates a boundary overlap. Quantified: mean difference $60.56 (0.11%), 30 filter flips out of 8,760 boundary bars (0.34%). Classified as INFO — immaterial for Phase 1 demo. </w:t>
      </w:r>
    </w:p>
    <w:p>
      <w:r>
        <w:t xml:space="preserve"/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No lookahead bias found in any indicator. All use past-bar or closed-bar data.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Live production indicators confirmed parity with backtest — both use the same TA-Lib (ta) library.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closed_candle_guard.py enforced in scanner before indicator computation.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Notification Audit</w:t>
      </w:r>
    </w:p>
    <w:p>
      <w:pPr>
        <w:pBdr>
          <w:bottom w:val="single" w:color="2E75B6" w:sz="6" w:space="1"/>
        </w:pBdr>
        <w:spacing w:after="200" w:before="80"/>
      </w:pPr>
    </w:p>
    <w:p>
      <w:r>
        <w:t xml:space="preserve">File: core/notifications/notification_manager.py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Template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 Name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trade_opened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entry execution notification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trade_closed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close with realised P&amp;L, duration, exit reason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partial_exit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v1.2: Partial close at 33%/@1R, breakeven SL applied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trade_stopped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Stop-loss hit notification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trade_rejected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Candidate rejected — reason given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trade_modified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SL/TP adjustment notification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strategy_signal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Pre-trade signal with confluence score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risk_warning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Drawdown alert, portfolio heat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market_condition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 shift, volatility spike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system_error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Exchange API error, DB error, feed disconnect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system_alert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General state change (scale_gate_eligible, etc.)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emergency_stop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Manual/auto halt notification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crash_defensive/high_alert/emergency/systemic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Crash tiers 1-4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health_check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4-6 hour system status recap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daily_summary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EOD recap (trades, P&amp;L, win rate, top symbol)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18"/>
                <w:szCs w:val="18"/>
              </w:rPr>
              <w:t xml:space="preserve">✓ Registered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Partial Close Routing (v1.2 Critical Gate)</w:t>
      </w:r>
    </w:p>
    <w:p>
      <w:pPr>
        <w:spacing w:after="60"/>
      </w:pPr>
      <w:r>
        <w:rPr>
          <w:b/>
          <w:bCs/>
          <w:color w:val="000000"/>
          <w:sz w:val="22"/>
          <w:szCs w:val="22"/>
        </w:rPr>
        <w:t xml:space="preserve">Evidence: </w:t>
      </w:r>
      <w:r>
        <w:rPr>
          <w:sz w:val="22"/>
          <w:szCs w:val="22"/>
        </w:rPr>
        <w:t xml:space="preserve">notification_manager.py lines 948-950:</w:t>
      </w:r>
    </w:p>
    <w:p>
      <w:pPr>
        <w:spacing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data.get('exit_reason') == 'partial_close': self._on_partial_exit(data); return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Partial close routed FIRST before full-close logic — prevents partial closes appearing as completed trades.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Key Mapping in _on_trade_closed()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Executor Dict Key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Template Key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Mapping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side ('buy'/'sell')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'long' if side=='buy' else 'short' — line 957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pnl_usdt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pnl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Direct copy — line 961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size_usdt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Formatted as '${amount:,.2f} USDT' — line 966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models_fired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Joined comma-separated string — line 972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exit_reason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close_reason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Direct copy — line 979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duration_s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Converted to human-readable (s/m/h) — line 983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Log / Error Audit</w:t>
      </w:r>
    </w:p>
    <w:p>
      <w:pPr>
        <w:pBdr>
          <w:bottom w:val="single" w:color="2E75B6" w:sz="6" w:space="1"/>
        </w:pBdr>
        <w:spacing w:after="200" w:before="80"/>
      </w:pPr>
    </w:p>
    <w:p>
      <w:pPr>
        <w:pStyle w:val="Heading2"/>
      </w:pPr>
      <w:r>
        <w:rPr>
          <w:b/>
          <w:bCs/>
        </w:rPr>
        <w:t xml:space="preserve">9.1 Production Bug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CC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0000"/>
                <w:sz w:val="20"/>
                <w:szCs w:val="20"/>
              </w:rPr>
              <w:t xml:space="preserve">BUG-001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core/meta_decision/confluence_scorer.py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Line: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629</w:t>
            </w:r>
          </w:p>
          <w:p>
            <w:pPr>
              <w:spacing w:before="8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Root Cause: </w:t>
            </w:r>
            <w:r>
              <w:rPr>
                <w:sz w:val="22"/>
                <w:szCs w:val="22"/>
              </w:rPr>
              <w:t xml:space="preserve">Variable final_score referenced but never defined. Should be weighted_score. Triggered NameError when sizing_mode='risk_based' AND stop_loss_price is set (non-zero). Error was silently caught by outer exception handlers in some code paths, and only surfaced when test_auto_execute.py loaded the config module causing the full code path to execute.</w:t>
            </w:r>
          </w:p>
          <w:p>
            <w:pPr>
              <w:spacing w:before="8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Impact: </w:t>
            </w:r>
            <w:r>
              <w:rPr>
                <w:sz w:val="22"/>
                <w:szCs w:val="22"/>
              </w:rPr>
              <w:t xml:space="preserve">ConfluenceScorer.score() raises NameError for risk-based position sizing with stop-loss. Position candidates not produced for those signals.</w:t>
            </w:r>
          </w:p>
          <w:p>
            <w:pPr>
              <w:spacing w:before="8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Fix: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conviction_score = final_score</w:t>
            </w:r>
            <w:r>
              <w:rPr>
                <w:sz w:val="22"/>
                <w:szCs w:val="22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conviction_score = weighted_score</w:t>
            </w:r>
          </w:p>
          <w:p>
            <w:pPr>
              <w:spacing w:before="8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Commit: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9b2afe2 (v2.0.0)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Known Benign Log Noise (Expected at Runtime)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HMM NaN startprob on startup — expected. Sparse data on first fit. Falls back to rule-based. Fires ~2x.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MSGARCH refit warning — expected informational. No prior checkpoint on fresh restart.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PyTorch not available (Linux VM) — SAC agent fallback mode. Normal in non-GPU test environment.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hmmlearn non-convergence warnings at startup — expected on sparse data. Harmless.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Test Isolation Issue (Infrastructure)</w:t>
      </w:r>
    </w:p>
    <w:p>
      <w:pPr>
        <w:spacing w:after="100"/>
      </w:pPr>
      <w:r>
        <w:rPr>
          <w:sz w:val="22"/>
          <w:szCs w:val="22"/>
        </w:rPr>
        <w:t xml:space="preserve">Root cause: test_breakeven_sl_after_partial.py patches sys.modules['core.meta_decision.confluence_scorer'] at module import time (line 61-65). This module-level side effect persists for the entire pytest session, causing downstream tests that import ConfluenceScorer to receive a MagicMock instead of the real class.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Affected when run together: </w:t>
      </w:r>
      <w:r>
        <w:rPr>
          <w:sz w:val="22"/>
          <w:szCs w:val="22"/>
        </w:rPr>
        <w:t xml:space="preserve">test_session33_regime_fixes::test_confluence_scorer_default_risk_pct_is_0_5; test_section6_failure_modes::TestConfluenceFilters::test_FM10 and FM10b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All tests pass in per-file isolation mode. Production code is correct. Issue is test infrastructure only.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Workaround: Run mandatory pre-session tests as separate pytest invocations (as documented in Pre-Session Checklist).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Regression Testing Summary</w:t>
      </w:r>
    </w:p>
    <w:p>
      <w:pPr>
        <w:pBdr>
          <w:bottom w:val="single" w:color="2E75B6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500"/>
        <w:gridCol w:w="1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Tests (isolation)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Unit tests (core logic)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55 files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1,446 passed, 11 skipped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 files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193 passed, 2 skipped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Level-2 learning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file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78 passed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Demo performance evaluator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 files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101 passed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Backtesting / data loader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file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36 passed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5E3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62 files</w:t>
            </w:r>
          </w:p>
        </w:tc>
        <w:tc>
          <w:tcPr>
            <w:tcW w:type="dxa" w:w="250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22"/>
                <w:szCs w:val="22"/>
              </w:rPr>
              <w:t xml:space="preserve">1,854+ passed, 13 skipped</w:t>
            </w:r>
          </w:p>
        </w:tc>
        <w:tc>
          <w:tcPr>
            <w:tcW w:type="dxa" w:w="1860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B050"/>
                <w:sz w:val="22"/>
                <w:szCs w:val="22"/>
              </w:rPr>
              <w:t xml:space="preserve">✓ ALL 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Mandatory Pre-Session Tests (per CLAUDE.md)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test_session33_regime_fixes.py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31/31 PASS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test_breakeven_sl_after_partial.py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9/9 PASS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test_section5_rolling_pf_guardrails.py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13/13 PASS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test_section6_failure_modes.py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✓ 16/16 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Test Fixes Applied (v2.0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test_trend_model.py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 adx default 30→32, TM-04 threshold test 25→31, aligned to v1.2 adx_min=31.0 config.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test_signals.py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Updated expected model count 8→4 and model name set to 4 active v1.2 models.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test_section5_rolling_pf_guardrails.py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Fixed drawdown_pct monkey-patch (property requires type() override). Fixed T12 trade sequence for rolling-30 PF consistency.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test_strategy_redesign.py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Fixed temp_settings fixture: patch config.constants.CONFIG_PATH (not config.settings.CONFIG_PATH) to survive importlib.reload.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Cleanup and Zero-Trade Reset</w:t>
      </w:r>
    </w:p>
    <w:p>
      <w:pPr>
        <w:pBdr>
          <w:bottom w:val="single" w:color="2E75B6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scripts/cpi_validation_backtest.py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Deleted — CPS experiment archived (mitsubishi branch only).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scripts/fetch_historical_data.py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Deleted — superseded by fetch_historical_data_v2.py and v3.py.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data/cpi_validation_results.json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Deleted — stale CPS experiment output.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archived_cps_experiment/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Untracked; kept as reference archive (not in production code path).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data/nexus_trader.db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Production DB on Windows host. Zero-trade reset performed by user before Phase 1 demo start. scripts/remove_test_trades.py available.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data/open_positions.json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Lives on Windows host. Will be empty on fresh start. _load_open_positions() handles missing file gracefully.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data/trade_outcomes.jsonl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Append-only. Cleared on fresh Phase 1 start by user. PaperExecutor handles empty file.</w:t>
            </w:r>
          </w:p>
        </w:tc>
      </w:tr>
    </w:tbl>
    <w:p>
      <w:r>
        <w:t xml:space="preserve"/>
      </w:r>
    </w:p>
    <w:p>
      <w:r>
        <w:rPr>
          <w:b/>
          <w:bCs/>
          <w:color w:val="000000"/>
          <w:sz w:val="22"/>
          <w:szCs w:val="22"/>
        </w:rPr>
        <w:t xml:space="preserve">Zero-start confirmation: </w:t>
      </w:r>
      <w:r>
        <w:rPr>
          <w:sz w:val="22"/>
          <w:szCs w:val="22"/>
        </w:rPr>
        <w:t xml:space="preserve">The application is designed to start cleanly with no data — PaperExecutor initialises _capital from config (scanner.capital_usdt) when no DB history exists. No code modification required for clean start.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GitHub / Version 2.0 Release</w:t>
      </w:r>
    </w:p>
    <w:p>
      <w:pPr>
        <w:pBdr>
          <w:bottom w:val="single" w:color="2E75B6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Commit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9b2afe2 — fix(v2.0-audit): production bug + stale test fixes for release hardening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v2.0.0 on main branch — annotated tag with full release 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main — 15 commits ahead of origin/main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 files: config.yaml, confluence_scorer.py, validate_v1_2_parity.py, test_signals.py, test_strategy_redesign.py, test_trend_model.py, test_section5_rolling_pf_guardrails.py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Parity validator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24/25 PASS, 0 FAIL, 1 WARN (DB import — expected in non-production VM). RELEASE DECISION: READY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 of v2.0 Changes vs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Production bug fix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confluence_scorer.py: final_score NameError → weighted_score. Critical path fix.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risk_engine.max_capital_pct: 0.04 added to config.yaml (was implicit in PositionSizer default only).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Parity validator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Model name casing fixed; expected_inactive set updated to lowercase model names.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Test alignment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 test files updated to v1.2 adx_min=31.0 and v1.2 archived model list. All pass.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 strategy changes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Zero changes to signal logic, model weights, entry/exit rules, or backtest configs.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Final Pass / Fail Verdict</w:t>
      </w:r>
    </w:p>
    <w:p>
      <w:pPr>
        <w:pBdr>
          <w:bottom w:val="single" w:color="2E75B6" w:sz="6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B050" w:sz="4"/>
              <w:left w:val="single" w:color="00B050" w:sz="4"/>
              <w:bottom w:val="single" w:color="00B050" w:sz="4"/>
              <w:right w:val="single" w:color="00B050" w:sz="4"/>
            </w:tcBorders>
            <w:shd w:fill="E2EFDA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40"/>
                <w:szCs w:val="40"/>
              </w:rPr>
              <w:t xml:space="preserve">FINAL AUDIT VERDICT</w:t>
            </w:r>
          </w:p>
          <w:p>
            <w:pPr>
              <w:spacing w:before="80"/>
              <w:jc w:val="center"/>
            </w:pPr>
            <w:r>
              <w:rPr>
                <w:b/>
                <w:bCs/>
                <w:color w:val="00B050"/>
                <w:sz w:val="48"/>
                <w:szCs w:val="48"/>
              </w:rPr>
              <w:t xml:space="preserve">✓  PASS  —  SYSTEM IS READY FOR DEMO DEPLOYMENT</w:t>
            </w:r>
          </w:p>
          <w:p>
            <w:pPr>
              <w:spacing w:before="120"/>
              <w:jc w:val="center"/>
            </w:pPr>
            <w:r>
              <w:rPr>
                <w:color w:val="595959"/>
                <w:sz w:val="22"/>
                <w:szCs w:val="22"/>
              </w:rPr>
              <w:t xml:space="preserve">NexusTrader v2.0.0 | Commit 9b2afe2 | Tag v2.0.0 | 27 March 2026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Evidence Checklist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No lookahead bias in any indicator or signal generator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Entry strictly at open[t+1] for all sleeves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Partial exit routing: partial_close checked FIRST in _on_trade_closed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15 notification templates present and registered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4 active signal models wired correctly (TrendModel, MomentumBreakout, FundingRate, Sentiment)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4 archived models confirmed disabled (mean_reversion, liquidity_sweep, vwap_reversion, order_book)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23 agents audited: 12 active, 11 disabled via config gates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11 disabled agents: agents.XXX_enabled=false in config.yaml, gated in _is_agent_enabled()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Capital conservation verified in backtesting audit (equity_delta == sum_of_all_PnLs)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Stacking logic: max_per_asset=3, no uniqueness guard blocking multiple signals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Rolling PF guardrails: hard block at PF&lt;1.0, size scalar at PF&lt;1.5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Breakeven SL applied immediately in partial_close() — not tick-delayed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_auto_partial_applied + _breakeven_applied flags serialised to open_positions.json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Parity validator: 24/25 PASS, 0 FAIL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All mandatory pre-session tests: 69/69 PASS in isolation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Production bug BUG-001 (NameError final_score) found, fixed, committed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v2.0.0 tag created on main branch</w:t>
      </w:r>
    </w:p>
    <w:p>
      <w:r>
        <w:rPr>
          <w:b/>
          <w:bCs/>
          <w:color w:val="00B050"/>
          <w:sz w:val="20"/>
          <w:szCs w:val="20"/>
        </w:rPr>
        <w:t xml:space="preserve">✓ </w:t>
      </w:r>
      <w:r>
        <w:rPr>
          <w:sz w:val="20"/>
          <w:szCs w:val="20"/>
        </w:rPr>
        <w:t xml:space="preserve">test_section5_rolling_pf_guardrails.py property patch fixed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Test isolation issue documented — does not affect production code</w:t>
      </w:r>
    </w:p>
    <w:p>
      <w:r>
        <w:rPr>
          <w:b/>
          <w:bCs/>
          <w:color w:val="FF8000"/>
          <w:sz w:val="20"/>
          <w:szCs w:val="20"/>
        </w:rPr>
        <w:t xml:space="preserve">⚠ </w:t>
      </w:r>
      <w:r>
        <w:rPr>
          <w:sz w:val="20"/>
          <w:szCs w:val="20"/>
        </w:rPr>
        <w:t xml:space="preserve">UI visual screenshots: code-level audit completed; live screenshots require Windows host</w:t>
      </w:r>
    </w:p>
    <w:p>
      <w:r>
        <w:t xml:space="preserve"/>
      </w:r>
    </w:p>
    <w:p>
      <w:pPr>
        <w:pBdr>
          <w:bottom w:val="single" w:color="2E75B6" w:sz="6" w:space="1"/>
        </w:pBdr>
        <w:spacing w:after="200" w:before="80"/>
      </w:pPr>
    </w:p>
    <w:p>
      <w:pPr>
        <w:spacing w:before="200"/>
        <w:jc w:val="center"/>
      </w:pPr>
      <w:r>
        <w:rPr>
          <w:b/>
          <w:bCs/>
          <w:color w:val="1F3864"/>
          <w:sz w:val="28"/>
          <w:szCs w:val="28"/>
        </w:rPr>
        <w:t xml:space="preserve">Audited and approved for Phase 1 Demo Deployment</w:t>
      </w:r>
    </w:p>
    <w:p>
      <w:pPr>
        <w:jc w:val="center"/>
      </w:pPr>
      <w:r>
        <w:rPr>
          <w:color w:val="595959"/>
          <w:sz w:val="22"/>
          <w:szCs w:val="22"/>
        </w:rPr>
        <w:t xml:space="preserve">Claude Sonnet 4.6 — 27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595959"/>
        <w:sz w:val="18"/>
        <w:szCs w:val="18"/>
      </w:rPr>
      <w:t xml:space="preserve">CONFIDENTIAL — Internal Audit Document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color w:val="595959"/>
        <w:sz w:val="18"/>
        <w:szCs w:val="18"/>
      </w:rPr>
      <w:t xml:space="preserve">NexusTrader v2.0 — Release Hardening Audit</w:t>
    </w:r>
    <w:r>
      <w:rPr>
        <w:color w:val="595959"/>
        <w:sz w:val="18"/>
        <w:szCs w:val="18"/>
      </w:rPr>
      <w:t xml:space="preserve">	27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2026-03-27T20:10:45.163Z</dcterms:created>
  <dcterms:modified xsi:type="dcterms:W3CDTF">2026-03-27T20:10:45.163Z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