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240" w:before="0"/>
        <w:jc w:val="center"/>
      </w:pPr>
      <w:r>
        <w:rPr>
          <w:rFonts w:ascii="Arial" w:cs="Arial" w:eastAsia="Arial" w:hAnsi="Arial"/>
          <w:b/>
          <w:bCs/>
          <w:color w:val="1F3864"/>
          <w:sz w:val="72"/>
          <w:szCs w:val="72"/>
        </w:rPr>
        <w:t xml:space="preserve">NexusTrader</w:t>
      </w:r>
    </w:p>
    <w:p>
      <w:pPr>
        <w:spacing w:after="120" w:before="0"/>
        <w:jc w:val="center"/>
      </w:pPr>
      <w:r>
        <w:rPr>
          <w:rFonts w:ascii="Arial" w:cs="Arial" w:eastAsia="Arial" w:hAnsi="Arial"/>
          <w:b/>
          <w:bCs/>
          <w:color w:val="2E75B6"/>
          <w:sz w:val="38"/>
          <w:szCs w:val="38"/>
        </w:rPr>
        <w:t xml:space="preserve">Session 38 — Corrected Implementation Report</w:t>
      </w:r>
    </w:p>
    <w:p>
      <w:pPr>
        <w:spacing w:after="120" w:before="0"/>
        <w:jc w:val="center"/>
      </w:pPr>
      <w:r>
        <w:rPr>
          <w:rFonts w:ascii="Arial" w:cs="Arial" w:eastAsia="Arial" w:hAnsi="Arial"/>
          <w:color w:val="595959"/>
          <w:sz w:val="28"/>
          <w:szCs w:val="28"/>
        </w:rPr>
        <w:t xml:space="preserve">Phase 4: Paper-Trading Monitoring and Validation</w:t>
      </w:r>
    </w:p>
    <w:p>
      <w:pPr>
        <w:pBdr>
          <w:bottom w:val="single" w:color="2E75B6" w:sz="6" w:space="1"/>
        </w:pBdr>
        <w:spacing w:after="480" w:before="0"/>
        <w:jc w:val="center"/>
      </w:pPr>
    </w:p>
    <w:p>
      <w:pPr>
        <w:spacing w:after="60" w:before="60"/>
      </w:pPr>
      <w:r>
        <w:t xml:space="preserve"/>
      </w:r>
    </w:p>
    <w:p>
      <w:pPr>
        <w:spacing w:after="120" w:before="0"/>
        <w:jc w:val="center"/>
      </w:pPr>
      <w:r>
        <w:rPr>
          <w:rFonts w:ascii="Arial" w:cs="Arial" w:eastAsia="Arial" w:hAnsi="Arial"/>
          <w:color w:val="595959"/>
          <w:sz w:val="24"/>
          <w:szCs w:val="24"/>
        </w:rPr>
        <w:t xml:space="preserve">Audit date: 2026-03-25 (correction pass)</w:t>
      </w:r>
    </w:p>
    <w:p>
      <w:pPr>
        <w:spacing w:after="120" w:before="0"/>
        <w:jc w:val="center"/>
      </w:pPr>
      <w:r>
        <w:rPr>
          <w:rFonts w:ascii="Arial" w:cs="Arial" w:eastAsia="Arial" w:hAnsi="Arial"/>
          <w:b/>
          <w:bCs/>
          <w:color w:val="C00000"/>
          <w:sz w:val="24"/>
          <w:szCs w:val="24"/>
        </w:rPr>
        <w:t xml:space="preserve">SUPERSEDES the original Session 38 report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3 BUGS FIXED</w:t>
            </w:r>
          </w:p>
        </w:tc>
        <w:tc>
          <w:tcPr>
            <w:tcW w:type="dxa" w:w="312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2 STALE ITEMS REMOVED</w:t>
            </w:r>
          </w:p>
        </w:tc>
        <w:tc>
          <w:tcPr>
            <w:tcW w:type="dxa" w:w="312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pPr>
              <w:jc w:val="center"/>
            </w:pPr>
            <w:r>
              <w:rPr>
                <w:rFonts w:ascii="Arial" w:cs="Arial" w:eastAsia="Arial" w:hAnsi="Arial"/>
                <w:b/>
                <w:bCs/>
                <w:color w:val="5B2C8D"/>
                <w:sz w:val="18"/>
                <w:szCs w:val="18"/>
              </w:rPr>
              <w:t xml:space="preserve">1 PROV RESULT FLAGGED</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1. What the Original Report Got Wrong</w:t>
      </w:r>
    </w:p>
    <w:p>
      <w:pPr>
        <w:spacing w:after="120" w:before="60"/>
      </w:pPr>
      <w:r>
        <w:rPr>
          <w:rFonts w:ascii="Arial" w:cs="Arial" w:eastAsia="Arial" w:hAnsi="Arial"/>
          <w:color w:val="404040"/>
          <w:sz w:val="22"/>
          <w:szCs w:val="22"/>
        </w:rPr>
        <w:t xml:space="preserve">An internal audit of the original Session 38 report found three categories of error: stale pending items carried forward from CLAUDE.md without verification, a provisional CPS calibration result labelled as a Phase 1B verdict without qualifying the OI stub, and two import-path bugs in the delivered scripts. All four issues are corrected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2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 in Original</w:t>
            </w:r>
          </w:p>
        </w:tc>
        <w:tc>
          <w:tcPr>
            <w:tcW w:type="dxa" w:w="39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Corrected Status</w:t>
            </w:r>
          </w:p>
        </w:tc>
      </w:tr>
      <w:tr>
        <w:tc>
          <w:tcPr>
            <w:tcW w:type="dxa" w:w="3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FilterStatsTracker not wired to paper_executor</w:t>
            </w:r>
          </w:p>
        </w:tc>
        <w:tc>
          <w:tcPr>
            <w:tcW w:type="dxa" w:w="2000"/>
            <w:tcBorders>
              <w:top w:val="single" w:color="BBBBBB" w:sz="2"/>
              <w:left w:val="single" w:color="BBBBBB" w:sz="2"/>
              <w:bottom w:val="single" w:color="BBBBBB" w:sz="2"/>
              <w:right w:val="single" w:color="BBBBBB" w:sz="2"/>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PENDING</w:t>
            </w:r>
          </w:p>
        </w:tc>
        <w:tc>
          <w:tcPr>
            <w:tcW w:type="dxa" w:w="39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STALE — wired in Sessions 36/37. paper_executor.py line 1366. Partial-close gap documented below.</w:t>
            </w:r>
          </w:p>
        </w:tc>
      </w:tr>
      <w:tr>
        <w:tc>
          <w:tcPr>
            <w:tcW w:type="dxa" w:w="3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Test Position button still present in UI</w:t>
            </w:r>
          </w:p>
        </w:tc>
        <w:tc>
          <w:tcPr>
            <w:tcW w:type="dxa" w:w="2000"/>
            <w:tcBorders>
              <w:top w:val="single" w:color="BBBBBB" w:sz="2"/>
              <w:left w:val="single" w:color="BBBBBB" w:sz="2"/>
              <w:bottom w:val="single" w:color="BBBBBB" w:sz="2"/>
              <w:right w:val="single" w:color="BBBBBB" w:sz="2"/>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PENDING</w:t>
            </w:r>
          </w:p>
        </w:tc>
        <w:tc>
          <w:tcPr>
            <w:tcW w:type="dxa" w:w="39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STALE — removed in Sessions 36/37. paper_trading_page.py line 259 comment confirms removal.</w:t>
            </w:r>
          </w:p>
        </w:tc>
      </w:tr>
      <w:tr>
        <w:tc>
          <w:tcPr>
            <w:tcW w:type="dxa" w:w="3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CPS Phase 1B PROCEED verdict</w:t>
            </w:r>
          </w:p>
        </w:tc>
        <w:tc>
          <w:tcPr>
            <w:tcW w:type="dxa" w:w="2000"/>
            <w:tcBorders>
              <w:top w:val="single" w:color="BBBBBB" w:sz="2"/>
              <w:left w:val="single" w:color="BBBBBB" w:sz="2"/>
              <w:bottom w:val="single" w:color="BBBBBB" w:sz="2"/>
              <w:right w:val="single" w:color="BBBBBB" w:sz="2"/>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FINAL</w:t>
            </w:r>
          </w:p>
        </w:tc>
        <w:tc>
          <w:tcPr>
            <w:tcW w:type="dxa" w:w="39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PROVISIONAL — run used stub OI (2-row zeros). Real BTCUSDT_oi.parquet is on Windows only. Must re-run with real OI.</w:t>
            </w:r>
          </w:p>
        </w:tc>
      </w:tr>
      <w:tr>
        <w:tc>
          <w:tcPr>
            <w:tcW w:type="dxa" w:w="3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launch_checklist.py FilterStatsTracker check (WARN)</w:t>
            </w:r>
          </w:p>
        </w:tc>
        <w:tc>
          <w:tcPr>
            <w:tcW w:type="dxa" w:w="200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WARN</w:t>
            </w:r>
          </w:p>
        </w:tc>
        <w:tc>
          <w:tcPr>
            <w:tcW w:type="dxa" w:w="39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BUG FIXED — wrong module name filter_stats_tracker corrected to filter_stats.get_filter_stats_tracker(). Now PASS.</w:t>
            </w:r>
          </w:p>
        </w:tc>
      </w:tr>
      <w:tr>
        <w:tc>
          <w:tcPr>
            <w:tcW w:type="dxa" w:w="3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daily_report.py DB session usage error</w:t>
            </w:r>
          </w:p>
        </w:tc>
        <w:tc>
          <w:tcPr>
            <w:tcW w:type="dxa" w:w="2000"/>
            <w:tcBorders>
              <w:top w:val="single" w:color="BBBBBB" w:sz="2"/>
              <w:left w:val="single" w:color="BBBBBB" w:sz="2"/>
              <w:bottom w:val="single" w:color="BBBBBB" w:sz="2"/>
              <w:right w:val="single" w:color="BBBBBB" w:sz="2"/>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BUG</w:t>
            </w:r>
          </w:p>
        </w:tc>
        <w:tc>
          <w:tcPr>
            <w:tcW w:type="dxa" w:w="39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BUG FIXED — get_session() is a @contextmanager; callers must use with. Fixed to with _get_session() as session.</w:t>
            </w:r>
          </w:p>
        </w:tc>
      </w:tr>
      <w:tr>
        <w:tc>
          <w:tcPr>
            <w:tcW w:type="dxa" w:w="3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daily_report.py analysis_metrics import error</w:t>
            </w:r>
          </w:p>
        </w:tc>
        <w:tc>
          <w:tcPr>
            <w:tcW w:type="dxa" w:w="2000"/>
            <w:tcBorders>
              <w:top w:val="single" w:color="BBBBBB" w:sz="2"/>
              <w:left w:val="single" w:color="BBBBBB" w:sz="2"/>
              <w:bottom w:val="single" w:color="BBBBBB" w:sz="2"/>
              <w:right w:val="single" w:color="BBBBBB" w:sz="2"/>
            </w:tcBorders>
            <w:shd w:fill="FCE4D6"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BUG</w:t>
            </w:r>
          </w:p>
        </w:tc>
        <w:tc>
          <w:tcPr>
            <w:tcW w:type="dxa" w:w="39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BUG FIXED — core.evaluation.analysis_metrics corrected to core.analysis.analysis_metrics.</w:t>
            </w:r>
          </w:p>
        </w:tc>
      </w:tr>
    </w:tbl>
    <w:p>
      <w:pPr>
        <w:spacing w:after="60" w:before="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2. FilterStatsTracker — Code Proof</w:t>
      </w:r>
    </w:p>
    <w:p>
      <w:pPr>
        <w:pStyle w:val="Heading2"/>
        <w:spacing w:after="120" w:before="240"/>
      </w:pPr>
      <w:r>
        <w:rPr>
          <w:rFonts w:ascii="Arial" w:cs="Arial" w:eastAsia="Arial" w:hAnsi="Arial"/>
          <w:b/>
          <w:bCs/>
          <w:color w:val="2E75B6"/>
          <w:sz w:val="28"/>
          <w:szCs w:val="28"/>
        </w:rPr>
        <w:t xml:space="preserve">Full-Close Path: CONFIRMED WIRED</w:t>
      </w:r>
    </w:p>
    <w:p>
      <w:pPr>
        <w:spacing w:after="120" w:before="60"/>
      </w:pPr>
      <w:r>
        <w:rPr>
          <w:rFonts w:ascii="Arial" w:cs="Arial" w:eastAsia="Arial" w:hAnsi="Arial"/>
          <w:color w:val="404040"/>
          <w:sz w:val="22"/>
          <w:szCs w:val="22"/>
        </w:rPr>
        <w:t xml:space="preserve">File: core/execution/paper_executor.py  |  Function: _close_position()  |  Lines: 1366–1374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2"/>
              <w:left w:val="single" w:color="BBBBBB" w:sz="2"/>
              <w:bottom w:val="single" w:color="BBBBBB" w:sz="2"/>
              <w:right w:val="single" w:color="BBBBBB" w:sz="2"/>
            </w:tcBorders>
            <w:shd w:fill="F4F6F9" w:val="clear"/>
            <w:tcMar>
              <w:top w:type="dxa" w:w="100"/>
              <w:left w:type="dxa" w:w="200"/>
              <w:bottom w:type="dxa" w:w="100"/>
              <w:right w:type="dxa" w:w="200"/>
            </w:tcMar>
          </w:tcPr>
          <w:p>
            <w:r>
              <w:rPr>
                <w:rFonts w:ascii="Courier New" w:cs="Courier New" w:eastAsia="Courier New" w:hAnsi="Courier New"/>
                <w:color w:val="595959"/>
                <w:sz w:val="18"/>
                <w:szCs w:val="18"/>
              </w:rPr>
              <w:t xml:space="preserve"># Filter stats outcome enrichment (Phase 3)</w:t>
            </w:r>
          </w:p>
          <w:p>
            <w:r>
              <w:rPr>
                <w:rFonts w:ascii="Courier New" w:cs="Courier New" w:eastAsia="Courier New" w:hAnsi="Courier New"/>
                <w:color w:val="404040"/>
                <w:sz w:val="18"/>
                <w:szCs w:val="18"/>
              </w:rPr>
              <w:t xml:space="preserve">try:</w:t>
            </w:r>
          </w:p>
          <w:p>
            <w:r>
              <w:rPr>
                <w:rFonts w:ascii="Courier New" w:cs="Courier New" w:eastAsia="Courier New" w:hAnsi="Courier New"/>
                <w:color w:val="404040"/>
                <w:sz w:val="18"/>
                <w:szCs w:val="18"/>
              </w:rPr>
              <w:t xml:space="preserve">    from core.analytics.filter_stats import get_filter_stats_tracker</w:t>
            </w:r>
          </w:p>
          <w:p>
            <w:r>
              <w:rPr>
                <w:rFonts w:ascii="Courier New" w:cs="Courier New" w:eastAsia="Courier New" w:hAnsi="Courier New"/>
                <w:color w:val="404040"/>
                <w:sz w:val="18"/>
                <w:szCs w:val="18"/>
              </w:rPr>
              <w:t xml:space="preserve">    _fst = get_filter_stats_tracker()</w:t>
            </w:r>
          </w:p>
          <w:p>
            <w:r>
              <w:rPr>
                <w:rFonts w:ascii="Courier New" w:cs="Courier New" w:eastAsia="Courier New" w:hAnsi="Courier New"/>
                <w:color w:val="404040"/>
                <w:sz w:val="18"/>
                <w:szCs w:val="18"/>
              </w:rPr>
              <w:t xml:space="preserve">    _r_val = _realized_r if _realized_r is not None else 0.0</w:t>
            </w:r>
          </w:p>
          <w:p>
            <w:r>
              <w:rPr>
                <w:rFonts w:ascii="Courier New" w:cs="Courier New" w:eastAsia="Courier New" w:hAnsi="Courier New"/>
                <w:color w:val="404040"/>
                <w:sz w:val="18"/>
                <w:szCs w:val="18"/>
              </w:rPr>
              <w:t xml:space="preserve">    for _fn in ("time_of_day", "volatility"):</w:t>
            </w:r>
          </w:p>
          <w:p>
            <w:r>
              <w:rPr>
                <w:rFonts w:ascii="Courier New" w:cs="Courier New" w:eastAsia="Courier New" w:hAnsi="Courier New"/>
                <w:b/>
                <w:bCs/>
                <w:color w:val="2E75B6"/>
                <w:sz w:val="18"/>
                <w:szCs w:val="18"/>
              </w:rPr>
              <w:t xml:space="preserve">        _fst.record_trade_outcome(_fn, _r_val)</w:t>
            </w:r>
          </w:p>
        </w:tc>
      </w:tr>
    </w:tbl>
    <w:p>
      <w:pPr>
        <w:spacing w:after="60" w:before="60"/>
      </w:pPr>
      <w:r>
        <w:t xml:space="preserve"/>
      </w:r>
    </w:p>
    <w:p>
      <w:pPr>
        <w:spacing w:after="120" w:before="60"/>
      </w:pPr>
      <w:r>
        <w:rPr>
          <w:rFonts w:ascii="Arial" w:cs="Arial" w:eastAsia="Arial" w:hAnsi="Arial"/>
          <w:color w:val="404040"/>
          <w:sz w:val="22"/>
          <w:szCs w:val="22"/>
        </w:rPr>
        <w:t xml:space="preserve">Confirmed by git diff HEAD -- core/execution/paper_executor.py: this block shows as a + (addition), meaning it was added after the last git commit (Session 35) and is present in Sessions 36/37 working state.</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Partial-Close Path: GAP CONFIRMED</w:t>
      </w:r>
    </w:p>
    <w:p>
      <w:pPr>
        <w:spacing w:after="120" w:before="60"/>
      </w:pPr>
      <w:r>
        <w:rPr>
          <w:rFonts w:ascii="Arial" w:cs="Arial" w:eastAsia="Arial" w:hAnsi="Arial"/>
          <w:color w:val="404040"/>
          <w:sz w:val="22"/>
          <w:szCs w:val="22"/>
        </w:rPr>
        <w:t xml:space="preserve">File: core/execution/paper_executor.py  |  Function: partial_close()  |  Lines: 745–856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GAP</w:t>
            </w:r>
          </w:p>
        </w:tc>
        <w:tc>
          <w:tcPr>
            <w:tcW w:type="dxa" w:w="7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partial_close() builds a partial_trade dict and saves it to DB + publishes TRADE_CLOSED, but does NOT call _close_position() and does NOT have its own record_trade_outcome() call. Partial closes do NOT update FilterStatsTracker.</w:t>
            </w:r>
          </w:p>
        </w:tc>
      </w:tr>
    </w:tbl>
    <w:p>
      <w:pPr>
        <w:spacing w:after="60" w:before="60"/>
      </w:pPr>
      <w:r>
        <w:t xml:space="preserve"/>
      </w:r>
    </w:p>
    <w:p>
      <w:pPr>
        <w:spacing w:after="120" w:before="60"/>
      </w:pPr>
      <w:r>
        <w:rPr>
          <w:rFonts w:ascii="Arial" w:cs="Arial" w:eastAsia="Arial" w:hAnsi="Arial"/>
          <w:color w:val="404040"/>
          <w:sz w:val="22"/>
          <w:szCs w:val="22"/>
        </w:rPr>
        <w:t xml:space="preserve">Implication: The CLAUDE.md item "Wire FilterStatsTracker into paper_executor" is PARTIALLY done. Full closes are wired (Sessions 36/37). Partial closes remain unwired. The corrected pending-items list below captures this precisely.</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Test Verification</w:t>
      </w:r>
    </w:p>
    <w:p>
      <w:pPr>
        <w:spacing w:after="120" w:before="60"/>
      </w:pPr>
      <w:r>
        <w:rPr>
          <w:rFonts w:ascii="Arial" w:cs="Arial" w:eastAsia="Arial" w:hAnsi="Arial"/>
          <w:color w:val="404040"/>
          <w:sz w:val="22"/>
          <w:szCs w:val="22"/>
        </w:rPr>
        <w:t xml:space="preserve">launch_checklist.py Section 4 now reports: PASS — FilterStatsTracker.record_trade_outcome() callable (after fixing module import path from filter_stats_tracker to filter_stats).</w:t>
      </w:r>
    </w:p>
    <w:p>
      <w:pPr>
        <w:spacing w:after="60" w:before="60"/>
      </w:pPr>
      <w:r>
        <w:t xml:space="preserve"/>
      </w:r>
    </w:p>
    <w:p>
      <w:pPr>
        <w:pStyle w:val="Heading1"/>
        <w:pBdr>
          <w:bottom w:val="single" w:color="2E75B6" w:sz="8" w:space="1"/>
        </w:pBdr>
        <w:spacing w:after="120" w:before="360"/>
      </w:pPr>
      <w:r>
        <w:rPr>
          <w:rFonts w:ascii="Arial" w:cs="Arial" w:eastAsia="Arial" w:hAnsi="Arial"/>
          <w:b/>
          <w:bCs/>
          <w:color w:val="1F3864"/>
          <w:sz w:val="36"/>
          <w:szCs w:val="36"/>
        </w:rPr>
        <w:t xml:space="preserve">3. Test Position Button — Code Proof</w:t>
      </w:r>
    </w:p>
    <w:p>
      <w:pPr>
        <w:spacing w:after="120" w:before="60"/>
      </w:pPr>
      <w:r>
        <w:rPr>
          <w:rFonts w:ascii="Arial" w:cs="Arial" w:eastAsia="Arial" w:hAnsi="Arial"/>
          <w:color w:val="404040"/>
          <w:sz w:val="22"/>
          <w:szCs w:val="22"/>
        </w:rPr>
        <w:t xml:space="preserve">File: gui/pages/paper_trading/paper_trading_page.py  |  Lines: 259–260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2"/>
              <w:left w:val="single" w:color="BBBBBB" w:sz="2"/>
              <w:bottom w:val="single" w:color="BBBBBB" w:sz="2"/>
              <w:right w:val="single" w:color="BBBBBB" w:sz="2"/>
            </w:tcBorders>
            <w:shd w:fill="F4F6F9" w:val="clear"/>
            <w:tcMar>
              <w:top w:type="dxa" w:w="100"/>
              <w:left w:type="dxa" w:w="200"/>
              <w:bottom w:type="dxa" w:w="100"/>
              <w:right w:type="dxa" w:w="200"/>
            </w:tcMar>
          </w:tcPr>
          <w:p>
            <w:r>
              <w:rPr>
                <w:rFonts w:ascii="Courier New" w:cs="Courier New" w:eastAsia="Courier New" w:hAnsi="Courier New"/>
                <w:color w:val="595959"/>
                <w:sz w:val="18"/>
                <w:szCs w:val="18"/>
              </w:rPr>
              <w:t xml:space="preserve"># line 259</w:t>
            </w:r>
          </w:p>
          <w:p>
            <w:r>
              <w:rPr>
                <w:rFonts w:ascii="Courier New" w:cs="Courier New" w:eastAsia="Courier New" w:hAnsi="Courier New"/>
                <w:b/>
                <w:bCs/>
                <w:color w:val="1E7145"/>
                <w:sz w:val="18"/>
                <w:szCs w:val="18"/>
              </w:rPr>
              <w:t xml:space="preserve"># 🧪 Test Position button removed for production demo.</w:t>
            </w:r>
          </w:p>
          <w:p>
            <w:r>
              <w:rPr>
                <w:rFonts w:ascii="Courier New" w:cs="Courier New" w:eastAsia="Courier New" w:hAnsi="Courier New"/>
                <w:color w:val="595959"/>
                <w:sz w:val="18"/>
                <w:szCs w:val="18"/>
              </w:rPr>
              <w:t xml:space="preserve"># Handler _on_open_test_position() is kept in code for future testing.</w:t>
            </w:r>
          </w:p>
          <w:p>
            <w:pPr>
              <w:spacing w:after="60" w:before="60"/>
            </w:pPr>
            <w:r>
              <w:t xml:space="preserve"/>
            </w:r>
          </w:p>
          <w:p>
            <w:r>
              <w:rPr>
                <w:rFonts w:ascii="Courier New" w:cs="Courier New" w:eastAsia="Courier New" w:hAnsi="Courier New"/>
                <w:color w:val="404040"/>
                <w:sz w:val="18"/>
                <w:szCs w:val="18"/>
              </w:rPr>
              <w:t xml:space="preserve">self._close_all_btn = QPushButton("✕  Close All")</w:t>
            </w:r>
          </w:p>
          <w:p>
            <w:r>
              <w:rPr>
                <w:rFonts w:ascii="Courier New" w:cs="Courier New" w:eastAsia="Courier New" w:hAnsi="Courier New"/>
                <w:color w:val="595959"/>
                <w:sz w:val="18"/>
                <w:szCs w:val="18"/>
              </w:rPr>
              <w:t xml:space="preserve"># ... close_all_btn is added to layout; test_position is NOT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Button in layout</w:t>
            </w:r>
          </w:p>
        </w:tc>
        <w:tc>
          <w:tcPr>
            <w:tcW w:type="dxa" w:w="65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NO — removed</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Handler code exists</w:t>
            </w:r>
          </w:p>
        </w:tc>
        <w:tc>
          <w:tcPr>
            <w:tcW w:type="dxa" w:w="656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YES — lines 670–739 (kept for dev testing)</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Handler connected to button</w:t>
            </w:r>
          </w:p>
        </w:tc>
        <w:tc>
          <w:tcPr>
            <w:tcW w:type="dxa" w:w="65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NO — not wired</w:t>
            </w:r>
          </w:p>
        </w:tc>
      </w:tr>
      <w:tr>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CLAUDE.md pending item</w:t>
            </w:r>
          </w:p>
        </w:tc>
        <w:tc>
          <w:tcPr>
            <w:tcW w:type="dxa" w:w="656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STALE — already done in Sessions 36/37</w:t>
            </w:r>
          </w:p>
        </w:tc>
      </w:tr>
    </w:tbl>
    <w:p>
      <w:pPr>
        <w:spacing w:after="60" w:before="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4. Actual File Changes — Based on Git Diff</w:t>
      </w:r>
    </w:p>
    <w:p>
      <w:pPr>
        <w:spacing w:after="120" w:before="60"/>
      </w:pPr>
      <w:r>
        <w:rPr>
          <w:rFonts w:ascii="Arial" w:cs="Arial" w:eastAsia="Arial" w:hAnsi="Arial"/>
          <w:color w:val="404040"/>
          <w:sz w:val="22"/>
          <w:szCs w:val="22"/>
        </w:rPr>
        <w:t xml:space="preserve">Last committed state: Session 35, commit 602c57d. Sessions 36, 37, and 38 were never committed. The table below separates each session's contributions based on code evidence.</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Session 38 New Files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9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core/monitoring/paper_trading_monitor.py</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NEW</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MILESTONES, LIVE_TRADING_GATES, AdaptiveLearningPolicy, MilestoneTracker, LiveReadinessEvaluator — ~20KB</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scripts/launch_checklist.py</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NEW</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28 checks across 8 sections, exit code 0/1/2 — ~18KB (3 bugs fixed post-audit)</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scripts/daily_report.py</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NEW</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10-section daily report with --html flag — ~44KB (3 bugs fixed post-audit)</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tests/unit/test_phase4_monitoring.py</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NEW</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51 tests across 9 test classes — ~31KB (all pass)</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data/validation/BTCUSDT_oi.parquet</w:t>
            </w:r>
          </w:p>
        </w:tc>
        <w:tc>
          <w:tcPr>
            <w:tcW w:type="dxa" w:w="120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STUB</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2-row stub created for sandbox calibration run. Real OI is on Windows only. Must replace before production calibration.</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data/validation/cps_calibration_v2_results.json</w:t>
            </w:r>
          </w:p>
        </w:tc>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UPDATED</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Regenerated with stub OI — PROVISIONAL result. See Section 5.</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data/validation/cps_calibration_v2_report.txt</w:t>
            </w:r>
          </w:p>
        </w:tc>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NEW</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Human-readable summary of provisional calibration results.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Session 38 Existing Files Modified: NONE</w:t>
      </w:r>
    </w:p>
    <w:p>
      <w:pPr>
        <w:spacing w:after="120" w:before="60"/>
      </w:pPr>
      <w:r>
        <w:rPr>
          <w:rFonts w:ascii="Arial" w:cs="Arial" w:eastAsia="Arial" w:hAnsi="Arial"/>
          <w:color w:val="404040"/>
          <w:sz w:val="22"/>
          <w:szCs w:val="22"/>
        </w:rPr>
        <w:t xml:space="preserve">Session 38 did not modify any tracked files. The 24 files showing in git diff HEAD (paper_executor.py, engine.py, models.py, risk_gate.py, main_window.py, notification files, etc.) were all modified in Sessions 36 and 37, which were never committed.</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Sessions 36/37 File Changes (context, not Session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Session</w:t>
            </w:r>
          </w:p>
        </w:tc>
        <w:tc>
          <w:tcPr>
            <w:tcW w:type="dxa" w:w="39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Change</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core/execution/paper_executor.py</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FilterStatsTracker.record_trade_outcome() wired into _close_position()</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gui/pages/paper_trading/paper_trading_page.py</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Test Position button removed from layout</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core/database/engine.py + models.py</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Schema migrations for analysis pipeline tables</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core/notifications/ (5 files)</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Notification reliability tracking + audit</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core/risk/risk_gate.py</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Analysis pipeline integration</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gui/main_window.py + orders_page.py</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Proposals UI integration</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core/analysis/ (new directory)</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Full analysis pipeline: trade_analysis_service, canonical_renderer, analysis_contract, analysis_metrics, tuning_proposal_generator, backtest_runner</w:t>
            </w:r>
          </w:p>
        </w:tc>
      </w:tr>
      <w:tr>
        <w:tc>
          <w:tcPr>
            <w:tcW w:type="dxa" w:w="4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gui/pages/proposals/ (new directory)</w:t>
            </w:r>
          </w:p>
        </w:tc>
        <w:tc>
          <w:tcPr>
            <w:tcW w:type="dxa" w:w="1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36/37</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Proposals review UI page</w:t>
            </w:r>
          </w:p>
        </w:tc>
      </w:tr>
    </w:tbl>
    <w:p>
      <w:pPr>
        <w:spacing w:after="60" w:before="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5. CPS Calibration v2 — Provisional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pPr>
              <w:jc w:val="center"/>
            </w:pPr>
            <w:r>
              <w:rPr>
                <w:rFonts w:ascii="Arial" w:cs="Arial" w:eastAsia="Arial" w:hAnsi="Arial"/>
                <w:b/>
                <w:bCs/>
                <w:color w:val="5B2C8D"/>
                <w:sz w:val="18"/>
                <w:szCs w:val="18"/>
              </w:rPr>
              <w:t xml:space="preserve">PROVISIONAL</w:t>
            </w:r>
          </w:p>
        </w:tc>
        <w:tc>
          <w:tcPr>
            <w:tcW w:type="dxa" w:w="77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Current calibration result was produced with stub OI (BTCUSDT_oi.parquet = 2 rows, oi=0.0). OI change features were zeroed via the len(oi) &lt;= 10 fallback in cps_calibration_v2.py. This is NOT a production-grade result.</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Current Provisional Results (BTC-only, stub 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Horizon</w:t>
            </w:r>
          </w:p>
        </w:tc>
        <w:tc>
          <w:tcPr>
            <w:tcW w:type="dxa" w:w="1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EVI (prov.)</w:t>
            </w:r>
          </w:p>
        </w:tc>
        <w:tc>
          <w:tcPr>
            <w:tcW w:type="dxa" w:w="1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AUC</w:t>
            </w:r>
          </w:p>
        </w:tc>
        <w:tc>
          <w:tcPr>
            <w:tcW w:type="dxa" w:w="1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Cal. ECE</w:t>
            </w:r>
          </w:p>
        </w:tc>
        <w:tc>
          <w:tcPr>
            <w:tcW w:type="dxa" w:w="192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crash_5m</w:t>
            </w:r>
          </w:p>
        </w:tc>
        <w:tc>
          <w:tcPr>
            <w:tcW w:type="dxa" w:w="168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pPr>
              <w:jc w:val="center"/>
            </w:pPr>
            <w:r>
              <w:rPr>
                <w:rFonts w:ascii="Arial" w:cs="Arial" w:eastAsia="Arial" w:hAnsi="Arial"/>
                <w:b/>
                <w:bCs/>
                <w:color w:val="5B2C8D"/>
                <w:sz w:val="18"/>
                <w:szCs w:val="18"/>
              </w:rPr>
              <w:t xml:space="preserve">$+159</w:t>
            </w:r>
          </w:p>
        </w:tc>
        <w:tc>
          <w:tcPr>
            <w:tcW w:type="dxa" w:w="1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0.7355</w:t>
            </w:r>
          </w:p>
        </w:tc>
        <w:tc>
          <w:tcPr>
            <w:tcW w:type="dxa" w:w="1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0.002</w:t>
            </w:r>
          </w:p>
        </w:tc>
        <w:tc>
          <w:tcPr>
            <w:tcW w:type="dxa" w:w="192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pPr>
              <w:jc w:val="center"/>
            </w:pPr>
            <w:r>
              <w:rPr>
                <w:rFonts w:ascii="Arial" w:cs="Arial" w:eastAsia="Arial" w:hAnsi="Arial"/>
                <w:b/>
                <w:bCs/>
                <w:color w:val="5B2C8D"/>
                <w:sz w:val="18"/>
                <w:szCs w:val="18"/>
              </w:rPr>
              <w:t xml:space="preserve">PROV-PROCEED</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crash_10m</w:t>
            </w:r>
          </w:p>
        </w:tc>
        <w:tc>
          <w:tcPr>
            <w:tcW w:type="dxa" w:w="168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pPr>
              <w:jc w:val="center"/>
            </w:pPr>
            <w:r>
              <w:rPr>
                <w:rFonts w:ascii="Arial" w:cs="Arial" w:eastAsia="Arial" w:hAnsi="Arial"/>
                <w:b/>
                <w:bCs/>
                <w:color w:val="5B2C8D"/>
                <w:sz w:val="18"/>
                <w:szCs w:val="18"/>
              </w:rPr>
              <w:t xml:space="preserve">$+68</w:t>
            </w:r>
          </w:p>
        </w:tc>
        <w:tc>
          <w:tcPr>
            <w:tcW w:type="dxa" w:w="1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0.7355</w:t>
            </w:r>
          </w:p>
        </w:tc>
        <w:tc>
          <w:tcPr>
            <w:tcW w:type="dxa" w:w="1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0.005</w:t>
            </w:r>
          </w:p>
        </w:tc>
        <w:tc>
          <w:tcPr>
            <w:tcW w:type="dxa" w:w="192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pPr>
              <w:jc w:val="center"/>
            </w:pPr>
            <w:r>
              <w:rPr>
                <w:rFonts w:ascii="Arial" w:cs="Arial" w:eastAsia="Arial" w:hAnsi="Arial"/>
                <w:b/>
                <w:bCs/>
                <w:color w:val="5B2C8D"/>
                <w:sz w:val="18"/>
                <w:szCs w:val="18"/>
              </w:rPr>
              <w:t xml:space="preserve">PROV-PROCEED</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What Is Confirmed vs What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CONFIRMED (OI-independent)</w:t>
            </w:r>
          </w:p>
        </w:tc>
        <w:tc>
          <w:tcPr>
            <w:tcW w:type="dxa" w:w="4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PROVISIONAL (requires real OI)</w:t>
            </w:r>
          </w:p>
        </w:tc>
      </w:tr>
      <w:tr>
        <w:tc>
          <w:tcPr>
            <w:tcW w:type="dxa" w:w="4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Calibration quality: Brier 0.200 → 0.014 (98% reduction)</w:t>
            </w:r>
          </w:p>
        </w:tc>
        <w:tc>
          <w:tcPr>
            <w:tcW w:type="dxa" w:w="4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EVI dollar values ($+159, $+68)</w:t>
            </w:r>
          </w:p>
        </w:tc>
      </w:tr>
      <w:tr>
        <w:tc>
          <w:tcPr>
            <w:tcW w:type="dxa" w:w="468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ECE 0.407 → 0.002 (confirmed — independent of OI)</w:t>
            </w:r>
          </w:p>
        </w:tc>
        <w:tc>
          <w:tcPr>
            <w:tcW w:type="dxa" w:w="468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OI-feature AUC contribution</w:t>
            </w:r>
          </w:p>
        </w:tc>
      </w:tr>
      <w:tr>
        <w:tc>
          <w:tcPr>
            <w:tcW w:type="dxa" w:w="4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AUC 0.7355 — based on price/volume features, not OI</w:t>
            </w:r>
          </w:p>
        </w:tc>
        <w:tc>
          <w:tcPr>
            <w:tcW w:type="dxa" w:w="46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Exact fire rate with OI crash predictor active</w:t>
            </w:r>
          </w:p>
        </w:tc>
      </w:tr>
      <w:tr>
        <w:tc>
          <w:tcPr>
            <w:tcW w:type="dxa" w:w="468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EVI fix (12-bar max window) implemented and tested</w:t>
            </w:r>
          </w:p>
        </w:tc>
        <w:tc>
          <w:tcPr>
            <w:tcW w:type="dxa" w:w="468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Phase 1B PROCEED final verdict</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Required Action: Re-run on Windows</w:t>
      </w:r>
    </w:p>
    <w:p>
      <w:pPr>
        <w:pStyle w:val="ListParagraph"/>
        <w:numPr>
          <w:ilvl w:val="0"/>
          <w:numId w:val="2"/>
        </w:numPr>
        <w:spacing w:after="40" w:before="40"/>
      </w:pPr>
      <w:r>
        <w:rPr>
          <w:rFonts w:ascii="Arial" w:cs="Arial" w:eastAsia="Arial" w:hAnsi="Arial"/>
          <w:color w:val="404040"/>
          <w:sz w:val="22"/>
          <w:szCs w:val="22"/>
        </w:rPr>
        <w:t xml:space="preserve">Real BTCUSDT_oi.parquet exists on Windows machine (fetched overnight, goes to 2023-11-09)</w:t>
      </w:r>
    </w:p>
    <w:p>
      <w:pPr>
        <w:pStyle w:val="ListParagraph"/>
        <w:numPr>
          <w:ilvl w:val="0"/>
          <w:numId w:val="2"/>
        </w:numPr>
        <w:spacing w:after="40" w:before="40"/>
      </w:pPr>
      <w:r>
        <w:rPr>
          <w:rFonts w:ascii="Arial" w:cs="Arial" w:eastAsia="Arial" w:hAnsi="Arial"/>
          <w:color w:val="404040"/>
          <w:sz w:val="22"/>
          <w:szCs w:val="22"/>
        </w:rPr>
        <w:t xml:space="preserve">Command: python scripts/fetch_historical_data_v2.py --force-refetch (to extend OI further if possible)</w:t>
      </w:r>
    </w:p>
    <w:p>
      <w:pPr>
        <w:pStyle w:val="ListParagraph"/>
        <w:numPr>
          <w:ilvl w:val="0"/>
          <w:numId w:val="2"/>
        </w:numPr>
        <w:spacing w:after="40" w:before="40"/>
      </w:pPr>
      <w:r>
        <w:rPr>
          <w:rFonts w:ascii="Arial" w:cs="Arial" w:eastAsia="Arial" w:hAnsi="Arial"/>
          <w:color w:val="404040"/>
          <w:sz w:val="22"/>
          <w:szCs w:val="22"/>
        </w:rPr>
        <w:t xml:space="preserve">Then: python scripts/cps_calibration_v2.py</w:t>
      </w:r>
    </w:p>
    <w:p>
      <w:pPr>
        <w:pStyle w:val="ListParagraph"/>
        <w:numPr>
          <w:ilvl w:val="0"/>
          <w:numId w:val="2"/>
        </w:numPr>
        <w:spacing w:after="40" w:before="40"/>
      </w:pPr>
      <w:r>
        <w:rPr>
          <w:rFonts w:ascii="Arial" w:cs="Arial" w:eastAsia="Arial" w:hAnsi="Arial"/>
          <w:color w:val="404040"/>
          <w:sz w:val="22"/>
          <w:szCs w:val="22"/>
        </w:rPr>
        <w:t xml:space="preserve">Verify: len(oi_df) &gt; 10 in calibration log — confirms OI features were active</w:t>
      </w:r>
    </w:p>
    <w:p>
      <w:pPr>
        <w:pStyle w:val="ListParagraph"/>
        <w:numPr>
          <w:ilvl w:val="0"/>
          <w:numId w:val="2"/>
        </w:numPr>
        <w:spacing w:after="40" w:before="40"/>
      </w:pPr>
      <w:r>
        <w:rPr>
          <w:rFonts w:ascii="Arial" w:cs="Arial" w:eastAsia="Arial" w:hAnsi="Arial"/>
          <w:color w:val="404040"/>
          <w:sz w:val="22"/>
          <w:szCs w:val="22"/>
        </w:rPr>
        <w:t xml:space="preserve">Expected outcome: Phase 1B PROCEED holds or strengthens; EVI values may increase</w:t>
      </w:r>
    </w:p>
    <w:p>
      <w:pPr>
        <w:spacing w:after="60" w:before="60"/>
      </w:pPr>
      <w:r>
        <w:t xml:space="preserve"/>
      </w:r>
    </w:p>
    <w:p>
      <w:pPr>
        <w:pStyle w:val="Heading1"/>
        <w:pBdr>
          <w:bottom w:val="single" w:color="2E75B6" w:sz="8" w:space="1"/>
        </w:pBdr>
        <w:spacing w:after="120" w:before="360"/>
      </w:pPr>
      <w:r>
        <w:rPr>
          <w:rFonts w:ascii="Arial" w:cs="Arial" w:eastAsia="Arial" w:hAnsi="Arial"/>
          <w:b/>
          <w:bCs/>
          <w:color w:val="1F3864"/>
          <w:sz w:val="36"/>
          <w:szCs w:val="36"/>
        </w:rPr>
        <w:t xml:space="preserve">6. Phase 4 Scripts — Operational Status</w:t>
      </w:r>
    </w:p>
    <w:p>
      <w:pPr>
        <w:pStyle w:val="Heading2"/>
        <w:spacing w:after="120" w:before="240"/>
      </w:pPr>
      <w:r>
        <w:rPr>
          <w:rFonts w:ascii="Arial" w:cs="Arial" w:eastAsia="Arial" w:hAnsi="Arial"/>
          <w:b/>
          <w:bCs/>
          <w:color w:val="2E75B6"/>
          <w:sz w:val="28"/>
          <w:szCs w:val="28"/>
        </w:rPr>
        <w:t xml:space="preserve">scripts/launch_checklist.py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3600"/>
      </w:tblGrid>
      <w:tr>
        <w:tc>
          <w:tcPr>
            <w:tcW w:type="dxa" w:w="2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Environment</w:t>
            </w:r>
          </w:p>
        </w:tc>
        <w:tc>
          <w:tcPr>
            <w:tcW w:type="dxa" w:w="1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PASS</w:t>
            </w:r>
          </w:p>
        </w:tc>
        <w:tc>
          <w:tcPr>
            <w:tcW w:type="dxa" w:w="1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WARN</w:t>
            </w:r>
          </w:p>
        </w:tc>
        <w:tc>
          <w:tcPr>
            <w:tcW w:type="dxa" w:w="3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FAIL</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Sandbox (this session)</w:t>
            </w:r>
          </w:p>
        </w:tc>
        <w:tc>
          <w:tcPr>
            <w:tcW w:type="dxa" w:w="168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26</w:t>
            </w:r>
          </w:p>
        </w:tc>
        <w:tc>
          <w:tcPr>
            <w:tcW w:type="dxa" w:w="168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1</w:t>
            </w:r>
          </w:p>
        </w:tc>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1 — DB malformed (sandbox only; passes on Windows)</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Windows (expected)</w:t>
            </w:r>
          </w:p>
        </w:tc>
        <w:tc>
          <w:tcPr>
            <w:tcW w:type="dxa" w:w="168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27</w:t>
            </w:r>
          </w:p>
        </w:tc>
        <w:tc>
          <w:tcPr>
            <w:tcW w:type="dxa" w:w="168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1</w:t>
            </w:r>
          </w:p>
        </w:tc>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0 — canonical_renderer WARN is Sessions 36/37 issue, not Session 38</w:t>
            </w:r>
          </w:p>
        </w:tc>
      </w:tr>
    </w:tbl>
    <w:p>
      <w:pPr>
        <w:spacing w:after="60" w:before="60"/>
      </w:pPr>
      <w:r>
        <w:t xml:space="preserve"/>
      </w:r>
    </w:p>
    <w:p>
      <w:pPr>
        <w:spacing w:after="120" w:before="60"/>
      </w:pPr>
      <w:r>
        <w:rPr>
          <w:rFonts w:ascii="Arial" w:cs="Arial" w:eastAsia="Arial" w:hAnsi="Arial"/>
          <w:color w:val="404040"/>
          <w:sz w:val="22"/>
          <w:szCs w:val="22"/>
        </w:rPr>
        <w:t xml:space="preserve">WARN detail: cannot import name 'render_analysis' from 'core.analysis.canonical_renderer' — this is a Sessions 36/37 incomplete export, not a Session 38 regression. Checklist correctly treats it as WARN (non-blocking).</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scripts/daily_report.py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Environment</w:t>
            </w:r>
          </w:p>
        </w:tc>
        <w:tc>
          <w:tcPr>
            <w:tcW w:type="dxa" w:w="2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Sandbox</w:t>
            </w:r>
          </w:p>
        </w:tc>
        <w:tc>
          <w:tcPr>
            <w:tcW w:type="dxa" w:w="240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DB ERRORS</w:t>
            </w:r>
          </w:p>
        </w:tc>
        <w:tc>
          <w:tcPr>
            <w:tcW w:type="dxa" w:w="45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All sections degrade gracefully; DB errors are sandbox-only (malformed DB). Section 9 (Milestone) and Section 10 (Actions) still produce correct output with 0 trades.</w:t>
            </w:r>
          </w:p>
        </w:tc>
      </w:tr>
      <w:tr>
        <w:tc>
          <w:tcPr>
            <w:tcW w:type="dxa" w:w="24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Windows with trades</w:t>
            </w:r>
          </w:p>
        </w:tc>
        <w:tc>
          <w:tcPr>
            <w:tcW w:type="dxa" w:w="24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EXPECTED OK</w:t>
            </w:r>
          </w:p>
        </w:tc>
        <w:tc>
          <w:tcPr>
            <w:tcW w:type="dxa" w:w="45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All 3 bugs fixed. DB session, analysis_metrics import, and FilterStatsTracker import all corrected.</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Monitoring Module (paper_trading_monitor.py)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80"/>
        <w:gridCol w:w="4480"/>
      </w:tblGrid>
      <w:tr>
        <w:tc>
          <w:tcPr>
            <w:tcW w:type="dxa" w:w="3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16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44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Sample Output</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MilestoneTracker.evaluate() at 50 trades</w:t>
            </w:r>
          </w:p>
        </w:tc>
        <w:tc>
          <w:tcPr>
            <w:tcW w:type="dxa" w:w="168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PASS</w:t>
            </w:r>
          </w:p>
        </w:tc>
        <w:tc>
          <w:tcPr>
            <w:tcW w:type="dxa" w:w="44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milestone_reached=50, overall_pass depends on key names — see integration note below</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LiveReadinessEvaluator.evaluate() at 200 trades</w:t>
            </w:r>
          </w:p>
        </w:tc>
        <w:tc>
          <w:tcPr>
            <w:tcW w:type="dxa" w:w="168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PASS</w:t>
            </w:r>
          </w:p>
        </w:tc>
        <w:tc>
          <w:tcPr>
            <w:tcW w:type="dxa" w:w="44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recommendation=READY when all 11 gates pass</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AdaptiveLearningPolicy.should_suppress_all(15)</w:t>
            </w:r>
          </w:p>
        </w:tc>
        <w:tc>
          <w:tcPr>
            <w:tcW w:type="dxa" w:w="168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PASS</w:t>
            </w:r>
          </w:p>
        </w:tc>
        <w:tc>
          <w:tcPr>
            <w:tcW w:type="dxa" w:w="44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Returns True (&lt; 20 trade threshold)</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AdaptiveLearningPolicy.can_auto_apply(model_weight, 200)</w:t>
            </w:r>
          </w:p>
        </w:tc>
        <w:tc>
          <w:tcPr>
            <w:tcW w:type="dxa" w:w="168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PASS</w:t>
            </w:r>
          </w:p>
        </w:tc>
        <w:tc>
          <w:tcPr>
            <w:tcW w:type="dxa" w:w="448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Returns False (model_weight is always-manual)</w:t>
            </w:r>
          </w:p>
        </w:tc>
      </w:tr>
    </w:tbl>
    <w:p>
      <w:pPr>
        <w:spacing w:after="60" w:before="60"/>
      </w:pPr>
      <w:r>
        <w:t xml:space="preserve"/>
      </w:r>
    </w:p>
    <w:p>
      <w:pPr>
        <w:spacing w:after="120" w:before="60"/>
      </w:pPr>
      <w:r>
        <w:rPr>
          <w:rFonts w:ascii="Arial" w:cs="Arial" w:eastAsia="Arial" w:hAnsi="Arial"/>
          <w:color w:val="404040"/>
          <w:sz w:val="22"/>
          <w:szCs w:val="22"/>
        </w:rPr>
        <w:t xml:space="preserve">INTEGRATION NOTE: MILESTONES dict uses key names win_rate_pct, analysis_success_rate (snake_case) while daily_report.py compute functions output win_rate_pct but LIVE_TRADING_GATES uses min_win_rate_pct (prefixed). When daily_report.py feeds stats to the milestone evaluator on Windows with real trades, key mapping must be verified. All 51 unit tests pass using the correct key names, but daily_report.py may need a translation layer for the full close loop.</w:t>
      </w:r>
    </w:p>
    <w:p>
      <w:pPr>
        <w:spacing w:after="60" w:before="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7. Corrected Remaining Risks</w:t>
      </w:r>
    </w:p>
    <w:p>
      <w:pPr>
        <w:pStyle w:val="Heading2"/>
        <w:spacing w:after="120" w:before="240"/>
      </w:pPr>
      <w:r>
        <w:rPr>
          <w:rFonts w:ascii="Arial" w:cs="Arial" w:eastAsia="Arial" w:hAnsi="Arial"/>
          <w:b/>
          <w:bCs/>
          <w:color w:val="2E75B6"/>
          <w:sz w:val="28"/>
          <w:szCs w:val="28"/>
        </w:rPr>
        <w:t xml:space="preserve">Active Risks — Revised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53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Evidence / Mitigation</w:t>
            </w:r>
          </w:p>
        </w:tc>
      </w:tr>
      <w:tr>
        <w:tc>
          <w:tcPr>
            <w:tcW w:type="dxa" w:w="120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HIGH</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CPS calibration is provisional</w:t>
            </w:r>
          </w:p>
        </w:tc>
        <w:tc>
          <w:tcPr>
            <w:tcW w:type="dxa" w:w="5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data/validation/BTCUSDT_oi.parquet is a 2-row stub. Re-run scripts/cps_calibration_v2.py on Windows after fetching real OI with --force-refetch. Do not treat current EVI ($+159, $+68) as production evidence.</w:t>
            </w:r>
          </w:p>
        </w:tc>
      </w:tr>
      <w:tr>
        <w:tc>
          <w:tcPr>
            <w:tcW w:type="dxa" w:w="120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MED</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partial_close() missing FilterStatsTracker wiring</w:t>
            </w:r>
          </w:p>
        </w:tc>
        <w:tc>
          <w:tcPr>
            <w:tcW w:type="dxa" w:w="5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paper_executor.py _close_position() is wired (Sessions 36/37). partial_close() at line 745 is NOT wired. Partial closes do not update the quality proxy. Wire record_trade_outcome() into partial_close() before relying on FilterStats analytics.</w:t>
            </w:r>
          </w:p>
        </w:tc>
      </w:tr>
      <w:tr>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MED</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Milestone/daily_report key-name contract</w:t>
            </w:r>
          </w:p>
        </w:tc>
        <w:tc>
          <w:tcPr>
            <w:tcW w:type="dxa" w:w="5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MILESTONES uses win_rate_pct; LIVE_TRADING_GATES uses min_win_rate_pct. daily_report.py must translate compute_trade_metrics() output to the correct gate keys when calling evaluate_readiness(). Not a crash — gates silently show MISSING if keys mismatch.</w:t>
            </w:r>
          </w:p>
        </w:tc>
      </w:tr>
      <w:tr>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MED</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canonical_renderer.render_analysis not exported</w:t>
            </w:r>
          </w:p>
        </w:tc>
        <w:tc>
          <w:tcPr>
            <w:tcW w:type="dxa" w:w="5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Sessions 36/37 issue: launch_checklist WARN persists. Confirm whether render_analysis was renamed or removed in Sessions 36/37 and update the import or the check accordingly.</w:t>
            </w:r>
          </w:p>
        </w:tc>
      </w:tr>
      <w:tr>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LOW</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daily_report.py DB errors on sandbox</w:t>
            </w:r>
          </w:p>
        </w:tc>
        <w:tc>
          <w:tcPr>
            <w:tcW w:type="dxa" w:w="5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sandbox DB is malformed. Three bugs now fixed (session usage, import paths). Will work correctly on Windows with a valid DB and real trades.</w:t>
            </w:r>
          </w:p>
        </w:tc>
      </w:tr>
      <w:tr>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LOW</w:t>
            </w:r>
          </w:p>
        </w:tc>
        <w:tc>
          <w:tcPr>
            <w:tcW w:type="dxa" w:w="2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v0.6 CPS Word report not yet built</w:t>
            </w:r>
          </w:p>
        </w:tc>
        <w:tc>
          <w:tcPr>
            <w:tcW w:type="dxa" w:w="5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Blocked on CPS re-run with real OI. build_v06.js + scripts/generate_v06_doc.py are next once re-run results are available.</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Items Previously Listed as Risks — Removed (Confirmed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Item (previously listed as risk)</w:t>
            </w:r>
          </w:p>
        </w:tc>
        <w:tc>
          <w:tcPr>
            <w:tcW w:type="dxa" w:w="1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Verified Status</w:t>
            </w:r>
          </w:p>
        </w:tc>
        <w:tc>
          <w:tcPr>
            <w:tcW w:type="dxa" w:w="39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Evidence</w:t>
            </w:r>
          </w:p>
        </w:tc>
      </w:tr>
      <w:tr>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FilterStatsTracker not wired to paper_executor</w:t>
            </w:r>
          </w:p>
        </w:tc>
        <w:tc>
          <w:tcPr>
            <w:tcW w:type="dxa" w:w="18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DONE</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paper_executor.py line 1366–1374 (full close only; partial close gap documented above)</w:t>
            </w:r>
          </w:p>
        </w:tc>
      </w:tr>
      <w:tr>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Test Position button present in production UI</w:t>
            </w:r>
          </w:p>
        </w:tc>
        <w:tc>
          <w:tcPr>
            <w:tcW w:type="dxa" w:w="18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DONE</w:t>
            </w:r>
          </w:p>
        </w:tc>
        <w:tc>
          <w:tcPr>
            <w:tcW w:type="dxa" w:w="3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paper_trading_page.py line 259–260 comment confirms removal (Sessions 36/37)</w:t>
            </w:r>
          </w:p>
        </w:tc>
      </w:tr>
    </w:tbl>
    <w:p>
      <w:pPr>
        <w:spacing w:after="60" w:before="60"/>
      </w:pPr>
      <w:r>
        <w:t xml:space="preserve"/>
      </w:r>
    </w:p>
    <w:p>
      <w:pPr>
        <w:pStyle w:val="Heading1"/>
        <w:pBdr>
          <w:bottom w:val="single" w:color="2E75B6" w:sz="8" w:space="1"/>
        </w:pBdr>
        <w:spacing w:after="120" w:before="360"/>
      </w:pPr>
      <w:r>
        <w:rPr>
          <w:rFonts w:ascii="Arial" w:cs="Arial" w:eastAsia="Arial" w:hAnsi="Arial"/>
          <w:b/>
          <w:bCs/>
          <w:color w:val="1F3864"/>
          <w:sz w:val="36"/>
          <w:szCs w:val="36"/>
        </w:rPr>
        <w:t xml:space="preserve">8. Updated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Suite</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Passed</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Failed</w:t>
            </w:r>
          </w:p>
        </w:tc>
        <w:tc>
          <w:tcPr>
            <w:tcW w:type="dxa" w:w="33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test_phase4_monitoring.py</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51</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0</w:t>
            </w:r>
          </w:p>
        </w:tc>
        <w:tc>
          <w:tcPr>
            <w:tcW w:type="dxa" w:w="3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9 test classes; no DB or NexusTrader instance required</w:t>
            </w:r>
          </w:p>
        </w:tc>
      </w:tr>
      <w:tr>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test_session33_regime_fixes.py</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31</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0</w:t>
            </w:r>
          </w:p>
        </w:tc>
        <w:tc>
          <w:tcPr>
            <w:tcW w:type="dxa" w:w="3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Regime fixes from Session 33</w:t>
            </w:r>
          </w:p>
        </w:tc>
      </w:tr>
      <w:tr>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tests/intelligence/ (not slow)</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193</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0</w:t>
            </w:r>
          </w:p>
        </w:tc>
        <w:tc>
          <w:tcPr>
            <w:tcW w:type="dxa" w:w="3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Intelligence agents</w:t>
            </w:r>
          </w:p>
        </w:tc>
      </w:tr>
      <w:tr>
        <w:tc>
          <w:tcPr>
            <w:tcW w:type="dxa" w:w="36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bCs/>
                <w:color w:val="404040"/>
                <w:sz w:val="20"/>
                <w:szCs w:val="20"/>
              </w:rPr>
              <w:t xml:space="preserve">Combined run (all 3 suites above)</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275</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0</w:t>
            </w:r>
          </w:p>
        </w:tc>
        <w:tc>
          <w:tcPr>
            <w:tcW w:type="dxa" w:w="33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Run: pytest tests/unit/test_phase4_monitoring.py tests/unit/test_session33_regime_fixes.py tests/intelligence/ -m 'not slow'</w:t>
            </w:r>
          </w:p>
        </w:tc>
      </w:tr>
    </w:tbl>
    <w:p>
      <w:pPr>
        <w:spacing w:after="60" w:before="60"/>
      </w:pPr>
      <w:r>
        <w:t xml:space="preserve"/>
      </w:r>
    </w:p>
    <w:p>
      <w:pPr>
        <w:spacing w:after="120" w:before="60"/>
      </w:pPr>
      <w:r>
        <w:rPr>
          <w:rFonts w:ascii="Arial" w:cs="Arial" w:eastAsia="Arial" w:hAnsi="Arial"/>
          <w:color w:val="404040"/>
          <w:sz w:val="22"/>
          <w:szCs w:val="22"/>
        </w:rPr>
        <w:t xml:space="preserve">Full regression (1,607 tests) was not re-run this correction pass. The 3 script bugs fixed are in standalone scripts (not imported by any test), so the Phase 4 test count remains 51 passing.</w:t>
      </w:r>
    </w:p>
    <w:p>
      <w:pPr>
        <w:spacing w:after="60" w:before="60"/>
      </w:pPr>
      <w:r>
        <w:t xml:space="preserve"/>
      </w:r>
    </w:p>
    <w:p>
      <w:pPr>
        <w:pStyle w:val="Heading1"/>
        <w:pBdr>
          <w:bottom w:val="single" w:color="2E75B6" w:sz="8" w:space="1"/>
        </w:pBdr>
        <w:spacing w:after="120" w:before="360"/>
      </w:pPr>
      <w:r>
        <w:rPr>
          <w:rFonts w:ascii="Arial" w:cs="Arial" w:eastAsia="Arial" w:hAnsi="Arial"/>
          <w:b/>
          <w:bCs/>
          <w:color w:val="1F3864"/>
          <w:sz w:val="36"/>
          <w:szCs w:val="36"/>
        </w:rPr>
        <w:t xml:space="preserve">9. Should Session 38 Be Accepted as Authoritative?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2"/>
              <w:left w:val="single" w:color="BBBBBB" w:sz="2"/>
              <w:bottom w:val="single" w:color="BBBBBB" w:sz="2"/>
              <w:right w:val="single" w:color="BBBBBB" w:sz="2"/>
            </w:tcBorders>
            <w:shd w:fill="D9E8F5" w:val="clear"/>
            <w:tcMar>
              <w:top w:type="dxa" w:w="100"/>
              <w:left w:type="dxa" w:w="140"/>
              <w:bottom w:type="dxa" w:w="100"/>
              <w:right w:type="dxa" w:w="140"/>
            </w:tcMar>
          </w:tcPr>
          <w:p>
            <w:r>
              <w:rPr>
                <w:rFonts w:ascii="Arial" w:cs="Arial" w:eastAsia="Arial" w:hAnsi="Arial"/>
                <w:b/>
                <w:bCs/>
                <w:color w:val="2E75B6"/>
                <w:sz w:val="26"/>
                <w:szCs w:val="26"/>
              </w:rPr>
              <w:t xml:space="preserve">CONDITIONAL YES</w:t>
            </w:r>
          </w:p>
        </w:tc>
        <w:tc>
          <w:tcPr>
            <w:tcW w:type="dxa" w:w="6560"/>
            <w:tcBorders>
              <w:top w:val="single" w:color="BBBBBB" w:sz="2"/>
              <w:left w:val="single" w:color="BBBBBB" w:sz="2"/>
              <w:bottom w:val="single" w:color="BBBBBB" w:sz="2"/>
              <w:right w:val="single" w:color="BBBBBB" w:sz="2"/>
            </w:tcBorders>
            <w:tcMar>
              <w:top w:type="dxa" w:w="100"/>
              <w:left w:type="dxa" w:w="140"/>
              <w:bottom w:type="dxa" w:w="100"/>
              <w:right w:type="dxa" w:w="140"/>
            </w:tcMar>
          </w:tcPr>
          <w:p>
            <w:r>
              <w:rPr>
                <w:rFonts w:ascii="Arial" w:cs="Arial" w:eastAsia="Arial" w:hAnsi="Arial"/>
                <w:color w:val="404040"/>
                <w:sz w:val="22"/>
                <w:szCs w:val="22"/>
              </w:rPr>
              <w:t xml:space="preserve">Session 38 deliverables are architecturally sound and all 51 Phase 4 unit tests pass. Three script bugs have been fixed. Two stale CLAUDE.md items have been reconciled. Accept this corrected report as the authoritative Session 38 record, with the CPS calibration result explicitly marked PROVISIONAL until re-run with real OI on Windows.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Accept as authoritative for:</w:t>
      </w:r>
    </w:p>
    <w:p>
      <w:pPr>
        <w:pStyle w:val="ListParagraph"/>
        <w:numPr>
          <w:ilvl w:val="0"/>
          <w:numId w:val="2"/>
        </w:numPr>
        <w:spacing w:after="40" w:before="40"/>
      </w:pPr>
      <w:r>
        <w:rPr>
          <w:rFonts w:ascii="Arial" w:cs="Arial" w:eastAsia="Arial" w:hAnsi="Arial"/>
          <w:color w:val="404040"/>
          <w:sz w:val="22"/>
          <w:szCs w:val="22"/>
        </w:rPr>
        <w:t xml:space="preserve">paper_trading_monitor.py — MILESTONES, LIVE_TRADING_GATES, AdaptiveLearningPolicy, MilestoneTracker, LiveReadinessEvaluator</w:t>
      </w:r>
    </w:p>
    <w:p>
      <w:pPr>
        <w:pStyle w:val="ListParagraph"/>
        <w:numPr>
          <w:ilvl w:val="0"/>
          <w:numId w:val="2"/>
        </w:numPr>
        <w:spacing w:after="40" w:before="40"/>
      </w:pPr>
      <w:r>
        <w:rPr>
          <w:rFonts w:ascii="Arial" w:cs="Arial" w:eastAsia="Arial" w:hAnsi="Arial"/>
          <w:color w:val="404040"/>
          <w:sz w:val="22"/>
          <w:szCs w:val="22"/>
        </w:rPr>
        <w:t xml:space="preserve">launch_checklist.py — 28 checks, 3 bugs corrected, 26 PASS / 1 WARN / 1 FAIL on sandbox / 27 PASS / 1 WARN / 0 FAIL expected on Windows</w:t>
      </w:r>
    </w:p>
    <w:p>
      <w:pPr>
        <w:pStyle w:val="ListParagraph"/>
        <w:numPr>
          <w:ilvl w:val="0"/>
          <w:numId w:val="2"/>
        </w:numPr>
        <w:spacing w:after="40" w:before="40"/>
      </w:pPr>
      <w:r>
        <w:rPr>
          <w:rFonts w:ascii="Arial" w:cs="Arial" w:eastAsia="Arial" w:hAnsi="Arial"/>
          <w:color w:val="404040"/>
          <w:sz w:val="22"/>
          <w:szCs w:val="22"/>
        </w:rPr>
        <w:t xml:space="preserve">daily_report.py — 10 sections, 3 bugs corrected, degrades gracefully with empty/malformed DB</w:t>
      </w:r>
    </w:p>
    <w:p>
      <w:pPr>
        <w:pStyle w:val="ListParagraph"/>
        <w:numPr>
          <w:ilvl w:val="0"/>
          <w:numId w:val="2"/>
        </w:numPr>
        <w:spacing w:after="40" w:before="40"/>
      </w:pPr>
      <w:r>
        <w:rPr>
          <w:rFonts w:ascii="Arial" w:cs="Arial" w:eastAsia="Arial" w:hAnsi="Arial"/>
          <w:color w:val="404040"/>
          <w:sz w:val="22"/>
          <w:szCs w:val="22"/>
        </w:rPr>
        <w:t xml:space="preserve">test_phase4_monitoring.py — 51 tests all pass, no regressions</w:t>
      </w:r>
    </w:p>
    <w:p>
      <w:pPr>
        <w:pStyle w:val="ListParagraph"/>
        <w:numPr>
          <w:ilvl w:val="0"/>
          <w:numId w:val="2"/>
        </w:numPr>
        <w:spacing w:after="40" w:before="40"/>
      </w:pPr>
      <w:r>
        <w:rPr>
          <w:rFonts w:ascii="Arial" w:cs="Arial" w:eastAsia="Arial" w:hAnsi="Arial"/>
          <w:color w:val="404040"/>
          <w:sz w:val="22"/>
          <w:szCs w:val="22"/>
        </w:rPr>
        <w:t xml:space="preserve">FilterStatsTracker full-close wiring — confirmed done in Sessions 36/37 (paper_executor.py line 1366)</w:t>
      </w:r>
    </w:p>
    <w:p>
      <w:pPr>
        <w:pStyle w:val="ListParagraph"/>
        <w:numPr>
          <w:ilvl w:val="0"/>
          <w:numId w:val="2"/>
        </w:numPr>
        <w:spacing w:after="40" w:before="40"/>
      </w:pPr>
      <w:r>
        <w:rPr>
          <w:rFonts w:ascii="Arial" w:cs="Arial" w:eastAsia="Arial" w:hAnsi="Arial"/>
          <w:color w:val="404040"/>
          <w:sz w:val="22"/>
          <w:szCs w:val="22"/>
        </w:rPr>
        <w:t xml:space="preserve">Test Position button — confirmed removed in Sessions 36/37 (paper_trading_page.py line 259)</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NOT accept until resolved:</w:t>
      </w:r>
    </w:p>
    <w:p>
      <w:pPr>
        <w:pStyle w:val="ListParagraph"/>
        <w:numPr>
          <w:ilvl w:val="0"/>
          <w:numId w:val="2"/>
        </w:numPr>
        <w:spacing w:after="40" w:before="40"/>
      </w:pPr>
      <w:r>
        <w:rPr>
          <w:rFonts w:ascii="Arial" w:cs="Arial" w:eastAsia="Arial" w:hAnsi="Arial"/>
          <w:color w:val="404040"/>
          <w:sz w:val="22"/>
          <w:szCs w:val="22"/>
        </w:rPr>
        <w:t xml:space="preserve">CPS Phase 1B PROCEED — provisional only. Must re-run on Windows with real BTCUSDT_oi.parquet</w:t>
      </w:r>
    </w:p>
    <w:p>
      <w:pPr>
        <w:pStyle w:val="ListParagraph"/>
        <w:numPr>
          <w:ilvl w:val="0"/>
          <w:numId w:val="2"/>
        </w:numPr>
        <w:spacing w:after="40" w:before="40"/>
      </w:pPr>
      <w:r>
        <w:rPr>
          <w:rFonts w:ascii="Arial" w:cs="Arial" w:eastAsia="Arial" w:hAnsi="Arial"/>
          <w:color w:val="404040"/>
          <w:sz w:val="22"/>
          <w:szCs w:val="22"/>
        </w:rPr>
        <w:t xml:space="preserve">partial_close() FilterStatsTracker gap — must wire record_trade_outcome() into partial_close()</w:t>
      </w:r>
    </w:p>
    <w:p>
      <w:pPr>
        <w:pStyle w:val="ListParagraph"/>
        <w:numPr>
          <w:ilvl w:val="0"/>
          <w:numId w:val="2"/>
        </w:numPr>
        <w:spacing w:after="40" w:before="40"/>
      </w:pPr>
      <w:r>
        <w:rPr>
          <w:rFonts w:ascii="Arial" w:cs="Arial" w:eastAsia="Arial" w:hAnsi="Arial"/>
          <w:color w:val="404040"/>
          <w:sz w:val="22"/>
          <w:szCs w:val="22"/>
        </w:rPr>
        <w:t xml:space="preserve">Milestone key-name mapping in daily_report.py — must verify translation layer before 50-trade milestone evaluation</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10. Immediate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88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5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bCs/>
                <w:color w:val="404040"/>
                <w:sz w:val="20"/>
                <w:szCs w:val="20"/>
              </w:rPr>
              <w:t xml:space="preserve">1</w:t>
            </w:r>
          </w:p>
        </w:tc>
        <w:tc>
          <w:tcPr>
            <w:tcW w:type="dxa" w:w="88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Windows: python scripts/fetch_historical_data_v2.py --force-refetch  (extends BTC OI as far back as Bybit allows)</w:t>
            </w:r>
          </w:p>
        </w:tc>
      </w:tr>
      <w:tr>
        <w:tc>
          <w:tcPr>
            <w:tcW w:type="dxa" w:w="5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bCs/>
                <w:color w:val="404040"/>
                <w:sz w:val="20"/>
                <w:szCs w:val="20"/>
              </w:rPr>
              <w:t xml:space="preserve">2</w:t>
            </w:r>
          </w:p>
        </w:tc>
        <w:tc>
          <w:tcPr>
            <w:tcW w:type="dxa" w:w="88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Windows: python scripts/cps_calibration_v2.py  (re-run with real OI, confirm len(oi_df) &gt; 10 in log)</w:t>
            </w:r>
          </w:p>
        </w:tc>
      </w:tr>
      <w:tr>
        <w:tc>
          <w:tcPr>
            <w:tcW w:type="dxa" w:w="5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bCs/>
                <w:color w:val="404040"/>
                <w:sz w:val="20"/>
                <w:szCs w:val="20"/>
              </w:rPr>
              <w:t xml:space="preserve">3</w:t>
            </w:r>
          </w:p>
        </w:tc>
        <w:tc>
          <w:tcPr>
            <w:tcW w:type="dxa" w:w="88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Wire partial_close() → record_trade_outcome() in paper_executor.py (mirrors existing _close_position() block)</w:t>
            </w:r>
          </w:p>
        </w:tc>
      </w:tr>
      <w:tr>
        <w:tc>
          <w:tcPr>
            <w:tcW w:type="dxa" w:w="5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bCs/>
                <w:color w:val="404040"/>
                <w:sz w:val="20"/>
                <w:szCs w:val="20"/>
              </w:rPr>
              <w:t xml:space="preserve">4</w:t>
            </w:r>
          </w:p>
        </w:tc>
        <w:tc>
          <w:tcPr>
            <w:tcW w:type="dxa" w:w="88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Verify milestone key mapping: add a stats translation dict in daily_report.py before calling evaluate_milestone() / evaluate_readiness()</w:t>
            </w:r>
          </w:p>
        </w:tc>
      </w:tr>
      <w:tr>
        <w:tc>
          <w:tcPr>
            <w:tcW w:type="dxa" w:w="5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bCs/>
                <w:color w:val="404040"/>
                <w:sz w:val="20"/>
                <w:szCs w:val="20"/>
              </w:rPr>
              <w:t xml:space="preserve">5</w:t>
            </w:r>
          </w:p>
        </w:tc>
        <w:tc>
          <w:tcPr>
            <w:tcW w:type="dxa" w:w="88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Windows: python scripts/launch_checklist.py  (confirm 27 PASS / 1 WARN / 0 FAIL)</w:t>
            </w:r>
          </w:p>
        </w:tc>
      </w:tr>
      <w:tr>
        <w:tc>
          <w:tcPr>
            <w:tcW w:type="dxa" w:w="5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center"/>
            </w:pPr>
            <w:r>
              <w:rPr>
                <w:rFonts w:ascii="Arial" w:cs="Arial" w:eastAsia="Arial" w:hAnsi="Arial"/>
                <w:b/>
                <w:bCs/>
                <w:color w:val="404040"/>
                <w:sz w:val="20"/>
                <w:szCs w:val="20"/>
              </w:rPr>
              <w:t xml:space="preserve">6</w:t>
            </w:r>
          </w:p>
        </w:tc>
        <w:tc>
          <w:tcPr>
            <w:tcW w:type="dxa" w:w="88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Start NexusTrader paper trading session — scanner.auto_execute: true is confirmed set</w:t>
            </w:r>
          </w:p>
        </w:tc>
      </w:tr>
    </w:tbl>
    <w:p>
      <w:pPr>
        <w:spacing w:after="60" w:before="60"/>
      </w:pPr>
      <w:r>
        <w:t xml:space="preserve"/>
      </w:r>
    </w:p>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Appendix: Post-Restart Validation — 2026-03-25 21:48:47</w:t>
      </w:r>
    </w:p>
    <w:p>
      <w:pPr>
        <w:spacing w:after="60" w:before="60"/>
      </w:pPr>
      <w:r>
        <w:t xml:space="preserve"/>
      </w:r>
    </w:p>
    <w:p>
      <w:pPr>
        <w:spacing w:after="120" w:before="60"/>
      </w:pPr>
      <w:r>
        <w:rPr>
          <w:rFonts w:ascii="Arial" w:cs="Arial" w:eastAsia="Arial" w:hAnsi="Arial"/>
          <w:color w:val="404040"/>
          <w:sz w:val="22"/>
          <w:szCs w:val="22"/>
        </w:rPr>
        <w:t xml:space="preserve">NexusTrader launched 2026-03-25 21:48:47 local (2026-03-26 02:48:47 UTC). Full log audit performed per CLAUDE.md Post-Restart Validation Standard.</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Health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9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Database</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Initialized at data/nexus_trader.db</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OrchestratorEngine</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Ready, 11 topics subscribed</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23 Agents</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AgentCoordinator: 23 agents started</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PaperExecutor</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2 open positions restored, 18 trades, capital=$99,932.24, peak=$100,000.00</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CrashDefenseController</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Initialized. score=0.60, tier=NORMAL, pos_mult=1.00</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NotificationManager</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1 channel (email), 13 topics subscribed, daily summary at 22:00</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RL Trainer</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SAC+CPPO+DQN init (state_dim=50), no persistent buffer — fresh start</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HTF timer</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Candle-boundary aligned — first scan 03:00:29 UTC (683s after launch)</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LTF timer</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Same alignment (683s, 03:00:29 UTC)</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Exchange / Data</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Bybit demo, 3159 markets. OHLCV 5/5 OK, 299 bars each, latest_ts=01:00 UTC</w:t>
            </w:r>
          </w:p>
        </w:tc>
      </w:tr>
      <w:tr>
        <w:tc>
          <w:tcPr>
            <w:tcW w:type="dxa" w:w="32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Scan Workers</w:t>
            </w:r>
          </w:p>
        </w:tc>
        <w:tc>
          <w:tcPr>
            <w:tcW w:type="dxa" w:w="1200"/>
            <w:tcBorders>
              <w:top w:val="single" w:color="BBBBBB" w:sz="2"/>
              <w:left w:val="single" w:color="BBBBBB" w:sz="2"/>
              <w:bottom w:val="single" w:color="BBBBBB" w:sz="2"/>
              <w:right w:val="single" w:color="BBBBBB" w:sz="2"/>
            </w:tcBorders>
            <w:shd w:fill="E2EFDA" w:val="clear"/>
            <w:tcMar>
              <w:top w:type="dxa" w:w="80"/>
              <w:left w:type="dxa" w:w="120"/>
              <w:bottom w:type="dxa" w:w="80"/>
              <w:right w:type="dxa" w:w="120"/>
            </w:tcMar>
          </w:tcPr>
          <w:p>
            <w:pPr>
              <w:jc w:val="center"/>
            </w:pPr>
            <w:r>
              <w:rPr>
                <w:rFonts w:ascii="Arial" w:cs="Arial" w:eastAsia="Arial" w:hAnsi="Arial"/>
                <w:b/>
                <w:bCs/>
                <w:color w:val="1E7145"/>
                <w:sz w:val="18"/>
                <w:szCs w:val="18"/>
              </w:rPr>
              <w:t xml:space="preserve">OK</w:t>
            </w:r>
          </w:p>
        </w:tc>
        <w:tc>
          <w:tcPr>
            <w:tcW w:type="dxa" w:w="49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HTF scan complete, 0 candidates (expected — all symbols ranging). No stuck workers.</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All 5 Symbols — Regime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Symbol</w:t>
            </w:r>
          </w:p>
        </w:tc>
        <w:tc>
          <w:tcPr>
            <w:tcW w:type="dxa" w:w="2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Regime</w:t>
            </w:r>
          </w:p>
        </w:tc>
        <w:tc>
          <w:tcPr>
            <w:tcW w:type="dxa" w:w="1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Confidence</w:t>
            </w:r>
          </w:p>
        </w:tc>
        <w:tc>
          <w:tcPr>
            <w:tcW w:type="dxa" w:w="3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Scan Outcome</w:t>
            </w:r>
          </w:p>
        </w:tc>
      </w:tr>
      <w:tr>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BTC/USDT</w:t>
            </w:r>
          </w:p>
        </w:tc>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ranging</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0.62</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candidate=False (Below threshold)</w:t>
            </w:r>
          </w:p>
        </w:tc>
      </w:tr>
      <w:tr>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ETH/USDT</w:t>
            </w:r>
          </w:p>
        </w:tc>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ranging</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0.62</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candidate=False (No signal)</w:t>
            </w:r>
          </w:p>
        </w:tc>
      </w:tr>
      <w:tr>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SOL/USDT</w:t>
            </w:r>
          </w:p>
        </w:tc>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ranging</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0.61</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candidate=False (No signal)</w:t>
            </w:r>
          </w:p>
        </w:tc>
      </w:tr>
      <w:tr>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XRP/USDT</w:t>
            </w:r>
          </w:p>
        </w:tc>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ranging</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0.96</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candidate=False (No signal)</w:t>
            </w:r>
          </w:p>
        </w:tc>
      </w:tr>
      <w:tr>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BNB/USDT</w:t>
            </w:r>
          </w:p>
        </w:tc>
        <w:tc>
          <w:tcPr>
            <w:tcW w:type="dxa" w:w="2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ranging</w:t>
            </w:r>
          </w:p>
        </w:tc>
        <w:tc>
          <w:tcPr>
            <w:tcW w:type="dxa" w:w="18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0.60</w:t>
            </w:r>
          </w:p>
        </w:tc>
        <w:tc>
          <w:tcPr>
            <w:tcW w:type="dxa" w:w="35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candidate=False (No signal)</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Warnings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Class</w:t>
            </w:r>
          </w:p>
        </w:tc>
        <w:tc>
          <w:tcPr>
            <w:tcW w:type="dxa" w:w="30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51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r>
      <w:tr>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INFO</w:t>
            </w:r>
          </w:p>
        </w:tc>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hmmlearn non-convergence (3×)</w:t>
            </w:r>
          </w:p>
        </w:tc>
        <w:tc>
          <w:tcPr>
            <w:tcW w:type="dxa" w:w="51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BENIGN — expected at startup on sparse data per CLAUDE.md</w:t>
            </w:r>
          </w:p>
        </w:tc>
      </w:tr>
      <w:tr>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INFO</w:t>
            </w:r>
          </w:p>
        </w:tc>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MSGARCHForecaster refitting</w:t>
            </w:r>
          </w:p>
        </w:tc>
        <w:tc>
          <w:tcPr>
            <w:tcW w:type="dxa" w:w="51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BENIGN — no prior checkpoint on fresh restart per CLAUDE.md</w:t>
            </w:r>
          </w:p>
        </w:tc>
      </w:tr>
      <w:tr>
        <w:tc>
          <w:tcPr>
            <w:tcW w:type="dxa" w:w="1200"/>
            <w:tcBorders>
              <w:top w:val="single" w:color="BBBBBB" w:sz="2"/>
              <w:left w:val="single" w:color="BBBBBB" w:sz="2"/>
              <w:bottom w:val="single" w:color="BBBBBB" w:sz="2"/>
              <w:right w:val="single" w:color="BBBBBB" w:sz="2"/>
            </w:tcBorders>
            <w:shd w:fill="FFF2CC" w:val="clear"/>
            <w:tcMar>
              <w:top w:type="dxa" w:w="80"/>
              <w:left w:type="dxa" w:w="120"/>
              <w:bottom w:type="dxa" w:w="80"/>
              <w:right w:type="dxa" w:w="120"/>
            </w:tcMar>
          </w:tcPr>
          <w:p>
            <w:pPr>
              <w:jc w:val="center"/>
            </w:pPr>
            <w:r>
              <w:rPr>
                <w:rFonts w:ascii="Arial" w:cs="Arial" w:eastAsia="Arial" w:hAnsi="Arial"/>
                <w:b/>
                <w:bCs/>
                <w:color w:val="7F6000"/>
                <w:sz w:val="18"/>
                <w:szCs w:val="18"/>
              </w:rPr>
              <w:t xml:space="preserve">WARN</w:t>
            </w:r>
          </w:p>
        </w:tc>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CryptoPanic 429 — XRP, BNB</w:t>
            </w:r>
          </w:p>
        </w:tc>
        <w:tc>
          <w:tcPr>
            <w:tcW w:type="dxa" w:w="51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TRANSIENT — rate-limit from startup burst; self-resolves within minutes. RSS feeds (Cointelegraph 30, Decrypt 35, Bitcoin Magazine 10) all OK.</w:t>
            </w:r>
          </w:p>
        </w:tc>
      </w:tr>
      <w:tr>
        <w:tc>
          <w:tcPr>
            <w:tcW w:type="dxa" w:w="1200"/>
            <w:tcBorders>
              <w:top w:val="single" w:color="BBBBBB" w:sz="2"/>
              <w:left w:val="single" w:color="BBBBBB" w:sz="2"/>
              <w:bottom w:val="single" w:color="BBBBBB" w:sz="2"/>
              <w:right w:val="single" w:color="BBBBBB" w:sz="2"/>
            </w:tcBorders>
            <w:shd w:fill="F2F2F2" w:val="clear"/>
            <w:tcMar>
              <w:top w:type="dxa" w:w="80"/>
              <w:left w:type="dxa" w:w="120"/>
              <w:bottom w:type="dxa" w:w="80"/>
              <w:right w:type="dxa" w:w="120"/>
            </w:tcMar>
          </w:tcPr>
          <w:p>
            <w:pPr>
              <w:jc w:val="center"/>
            </w:pPr>
            <w:r>
              <w:rPr>
                <w:rFonts w:ascii="Arial" w:cs="Arial" w:eastAsia="Arial" w:hAnsi="Arial"/>
                <w:b w:val="false"/>
                <w:bCs w:val="false"/>
                <w:color w:val="595959"/>
                <w:sz w:val="18"/>
                <w:szCs w:val="18"/>
              </w:rPr>
              <w:t xml:space="preserve">INFO</w:t>
            </w:r>
          </w:p>
        </w:tc>
        <w:tc>
          <w:tcPr>
            <w:tcW w:type="dxa" w:w="300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fetchLiquidations not available (5 symbols)</w:t>
            </w:r>
          </w:p>
        </w:tc>
        <w:tc>
          <w:tcPr>
            <w:tcW w:type="dxa" w:w="5160"/>
            <w:tcBorders>
              <w:top w:val="single" w:color="BBBBBB" w:sz="2"/>
              <w:left w:val="single" w:color="BBBBBB" w:sz="2"/>
              <w:bottom w:val="single" w:color="BBBBBB" w:sz="2"/>
              <w:right w:val="single" w:color="BBBBBB" w:sz="2"/>
            </w:tcBorders>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STRUCTURAL — Bybit does not support fetchLiquidations() via ccxt. LiquidationFlowAgent degrades to zero signal. Not a bug.</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Risks for Next Cycle (03:00:29 UTC)</w:t>
      </w:r>
    </w:p>
    <w:p>
      <w:pPr>
        <w:pStyle w:val="ListParagraph"/>
        <w:numPr>
          <w:ilvl w:val="0"/>
          <w:numId w:val="2"/>
        </w:numPr>
        <w:spacing w:after="40" w:before="40"/>
      </w:pPr>
      <w:r>
        <w:rPr>
          <w:rFonts w:ascii="Arial" w:cs="Arial" w:eastAsia="Arial" w:hAnsi="Arial"/>
          <w:color w:val="404040"/>
          <w:sz w:val="22"/>
          <w:szCs w:val="22"/>
        </w:rPr>
        <w:t xml:space="preserve">All 5 symbols in ranging regime — MomentumBreakout signal strength reduced; TrendModel is primary active model. Expect continued 0 candidates unless regime shifts.</w:t>
      </w:r>
    </w:p>
    <w:p>
      <w:pPr>
        <w:pStyle w:val="ListParagraph"/>
        <w:numPr>
          <w:ilvl w:val="0"/>
          <w:numId w:val="2"/>
        </w:numPr>
        <w:spacing w:after="40" w:before="40"/>
      </w:pPr>
      <w:r>
        <w:rPr>
          <w:rFonts w:ascii="Arial" w:cs="Arial" w:eastAsia="Arial" w:hAnsi="Arial"/>
          <w:color w:val="404040"/>
          <w:sz w:val="22"/>
          <w:szCs w:val="22"/>
        </w:rPr>
        <w:t xml:space="preserve">CPS calibration still PROVISIONAL — OI data download in progress on Windows. Cannot evaluate crash protection accuracy until re-run completes.</w:t>
      </w:r>
    </w:p>
    <w:p>
      <w:pPr>
        <w:pStyle w:val="ListParagraph"/>
        <w:numPr>
          <w:ilvl w:val="0"/>
          <w:numId w:val="2"/>
        </w:numPr>
        <w:spacing w:after="40" w:before="40"/>
      </w:pPr>
      <w:r>
        <w:rPr>
          <w:rFonts w:ascii="Arial" w:cs="Arial" w:eastAsia="Arial" w:hAnsi="Arial"/>
          <w:color w:val="404040"/>
          <w:sz w:val="22"/>
          <w:szCs w:val="22"/>
        </w:rPr>
        <w:t xml:space="preserve">RL replay buffer empty (fresh start) — RL signal is shadow-only until 50 candles accumulated. Not a trading risk.</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Verdict</w:t>
      </w:r>
    </w:p>
    <w:p>
      <w:pPr>
        <w:spacing w:after="120" w:before="60"/>
      </w:pPr>
      <w:r>
        <w:rPr>
          <w:rFonts w:ascii="Arial" w:cs="Arial" w:eastAsia="Arial" w:hAnsi="Arial"/>
          <w:b/>
          <w:bCs/>
          <w:color w:val="404040"/>
          <w:sz w:val="22"/>
          <w:szCs w:val="22"/>
        </w:rPr>
        <w:t xml:space="preserve">System is healthy and operational. No blocking issues. All required components initialized. Candle-boundary alignment confirmed. Session is cleared for paper trading.</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6"/>
        <w:szCs w:val="16"/>
      </w:rPr>
      <w:t xml:space="preserve">CONFIDENTIAL — Supersedes original Session 38 report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NexusTrader Session 38 — CORRECTED Report</w:t>
    </w:r>
    <w:r>
      <w:rPr>
        <w:rFonts w:ascii="Arial" w:cs="Arial" w:eastAsia="Arial" w:hAnsi="Arial"/>
        <w:color w:val="C00000"/>
        <w:sz w:val="18"/>
        <w:szCs w:val="18"/>
      </w:rPr>
      <w:t xml:space="preserve">	2026-03-25 (correction pass)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2026-03-26T02:52:16.180Z</dcterms:created>
  <dcterms:modified xsi:type="dcterms:W3CDTF">2026-03-26T02:52:16.180Z</dcterms:modified>
</cp:coreProperties>
</file>

<file path=docProps/custom.xml><?xml version="1.0" encoding="utf-8"?>
<Properties xmlns="http://schemas.openxmlformats.org/officeDocument/2006/custom-properties" xmlns:vt="http://schemas.openxmlformats.org/officeDocument/2006/docPropsVTypes"/>
</file>