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WORKSTREAM 8A GATE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Vault Encryption Service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2026-04-03  |  Status: READY FOR REVIEW</w:t>
      </w:r>
    </w:p>
    <w:p>
      <w:pPr>
        <w:pStyle w:val="Heading1"/>
      </w:pPr>
      <w:r>
        <w:t xml:space="preserve">1. Implementation Summary</w:t>
      </w:r>
    </w:p>
    <w:p>
      <w:pPr>
        <w:spacing w:after="120"/>
      </w:pPr>
      <w:r>
        <w:t xml:space="preserve">Workstream 8A delivers a complete Vault Encryption Service for the NexusTrader web backend, achieving full parity with the desktop PySide6 Fernet AES-256 key vault. The implementation provides transparent encryption/decryption of sensitive configuration values (API keys, tokens, secrets) with automatic key management, environment variable override support, key rotation, and settings integration.</w:t>
      </w:r>
    </w:p>
    <w:p>
      <w:pPr>
        <w:spacing w:after="120"/>
      </w:pPr>
      <w:r>
        <w:t xml:space="preserve">The vault operates at the API layer, intercepting vault-key values on read (masking for display) and write (encrypting before engine dispatch). This design maintains compatibility with the existing Redis IPC pattern while adding a security layer that the desktop version provides natively.</w:t>
      </w:r>
    </w:p>
    <w:p>
      <w:pPr>
        <w:pStyle w:val="Heading1"/>
      </w:pPr>
      <w:r>
        <w:t xml:space="preserve">2. Key Features Delivered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Fernet AES-256 symmetric encryption with automatic key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21 vault keys covering all sensitive config categories (AI, sentiment, agents, notifications, exchange, API keys)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Key loading priority: NEXUS_ENCRYPTION_KEY env var &gt; key file &gt; auto-generate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Key file created with 0o600 permissions (owner-only read/write)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Key rotation with automatic re-encryption of all stored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Settings masking: vault keys displayed as ****last4 in API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Settings encryption: vault keys encrypted before engine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Skip re-encryption of already-encrypted values (idempotent writes)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Singleton pattern with reset capability for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Vault status endpoint for operational monitoring</w:t>
      </w:r>
    </w:p>
    <w:p>
      <w:pPr>
        <w:pStyle w:val="Heading1"/>
      </w:pPr>
      <w:r>
        <w:t xml:space="preserve">3. API Endpoints Added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/api/v1/vault/status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 key source, file status, key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/api/v1/vault/rotate-key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Rotate encryption key, re-encrypt all vault values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/api/v1/settings/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 with vault keys masked (updated)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/api/v1/settings/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config, vault keys encrypted (updated)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/api/v1/settings/notifications/test/{ch}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notification channel (new)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Files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49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app/services/__init__.py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NEW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Empty init for services package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app/services/vault.py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NEW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VaultService — Fernet AES-256, 21 vault keys, singleton, rotation, masking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app/api/vault.py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NEW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 router — GET /status, POST /rotate-key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app/api/settings_api.py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MODIFIED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_mask_vault_keys_in_config, _encrypt_vault_keys_in_updates, notification test endpoint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app/api/engine.py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MODIFIED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Added 10 Phase 8 commands to allowed_actions whitelist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main.py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MODIFIED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Registered vault_router at /api/v1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tests/test_phase8a_vault.py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NEW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 unit + integration tests for vault service</w:t>
            </w:r>
          </w:p>
        </w:tc>
      </w:tr>
    </w:tbl>
    <w:p>
      <w:pPr>
        <w:pStyle w:val="Heading1"/>
        <w:spacing w:before="400"/>
      </w:pPr>
      <w:r>
        <w:t xml:space="preserve">5. Test Results</w:t>
      </w:r>
    </w:p>
    <w:p>
      <w:pPr>
        <w:spacing w:after="80"/>
      </w:pPr>
      <w:r>
        <w:rPr>
          <w:b/>
          <w:bCs/>
        </w:rPr>
        <w:t xml:space="preserve">Test Suite: </w:t>
      </w:r>
      <w:r>
        <w:t xml:space="preserve">tests/test_phase8a_vault.py</w:t>
      </w:r>
    </w:p>
    <w:p>
      <w:pPr>
        <w:spacing w:after="80"/>
      </w:pPr>
      <w:r>
        <w:rPr>
          <w:b/>
          <w:bCs/>
        </w:rPr>
        <w:t xml:space="preserve">Result: </w:t>
      </w:r>
      <w:r>
        <w:rPr>
          <w:b/>
          <w:bCs/>
          <w:color w:val="0B6623"/>
        </w:rPr>
        <w:t xml:space="preserve">23 PASSED, 0 FAILED</w:t>
      </w:r>
    </w:p>
    <w:p>
      <w:pPr>
        <w:spacing w:after="80"/>
      </w:pPr>
      <w:r>
        <w:rPr>
          <w:b/>
          <w:bCs/>
        </w:rPr>
        <w:t xml:space="preserve">Execution time: </w:t>
      </w:r>
      <w:r>
        <w:t xml:space="preserve">0.28 seconds</w:t>
      </w:r>
    </w:p>
    <w:p>
      <w:pPr>
        <w:spacing w:after="200"/>
      </w:pPr>
      <w:r>
        <w:rPr>
          <w:b/>
          <w:bCs/>
        </w:rPr>
        <w:t xml:space="preserve">Coverage: </w:t>
      </w:r>
      <w:r>
        <w:t xml:space="preserve">7 test classes, 23 test methods covering encrypt/decrypt, key management, rotation, singleton, masking, key registry, status, and settings integration</w:t>
      </w:r>
    </w:p>
    <w:p>
      <w:pPr>
        <w:pStyle w:val="Heading1"/>
      </w:pPr>
      <w:r>
        <w:t xml:space="preserve">6.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800"/>
        <w:gridCol w:w="3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Fernet AES-256 encrypt/decrypt round-trip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test_encrypt_decrypt_roundtrip, test_encrypt_decrypt_unicode — both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Empty string pass-through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test_encrypt_empty_string — encrypt('') == '' and decrypt('') == ''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Invalid token rejection with VaultDecryptionError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test_decrypt_invalid_token — raises VaultDecryptionError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Wrong key rejection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test_decrypt_wrong_key — different key fails to decrypt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 key file if none exists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test_key_generation — key file created, 44-byte base64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 file permissions 0o600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test_key_file_permissions — group/other bits all zero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 persistence across instances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test_key_persistence — same key path, same decryption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NEXUS_ENCRYPTION_KEY env var override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test_env_key_override — key_source == 'environment'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 rotation re-encrypts all values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test_key_rotation — old ciphertext fails, new decrypts correctly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Singleton get_vault() behavior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test_singleton — v1 is v2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Value masking (****last4)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test_mask_normal/short/empty/none — 4 sub-tests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VAULT_KEYS registry ≥ 15 keys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test_vault_keys_count — 21 keys registered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is_encrypted() Fernet token detection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test_is_encrypted_detection — True for ciphertext, False for plaintext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 status endpoint returns metadata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test_status_keys — key_source, key_file_exists, key_file_path, vault_keys_count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masking 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test_mask_vault_keys_in_config — vault keys masked, non-vault 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Settings encryption integration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test_encrypt_vault_keys_in_updates — vault keys encrypted, non-vault unchanged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Skip re-encryption of already-encrypted values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test_encrypt_skips_already_encrypted — same ciphertext returned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Desktop parity: 21 vault keys matching desktop _VAULT_KEYS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VAULT_KEYS frozenset covers all desktop categories: ai, sentiment, agents, notifications, exchange, api_keys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router registered at /api/v1/vault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main.py includes vault_router with prefix /api/v1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AC-20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Engine command whitelist updated for Phase 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6623"/>
                <w:sz w:val="20"/>
                <w:szCs w:val="20"/>
              </w:rPr>
              <w:t xml:space="preserve">PASS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engine.py allowed_actions includes vault.*, notification.* commands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Security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Encryption: Fernet AES-256-CBC with HMAC-SHA256 authentication (cryptography library)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Key storage: File permissions 0o600 (owner-only), supports env var override for containerized deployments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Key rotation: Atomic re-encryption of all vault values with new key, old ciphertext invalidated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API protection: All vault endpoints require JWT authentication (Depends(get_current_user))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Masking: Vault keys never exposed in plaintext via API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Idempotency: Already-encrypted values are not double-encrypted on settings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secrets in logs: VaultService never logs plaintext values or encryption keys</w:t>
      </w:r>
    </w:p>
    <w:p>
      <w:pPr>
        <w:pStyle w:val="Heading1"/>
      </w:pPr>
      <w:r>
        <w:t xml:space="preserve">8. Desktop Parity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(PySide6)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(FastAPI)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Algorithm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Fernet AES-256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Fernet AES-256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+ env var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+ env var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permissions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0o600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0o600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Vault keys 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 (_VAULT_KEYS)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 (VAULT_KEYS frozenset)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Masking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****last4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****last4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rotation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Re-encrypt all 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Re-encrypt all 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Settings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Encrypt on save, decrypt on 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Encrypt on PATCH, mask on 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Token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is_encrypted() Fernet prefix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is_encrypted() Fernet prefix check</w:t>
            </w:r>
          </w:p>
        </w:tc>
      </w:tr>
    </w:tbl>
    <w:p>
      <w:pPr>
        <w:pStyle w:val="Heading1"/>
        <w:spacing w:before="400"/>
      </w:pPr>
      <w:r>
        <w:t xml:space="preserve">9. Verdict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B6623"/>
          <w:sz w:val="40"/>
          <w:szCs w:val="40"/>
        </w:rPr>
        <w:t xml:space="preserve">READY FOR REVIEW</w:t>
      </w:r>
    </w:p>
    <w:p>
      <w:pPr>
        <w:spacing w:after="120"/>
      </w:pPr>
      <w:r>
        <w:t xml:space="preserve">All 20 acceptance criteria PASS. 23/23 tests green. Full desktop parity achieved for vault encryption. No security gaps identified. No placeholders or mock implementations. Ready to proceed to Workstream 8B (Exchange Management Page).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NexusTrader Phase 8 — Workstream Gate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2026-04-03T15:04:59.934Z</dcterms:created>
  <dcterms:modified xsi:type="dcterms:W3CDTF">2026-04-03T15:04:59.935Z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