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WORKSTREAM 8H — DEMO MONITOR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Gate Report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2026-04-03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Workstream: </w:t>
      </w:r>
      <w:r>
        <w:rPr>
          <w:rFonts w:ascii="Arial" w:cs="Arial" w:eastAsia="Arial" w:hAnsi="Arial"/>
          <w:sz w:val="22"/>
          <w:szCs w:val="22"/>
        </w:rPr>
        <w:t xml:space="preserve">8H — Demo Monitor (Priority 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 — Awaiting Approval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Suite: </w:t>
      </w:r>
      <w:r>
        <w:rPr>
          <w:rFonts w:ascii="Arial" w:cs="Arial" w:eastAsia="Arial" w:hAnsi="Arial"/>
          <w:sz w:val="22"/>
          <w:szCs w:val="22"/>
        </w:rPr>
        <w:t xml:space="preserve">192 passed, 0 failed (19 classes)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Workstream 8H implements the Demo Monitor page for the NexusTrader web application, providing real-time visibility into paper trading operations. The page mirrors the desktop PySide6 Demo Monitor with five mandatory sections: Portfolio Summary Bar, Active Positions Table, Risk Panel with Crash Defense, Market Regime Overlay, and Recent Trades Table.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is sourced exclusively from PaperExecutor via engine command handlers — no mock or placeholder data is used anywhere. WebSocket is the primary data transport with REST polling as a 30-second fallback. Execution realism is enforced through 0.04%/side fee estimation, R-multiple calculations from stop-loss risk, and live duration computation from UTC timestamps.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new engine command handlers added to engine/main.py: get_active_positions, get_portfolio_state, get_live_pnl, get_risk_state, and get_recent_trades_monitor. Each handler reads directly from PaperExecutor (self._pe) and returns structured JSON with status, timestamp, and data_source fields.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FastAPI router (backend/app/api/monitor.py) exposes five GET endpoints under /api/v1/monitor/, all protected by JWT authentication. The router dispatches to the engine via the existing Redis request/reply pattern.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DemoMonitor.tsx implements five sub-components: PortfolioSummary (6-stat bar), ActivePositionsTable (sortable by PnL), RiskPanel (drawdown bars, crash defense tiers, circuit breaker badges), regime overlay (8 color-mapped states), and RecentTradesTable (last 50 trades, newest first).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flow follows the established TanStack Query + Zustand pattern: REST queries with 30s refetch interval provide baseline data, while WebSocket subscriptions to 5 channels (positions, dashboard, crash_defense, risk, monitor) provide real-time updates that override REST data when available.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WebSocket Channels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'monitor' channel was added to the CHANNELS set in ws/manager.py. The page subscribes to 5 channels total and merges WS lastMessage with REST query data, with WS taking priority.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Gate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00"/>
        <w:gridCol w:w="356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 Summary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6-stat bar: Equity, Daily PnL, Unrealized, Realized, Heat, Fees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6 stats rendered from PortfolioState + LivePnL. Color-coded green/red/yellow.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Positions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open positions with PnL, duration, SL/TP, regime, models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Sorted by PnL desc. Side normalized to long/short. Duration computed live from opened_at.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Drawdown bars, circuit breaker badge, crash defense tier, trading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crash defense tiers (NORMAL–SYSTEMIC). Circuit breaker + trading enabled badges. Reason shown when disabled.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 Overlay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market regime with color +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regime states color-mapped. Confidence shown as %. Refreshes every 60s via /analytics/current-regime.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Trades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50 trades with R-multiple, fees, regime, exit reason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Newest first. R = (exit−entry)/risk_per_unit. Fees at 0.04%/side. All from _closed_trades.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Mock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data from PaperExecutor, data_source='paper_executor'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handlers gate on self._pe. No mock/placeholder/fake strings in API, TS, or TSX.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primary, REST 30s polling fallback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Subscribes to 5 channels. WS lastMessage overrides REST data. Connection status indicator.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Realism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Fees 0.04%/side, R-multiple from SL, duration from UTC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 = size × 0.0004 × 2. R fallback when no SL. net_pnl = realized + unrealized − fees.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60+ tests covering all endpoints, handlers, types, UI, 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 tests across 19 classes. All passing. Covers schema, auth, WS, routes, parity, realism.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Files Added/Modified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New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web/backend/app/api/monitor.py — 5 GET endpoints under /api/v1/monitor/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web/frontend/src/api/monitor.ts — TypeScript interfaces (5 types + 5 response wrappers) and API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web/frontend/src/pages/DemoMonitor.tsx — Main page with 5 sub-components (523 lines)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web/backend/tests/test_phase8h_monitor.py — 192 tests across 19 classes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Modified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web/engine/main.py — 5 new command handlers + dispatch table entries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web/backend/app/api/engine.py — 5 actions added to allowed_actions whitelist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web/backend/app/ws/manager.py — 'monitor' channel added to CHANNELS 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web/backend/main.py — monitor_router registered with /api/v1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web/frontend/src/App.tsx — DemoMonitor import + /monitor route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web/frontend/src/components/layout/Sidebar.tsx — 'Demo Monitor' nav entry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Test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file: web/backend/tests/test_phase8h_monitor.py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192 passed, 0 failed, 0 skipped (0.32s)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4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TestMonitorAPIEndpoints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endpoints exist + dispatch correctly + router config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TestMonitorAuth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endpoints require JWT auth dependency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TestAllowedActions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actions in engine whitelist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TestEngineHandlerRegistration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 table + method definitions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TestPositionsHandlerOutput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fields, side normalization, PaperExecutor 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TestPortfolioHandlerOutput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 calculation, stats, production status 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TestPnLHandlerOutput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Unrealized/realized split, fee estimation, net calculation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TestRiskHandlerOutput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defense tiers, circuit breaker, safe mode logic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TestRecentTradesHandlerOutput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R-multiple calc, fee rate, 50-trade limit, ordering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TestMonitorWebSocketChannel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in CHANNELS set + 8H comment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TestFrontendMonitorAPI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interfaces + 5 wrappers + 5 functions + 5 paths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TestMonitorTypeFields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 interface fields match engine output schema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TestDemoMonitorPageStructure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components + page title + TanStack + WS store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TestRealTimeFirst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 connect, 5 subscriptions, WS priority, polling,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TestRouteRegistration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App.tsx import + route, Sidebar entry +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TestExecutionRealism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 rate, R-multiple, duration, PnL % calculation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TestNoMockData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mock strings, all handlers check self._pe, data_source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TestErrorHandling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try/except in all 5 handlers, loading skeletons, empty states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TestDesktopParity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Labels, tiers, regimes, sorting, color coding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NON-NEGOTIABLE Compliance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Mock Data: </w:t>
      </w:r>
      <w:r>
        <w:rPr>
          <w:rFonts w:ascii="Arial" w:cs="Arial" w:eastAsia="Arial" w:hAnsi="Arial"/>
          <w:sz w:val="22"/>
          <w:szCs w:val="22"/>
        </w:rPr>
        <w:t xml:space="preserve">PASS — All 5 handlers source from self._pe (PaperExecutor). Zero mock/placeholder/fake strings in monitor.py, monitor.ts, or DemoMonitor.tsx. data_source='paper_executor' on all responses.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First: </w:t>
      </w:r>
      <w:r>
        <w:rPr>
          <w:rFonts w:ascii="Arial" w:cs="Arial" w:eastAsia="Arial" w:hAnsi="Arial"/>
          <w:sz w:val="22"/>
          <w:szCs w:val="22"/>
        </w:rPr>
        <w:t xml:space="preserve">PASS — WebSocket subscriptions to 5 channels (positions, dashboard, crash_defense, risk, monitor). WS lastMessage takes priority over REST. REST polls at 30s. Connection status indicator (Live/Connecting/Offline).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Realism: </w:t>
      </w:r>
      <w:r>
        <w:rPr>
          <w:rFonts w:ascii="Arial" w:cs="Arial" w:eastAsia="Arial" w:hAnsi="Arial"/>
          <w:sz w:val="22"/>
          <w:szCs w:val="22"/>
        </w:rPr>
        <w:t xml:space="preserve">PASS — Fees estimated at 0.04%/side (0.0004 × 2 × size). R-multiples computed from stop-loss risk with fallback. net_pnl = realized + unrealized − fees. Duration from UTC timestamps.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 Parity: </w:t>
      </w:r>
      <w:r>
        <w:rPr>
          <w:rFonts w:ascii="Arial" w:cs="Arial" w:eastAsia="Arial" w:hAnsi="Arial"/>
          <w:sz w:val="22"/>
          <w:szCs w:val="22"/>
        </w:rPr>
        <w:t xml:space="preserve">PASS — All 5 mandatory sections implemented. Portfolio stats, position table, risk panel with crash defense tiers, regime overlay with 8 states, trade history with R-multiples.</w:t>
      </w:r>
    </w:p>
    <w:p>
      <w:pPr>
        <w:spacing w:before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7A2B"/>
          <w:sz w:val="32"/>
          <w:szCs w:val="32"/>
        </w:rPr>
        <w:t xml:space="preserve">VERDICT: ALL 9 CRITERIA PASS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Workstream 8H is ready for approval.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NexusTrader Web Migration — Phase 8H Gate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2026-04-03T19:01:42.676Z</dcterms:created>
  <dcterms:modified xsi:type="dcterms:W3CDTF">2026-04-03T19:01:42.676Z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