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NexusTrader Phase 4 Addendum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Runtime Integration Proof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6, 2026</w:t>
      </w:r>
    </w:p>
    <w:p>
      <w:r>
        <w:br w:type="page"/>
      </w:r>
    </w:p>
    <w:p>
      <w:pPr>
        <w:pStyle w:val="Heading1"/>
      </w:pPr>
      <w:r>
        <w:t xml:space="preserve">1. Files Changed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addendum modifies exactly 1 existing file and adds 2 new files. No other production files were touched.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start_intraday_engine() in start(), stop_intraday_engine() in stop(), strategy_bus property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core/intraday/engine_integration.py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Bridges StrategyBus into NexusEngine: lifecycle, regime provider, candle history, accumulator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tests/unit/test_phase4_addendum_integration.py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integration tests proving runtime wiring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file modification detail (core/engine.py):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targeted insertions were made: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__init__(): Added self._strategy_bus = None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start(): After agent auto-start, calls start_intraday_engine() and stores result in self._strategy_bus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stop(): Before agent stop, calls stop_intraday_engine() and clears self._strategy_bus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Added strategy_bus read-only property for external access</w:t>
      </w:r>
    </w:p>
    <w:p>
      <w:r>
        <w:br w:type="page"/>
      </w:r>
    </w:p>
    <w:p>
      <w:pPr>
        <w:pStyle w:val="Heading1"/>
      </w:pPr>
      <w:r>
        <w:t xml:space="preserve">2. Runtime Integration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intraday StrategyBus is now a first-class subsystem of NexusEngine, initialized alongside the orchestrator, agents, and crash defense controller.</w:t>
      </w:r>
    </w:p>
    <w:p>
      <w:pPr>
        <w:pStyle w:val="Heading2"/>
      </w:pPr>
      <w:r>
        <w:t xml:space="preserve">2.1 Startup Sequence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NexusEngine.start() now executes this sequence: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1. Database (init_database)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2. OrchestratorEngine (get_orchestrator)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3. AgentCoordinator (get_coordinator)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4. CrashDefenseController (get_crash_defense_controller)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5. NotificationManager (configure + start)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6. Agent auto-start (coordinator.start_all)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7. &gt;&gt;&gt; Intraday StrategyBus (start_intraday_engine) &lt;&lt;&lt;  [NEW]</w:t>
      </w:r>
    </w:p>
    <w:p>
      <w:pPr>
        <w:pStyle w:val="Heading2"/>
      </w:pPr>
      <w:r>
        <w:t xml:space="preserve">2.2 Shutdown Sequence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NexusEngine.stop() now executes: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1. &gt;&gt;&gt; Intraday StrategyBus (stop_intraday_engine) &lt;&lt;&lt;  [NEW]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2. AgentCoordinator (stop_all)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3. NotificationManager (stop)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intraday engine stops BEFORE agents, ensuring no orphaned candle subscriptions remain while agents are being torn down.</w:t>
      </w:r>
    </w:p>
    <w:p>
      <w:pPr>
        <w:pStyle w:val="Heading2"/>
      </w:pPr>
      <w:r>
        <w:t xml:space="preserve">2.3 What start_intraday_engine()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Subscribes the candle accumulator to all 5 DATA-layer candle topics (1m, 3m, 5m, 15m, 1h) for history buffering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Instantiates all 5 intraday strategies (MX, VR, MPC, RBR, LSR)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Creates a regime provider using EnsembleRegimeClassifier (per-symbol, thread-safe)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Creates StrategyBus with strategies, regime_provider, candle_history_provider, and the global EventBus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Calls StrategyBus.start() which subscribes to candle topics for setup/trigger routing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Guards against duplicate subscriptions on double-start</w:t>
      </w:r>
    </w:p>
    <w:p>
      <w:r>
        <w:br w:type="page"/>
      </w:r>
    </w:p>
    <w:p>
      <w:pPr>
        <w:pStyle w:val="Heading1"/>
      </w:pPr>
      <w:r>
        <w:t xml:space="preserve">3. Architecture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describes the end-to-end data flow from market candle to strategy signal: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Layer (unchanged):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Exchange REST poll -&gt; DataEngine -&gt; EventBus.publish(CANDLE_15M, {symbol, candle})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STRATEGY Layer (Phase 4):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EventBus.CANDLE_15M -&gt; StrategyBus._on_candle()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regime_provider(symbol) -&gt; RegimeInfo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candle_history_provider(symbol, tf, n) -&gt; DataFrame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strategy.run_setup(symbol, df, regime) -&gt; SetupSignal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pending_setups[symbol][setup_id] = setup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EventBus.publish(SETUP_QUALIFIED, {...})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EventBus.CANDLE_1M -&gt; StrategyBus._on_candle()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for each pending setup: strategy.run_trigger(symbol, df, setup, regime)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validate_signal_expiry(trigger, price, now)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EventBus.publish(TRIGGER_FIRED, {...})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-&gt; setup consumed (removed from pending)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boundary enforcement: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StrategyBus subscribes ONLY to market.candle.* topics (DATA layer). It publishes ONLY to strategy.* topics (STRATEGY layer). This is verified by TestLayerBoundaries in the integration tests. The topic prefix mapping in core/contracts.py (TOPIC_LAYER_OWNERSHIP) already classifies strategy.* as SignalLayer.STRATEGY.</w:t>
      </w:r>
    </w:p>
    <w:p>
      <w:r>
        <w:br w:type="page"/>
      </w:r>
    </w:p>
    <w:p>
      <w:pPr>
        <w:pStyle w:val="Heading1"/>
      </w:pPr>
      <w:r>
        <w:t xml:space="preserve">4. End-to-End Traceability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signal carries a complete provenance chain: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Candle -&gt; Setup: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candle carries a trace_id. When a strategy qualifies a setup, the SetupSignal.candle_trace_ids tuple captures the trace IDs of all candles that contributed to the setup decision.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Setup -&gt; Trigger: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TriggerSignal inherits setup_trace_ids from its parent SetupSignal.candle_trace_ids. Additionally, trigger_id is deterministically derived from setup_id via SHA-256(setup_id + trigger_candle_ts)[:16], creating an unforgeable chain.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Trigger -&gt; Published Event: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TRIGGER_FIRED event published to the EventBus contains: trigger_id, setup_id, candle_trace_ids, setup_trace_ids, strategy_name, symbol, direction, entry_price, stop_loss, take_profit, and all other signal fields.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Verification: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TestTraceContinuity (3 tests) proves: setup carries candle trace IDs, trigger inherits setup trace IDs, and trigger_id is deterministically chained from setup_id.</w:t>
      </w:r>
    </w:p>
    <w:p>
      <w:r>
        <w:br w:type="page"/>
      </w:r>
    </w:p>
    <w:p>
      <w:pPr>
        <w:pStyle w:val="Heading1"/>
      </w:pPr>
      <w:r>
        <w:t xml:space="preserve">5. Tests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TestRuntimeRegistration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StrategyBus creation, accessor, 5 strategies loaded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TestSubscriptionFlow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Accumulator subscribes to all candle topics, unsubscribes on stop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TestDuplicateGuard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Double-start returns same instance, no duplicate subscriptions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TestRestartSafety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Stop/start cycle clean, reset clears state, stop idempotent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TestCandleAccumulator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Store, max size, unknown symbol, n_bars, EventBus callback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TestRegimeProvider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uncertain without history, is callable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TestE2ESetupPath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CANDLE_15M -&gt; SETUP_QUALIFIED event with correct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TestE2ETriggerPath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CANDLE_15M -&gt; CANDLE_1M -&gt; TRIGGER_FIRED event chain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TestIntegratedExpiry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expires after max_age in integrated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TestTraceContinuity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trace -&gt; setup, setup trace -&gt; trigger, ID chaining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TestLayerBoundaries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StrategyBus publishes only strategy.* topics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TestNexusEngineIntegration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start/stop calls intraday lifecycle, property accessor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TestThreadSafety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candle accumulation across 3 symbols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TestIntegratedMetrics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reflect full setup+trigger pipeline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Total: 31 new integration tests</w:t>
      </w:r>
    </w:p>
    <w:p>
      <w:r>
        <w:br w:type="page"/>
      </w:r>
    </w:p>
    <w:p>
      <w:pPr>
        <w:pStyle w:val="Heading1"/>
      </w:pPr>
      <w:r>
        <w:t xml:space="preserve">6. Commands Run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Phase 4 Addendum integration tests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tests/unit/test_phase4_addendum_integration.py -v --tb=short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All Phase 4 tests combined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tests/unit/test_phase4_signal_contracts.py \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tests/unit/test_phase4_strategies.py \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tests/unit/test_phase4_strategy_bus.py \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tests/unit/test_phase4_replay_and_observability.py \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tests/unit/test_phase4_addendum_integration.py -v --tb=short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Full regression suite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 -v --tb=short --ignore=tests/integration</w:t>
      </w:r>
    </w:p>
    <w:p>
      <w:r>
        <w:br w:type="page"/>
      </w:r>
    </w:p>
    <w:p>
      <w:pPr>
        <w:pStyle w:val="Heading1"/>
      </w:pPr>
      <w:r>
        <w:t xml:space="preserve">7. Exact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Skipped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Addendum Integration (31 tests)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Signal Contracts (31 tests)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Strategies (30 tests)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Strategy Bus (12 tests)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Replay &amp; Observability (19 tests)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Combined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Regression Suite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* 165 pre-existing failures are all PySide6/feedparser ModuleNotFoundError in the sandbox environment. Zero Phase 4 tests appear in the failure list. These same failures existed before Phase 4 and are not regressions.</w:t>
      </w:r>
    </w:p>
    <w:p>
      <w:r>
        <w:br w:type="page"/>
      </w:r>
    </w:p>
    <w:p>
      <w:pPr>
        <w:pStyle w:val="Heading1"/>
      </w:pPr>
      <w:r>
        <w:t xml:space="preserve">8. Regression Analysis</w:t>
      </w:r>
    </w:p>
    <w:p>
      <w:pPr>
        <w:pStyle w:val="Heading2"/>
      </w:pPr>
      <w:r>
        <w:t xml:space="preserve">8.1 Existing File Impact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Only core/engine.py was modified. The changes are purely additive: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One new attribute (self._strategy_bus = None) in __init__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One new try/except block in start() after existing agent auto-start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One new try/except block in stop() before existing agent stop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One new read-only property (strategy_bus)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additions are wrapped in try/except with non-fatal logging, so a failure in the intraday engine cannot crash NexusEngine startup or shutdown.</w:t>
      </w:r>
    </w:p>
    <w:p>
      <w:pPr>
        <w:pStyle w:val="Heading2"/>
      </w:pPr>
      <w:r>
        <w:t xml:space="preserve">8.2 No Architecture Drift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DATA layer ownership: Candle topics remain published by DataEngine. StrategyBus only subscribes (reads), never publishes to market.* topics.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STRATEGY layer ownership: StrategyBus publishes only to strategy.setup_qualified, strategy.trigger_fired, and strategy.signal_expired. These were already defined in core/event_bus.py Topics enum.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core/contracts.py TOPIC_LAYER_OWNERSHIP: The strategy.* prefix was already mapped to SignalLayer.STRATEGY. No changes needed.</w:t>
      </w:r>
    </w:p>
    <w:p>
      <w:pPr>
        <w:pStyle w:val="Heading2"/>
      </w:pPr>
      <w:r>
        <w:t xml:space="preserve">8.3 Thread Safety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Candle accumulator uses a module-level threading.Lock for buffer access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Regime provider uses a per-provider threading.Lock for classifier cache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TestThreadSafety proves concurrent 3-symbol accumulation is safe</w:t>
      </w:r>
    </w:p>
    <w:p>
      <w:pPr>
        <w:pStyle w:val="Heading2"/>
      </w:pPr>
      <w:r>
        <w:t xml:space="preserve">8.4 Duplicate Subscription Guard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start_intraday_engine() checks _started flag and returns existing instance on double-call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Accumulator subscription uses _accumulator_subscribed flag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- TestDuplicateGuard proves subscriber count does not increase on second start</w:t>
      </w:r>
    </w:p>
    <w:p>
      <w:r>
        <w:br w:type="page"/>
      </w:r>
    </w:p>
    <w:p>
      <w:pPr>
        <w:pStyle w:val="Heading1"/>
      </w:pPr>
      <w:r>
        <w:t xml:space="preserve">9. Final Statement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Phase 4 intraday strategy engine is now fully integrated into the NexusTrader runtime pipeline. This addendum proves: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Runtime Integration: PROVEN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NexusEngine.start() creates and starts StrategyBus with all 5 strategies. NexusEngine.stop() tears it down cleanly. The strategy_bus property provides external access. Verified by 4 NexusEngine integration tests with mocked subsystems.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 Event Flow: PROVEN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DATA-layer candle events (market.candle.15m, market.candle.1m) flow through StrategyBus to produce STRATEGY-layer events (strategy.setup_qualified, strategy.trigger_fired). Verified by E2E setup path and trigger path tests.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End-to-End Traceability: PROVEN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Candle trace_id propagates to SetupSignal.candle_trace_ids, which propagates to TriggerSignal.setup_trace_ids. Trigger ID is deterministically chained from setup ID. Verified by 3 trace continuity tests.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Lifecycle Safety: PROVEN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Start/stop/restart cycles are clean. Double-start is guarded. Reset clears all state. Stop is idempotent. Verified by 5 lifecycle tests.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Architecture Drift: PROVEN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StrategyBus publishes only to strategy.* topics, never to market.* topics. Verified by layer boundary test with publish interception.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Zero Regressions: CONFIRMED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123 Phase 4 tests pass. 3008 regression tests pass. Zero Phase 4 tests appear in the pre-existing failure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4, including this runtime integration addendum, is complete and ready for approval.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NexusTrader Phase 4 Addendum - Runtime Integration Proof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2026-04-07T00:21:53.513Z</dcterms:created>
  <dcterms:modified xsi:type="dcterms:W3CDTF">2026-04-07T00:21:53.513Z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