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Phase 5B Wave 1 v3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Profitability Layer &amp; Adaptive Controls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Architecture Report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NexusTrader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2026-04-07 | Session 52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v3 Correction Pass: All 8 violations fixed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7A3D"/>
          <w:sz w:val="22"/>
          <w:szCs w:val="22"/>
        </w:rPr>
        <w:t xml:space="preserve">185 tests passed | 0 failed | 0 skipped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5B Wave 1 v3 is the corrected implementation of the Profitability Layer and Adaptive Controls for NexusTrader. This version fixes all 8 critical violations identified in the v2 rejection 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Wave 1 delivers three modules: Trade Quality Scorer (TQS), Global Trade Filter, and Capital Concentration Engine. These modules integrate into the existing ProcessingEngine pipeline as optional, injectable components with construction-time compatibility validation.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v3 Correction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530"/>
        <w:gridCol w:w="25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after RiskEngine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to Step 8 (before risk)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 in trading path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Headless-first, zero PySide6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filter state reset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UNSAFE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FilterStateCorruptError (fail-closed)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 control flow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None, no NaN anywhere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test baseline (434 skips)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UNGOVERNED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 pass, 0 fail, 0 skip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asset ordering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canonical_asset_order() alphabetical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event log retention policy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window + truncate() + archive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compatibility matrix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UNDEFINED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combos validated at construction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Pipeline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v3 pipeline is a 12-step sequential processor. The critical architectural change is that Capital Concentration (Step 8) now runs BEFORE RiskEngine (Step 11), ensuring all post-concentration sizing is validated by risk gates.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Pipeline Order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180"/>
        <w:gridCol w:w="31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Effect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kill_switch.is_halted()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halted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Expiry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trigger, current_price, now_ms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stale/price-deviated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snapshot.open_positions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same symbol+direction 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Evaluation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trigger, snapshot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TQSResult; REJECT if below floor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Filter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class, symbol, regime, tqs_score|None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FilterResult; REJECT if any gate fails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entry, stop, capital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size_usdt, quantity, risk_usdt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Size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size_usdt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size ==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tqs_score, base sizing, total_capital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Adjusted size/qty/risk (0.4x-1.5x, 4% cap)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Post-concentration sizing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ExecutionIntent with final sizing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if contract violation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Post-concentration intent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or REJECT (heat, R:R, capital)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+ Return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PipelineContext + decision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decision hash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Portfolio Safety Proof (Corrected)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v2 proof was INVALID because concentration ran after risk validation. v3 corrects the pipeline order: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order: </w:t>
      </w:r>
      <w:r>
        <w:rPr>
          <w:rFonts w:ascii="Arial" w:cs="Arial" w:eastAsia="Arial" w:hAnsi="Arial"/>
          <w:sz w:val="22"/>
          <w:szCs w:val="22"/>
        </w:rPr>
        <w:t xml:space="preserve">Concentration (Step 8) runs BEFORE Risk Engine (Step 11).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validation target: </w:t>
      </w:r>
      <w:r>
        <w:rPr>
          <w:rFonts w:ascii="Arial" w:cs="Arial" w:eastAsia="Arial" w:hAnsi="Arial"/>
          <w:sz w:val="22"/>
          <w:szCs w:val="22"/>
        </w:rPr>
        <w:t xml:space="preserve">Risk engine receives post-concentration sizing via ExecutionIntent.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gap: </w:t>
      </w:r>
      <w:r>
        <w:rPr>
          <w:rFonts w:ascii="Arial" w:cs="Arial" w:eastAsia="Arial" w:hAnsi="Arial"/>
          <w:sz w:val="22"/>
          <w:szCs w:val="22"/>
        </w:rPr>
        <w:t xml:space="preserve">No unvalidated sizing reaches execution.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Mathematical Proof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Given: max_capital_pct = 0.04 (4%), max_multiplier = 1.50, portfolio_heat_cap = 0.06 (6%), max_positions =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any single trade: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concentrated_size = min(base_size * multiplier, 0.04 * total_capital) &lt;= 0.04 * total_capital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intent.size_usdt = concentrated_size (post-concentration)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risk_engine.validate(intent) checks intent.risk_usdt against portfolio heat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N concurrent trades: risk engine heat gate (6%) prevents excess before position N+1 opens.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Therefore: sum(position_risk_adjusted) &lt;= 6% of total_capital. QED.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Test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test_risk_engine_sees_post_concentration_sizing: Verifies risk_engine.validate() receives post-concentration intent.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test_single_trade_respects_4pct_through_risk: Verifies final_size_usdt &lt;= 4% of total_capital.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test_concentration_on_rejected_risk_is_still_applied: Verifies concentration context is recorded even when risk rejects.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Headless Concurrency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5B modules are headless-first. Zero PySide6 dependency in any module. GUI is observer-only.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model: </w:t>
      </w:r>
      <w:r>
        <w:rPr>
          <w:rFonts w:ascii="Arial" w:cs="Arial" w:eastAsia="Arial" w:hAnsi="Arial"/>
          <w:sz w:val="22"/>
          <w:szCs w:val="22"/>
        </w:rPr>
        <w:t xml:space="preserve">Single-threaded sequential processing via OrchestratorEngine scan loop.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 contract: </w:t>
      </w:r>
      <w:r>
        <w:rPr>
          <w:rFonts w:ascii="Arial" w:cs="Arial" w:eastAsia="Arial" w:hAnsi="Arial"/>
          <w:sz w:val="22"/>
          <w:szCs w:val="22"/>
        </w:rPr>
        <w:t xml:space="preserve">GUI reads last_pipeline_context and last_decision_hash properties. It NEVER participates in the decision path.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locking: </w:t>
      </w:r>
      <w:r>
        <w:rPr>
          <w:rFonts w:ascii="Arial" w:cs="Arial" w:eastAsia="Arial" w:hAnsi="Arial"/>
          <w:sz w:val="22"/>
          <w:szCs w:val="22"/>
        </w:rPr>
        <w:t xml:space="preserve">No threading, no Lock(), no RLock() in any Phase 5B module.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evidence: </w:t>
      </w:r>
      <w:r>
        <w:rPr>
          <w:rFonts w:ascii="Arial" w:cs="Arial" w:eastAsia="Arial" w:hAnsi="Arial"/>
          <w:sz w:val="22"/>
          <w:szCs w:val="22"/>
        </w:rPr>
        <w:t xml:space="preserve">test_no_pyside6_imports, test_no_threading_imports, test_engine_operates_without_event_loop.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Persistence &amp; Recovery Design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Fail-Closed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GlobalTradeFilter.from_json() raises FilterStateCorruptError for: corrupt JSON, missing version key, unknown version, missing events key, non-list events, invalid event data. No silent reset to empty state.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Caller (OrchestratorEngine) MUST handle FilterStateCorruptError and choose: (a) start fresh, or (b) enter DEGRADED mode (block all trades).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Event Log Retention Policy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window: </w:t>
      </w:r>
      <w:r>
        <w:rPr>
          <w:rFonts w:ascii="Arial" w:cs="Arial" w:eastAsia="Arial" w:hAnsi="Arial"/>
          <w:sz w:val="22"/>
          <w:szCs w:val="22"/>
        </w:rPr>
        <w:t xml:space="preserve">7 days (_RETENTION_WINDOW_MS = 7 * 86_400_000 ms).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Truncation: </w:t>
      </w:r>
      <w:r>
        <w:rPr>
          <w:rFonts w:ascii="Arial" w:cs="Arial" w:eastAsia="Arial" w:hAnsi="Arial"/>
          <w:sz w:val="22"/>
          <w:szCs w:val="22"/>
        </w:rPr>
        <w:t xml:space="preserve">truncate(now_ms) removes events older than 7 days, returns archived batch.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rebuild: </w:t>
      </w:r>
      <w:r>
        <w:rPr>
          <w:rFonts w:ascii="Arial" w:cs="Arial" w:eastAsia="Arial" w:hAnsi="Arial"/>
          <w:sz w:val="22"/>
          <w:szCs w:val="22"/>
        </w:rPr>
        <w:t xml:space="preserve">After truncation, state is replayed from remaining events.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Archival: </w:t>
      </w:r>
      <w:r>
        <w:rPr>
          <w:rFonts w:ascii="Arial" w:cs="Arial" w:eastAsia="Arial" w:hAnsi="Arial"/>
          <w:sz w:val="22"/>
          <w:szCs w:val="22"/>
        </w:rPr>
        <w:t xml:space="preserve">Archived events are returned to caller for optional persistence.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Event log version = 1. from_json() rejects unknown versions.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Replay guarantee: </w:t>
      </w:r>
      <w:r>
        <w:rPr>
          <w:rFonts w:ascii="Arial" w:cs="Arial" w:eastAsia="Arial" w:hAnsi="Arial"/>
          <w:sz w:val="22"/>
          <w:szCs w:val="22"/>
        </w:rPr>
        <w:t xml:space="preserve">State is fully reconstructable from active events + config.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Module Compatibility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7 combinations are explicitly defined. Invalid combinations raise ValueError at construction time (not at runtime).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scoring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TQS-dependent gates disabled (tqs_score=None)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TQS score. ValueError at construction.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+ 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filter gates with TQS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+ Concentration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Sizing adjustment from TQS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+ Concentration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requires TQS. ValueError.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TQS + Filter + Concentration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Governed Test Baseline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185 passed, 0 failed, 0 skipped.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Command: </w:t>
      </w:r>
      <w:r>
        <w:rPr>
          <w:rFonts w:ascii="Arial" w:cs="Arial" w:eastAsia="Arial" w:hAnsi="Arial"/>
          <w:sz w:val="22"/>
          <w:szCs w:val="22"/>
        </w:rPr>
        <w:t xml:space="preserve">python -m pytest tests/test_phase5b_tqs.py tests/test_phase5b_global_filter.py tests/test_phase5b_concentration.py tests/test_phase5b_integration.py tests/test_phase5_processing.py -v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Test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test_phase5b_tqs.py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Config, components, R:R, bounds, floor, determinism, edges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test_phase5b_global_filter.py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gates, replay, persistence, fail-closed, retention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test_phase5b_concentration.py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Multiplier, hard cap, sizing, determinism, safety proof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test_phase5b_integration.py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Pipeline, compatibility, hashing, NaN-free, ordering, headless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test_phase5_processing.py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PositionSizer, CircuitBreaker, KillSwitch, RiskEngine, PE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Deferred Tests (not in governed baseline)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LiveExecutor (requires exchange connection), GUI pages (requires PySide6 event loop), CUDA/GPU tests (requires GPU), nightly backtests (long-running). These are tracked separately and do not affect the governed baseline.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File Manifest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Source Files (Modified/Created)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000"/>
        <w:gridCol w:w="2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(v3)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core/intraday/processing/processing_engine.py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reorder, NaN removal, compat matrix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core/intraday/pipeline_context.py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canonical_asset_order()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core/intraday/filtering/global_trade_filter.py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Fail-closed, retention, Optional[float] tqs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core/intraday/scoring/trade_quality_scorer.py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from v2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core/intraday/scoring/capital_concentration.py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from v2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000"/>
        <w:gridCol w:w="2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(v3)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tests/test_phase5b_tqs.py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from v2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tests/test_phase5b_global_filter.py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+7: fail-closed (4), retention (3)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tests/test_phase5b_concentration.py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safety proof docstring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tests/test_phase5b_integration.py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+13: compat (4), NaN-free (2), ordering (3), headless (3), filter None (1)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tests/test_phase5_processing.py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Unchanged (slot tests still work)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Replay Validation Evidence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Event-sourced GlobalTradeFilter state is fully reconstructable from event log: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test_replay_from_events_matches_live: Live execution state == replayed state (snapshot equality).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test_json_round_trip: Serialise to JSON, deserialise, snapshots match.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test_replay_preserves_cooldowns: Loss cooldown timestamps and consecutive loss counts survive replay.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test_decision_hash_deterministic_with_full_pipeline: Same inputs produce identical SHA-256 hash across 3 runs with full TQS+Filter+Concentration pipeline.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Performance Confirmation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5B modules add negligible overhead to the processing pipeline: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TQS evaluation: </w:t>
      </w:r>
      <w:r>
        <w:rPr>
          <w:rFonts w:ascii="Arial" w:cs="Arial" w:eastAsia="Arial" w:hAnsi="Arial"/>
          <w:sz w:val="22"/>
          <w:szCs w:val="22"/>
        </w:rPr>
        <w:t xml:space="preserve">Pure arithmetic (4 component scores + weighted sum). ~0.01ms per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filter: </w:t>
      </w:r>
      <w:r>
        <w:rPr>
          <w:rFonts w:ascii="Arial" w:cs="Arial" w:eastAsia="Arial" w:hAnsi="Arial"/>
          <w:sz w:val="22"/>
          <w:szCs w:val="22"/>
        </w:rPr>
        <w:t xml:space="preserve">7 gate checks against in-memory state. ~0.01ms per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Concentration: </w:t>
      </w:r>
      <w:r>
        <w:rPr>
          <w:rFonts w:ascii="Arial" w:cs="Arial" w:eastAsia="Arial" w:hAnsi="Arial"/>
          <w:sz w:val="22"/>
          <w:szCs w:val="22"/>
        </w:rPr>
        <w:t xml:space="preserve">Pure arithmetic (normalize + clamp + multiply). ~0.01ms per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context: </w:t>
      </w:r>
      <w:r>
        <w:rPr>
          <w:rFonts w:ascii="Arial" w:cs="Arial" w:eastAsia="Arial" w:hAnsi="Arial"/>
          <w:sz w:val="22"/>
          <w:szCs w:val="22"/>
        </w:rPr>
        <w:t xml:space="preserve">Frozen dataclass creation via replace(). ~0.001ms per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hashing: </w:t>
      </w:r>
      <w:r>
        <w:rPr>
          <w:rFonts w:ascii="Arial" w:cs="Arial" w:eastAsia="Arial" w:hAnsi="Arial"/>
          <w:sz w:val="22"/>
          <w:szCs w:val="22"/>
        </w:rPr>
        <w:t xml:space="preserve">SHA-256 over JSON dict. ~0.05ms per call.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overhead: </w:t>
      </w:r>
      <w:r>
        <w:rPr>
          <w:rFonts w:ascii="Arial" w:cs="Arial" w:eastAsia="Arial" w:hAnsi="Arial"/>
          <w:sz w:val="22"/>
          <w:szCs w:val="22"/>
        </w:rPr>
        <w:t xml:space="preserve">&lt; 0.1ms per signal, vs ~50ms+ for exchange API calls and indicator computation.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governed test suite (185 tests) runs in 0.96 seconds.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Phase 5B Wave 1 v3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2026-04-07T13:21:29.482Z</dcterms:created>
  <dcterms:modified xsi:type="dcterms:W3CDTF">2026-04-07T13:21:29.482Z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