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Phase 8: Live Trading Readiness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Architecture Report — NexusTrader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April 7, 2026 — Session 52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Phase 8 delivers the live trading execution layer for NexusTrader. It implements five production-critical components: LiveExecutor (exchange order submission and fill tracking), OrderReconciliationEngine (internal vs exchange state comparison), RestartRecoveryManager (deterministic 5-phase restart sequence), IdempotencyStore (duplicate prevention with crash-safe persistence), and ExchangeAdapter (CCXT wrapper with retry, timeout, and error classification).</w:t>
      </w:r>
    </w:p>
    <w:p>
      <w:pPr>
        <w:spacing w:after="120"/>
      </w:pPr>
      <w:r>
        <w:rPr>
          <w:sz w:val="22"/>
          <w:szCs w:val="22"/>
        </w:rPr>
        <w:t xml:space="preserve">The system is built on a 10-state order lifecycle state machine with validated transitions. Every state change is audited. The design enforces three non-negotiable invariants: fail-closed execution (never assume success without confirmation), reconciliation-first recovery (no trading before reconciliation completes), and idempotent submission (same request produces same client_order_id, exchange deduplicates).</w:t>
      </w:r>
    </w:p>
    <w:p>
      <w:pPr>
        <w:spacing w:after="120"/>
      </w:pPr>
      <w:r>
        <w:rPr>
          <w:sz w:val="22"/>
          <w:szCs w:val="22"/>
        </w:rPr>
        <w:t xml:space="preserve">Contract compatibility with the paper trading path is preserved: LiveExecutor accepts ExecutionRequest and returns (OrderRecord, FillRecord) — the same interface as OrderManager. This enables seamless switching between paper and live modes.</w:t>
      </w:r>
    </w:p>
    <w:p>
      <w:pPr>
        <w:pStyle w:val="Heading1"/>
        <w:spacing w:after="150" w:before="300"/>
      </w:pPr>
      <w:r>
        <w:t xml:space="preserve">2. Test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Suite</w:t>
            </w:r>
          </w:p>
        </w:tc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Passed</w:t>
            </w:r>
          </w:p>
        </w:tc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Failed</w:t>
            </w:r>
          </w:p>
        </w:tc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Skipped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8 — Order Lifecycle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8 — Idempotency Store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8 — Exchange Adapter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8 — Live Executor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8 — Reconciliation &amp; Recovery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Phase 8 Total (Governed Baseline)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152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152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Full Regression (All Phases)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4,299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4,299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434 (pre-existing)</w:t>
            </w:r>
          </w:p>
        </w:tc>
      </w:tr>
    </w:tbl>
    <w:p>
      <w:pPr>
        <w:pStyle w:val="Heading1"/>
        <w:spacing w:after="150" w:before="300"/>
      </w:pPr>
      <w:r>
        <w:t xml:space="preserve">3. Architecture Overview</w:t>
      </w:r>
    </w:p>
    <w:p>
      <w:pPr>
        <w:pStyle w:val="Heading2"/>
        <w:spacing w:after="150" w:before="300"/>
      </w:pPr>
      <w:r>
        <w:t xml:space="preserve">3.1 Module Structure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core/intraday/live/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# Package exports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order_lifecycle.py        # State machine, LiveOrder, transitions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idempotency_store.py      # Crash-safe dedup store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exchange_adapter.py       # CCXT wrapper with retry/classify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live_executor.py          # Main executor, produces OrderRecord/FillRecord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reconciliation_engine.py  # Internal vs exchange comparison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recovery_manager.py       # 5-phase restart recovery</w:t>
      </w:r>
    </w:p>
    <w:p>
      <w:pPr>
        <w:pStyle w:val="Heading2"/>
        <w:spacing w:after="150" w:before="300"/>
      </w:pPr>
      <w:r>
        <w:t xml:space="preserve">3.2 Integration Point</w:t>
      </w:r>
    </w:p>
    <w:p>
      <w:pPr>
        <w:spacing w:after="120"/>
      </w:pPr>
      <w:r>
        <w:rPr>
          <w:sz w:val="22"/>
          <w:szCs w:val="22"/>
        </w:rPr>
        <w:t xml:space="preserve">LiveExecutor plugs into the existing ExecutionEngine at the same interface point as the paper path: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ExecutionEngine.execute(decision)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IntradayExecutor.execute(request)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→ [Paper] OrderManager.submit_order(request) → FillSimulator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→ [Live]  LiveExecutor.execute(request) → ExchangeAdapter → CCXT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(OrderRecord, FillRecord) → PortfolioState.open_position()</w:t>
      </w:r>
    </w:p>
    <w:p>
      <w:pPr>
        <w:spacing w:after="120"/>
      </w:pPr>
      <w:r>
        <w:rPr>
          <w:sz w:val="22"/>
          <w:szCs w:val="22"/>
        </w:rPr>
        <w:t xml:space="preserve">Both paths produce identical output types. No upstream changes required.</w:t>
      </w:r>
    </w:p>
    <w:p>
      <w:pPr>
        <w:pStyle w:val="Heading1"/>
        <w:spacing w:after="150" w:before="300"/>
      </w:pPr>
      <w:r>
        <w:t xml:space="preserve">4. Order Lifecycle State Machine</w:t>
      </w:r>
    </w:p>
    <w:p>
      <w:pPr>
        <w:spacing w:after="120"/>
      </w:pPr>
      <w:r>
        <w:rPr>
          <w:sz w:val="22"/>
          <w:szCs w:val="22"/>
        </w:rPr>
        <w:t xml:space="preserve">The lifecycle defines 10 states: 6 non-terminal and 4 terminal. Every transition is validated at runtime against a static transition table. Invalid transitions raise OrderTransitionError immediately — no silent state corruption.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From State</w:t>
            </w:r>
          </w:p>
        </w:tc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Valid Targets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INTENT_CREATED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SUBMISSION_ATTEMPTED, REJECTED, FAILED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SUBMISSION_ATTEMPTED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ACKNOWLEDGED, REJECTED, FAILED, RECOVERY_PENDING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ACKNOWLEDGED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LIVE, CANCELLED, FAILED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PARTIALLY_FILLED, FILLED, CANCELLED, FAILED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PARTIALLY_FILLED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FILLED, CANCELLED, FAILED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RECOVERY_PENDING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ACKNOWLEDGED, FILLED, CANCELLED, FAILED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FILLED (terminal)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(none)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CANCELLED (terminal)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(none)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REJECTED (terminal)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(none)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FAILED (terminal)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(none)</w:t>
            </w:r>
          </w:p>
        </w:tc>
      </w:tr>
    </w:tbl>
    <w:p>
      <w:pPr>
        <w:pStyle w:val="Heading1"/>
        <w:spacing w:after="150" w:before="300"/>
      </w:pPr>
      <w:r>
        <w:t xml:space="preserve">5. Idempotency Design</w:t>
      </w:r>
    </w:p>
    <w:p>
      <w:pPr>
        <w:spacing w:after="120"/>
      </w:pPr>
      <w:r>
        <w:rPr>
          <w:sz w:val="22"/>
          <w:szCs w:val="22"/>
        </w:rPr>
        <w:t xml:space="preserve">Deterministic client_order_id generation: SHA256(request_id | symbol | side | created_at_ms)[:16], prefixed with 'NT-'. Same inputs always produce the same ID. Exchange deduplicates if the same client_order_id is resubmitted.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IdempotencyStore persists to JSON with atomic writes (write to .tmp, then rename)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States: generated → submitted → confirmed → completed/failed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Crash-before-submit: 'generated' entries are discarded on recovery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Crash-after-submit: 'submitted' entries trigger reconciliation on recovery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TTL-based cleanup: completed/failed entries expire after 24h; submitted/confirmed entries are NEVER auto-cleaned</w:t>
      </w:r>
    </w:p>
    <w:p>
      <w:pPr>
        <w:pStyle w:val="Heading1"/>
        <w:spacing w:after="150" w:before="300"/>
      </w:pPr>
      <w:r>
        <w:t xml:space="preserve">6. Reconciliation Specification</w:t>
      </w:r>
    </w:p>
    <w:p>
      <w:pPr>
        <w:spacing w:after="120"/>
      </w:pPr>
      <w:r>
        <w:rPr>
          <w:sz w:val="22"/>
          <w:szCs w:val="22"/>
        </w:rPr>
        <w:t xml:space="preserve">The OrderReconciliationEngine compares internal order/position state against exchange state and produces typed mismatches with recommended resolution actions.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Mismatch Type</w:t>
            </w:r>
          </w:p>
        </w:tc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Detection</w:t>
            </w:r>
          </w:p>
        </w:tc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ORDER_STATE_MISMATCH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Internal=LIVE, exchange=filled/cancelled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SYNC_FROM_EXCHANGE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ORDER_FILL_MISMATCH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 quantity differs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UPDATE_FILL_DATA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ORDER_MISSING_ON_EXCHANGE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 non-terminal, not on exchange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MARK_ORDER_FAILED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ORPHAN_ORDER_ON_EXCHANGE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NT- prefix on exchange, not internal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CANCEL_ON_EXCHANGE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POSITION_MISSING_ON_EXCHANGE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 open, not on exchange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CLOSE_INTERNAL_POSITION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POSITION_MISSING_INTERNALLY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 exchange, not internal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OPEN_INTERNAL_POSITION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POSITION_SIZE_MISMATCH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Quantity differs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UPDATE_POSITION_SIZE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Exchange state is AUTHORITATIVE for what actually happened. Internal state is authoritative for intent.</w:t>
      </w:r>
    </w:p>
    <w:p>
      <w:pPr>
        <w:pStyle w:val="Heading1"/>
        <w:spacing w:after="150" w:before="300"/>
      </w:pPr>
      <w:r>
        <w:t xml:space="preserve">7. Restart Recovery Sequence</w:t>
      </w:r>
    </w:p>
    <w:p>
      <w:pPr>
        <w:spacing w:after="120"/>
      </w:pPr>
      <w:r>
        <w:rPr>
          <w:sz w:val="22"/>
          <w:szCs w:val="22"/>
        </w:rPr>
        <w:t xml:space="preserve">The RestartRecoveryManager executes a deterministic 5-phase sequence: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1 (LOAD): Load IdempotencyStore, detect pending submissions and generated-not-submitted entries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2 (FETCH): Query exchange for open orders, positions, and balance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3 (RECONCILE): Compare internal vs exchange state, detect mismatches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4 (REBUILD): Apply safe resolution actions, log unresolved for manual review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5 (COMPLETE): Set trading_allowed flag only if reconciliation is clean</w:t>
      </w:r>
    </w:p>
    <w:p>
      <w:pPr>
        <w:spacing w:after="120"/>
      </w:pPr>
      <w:r>
        <w:rPr>
          <w:sz w:val="22"/>
          <w:szCs w:val="22"/>
        </w:rPr>
        <w:t xml:space="preserve">RECONCILIATION-FIRST RULE: trading_allowed is False until recovery completes with zero unresolved mismatches. Any mismatch blocks trading.</w:t>
      </w:r>
    </w:p>
    <w:p>
      <w:pPr>
        <w:pStyle w:val="Heading1"/>
        <w:spacing w:after="150" w:before="300"/>
      </w:pPr>
      <w:r>
        <w:t xml:space="preserve">8. Error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CCXT Exceptions</w:t>
            </w:r>
          </w:p>
        </w:tc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TRANSIENT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NetworkError, RequestTimeout, RateLimitExceeded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Retry with exponential backoff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InsufficientFunds, InvalidOrder, BadRequest, AuthError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 immediately, no retry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InvalidOrder with 'duplicate' in message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existing, no retry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NOT_FOUND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OrderNotFound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Fail, order missing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EXCHANGE_DOWN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OnMaintenance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Fail, circuit break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UNKNOWN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other exceptions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Fail-closed, no retry</w:t>
            </w:r>
          </w:p>
        </w:tc>
      </w:tr>
    </w:tbl>
    <w:p>
      <w:pPr>
        <w:pStyle w:val="Heading1"/>
        <w:spacing w:after="150" w:before="300"/>
      </w:pPr>
      <w:r>
        <w:t xml:space="preserve">9. Fail-Closed Guarantees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Never assume submission succeeded without exchange confirmation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Never retry rejected orders (insufficient funds, invalid params)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Only retry transient errors (network, rate limit) with exponential backoff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Crash-after-submit → order enters RECOVERY_PENDING → reconciled on restart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Fill timeout → order marked FAILED (never left in SUBMISSION_ATTEMPTED)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Unknown errors → classified as UNKNOWN → no retry, immediate failure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unclassified exceptions caught at executor boundary → OrderRecord(status=FAILED)</w:t>
      </w:r>
    </w:p>
    <w:p>
      <w:pPr>
        <w:pStyle w:val="Heading1"/>
        <w:spacing w:after="150" w:before="300"/>
      </w:pPr>
      <w:r>
        <w:t xml:space="preserve">10. Audit Trail &amp; Replay Guarantees</w:t>
      </w:r>
    </w:p>
    <w:p>
      <w:pPr>
        <w:spacing w:after="120"/>
      </w:pPr>
      <w:r>
        <w:rPr>
          <w:sz w:val="22"/>
          <w:szCs w:val="22"/>
        </w:rPr>
        <w:t xml:space="preserve">Every LiveOrder records a complete history of TransitionRecords: (from_state, to_state, timestamp_ms, reason, exchange_order_id, metadata). This enables: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Full replay of order lifecycle from creation to terminal state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Post-incident forensics: exact sequence of events with timestamps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Reconciliation: compare expected transitions against actual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Round-trip serialization: LiveOrder.to_dict() → LiveOrder.from_dict() preserves all history</w:t>
      </w:r>
    </w:p>
    <w:p>
      <w:pPr>
        <w:pStyle w:val="Heading1"/>
        <w:spacing w:after="150" w:before="300"/>
      </w:pPr>
      <w:r>
        <w:t xml:space="preserve">11. Phase Continuity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5B capital invariants: PRESERVED — LiveExecutor produces OrderRecord/FillRecord compatible with PortfolioState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6 deterministic replay: PRESERVED — no changes to existing execution path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7 observer-only analytics: PRESERVED — analytics layer reads TradeSnapshot, isolated from execution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Full regression: 4,299 passed, 0 failed — zero regressions across all prior phases</w:t>
      </w:r>
    </w:p>
    <w:p>
      <w:pPr>
        <w:pStyle w:val="Heading1"/>
        <w:spacing w:after="150" w:before="300"/>
      </w:pPr>
      <w:r>
        <w:t xml:space="preserve">12. File Inventory</w:t>
      </w:r>
    </w:p>
    <w:p>
      <w:pPr>
        <w:pStyle w:val="Heading2"/>
        <w:spacing w:after="150" w:before="300"/>
      </w:pPr>
      <w:r>
        <w:t xml:space="preserve">Source Files (6)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Lines</w:t>
            </w:r>
          </w:p>
        </w:tc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order_lifecycle.py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~360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10-state FSM, LiveOrder, TransitionRecord, audit trail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idempotency_store.py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~280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Persistent dedup store, TTL cleanup, crash queries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exchange_adapter.py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~350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CCXT wrapper, error classification, retry logic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live_executor.py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~480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executor, submission, fill tracking, recovery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reconciliation_engine.py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~420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Order/position reconciliation, mismatch detection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recovery_manager.py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~340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5-phase restart recovery, PendingOrderProxy</w:t>
            </w:r>
          </w:p>
        </w:tc>
      </w:tr>
    </w:tbl>
    <w:p>
      <w:pPr>
        <w:pStyle w:val="Heading2"/>
        <w:spacing w:after="150" w:before="300"/>
      </w:pPr>
      <w:r>
        <w:t xml:space="preserve">Test Files (5)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Coverage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test_phase8_order_lifecycle.py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FSM completeness, valid/invalid transitions, VWAP, serialization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test_phase8_idempotency.py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Registration, state transitions, persistence, TTL, crash detection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test_phase8_exchange_adapter.py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classification, retry logic, response parsing, fail-closed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test_phase8_live_executor.py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Happy path, idempotent submit, fail-closed, symbol formatting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test_phase8_reconciliation.py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Mismatch detection, position reconciliation, recovery manager</w:t>
            </w:r>
          </w:p>
        </w:tc>
      </w:tr>
    </w:tbl>
    <w:p>
      <w:pPr>
        <w:pStyle w:val="Heading1"/>
        <w:spacing w:after="150" w:before="300"/>
      </w:pPr>
      <w:r>
        <w:t xml:space="preserve">13. Required Test Scenarios — Coverage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Required Scenario</w:t>
            </w:r>
          </w:p>
        </w:tc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 Location</w:t>
            </w:r>
          </w:p>
        </w:tc>
        <w:tc>
          <w:tcPr>
            <w:shd w:fill="D9E2F3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Idempotent submission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test_phase8_idempotency + test_phase8_live_executor::TestIdempotentSubmission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Crash-after-submit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test_phase8_order_lifecycle::test_crash_after_submit_path + test_phase8_reconciliation::TestRecoveryManager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Partial fill recovery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test_phase8_order_lifecycle::test_partial_fill_then_complete + test_cancel_after_partial_fill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Restart with open orders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test_phase8_reconciliation::TestRecoveryManager::test_recovery_with_pending_submissions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Restart with open positions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test_phase8_reconciliation::TestPositionReconciliation (3 tests)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Duplicate prevention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test_phase8_idempotency::TestRegistration + test_phase8_live_executor::TestDuplicateOnExchange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 Reconciliation mismatch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test_phase8_reconciliation::TestOrderStateMismatch + TestFillMismatch + TestOrderMissing + TestOrphanOrders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 Fail-closed execution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test_phase8_live_executor::TestFailClosed (4 tests) + test_phase8_exchange_adapter::TestRetryLogic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 Recovery blocks trading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test_phase8_reconciliation::TestRecoveryManager::test_recovery_blocks_trading_on_mismatch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All 9 required scenarios: PASS. 152 tests total, 0 failures, 0 skips.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2026-04-08T01:04:31.490Z</dcterms:created>
  <dcterms:modified xsi:type="dcterms:W3CDTF">2026-04-08T01:04:31.490Z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