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CB" w:rsidRPr="001355CB" w:rsidRDefault="001355CB" w:rsidP="00620E0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Century Gothic" w:eastAsia="Times New Roman" w:hAnsi="Century Gothic" w:cs="Arial"/>
          <w:color w:val="000000"/>
          <w:kern w:val="36"/>
          <w:sz w:val="32"/>
          <w:szCs w:val="32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kern w:val="36"/>
          <w:sz w:val="32"/>
          <w:szCs w:val="32"/>
          <w:lang w:eastAsia="ru-RU"/>
        </w:rPr>
        <w:t>"Я всегда твердил, что судьба - игра..."</w:t>
      </w:r>
    </w:p>
    <w:p w:rsidR="001355CB" w:rsidRPr="001355CB" w:rsidRDefault="001355CB" w:rsidP="00620E04">
      <w:pPr>
        <w:shd w:val="clear" w:color="auto" w:fill="FFFFFF"/>
        <w:spacing w:line="240" w:lineRule="auto"/>
        <w:jc w:val="center"/>
        <w:rPr>
          <w:rFonts w:ascii="Century Gothic" w:eastAsia="Times New Roman" w:hAnsi="Century Gothic" w:cs="Arial"/>
          <w:i/>
          <w:iCs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i/>
          <w:iCs/>
          <w:color w:val="000000"/>
          <w:lang w:eastAsia="ru-RU"/>
        </w:rPr>
        <w:t>Л.В. Лифшицу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Я всегда твердил, что судьба - игра.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Что зачем нам рыба, раз есть икра.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Что готический стиль победит, как школа,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как способность торчать, избежав укола.</w:t>
      </w:r>
      <w:bookmarkStart w:id="0" w:name="_GoBack"/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Я сижу у окна. За окном осина.</w:t>
      </w:r>
    </w:p>
    <w:bookmarkEnd w:id="0"/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Я любил немногих. Однако - сильно.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Я считал, что лес - только часть полена.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Что зачем вся дева, если есть колено.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Что, устав от поднятой веком пыли,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русский глаз отдохнёт на эстонском шпиле.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Я сижу у окна. Я помыл посуду.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Я был счастлив здесь, и уже не буду.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Я писал, что в лампочке - ужас пола.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 xml:space="preserve">Что любовь, как акт, </w:t>
      </w:r>
      <w:proofErr w:type="spellStart"/>
      <w:r w:rsidRPr="001355CB">
        <w:rPr>
          <w:rFonts w:ascii="Century Gothic" w:eastAsia="Times New Roman" w:hAnsi="Century Gothic" w:cs="Arial"/>
          <w:color w:val="000000"/>
          <w:lang w:eastAsia="ru-RU"/>
        </w:rPr>
        <w:t>лишина</w:t>
      </w:r>
      <w:proofErr w:type="spellEnd"/>
      <w:r w:rsidRPr="001355CB">
        <w:rPr>
          <w:rFonts w:ascii="Century Gothic" w:eastAsia="Times New Roman" w:hAnsi="Century Gothic" w:cs="Arial"/>
          <w:color w:val="000000"/>
          <w:lang w:eastAsia="ru-RU"/>
        </w:rPr>
        <w:t xml:space="preserve"> глагола.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Что не знал Эвклид, что сходя на конус,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 xml:space="preserve">вещь обретает не ноль, но </w:t>
      </w:r>
      <w:proofErr w:type="spellStart"/>
      <w:r w:rsidRPr="001355CB">
        <w:rPr>
          <w:rFonts w:ascii="Century Gothic" w:eastAsia="Times New Roman" w:hAnsi="Century Gothic" w:cs="Arial"/>
          <w:color w:val="000000"/>
          <w:lang w:eastAsia="ru-RU"/>
        </w:rPr>
        <w:t>Хронос</w:t>
      </w:r>
      <w:proofErr w:type="spellEnd"/>
      <w:r w:rsidRPr="001355CB">
        <w:rPr>
          <w:rFonts w:ascii="Century Gothic" w:eastAsia="Times New Roman" w:hAnsi="Century Gothic" w:cs="Arial"/>
          <w:color w:val="000000"/>
          <w:lang w:eastAsia="ru-RU"/>
        </w:rPr>
        <w:t>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Я сижу у окна. Вспоминаю юность.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Улыбнусь порою, порой отплюнусь.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Я сказал, что лист разрушает почку.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И что семя, упавши в дурную почву,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не дает побега; что луг с поляной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есть пример рукоблудья, в Природе данный.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Я сижу у окна, обхватив колени,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в обществе собственной грузной тени.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620E04">
        <w:rPr>
          <w:rFonts w:ascii="Century Gothic" w:eastAsia="Times New Roman" w:hAnsi="Century Gothic" w:cs="Arial"/>
          <w:color w:val="000000"/>
          <w:lang w:eastAsia="ru-RU"/>
        </w:rPr>
        <w:t>Моя песня была лише</w:t>
      </w:r>
      <w:r w:rsidRPr="001355CB">
        <w:rPr>
          <w:rFonts w:ascii="Century Gothic" w:eastAsia="Times New Roman" w:hAnsi="Century Gothic" w:cs="Arial"/>
          <w:color w:val="000000"/>
          <w:lang w:eastAsia="ru-RU"/>
        </w:rPr>
        <w:t>на мотива,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но зато её хором не спеть. Не диво,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что в награду мне за такие речи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своих ног никто не кладёт на плечи.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Я сижу в темноте; как скорый,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море гремит за волнистой шторой.</w:t>
      </w:r>
    </w:p>
    <w:p w:rsidR="001355CB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</w:p>
    <w:p w:rsidR="00620E04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Гражданин второсортной эпохи, гордо</w:t>
      </w:r>
    </w:p>
    <w:p w:rsidR="00620E04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признаю я товаром второго сорта</w:t>
      </w:r>
    </w:p>
    <w:p w:rsidR="00620E04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свои лучшие мысли, и дням грядущим</w:t>
      </w:r>
    </w:p>
    <w:p w:rsidR="00620E04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я дарю их, как опыт борьбы с удушьем.</w:t>
      </w:r>
    </w:p>
    <w:p w:rsidR="00620E04" w:rsidRPr="00620E04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Я сижу в темноте. И она не хуже</w:t>
      </w:r>
    </w:p>
    <w:p w:rsidR="001355CB" w:rsidRPr="001355CB" w:rsidRDefault="001355CB" w:rsidP="00620E04">
      <w:pPr>
        <w:shd w:val="clear" w:color="auto" w:fill="FFFFFF"/>
        <w:spacing w:after="0" w:line="240" w:lineRule="auto"/>
        <w:jc w:val="center"/>
        <w:rPr>
          <w:rFonts w:ascii="Century Gothic" w:eastAsia="Times New Roman" w:hAnsi="Century Gothic" w:cs="Arial"/>
          <w:color w:val="000000"/>
          <w:lang w:eastAsia="ru-RU"/>
        </w:rPr>
      </w:pPr>
      <w:r w:rsidRPr="001355CB">
        <w:rPr>
          <w:rFonts w:ascii="Century Gothic" w:eastAsia="Times New Roman" w:hAnsi="Century Gothic" w:cs="Arial"/>
          <w:color w:val="000000"/>
          <w:lang w:eastAsia="ru-RU"/>
        </w:rPr>
        <w:t>в комнате, чем темнота снаружи.</w:t>
      </w:r>
    </w:p>
    <w:p w:rsidR="001C5CC1" w:rsidRPr="00620E04" w:rsidRDefault="001C5CC1" w:rsidP="00620E04">
      <w:pPr>
        <w:jc w:val="center"/>
        <w:rPr>
          <w:rFonts w:ascii="Century Gothic" w:hAnsi="Century Gothic"/>
        </w:rPr>
      </w:pPr>
    </w:p>
    <w:sectPr w:rsidR="001C5CC1" w:rsidRPr="0062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55"/>
    <w:rsid w:val="00111655"/>
    <w:rsid w:val="001355CB"/>
    <w:rsid w:val="001C5CC1"/>
    <w:rsid w:val="0062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0DA9D-05F8-4C4A-8C19-0777AC0D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1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65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96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Ревякин</dc:creator>
  <cp:keywords/>
  <dc:description/>
  <cp:lastModifiedBy>Дмитрий Ревякин</cp:lastModifiedBy>
  <cp:revision>2</cp:revision>
  <dcterms:created xsi:type="dcterms:W3CDTF">2022-03-12T15:07:00Z</dcterms:created>
  <dcterms:modified xsi:type="dcterms:W3CDTF">2022-03-12T15:07:00Z</dcterms:modified>
</cp:coreProperties>
</file>