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27C" w:rsidRDefault="004441C2" w:rsidP="0090027C">
      <w:pPr>
        <w:jc w:val="center"/>
      </w:pPr>
      <w:r>
        <w:rPr>
          <w:noProof/>
          <w:lang w:val="en-US"/>
        </w:rPr>
        <w:drawing>
          <wp:inline distT="0" distB="0" distL="0" distR="0" wp14:anchorId="7E3DC944" wp14:editId="3059F3AC">
            <wp:extent cx="1247775" cy="762000"/>
            <wp:effectExtent l="323850" t="323850" r="333375" b="3238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247775" cy="7620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A07BE6" w:rsidRPr="004441C2" w:rsidRDefault="00FB19F9" w:rsidP="0090027C">
      <w:pPr>
        <w:jc w:val="center"/>
        <w:rPr>
          <w:b/>
        </w:rPr>
      </w:pPr>
      <w:hyperlink r:id="rId6" w:history="1">
        <w:r w:rsidR="004441C2" w:rsidRPr="004441C2">
          <w:rPr>
            <w:rStyle w:val="Hyperlink"/>
            <w:b/>
          </w:rPr>
          <w:t>https://rsmmultilink.com/</w:t>
        </w:r>
      </w:hyperlink>
      <w:r w:rsidR="004441C2" w:rsidRPr="004441C2">
        <w:rPr>
          <w:b/>
        </w:rPr>
        <w:t xml:space="preserve"> </w:t>
      </w:r>
    </w:p>
    <w:p w:rsidR="0090027C" w:rsidRDefault="004441C2" w:rsidP="004441C2">
      <w:pPr>
        <w:jc w:val="center"/>
        <w:rPr>
          <w:b/>
          <w:sz w:val="48"/>
          <w:u w:val="single"/>
        </w:rPr>
      </w:pPr>
      <w:r w:rsidRPr="004441C2">
        <w:rPr>
          <w:rFonts w:ascii="Arial" w:hAnsi="Arial" w:cs="Arial"/>
          <w:b/>
          <w:bCs/>
          <w:sz w:val="24"/>
          <w:szCs w:val="20"/>
        </w:rPr>
        <w:t>Technical SEO Fix – 404 &amp; Redirect Chain Optimization</w:t>
      </w:r>
      <w:r w:rsidR="00FB19F9">
        <w:rPr>
          <w:rFonts w:ascii="Arial" w:hAnsi="Arial" w:cs="Arial"/>
          <w:b/>
          <w:bCs/>
          <w:sz w:val="24"/>
          <w:szCs w:val="20"/>
        </w:rPr>
        <w:t xml:space="preserve"> Suggestion</w:t>
      </w:r>
      <w:bookmarkStart w:id="0" w:name="_GoBack"/>
      <w:bookmarkEnd w:id="0"/>
      <w:r w:rsidRPr="004441C2">
        <w:rPr>
          <w:rFonts w:ascii="Arial" w:hAnsi="Arial" w:cs="Arial"/>
          <w:b/>
          <w:bCs/>
          <w:sz w:val="24"/>
          <w:szCs w:val="20"/>
        </w:rPr>
        <w:t xml:space="preserve"> </w:t>
      </w:r>
    </w:p>
    <w:p w:rsidR="004441C2" w:rsidRPr="004441C2" w:rsidRDefault="004441C2" w:rsidP="004441C2">
      <w:pPr>
        <w:jc w:val="center"/>
        <w:rPr>
          <w:b/>
          <w:sz w:val="48"/>
          <w:u w:val="single"/>
        </w:rPr>
      </w:pPr>
    </w:p>
    <w:p w:rsidR="0090027C" w:rsidRPr="0090027C" w:rsidRDefault="0090027C" w:rsidP="0090027C">
      <w:pPr>
        <w:rPr>
          <w:sz w:val="32"/>
        </w:rPr>
      </w:pPr>
      <w:r w:rsidRPr="0090027C">
        <w:rPr>
          <w:sz w:val="32"/>
        </w:rPr>
        <w:t xml:space="preserve">A 404 error is an HTTP status code indicating that the browser was able to communicate with the server, but the requested webpage or resource could not be found. It essentially means the page no longer exists at that specific URL, has been moved, or the URL was mistyped. </w:t>
      </w:r>
    </w:p>
    <w:p w:rsidR="0090027C" w:rsidRPr="0090027C" w:rsidRDefault="0090027C" w:rsidP="0090027C">
      <w:pPr>
        <w:rPr>
          <w:sz w:val="32"/>
        </w:rPr>
      </w:pPr>
      <w:r w:rsidRPr="0090027C">
        <w:rPr>
          <w:sz w:val="32"/>
        </w:rPr>
        <w:t xml:space="preserve">While occasional 404 errors are a normal part of the web, frequent or unaddressed errors are bad for SEO due to the following indirect consequences: </w:t>
      </w:r>
    </w:p>
    <w:p w:rsidR="0090027C" w:rsidRPr="0090027C" w:rsidRDefault="0090027C" w:rsidP="0090027C">
      <w:pPr>
        <w:rPr>
          <w:sz w:val="32"/>
        </w:rPr>
      </w:pPr>
      <w:r w:rsidRPr="0090027C">
        <w:rPr>
          <w:b/>
          <w:sz w:val="32"/>
        </w:rPr>
        <w:t>Poor User Experience (UX):</w:t>
      </w:r>
      <w:r w:rsidRPr="0090027C">
        <w:rPr>
          <w:sz w:val="32"/>
        </w:rPr>
        <w:t xml:space="preserve"> Landing on a dead-end page is frustrating for users. They are likely to leave the site quickly (increasing the bounce rate), which signals to search engines that the site may not be high-quality or well-maintained.</w:t>
      </w:r>
    </w:p>
    <w:p w:rsidR="0090027C" w:rsidRPr="0090027C" w:rsidRDefault="0090027C" w:rsidP="0090027C">
      <w:pPr>
        <w:rPr>
          <w:sz w:val="32"/>
        </w:rPr>
      </w:pPr>
      <w:r w:rsidRPr="0090027C">
        <w:rPr>
          <w:b/>
          <w:sz w:val="32"/>
        </w:rPr>
        <w:t>Lost Link Equity (PageRank):</w:t>
      </w:r>
      <w:r w:rsidRPr="0090027C">
        <w:rPr>
          <w:sz w:val="32"/>
        </w:rPr>
        <w:t xml:space="preserve"> When external websites link to a page on your site that returns a 404 error, the valuable "link juice" or authority from those backlinks is lost. Implementing a proper 301 redirect to a relevant, existing page can preserve this equity.</w:t>
      </w:r>
    </w:p>
    <w:p w:rsidR="0090027C" w:rsidRDefault="0090027C" w:rsidP="0090027C">
      <w:pPr>
        <w:rPr>
          <w:sz w:val="32"/>
        </w:rPr>
      </w:pPr>
      <w:r w:rsidRPr="0090027C">
        <w:rPr>
          <w:b/>
          <w:sz w:val="32"/>
        </w:rPr>
        <w:t>Wasted Crawl Budget:</w:t>
      </w:r>
      <w:r w:rsidRPr="0090027C">
        <w:rPr>
          <w:sz w:val="32"/>
        </w:rPr>
        <w:t xml:space="preserve"> Search engine bots (crawlers) have a certain "budget" for how many pages they will crawl on a site during a given timeframe. If crawlers repeatedly hit 404 errors, they waste time on non-existent pages instead of discovering and indexing your valuable, active content.</w:t>
      </w:r>
    </w:p>
    <w:p w:rsidR="0090027C" w:rsidRDefault="0090027C" w:rsidP="0090027C">
      <w:pPr>
        <w:rPr>
          <w:sz w:val="32"/>
        </w:rPr>
      </w:pPr>
    </w:p>
    <w:p w:rsidR="0090027C" w:rsidRDefault="0090027C" w:rsidP="0090027C">
      <w:pPr>
        <w:rPr>
          <w:b/>
          <w:sz w:val="36"/>
          <w:u w:val="single"/>
        </w:rPr>
      </w:pPr>
      <w:r w:rsidRPr="0090027C">
        <w:rPr>
          <w:b/>
          <w:sz w:val="36"/>
          <w:u w:val="single"/>
        </w:rPr>
        <w:t>Current observation</w:t>
      </w:r>
    </w:p>
    <w:p w:rsidR="0090027C" w:rsidRDefault="004441C2" w:rsidP="0090027C">
      <w:pPr>
        <w:rPr>
          <w:b/>
          <w:sz w:val="36"/>
          <w:u w:val="single"/>
        </w:rPr>
      </w:pPr>
      <w:r>
        <w:rPr>
          <w:noProof/>
          <w:lang w:val="en-US"/>
        </w:rPr>
        <w:drawing>
          <wp:inline distT="0" distB="0" distL="0" distR="0" wp14:anchorId="319A1569" wp14:editId="1F4BB4FA">
            <wp:extent cx="5731510" cy="847725"/>
            <wp:effectExtent l="76200" t="76200" r="135890" b="142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847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0027C" w:rsidRDefault="0047675E" w:rsidP="0090027C">
      <w:pPr>
        <w:rPr>
          <w:b/>
          <w:sz w:val="36"/>
          <w:u w:val="single"/>
        </w:rPr>
      </w:pPr>
      <w:r>
        <w:rPr>
          <w:b/>
          <w:sz w:val="36"/>
          <w:u w:val="single"/>
        </w:rPr>
        <w:t>Observation:</w:t>
      </w:r>
    </w:p>
    <w:p w:rsidR="0047675E" w:rsidRPr="0047675E" w:rsidRDefault="004441C2" w:rsidP="004441C2">
      <w:pPr>
        <w:rPr>
          <w:b/>
        </w:rPr>
      </w:pPr>
      <w:r>
        <w:rPr>
          <w:noProof/>
          <w:lang w:val="en-US"/>
        </w:rPr>
        <w:drawing>
          <wp:inline distT="0" distB="0" distL="0" distR="0" wp14:anchorId="5511F82C" wp14:editId="02F58DB9">
            <wp:extent cx="4991100" cy="3031377"/>
            <wp:effectExtent l="76200" t="76200" r="133350" b="131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7636" cy="30353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7675E">
        <w:rPr>
          <w:b/>
          <w:sz w:val="36"/>
          <w:u w:val="single"/>
        </w:rPr>
        <w:br/>
      </w:r>
      <w:r w:rsidR="0047675E">
        <w:rPr>
          <w:b/>
          <w:sz w:val="36"/>
          <w:u w:val="single"/>
        </w:rPr>
        <w:br/>
      </w:r>
      <w:proofErr w:type="gramStart"/>
      <w:r w:rsidR="0047675E" w:rsidRPr="0047675E">
        <w:rPr>
          <w:b/>
        </w:rPr>
        <w:t>Url</w:t>
      </w:r>
      <w:proofErr w:type="gramEnd"/>
      <w:r w:rsidR="0047675E" w:rsidRPr="0047675E">
        <w:rPr>
          <w:b/>
        </w:rPr>
        <w:t xml:space="preserve">:  </w:t>
      </w:r>
      <w:hyperlink r:id="rId9" w:history="1">
        <w:r w:rsidR="0047675E" w:rsidRPr="0047675E">
          <w:rPr>
            <w:rStyle w:val="Hyperlink"/>
            <w:b/>
            <w:u w:val="none"/>
          </w:rPr>
          <w:t>https://rsmmultilink.com/blog/empowering-men-for-enhanced-sensual-performance-through-sildigra-xl-plus</w:t>
        </w:r>
      </w:hyperlink>
      <w:r w:rsidR="0047675E" w:rsidRPr="0047675E">
        <w:rPr>
          <w:b/>
        </w:rPr>
        <w:t xml:space="preserve"> </w:t>
      </w:r>
      <w:r w:rsidR="0047675E">
        <w:rPr>
          <w:b/>
        </w:rPr>
        <w:br/>
      </w:r>
      <w:r w:rsidR="0047675E">
        <w:rPr>
          <w:b/>
        </w:rPr>
        <w:br/>
      </w:r>
      <w:proofErr w:type="spellStart"/>
      <w:r w:rsidR="0047675E" w:rsidRPr="0047675E">
        <w:rPr>
          <w:b/>
          <w:u w:val="single"/>
        </w:rPr>
        <w:t>Ancor</w:t>
      </w:r>
      <w:proofErr w:type="spellEnd"/>
      <w:r w:rsidR="0047675E" w:rsidRPr="0047675E">
        <w:rPr>
          <w:b/>
          <w:u w:val="single"/>
        </w:rPr>
        <w:t xml:space="preserve"> Text</w:t>
      </w:r>
      <w:r w:rsidR="0047675E" w:rsidRPr="0047675E">
        <w:rPr>
          <w:b/>
        </w:rPr>
        <w:t>:      digi-follower.com</w:t>
      </w:r>
      <w:r w:rsidR="0047675E">
        <w:rPr>
          <w:b/>
        </w:rPr>
        <w:t xml:space="preserve"> </w:t>
      </w:r>
    </w:p>
    <w:p w:rsidR="0047675E" w:rsidRDefault="0047675E" w:rsidP="0047675E">
      <w:pPr>
        <w:rPr>
          <w:b/>
          <w:sz w:val="36"/>
          <w:u w:val="single"/>
        </w:rPr>
      </w:pPr>
      <w:r>
        <w:rPr>
          <w:b/>
          <w:sz w:val="36"/>
          <w:u w:val="single"/>
        </w:rPr>
        <w:t>Observation:</w:t>
      </w:r>
    </w:p>
    <w:p w:rsidR="004441C2" w:rsidRDefault="0047675E" w:rsidP="004441C2">
      <w:pPr>
        <w:rPr>
          <w:b/>
          <w:sz w:val="36"/>
          <w:u w:val="single"/>
        </w:rPr>
      </w:pPr>
      <w:r>
        <w:rPr>
          <w:noProof/>
          <w:lang w:val="en-US"/>
        </w:rPr>
        <w:lastRenderedPageBreak/>
        <w:drawing>
          <wp:inline distT="0" distB="0" distL="0" distR="0" wp14:anchorId="44D9348E" wp14:editId="0ED913BF">
            <wp:extent cx="4552950" cy="3273221"/>
            <wp:effectExtent l="76200" t="76200" r="133350" b="137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56631" cy="32758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7675E" w:rsidRDefault="0047675E" w:rsidP="0047675E">
      <w:pPr>
        <w:rPr>
          <w:b/>
        </w:rPr>
      </w:pPr>
      <w:proofErr w:type="gramStart"/>
      <w:r w:rsidRPr="0047675E">
        <w:rPr>
          <w:b/>
        </w:rPr>
        <w:t>Url</w:t>
      </w:r>
      <w:proofErr w:type="gramEnd"/>
      <w:r w:rsidRPr="0047675E">
        <w:rPr>
          <w:b/>
        </w:rPr>
        <w:t xml:space="preserve">:  </w:t>
      </w:r>
      <w:hyperlink r:id="rId11" w:history="1">
        <w:r w:rsidRPr="002643F9">
          <w:rPr>
            <w:rStyle w:val="Hyperlink"/>
            <w:b/>
          </w:rPr>
          <w:t>https://rsmmultilink.com/blog/a-better-way-to-uplift-your-sensual-game-through-bluemen-100-mg</w:t>
        </w:r>
      </w:hyperlink>
      <w:r>
        <w:rPr>
          <w:b/>
        </w:rPr>
        <w:t xml:space="preserve"> </w:t>
      </w:r>
      <w:r w:rsidRPr="0047675E">
        <w:rPr>
          <w:b/>
        </w:rPr>
        <w:t xml:space="preserve"> </w:t>
      </w:r>
      <w:r>
        <w:rPr>
          <w:b/>
        </w:rPr>
        <w:br/>
      </w:r>
      <w:r>
        <w:rPr>
          <w:b/>
        </w:rPr>
        <w:br/>
      </w:r>
      <w:proofErr w:type="spellStart"/>
      <w:r w:rsidRPr="0047675E">
        <w:rPr>
          <w:b/>
          <w:u w:val="single"/>
        </w:rPr>
        <w:t>Ancor</w:t>
      </w:r>
      <w:proofErr w:type="spellEnd"/>
      <w:r w:rsidRPr="0047675E">
        <w:rPr>
          <w:b/>
          <w:u w:val="single"/>
        </w:rPr>
        <w:t xml:space="preserve"> Text</w:t>
      </w:r>
      <w:r w:rsidRPr="0047675E">
        <w:rPr>
          <w:b/>
        </w:rPr>
        <w:t xml:space="preserve">:      </w:t>
      </w:r>
      <w:r w:rsidRPr="0047675E">
        <w:rPr>
          <w:b/>
        </w:rPr>
        <w:t>dg-ads.com</w:t>
      </w:r>
    </w:p>
    <w:p w:rsidR="0047675E" w:rsidRDefault="0047675E" w:rsidP="0047675E">
      <w:pPr>
        <w:rPr>
          <w:b/>
        </w:rPr>
      </w:pPr>
    </w:p>
    <w:p w:rsidR="0047675E" w:rsidRDefault="0047675E" w:rsidP="0047675E">
      <w:pPr>
        <w:rPr>
          <w:b/>
          <w:sz w:val="36"/>
          <w:u w:val="single"/>
        </w:rPr>
      </w:pPr>
      <w:r>
        <w:rPr>
          <w:b/>
          <w:sz w:val="36"/>
          <w:u w:val="single"/>
        </w:rPr>
        <w:t>Observation:</w:t>
      </w:r>
    </w:p>
    <w:p w:rsidR="0047675E" w:rsidRDefault="0047675E" w:rsidP="0047675E">
      <w:pPr>
        <w:rPr>
          <w:b/>
          <w:sz w:val="36"/>
          <w:u w:val="single"/>
        </w:rPr>
      </w:pPr>
      <w:r>
        <w:rPr>
          <w:noProof/>
          <w:lang w:val="en-US"/>
        </w:rPr>
        <w:drawing>
          <wp:inline distT="0" distB="0" distL="0" distR="0" wp14:anchorId="520061DB" wp14:editId="5CE69E1B">
            <wp:extent cx="4581188" cy="2895600"/>
            <wp:effectExtent l="76200" t="76200" r="124460"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0305" cy="290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7675E" w:rsidRDefault="0047675E" w:rsidP="0047675E">
      <w:pPr>
        <w:rPr>
          <w:b/>
        </w:rPr>
      </w:pPr>
      <w:proofErr w:type="gramStart"/>
      <w:r w:rsidRPr="0047675E">
        <w:rPr>
          <w:b/>
        </w:rPr>
        <w:t>Url</w:t>
      </w:r>
      <w:proofErr w:type="gramEnd"/>
      <w:r w:rsidRPr="0047675E">
        <w:rPr>
          <w:b/>
        </w:rPr>
        <w:t xml:space="preserve">:  </w:t>
      </w:r>
      <w:hyperlink r:id="rId13" w:history="1">
        <w:r w:rsidRPr="002643F9">
          <w:rPr>
            <w:rStyle w:val="Hyperlink"/>
            <w:b/>
          </w:rPr>
          <w:t>https://rsmmultilink.com/blog/sildigra-black-force-unleashing-the-power-of-enhanced-sensual-wellness</w:t>
        </w:r>
      </w:hyperlink>
      <w:r>
        <w:rPr>
          <w:b/>
        </w:rPr>
        <w:t xml:space="preserve"> </w:t>
      </w:r>
      <w:r>
        <w:rPr>
          <w:b/>
        </w:rPr>
        <w:t xml:space="preserve"> </w:t>
      </w:r>
      <w:r w:rsidRPr="0047675E">
        <w:rPr>
          <w:b/>
        </w:rPr>
        <w:t xml:space="preserve"> </w:t>
      </w:r>
      <w:r>
        <w:rPr>
          <w:b/>
        </w:rPr>
        <w:br/>
      </w:r>
      <w:r>
        <w:rPr>
          <w:b/>
        </w:rPr>
        <w:lastRenderedPageBreak/>
        <w:br/>
      </w:r>
      <w:proofErr w:type="spellStart"/>
      <w:r w:rsidRPr="0047675E">
        <w:rPr>
          <w:b/>
          <w:u w:val="single"/>
        </w:rPr>
        <w:t>Ancor</w:t>
      </w:r>
      <w:proofErr w:type="spellEnd"/>
      <w:r w:rsidRPr="0047675E">
        <w:rPr>
          <w:b/>
          <w:u w:val="single"/>
        </w:rPr>
        <w:t xml:space="preserve"> Text</w:t>
      </w:r>
      <w:r w:rsidRPr="0047675E">
        <w:rPr>
          <w:b/>
        </w:rPr>
        <w:t xml:space="preserve">:      </w:t>
      </w:r>
      <w:r w:rsidRPr="0047675E">
        <w:rPr>
          <w:b/>
        </w:rPr>
        <w:t>digi-members.com</w:t>
      </w:r>
    </w:p>
    <w:p w:rsidR="0047675E" w:rsidRDefault="0047675E" w:rsidP="0047675E">
      <w:pPr>
        <w:rPr>
          <w:b/>
        </w:rPr>
      </w:pPr>
    </w:p>
    <w:p w:rsidR="0047675E" w:rsidRDefault="0047675E" w:rsidP="0047675E">
      <w:pPr>
        <w:rPr>
          <w:b/>
          <w:sz w:val="36"/>
          <w:u w:val="single"/>
        </w:rPr>
      </w:pPr>
      <w:r>
        <w:rPr>
          <w:b/>
          <w:sz w:val="36"/>
          <w:u w:val="single"/>
        </w:rPr>
        <w:t>Observation:</w:t>
      </w:r>
    </w:p>
    <w:p w:rsidR="0047675E" w:rsidRDefault="0047675E" w:rsidP="0047675E">
      <w:pPr>
        <w:rPr>
          <w:b/>
        </w:rPr>
      </w:pPr>
      <w:r>
        <w:rPr>
          <w:noProof/>
          <w:lang w:val="en-US"/>
        </w:rPr>
        <w:drawing>
          <wp:inline distT="0" distB="0" distL="0" distR="0" wp14:anchorId="7421445D" wp14:editId="0C5FD25A">
            <wp:extent cx="4667250" cy="3005324"/>
            <wp:effectExtent l="76200" t="76200" r="133350" b="138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70934" cy="30076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0027C" w:rsidRDefault="0090027C" w:rsidP="0090027C">
      <w:pPr>
        <w:rPr>
          <w:b/>
          <w:sz w:val="36"/>
          <w:u w:val="single"/>
        </w:rPr>
      </w:pPr>
    </w:p>
    <w:p w:rsidR="0047675E" w:rsidRDefault="0047675E" w:rsidP="0047675E">
      <w:pPr>
        <w:rPr>
          <w:b/>
        </w:rPr>
      </w:pPr>
      <w:proofErr w:type="gramStart"/>
      <w:r w:rsidRPr="0047675E">
        <w:rPr>
          <w:b/>
        </w:rPr>
        <w:t>Url</w:t>
      </w:r>
      <w:proofErr w:type="gramEnd"/>
      <w:r w:rsidRPr="0047675E">
        <w:rPr>
          <w:b/>
        </w:rPr>
        <w:t xml:space="preserve">:  </w:t>
      </w:r>
      <w:hyperlink r:id="rId15" w:history="1">
        <w:r w:rsidRPr="002643F9">
          <w:rPr>
            <w:rStyle w:val="Hyperlink"/>
            <w:b/>
          </w:rPr>
          <w:t>https://rsmmultilink.com/blog/the-key-to-heightened-physical-satisfaction-with-sildenafil-100mg</w:t>
        </w:r>
      </w:hyperlink>
      <w:r>
        <w:rPr>
          <w:b/>
        </w:rPr>
        <w:t xml:space="preserve"> </w:t>
      </w:r>
      <w:r>
        <w:rPr>
          <w:b/>
        </w:rPr>
        <w:t xml:space="preserve">  </w:t>
      </w:r>
      <w:r w:rsidRPr="0047675E">
        <w:rPr>
          <w:b/>
        </w:rPr>
        <w:t xml:space="preserve"> </w:t>
      </w:r>
      <w:r>
        <w:rPr>
          <w:b/>
        </w:rPr>
        <w:br/>
      </w:r>
      <w:r>
        <w:rPr>
          <w:b/>
        </w:rPr>
        <w:br/>
      </w:r>
      <w:proofErr w:type="spellStart"/>
      <w:r w:rsidRPr="0047675E">
        <w:rPr>
          <w:b/>
          <w:u w:val="single"/>
        </w:rPr>
        <w:t>Ancor</w:t>
      </w:r>
      <w:proofErr w:type="spellEnd"/>
      <w:r w:rsidRPr="0047675E">
        <w:rPr>
          <w:b/>
          <w:u w:val="single"/>
        </w:rPr>
        <w:t xml:space="preserve"> Text</w:t>
      </w:r>
      <w:r w:rsidRPr="0047675E">
        <w:rPr>
          <w:b/>
        </w:rPr>
        <w:t xml:space="preserve">:      </w:t>
      </w:r>
      <w:r w:rsidRPr="0047675E">
        <w:rPr>
          <w:b/>
        </w:rPr>
        <w:t>Sildenafil citrate 100mg</w:t>
      </w:r>
      <w:r>
        <w:rPr>
          <w:b/>
        </w:rPr>
        <w:t xml:space="preserve"> </w:t>
      </w:r>
    </w:p>
    <w:p w:rsidR="0047675E" w:rsidRDefault="0047675E" w:rsidP="0047675E">
      <w:pPr>
        <w:rPr>
          <w:b/>
        </w:rPr>
      </w:pPr>
    </w:p>
    <w:p w:rsidR="0047675E" w:rsidRDefault="0047675E" w:rsidP="0047675E">
      <w:pPr>
        <w:rPr>
          <w:b/>
          <w:sz w:val="36"/>
          <w:u w:val="single"/>
        </w:rPr>
      </w:pPr>
      <w:r>
        <w:rPr>
          <w:b/>
          <w:sz w:val="36"/>
          <w:u w:val="single"/>
        </w:rPr>
        <w:t>Observation:</w:t>
      </w:r>
    </w:p>
    <w:p w:rsidR="0047675E" w:rsidRDefault="0047675E" w:rsidP="0047675E">
      <w:pPr>
        <w:rPr>
          <w:b/>
          <w:sz w:val="36"/>
          <w:u w:val="single"/>
        </w:rPr>
      </w:pPr>
      <w:r>
        <w:rPr>
          <w:noProof/>
          <w:lang w:val="en-US"/>
        </w:rPr>
        <w:lastRenderedPageBreak/>
        <w:drawing>
          <wp:inline distT="0" distB="0" distL="0" distR="0" wp14:anchorId="5051BAEA" wp14:editId="233209BD">
            <wp:extent cx="4404401" cy="2657475"/>
            <wp:effectExtent l="76200" t="76200" r="129540" b="1238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5731" cy="26582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7675E" w:rsidRDefault="0047675E" w:rsidP="0047675E">
      <w:pPr>
        <w:rPr>
          <w:b/>
        </w:rPr>
      </w:pPr>
    </w:p>
    <w:p w:rsidR="0047675E" w:rsidRDefault="0047675E" w:rsidP="0090027C">
      <w:pPr>
        <w:rPr>
          <w:b/>
        </w:rPr>
      </w:pPr>
      <w:proofErr w:type="gramStart"/>
      <w:r w:rsidRPr="0047675E">
        <w:rPr>
          <w:b/>
        </w:rPr>
        <w:t>Url</w:t>
      </w:r>
      <w:proofErr w:type="gramEnd"/>
      <w:r w:rsidRPr="0047675E">
        <w:rPr>
          <w:b/>
        </w:rPr>
        <w:t xml:space="preserve">:  </w:t>
      </w:r>
      <w:hyperlink r:id="rId17" w:history="1">
        <w:r w:rsidRPr="002643F9">
          <w:rPr>
            <w:rStyle w:val="Hyperlink"/>
            <w:b/>
          </w:rPr>
          <w:t>https://rsmmultilink.com/blog/empowerment-against-ed-pe-with-super-p-force-oral-jelly</w:t>
        </w:r>
      </w:hyperlink>
      <w:r>
        <w:rPr>
          <w:b/>
        </w:rPr>
        <w:t xml:space="preserve"> </w:t>
      </w:r>
      <w:r>
        <w:rPr>
          <w:b/>
        </w:rPr>
        <w:t xml:space="preserve">   </w:t>
      </w:r>
      <w:r w:rsidRPr="0047675E">
        <w:rPr>
          <w:b/>
        </w:rPr>
        <w:t xml:space="preserve"> </w:t>
      </w:r>
      <w:r>
        <w:rPr>
          <w:b/>
        </w:rPr>
        <w:br/>
      </w:r>
      <w:r>
        <w:rPr>
          <w:b/>
        </w:rPr>
        <w:br/>
      </w:r>
      <w:proofErr w:type="spellStart"/>
      <w:r w:rsidRPr="0047675E">
        <w:rPr>
          <w:b/>
          <w:u w:val="single"/>
        </w:rPr>
        <w:t>Ancor</w:t>
      </w:r>
      <w:proofErr w:type="spellEnd"/>
      <w:r w:rsidRPr="0047675E">
        <w:rPr>
          <w:b/>
          <w:u w:val="single"/>
        </w:rPr>
        <w:t xml:space="preserve"> Text</w:t>
      </w:r>
      <w:r w:rsidRPr="0047675E">
        <w:rPr>
          <w:b/>
        </w:rPr>
        <w:t xml:space="preserve">:      </w:t>
      </w:r>
      <w:r w:rsidR="00FB19F9" w:rsidRPr="00FB19F9">
        <w:rPr>
          <w:b/>
        </w:rPr>
        <w:t>Super P Force Oral Jelly</w:t>
      </w:r>
    </w:p>
    <w:p w:rsidR="0047675E" w:rsidRDefault="0047675E" w:rsidP="0090027C">
      <w:pPr>
        <w:rPr>
          <w:b/>
        </w:rPr>
      </w:pPr>
    </w:p>
    <w:p w:rsidR="0047675E" w:rsidRDefault="0047675E" w:rsidP="0090027C">
      <w:pPr>
        <w:rPr>
          <w:b/>
        </w:rPr>
      </w:pPr>
    </w:p>
    <w:p w:rsidR="0047675E" w:rsidRDefault="0047675E" w:rsidP="0090027C">
      <w:pPr>
        <w:rPr>
          <w:b/>
        </w:rPr>
      </w:pPr>
    </w:p>
    <w:p w:rsidR="0047675E" w:rsidRDefault="0047675E" w:rsidP="0047675E">
      <w:pPr>
        <w:rPr>
          <w:b/>
          <w:sz w:val="36"/>
          <w:u w:val="single"/>
        </w:rPr>
      </w:pPr>
      <w:r>
        <w:rPr>
          <w:b/>
          <w:sz w:val="36"/>
          <w:u w:val="single"/>
        </w:rPr>
        <w:t>Observation:</w:t>
      </w:r>
    </w:p>
    <w:p w:rsidR="00FB19F9" w:rsidRDefault="00FB19F9" w:rsidP="0047675E">
      <w:pPr>
        <w:rPr>
          <w:b/>
          <w:sz w:val="36"/>
          <w:u w:val="single"/>
        </w:rPr>
      </w:pPr>
      <w:r>
        <w:rPr>
          <w:noProof/>
          <w:lang w:val="en-US"/>
        </w:rPr>
        <w:drawing>
          <wp:inline distT="0" distB="0" distL="0" distR="0" wp14:anchorId="100272C6" wp14:editId="163B0F1D">
            <wp:extent cx="4440459" cy="2847975"/>
            <wp:effectExtent l="76200" t="76200" r="132080" b="1238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1503" cy="28550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7675E" w:rsidRDefault="0047675E" w:rsidP="0047675E">
      <w:pPr>
        <w:rPr>
          <w:b/>
        </w:rPr>
      </w:pPr>
    </w:p>
    <w:p w:rsidR="0047675E" w:rsidRDefault="0047675E" w:rsidP="0047675E">
      <w:pPr>
        <w:rPr>
          <w:b/>
        </w:rPr>
      </w:pPr>
      <w:proofErr w:type="gramStart"/>
      <w:r w:rsidRPr="0047675E">
        <w:rPr>
          <w:b/>
        </w:rPr>
        <w:lastRenderedPageBreak/>
        <w:t>Url</w:t>
      </w:r>
      <w:proofErr w:type="gramEnd"/>
      <w:r w:rsidRPr="0047675E">
        <w:rPr>
          <w:b/>
        </w:rPr>
        <w:t xml:space="preserve">:  </w:t>
      </w:r>
      <w:hyperlink r:id="rId19" w:history="1">
        <w:r w:rsidR="00FB19F9" w:rsidRPr="002643F9">
          <w:rPr>
            <w:rStyle w:val="Hyperlink"/>
            <w:b/>
          </w:rPr>
          <w:t>https://rsmmultilink.com/blog/treating-erectile-dysfunction-effectively-with-sildigra-super-active</w:t>
        </w:r>
      </w:hyperlink>
      <w:r w:rsidR="00FB19F9">
        <w:rPr>
          <w:b/>
        </w:rPr>
        <w:t xml:space="preserve"> </w:t>
      </w:r>
      <w:r>
        <w:rPr>
          <w:b/>
        </w:rPr>
        <w:t xml:space="preserve">   </w:t>
      </w:r>
      <w:r w:rsidRPr="0047675E">
        <w:rPr>
          <w:b/>
        </w:rPr>
        <w:t xml:space="preserve"> </w:t>
      </w:r>
      <w:r>
        <w:rPr>
          <w:b/>
        </w:rPr>
        <w:br/>
      </w:r>
      <w:r>
        <w:rPr>
          <w:b/>
        </w:rPr>
        <w:br/>
      </w:r>
      <w:proofErr w:type="spellStart"/>
      <w:r w:rsidRPr="0047675E">
        <w:rPr>
          <w:b/>
          <w:u w:val="single"/>
        </w:rPr>
        <w:t>Ancor</w:t>
      </w:r>
      <w:proofErr w:type="spellEnd"/>
      <w:r w:rsidRPr="0047675E">
        <w:rPr>
          <w:b/>
          <w:u w:val="single"/>
        </w:rPr>
        <w:t xml:space="preserve"> Text</w:t>
      </w:r>
      <w:r w:rsidRPr="0047675E">
        <w:rPr>
          <w:b/>
        </w:rPr>
        <w:t xml:space="preserve">:      </w:t>
      </w:r>
      <w:proofErr w:type="spellStart"/>
      <w:r w:rsidR="00FB19F9" w:rsidRPr="00FB19F9">
        <w:rPr>
          <w:b/>
        </w:rPr>
        <w:t>Sildigra</w:t>
      </w:r>
      <w:proofErr w:type="spellEnd"/>
      <w:r w:rsidR="00FB19F9" w:rsidRPr="00FB19F9">
        <w:rPr>
          <w:b/>
        </w:rPr>
        <w:t xml:space="preserve"> Super Active</w:t>
      </w:r>
    </w:p>
    <w:p w:rsidR="0047675E" w:rsidRDefault="0047675E" w:rsidP="0090027C">
      <w:pPr>
        <w:rPr>
          <w:b/>
          <w:sz w:val="36"/>
          <w:u w:val="single"/>
        </w:rPr>
      </w:pPr>
    </w:p>
    <w:p w:rsidR="00FB19F9" w:rsidRPr="00FB19F9" w:rsidRDefault="00FB19F9" w:rsidP="00FB19F9">
      <w:pPr>
        <w:pStyle w:val="NormalWeb"/>
        <w:rPr>
          <w:rFonts w:asciiTheme="minorHAnsi" w:hAnsiTheme="minorHAnsi" w:cstheme="minorHAnsi"/>
          <w:color w:val="FF0000"/>
          <w:sz w:val="32"/>
        </w:rPr>
      </w:pPr>
      <w:r w:rsidRPr="00FB19F9">
        <w:rPr>
          <w:rFonts w:asciiTheme="minorHAnsi" w:hAnsiTheme="minorHAnsi" w:cstheme="minorHAnsi"/>
          <w:color w:val="FF0000"/>
          <w:sz w:val="32"/>
          <w:highlight w:val="yellow"/>
        </w:rPr>
        <w:t>As shown in the screenshot above, these are broken links. To fix this issue, the links should be removed from the highlighted anchor text.</w:t>
      </w:r>
    </w:p>
    <w:p w:rsidR="00FB19F9" w:rsidRDefault="00FB19F9" w:rsidP="0090027C">
      <w:pPr>
        <w:rPr>
          <w:sz w:val="28"/>
        </w:rPr>
      </w:pPr>
    </w:p>
    <w:p w:rsidR="00FB19F9" w:rsidRDefault="00FB19F9" w:rsidP="0090027C">
      <w:pPr>
        <w:rPr>
          <w:sz w:val="28"/>
        </w:rPr>
      </w:pPr>
    </w:p>
    <w:p w:rsidR="00FB19F9" w:rsidRPr="00FB19F9" w:rsidRDefault="00FB19F9" w:rsidP="00FB19F9">
      <w:pPr>
        <w:jc w:val="center"/>
        <w:rPr>
          <w:sz w:val="36"/>
        </w:rPr>
      </w:pPr>
      <w:r w:rsidRPr="00FB19F9">
        <w:rPr>
          <w:sz w:val="36"/>
        </w:rPr>
        <w:t>Thank You</w:t>
      </w:r>
    </w:p>
    <w:sectPr w:rsidR="00FB19F9" w:rsidRPr="00FB19F9" w:rsidSect="0090027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27C"/>
    <w:rsid w:val="004441C2"/>
    <w:rsid w:val="0047675E"/>
    <w:rsid w:val="008E2938"/>
    <w:rsid w:val="0090027C"/>
    <w:rsid w:val="00A07BE6"/>
    <w:rsid w:val="00F44BA8"/>
    <w:rsid w:val="00FB1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D1504C-5F2F-4EDE-882F-84E2F6C40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027C"/>
    <w:rPr>
      <w:color w:val="0563C1" w:themeColor="hyperlink"/>
      <w:u w:val="single"/>
    </w:rPr>
  </w:style>
  <w:style w:type="paragraph" w:styleId="NormalWeb">
    <w:name w:val="Normal (Web)"/>
    <w:basedOn w:val="Normal"/>
    <w:uiPriority w:val="99"/>
    <w:semiHidden/>
    <w:unhideWhenUsed/>
    <w:rsid w:val="00FB19F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496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rsmmultilink.com/blog/sildigra-black-force-unleashing-the-power-of-enhanced-sensual-wellness"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https://rsmmultilink.com/blog/empowerment-against-ed-pe-with-super-p-force-oral-jelly"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rsmmultilink.com/" TargetMode="External"/><Relationship Id="rId11" Type="http://schemas.openxmlformats.org/officeDocument/2006/relationships/hyperlink" Target="https://rsmmultilink.com/blog/a-better-way-to-uplift-your-sensual-game-through-bluemen-100-mg" TargetMode="External"/><Relationship Id="rId5" Type="http://schemas.openxmlformats.org/officeDocument/2006/relationships/image" Target="media/image1.png"/><Relationship Id="rId15" Type="http://schemas.openxmlformats.org/officeDocument/2006/relationships/hyperlink" Target="https://rsmmultilink.com/blog/the-key-to-heightened-physical-satisfaction-with-sildenafil-100mg" TargetMode="External"/><Relationship Id="rId10" Type="http://schemas.openxmlformats.org/officeDocument/2006/relationships/image" Target="media/image4.png"/><Relationship Id="rId19" Type="http://schemas.openxmlformats.org/officeDocument/2006/relationships/hyperlink" Target="https://rsmmultilink.com/blog/treating-erectile-dysfunction-effectively-with-sildigra-super-active" TargetMode="External"/><Relationship Id="rId4" Type="http://schemas.openxmlformats.org/officeDocument/2006/relationships/webSettings" Target="webSettings.xml"/><Relationship Id="rId9" Type="http://schemas.openxmlformats.org/officeDocument/2006/relationships/hyperlink" Target="https://rsmmultilink.com/blog/empowering-men-for-enhanced-sensual-performance-through-sildigra-xl-plu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7F1E0-FA06-40B9-ACAD-8C642D1B9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SEO</cp:lastModifiedBy>
  <cp:revision>3</cp:revision>
  <dcterms:created xsi:type="dcterms:W3CDTF">2026-07-22T09:59:00Z</dcterms:created>
  <dcterms:modified xsi:type="dcterms:W3CDTF">2026-07-23T12:00:00Z</dcterms:modified>
</cp:coreProperties>
</file>