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9AE8EF" w:rsidP="1B9AE8EF" w:rsidRDefault="1B9AE8EF" w14:paraId="7B781782" w14:textId="78E2CE6C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Alex Augusto - 1700072 </w:t>
      </w:r>
    </w:p>
    <w:p w:rsidR="1B9AE8EF" w:rsidP="1B9AE8EF" w:rsidRDefault="1B9AE8EF" w14:noSpellErr="1" w14:paraId="4CB38B1B" w14:textId="5D2987DA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Cinthia Queiroz - 1700693 </w:t>
      </w:r>
    </w:p>
    <w:p w:rsidR="1B9AE8EF" w:rsidP="1B9AE8EF" w:rsidRDefault="1B9AE8EF" w14:noSpellErr="1" w14:paraId="63027741" w14:textId="4C1C56CD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Samuel da Silva Oliveira - 1601019</w:t>
      </w:r>
    </w:p>
    <w:p w:rsidR="1B9AE8EF" w:rsidP="1B9AE8EF" w:rsidRDefault="1B9AE8EF" w14:noSpellErr="1" w14:paraId="41CFF1CB" w14:textId="6C6B1945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Michael da Silva de Souza - 1700381 </w:t>
      </w:r>
    </w:p>
    <w:p w:rsidR="1B9AE8EF" w:rsidP="1B9AE8EF" w:rsidRDefault="1B9AE8EF" w14:noSpellErr="1" w14:paraId="629E251F" w14:textId="4ECE702E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Fabio Aurélio Abe Nogueira - RA 1700603</w:t>
      </w:r>
    </w:p>
    <w:p w:rsidR="1B9AE8EF" w:rsidP="1B9AE8EF" w:rsidRDefault="1B9AE8EF" w14:noSpellErr="1" w14:paraId="6E19C7C7" w14:textId="74A69A01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Reginaldo Rodrigues Ra – 1700429</w:t>
      </w:r>
    </w:p>
    <w:p w:rsidR="1B9AE8EF" w:rsidP="1B9AE8EF" w:rsidRDefault="1B9AE8EF" w14:noSpellErr="1" w14:paraId="633B03E4" w14:textId="1A93CD04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1B9AE8EF" w:rsidP="1B9AE8EF" w:rsidRDefault="1B9AE8EF" w14:paraId="139AF01C" w14:textId="75DFBB86">
      <w:pPr>
        <w:rPr>
          <w:rFonts w:ascii="Arial" w:hAnsi="Arial" w:eastAsia="Arial" w:cs="Arial"/>
          <w:b w:val="1"/>
          <w:bCs w:val="1"/>
          <w:sz w:val="32"/>
          <w:szCs w:val="32"/>
        </w:rPr>
      </w:pPr>
      <w:proofErr w:type="spellStart"/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B</w:t>
      </w:r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a</w:t>
      </w:r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s</w:t>
      </w:r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e</w:t>
      </w:r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l</w:t>
      </w:r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i</w:t>
      </w:r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n</w:t>
      </w:r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e</w:t>
      </w:r>
      <w:proofErr w:type="spellEnd"/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1B9AE8EF" w:rsidR="1B9AE8EF">
        <w:rPr>
          <w:rFonts w:ascii="Arial" w:hAnsi="Arial" w:eastAsia="Arial" w:cs="Arial"/>
          <w:b w:val="1"/>
          <w:bCs w:val="1"/>
          <w:sz w:val="32"/>
          <w:szCs w:val="32"/>
        </w:rPr>
        <w:t>1</w:t>
      </w:r>
    </w:p>
    <w:p w:rsidR="1B9AE8EF" w:rsidP="1B9AE8EF" w:rsidRDefault="1B9AE8EF" w14:paraId="056B06F5" w14:textId="21451EFA">
      <w:pPr>
        <w:pStyle w:val="Normal"/>
      </w:pPr>
      <w:r w:rsidR="1B9AE8EF">
        <w:rPr/>
        <w:t xml:space="preserve"> </w:t>
      </w:r>
    </w:p>
    <w:p w:rsidR="1B9AE8EF" w:rsidP="1B9AE8EF" w:rsidRDefault="1B9AE8EF" w14:noSpellErr="1" w14:paraId="05CB49ED" w14:textId="7CEF88DD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="1B9AE8EF">
        <w:rPr/>
        <w:t xml:space="preserve"> </w:t>
      </w: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Gestão das Atividades Contínuas</w:t>
      </w:r>
    </w:p>
    <w:p w:rsidR="1B9AE8EF" w:rsidP="1B9AE8EF" w:rsidRDefault="1B9AE8EF" w14:noSpellErr="1" w14:paraId="2932EC59" w14:textId="79B4D319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Aplicação de testes online</w:t>
      </w:r>
    </w:p>
    <w:p w:rsidR="1B9AE8EF" w:rsidP="1B9AE8EF" w:rsidRDefault="1B9AE8EF" w14:noSpellErr="1" w14:paraId="62AAE1F9" w14:textId="41C7FE18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Disponibilização de materiais instrucionais</w:t>
      </w:r>
    </w:p>
    <w:p w:rsidR="1B9AE8EF" w:rsidP="1B9AE8EF" w:rsidRDefault="1B9AE8EF" w14:noSpellErr="1" w14:paraId="1641EB4C" w14:textId="3A05E6EB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Disponibilização de trabalhos</w:t>
      </w:r>
    </w:p>
    <w:p w:rsidR="1B9AE8EF" w:rsidP="1B9AE8EF" w:rsidRDefault="1B9AE8EF" w14:noSpellErr="1" w14:paraId="018CE6F5" w14:textId="1AE20881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Disponibilização de exercícios</w:t>
      </w:r>
    </w:p>
    <w:p w:rsidR="1B9AE8EF" w:rsidP="1B9AE8EF" w:rsidRDefault="1B9AE8EF" w14:noSpellErr="1" w14:paraId="74DFF18E" w14:textId="0B309466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Recepção controlada de trabalhos</w:t>
      </w:r>
    </w:p>
    <w:p w:rsidR="1B9AE8EF" w:rsidP="1B9AE8EF" w:rsidRDefault="1B9AE8EF" w14:noSpellErr="1" w14:paraId="1265D4EC" w14:textId="77B574EA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Recepção controlada de exercícios</w:t>
      </w:r>
    </w:p>
    <w:p w:rsidR="1B9AE8EF" w:rsidP="1B9AE8EF" w:rsidRDefault="1B9AE8EF" w14:noSpellErr="1" w14:paraId="3AB1D5CC" w14:textId="7884BF17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Matrícula online</w:t>
      </w:r>
    </w:p>
    <w:p w:rsidR="1B9AE8EF" w:rsidP="1B9AE8EF" w:rsidRDefault="1B9AE8EF" w14:noSpellErr="1" w14:paraId="08800903" w14:textId="6695FC32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Confirmação de matrícula</w:t>
      </w:r>
    </w:p>
    <w:p w:rsidR="1B9AE8EF" w:rsidP="1B9AE8EF" w:rsidRDefault="1B9AE8EF" w14:noSpellErr="1" w14:paraId="5E3115AB" w14:textId="672E9FF1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Sistema WEB</w:t>
      </w:r>
    </w:p>
    <w:p w:rsidR="1B9AE8EF" w:rsidP="1B9AE8EF" w:rsidRDefault="1B9AE8EF" w14:noSpellErr="1" w14:paraId="33D9C7DC" w14:textId="48D7497B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Acesso mobile à área do aluno</w:t>
      </w:r>
    </w:p>
    <w:p w:rsidR="1B9AE8EF" w:rsidP="1B9AE8EF" w:rsidRDefault="1B9AE8EF" w14:noSpellErr="1" w14:paraId="52FB657D" w14:textId="2BCB5029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Controle de acesso</w:t>
      </w:r>
    </w:p>
    <w:p w:rsidR="1B9AE8EF" w:rsidP="1B9AE8EF" w:rsidRDefault="1B9AE8EF" w14:noSpellErr="1" w14:paraId="7FC5E922" w14:textId="4A157D39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Gestão de disciplinas</w:t>
      </w:r>
    </w:p>
    <w:p w:rsidR="1B9AE8EF" w:rsidP="1B9AE8EF" w:rsidRDefault="1B9AE8EF" w14:noSpellErr="1" w14:paraId="280322C9" w14:textId="0B1FB032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Gestão de alunos</w:t>
      </w:r>
    </w:p>
    <w:p w:rsidR="1B9AE8EF" w:rsidP="1B9AE8EF" w:rsidRDefault="1B9AE8EF" w14:noSpellErr="1" w14:paraId="68582649" w14:textId="7DF0BB15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Avaliação participativa</w:t>
      </w:r>
    </w:p>
    <w:p w:rsidR="1B9AE8EF" w:rsidP="1B9AE8EF" w:rsidRDefault="1B9AE8EF" w14:noSpellErr="1" w14:paraId="4CEC62B7" w14:textId="2A48E91A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Controle de entregas de artefatos por projeto</w:t>
      </w:r>
    </w:p>
    <w:p w:rsidR="1B9AE8EF" w:rsidP="1B9AE8EF" w:rsidRDefault="1B9AE8EF" w14:noSpellErr="1" w14:paraId="5AF26D47" w14:textId="21A9DE6C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Alteração de entregas se dentro do prazo</w:t>
      </w:r>
    </w:p>
    <w:p w:rsidR="1B9AE8EF" w:rsidP="1B9AE8EF" w:rsidRDefault="1B9AE8EF" w14:noSpellErr="1" w14:paraId="59116168" w14:textId="18586AF5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Fechamento de entregas vencido o prazo</w:t>
      </w:r>
    </w:p>
    <w:p w:rsidR="1B9AE8EF" w:rsidP="1B9AE8EF" w:rsidRDefault="1B9AE8EF" w14:noSpellErr="1" w14:paraId="42F7C32B" w14:textId="48BFA57E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Gestão de Perfis de Usuário</w:t>
      </w:r>
    </w:p>
    <w:p w:rsidR="1B9AE8EF" w:rsidP="1B9AE8EF" w:rsidRDefault="1B9AE8EF" w14:noSpellErr="1" w14:paraId="0002FF27" w14:textId="1644740B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pt-BR"/>
        </w:rPr>
      </w:pPr>
      <w:r w:rsidRPr="1B9AE8EF" w:rsidR="1B9AE8EF">
        <w:rPr>
          <w:rFonts w:ascii="Arial" w:hAnsi="Arial" w:eastAsia="Arial" w:cs="Arial"/>
          <w:noProof w:val="0"/>
          <w:sz w:val="22"/>
          <w:szCs w:val="22"/>
          <w:lang w:val="pt-BR"/>
        </w:rPr>
        <w:t>Cancelamento de Matrícula</w:t>
      </w:r>
    </w:p>
    <w:p w:rsidR="1B9AE8EF" w:rsidP="1B9AE8EF" w:rsidRDefault="1B9AE8EF" w14:noSpellErr="1" w14:paraId="2437152D" w14:textId="18CC426E">
      <w:pPr>
        <w:pStyle w:val="Normal"/>
        <w:spacing w:line="240" w:lineRule="auto"/>
        <w:ind w:left="36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1B9AE8EF" w:rsidP="1B9AE8EF" w:rsidRDefault="1B9AE8EF" w14:paraId="30E40F68" w14:textId="4B33ABCD">
      <w:pPr>
        <w:pStyle w:val="Normal"/>
      </w:pPr>
    </w:p>
    <w:p w:rsidR="1B9AE8EF" w:rsidP="1B9AE8EF" w:rsidRDefault="1B9AE8EF" w14:paraId="635DC64A" w14:textId="249399D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12359175-2081-4eca-828d-396e2b79afd6}"/>
  <w:rsids>
    <w:rsidRoot w:val="1B9AE8EF"/>
    <w:rsid w:val="1B9AE8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31de40e9604f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2017-11-03T01:17:49.3698890Z</dcterms:created>
  <dcterms:modified xsi:type="dcterms:W3CDTF">2017-11-03T01:31:09.4384875Z</dcterms:modified>
  <dc:creator>Cinthia Queiroz</dc:creator>
  <lastModifiedBy>Cinthia Queiroz</lastModifiedBy>
</coreProperties>
</file>