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16" w:rsidRPr="00C32240" w:rsidRDefault="00E93B16" w:rsidP="00E93B16">
      <w:pPr>
        <w:rPr>
          <w:strike/>
          <w:lang w:val="en-GB"/>
        </w:rPr>
      </w:pPr>
    </w:p>
    <w:p w:rsidR="005621F0" w:rsidRPr="00C32240" w:rsidRDefault="005621F0" w:rsidP="00E93B16">
      <w:pPr>
        <w:rPr>
          <w:strike/>
          <w:lang w:val="en-GB"/>
        </w:rPr>
      </w:pPr>
    </w:p>
    <w:p w:rsidR="005621F0" w:rsidRPr="00C32240" w:rsidRDefault="005621F0" w:rsidP="00E93B16">
      <w:pPr>
        <w:rPr>
          <w:strike/>
          <w:lang w:val="en-GB"/>
        </w:rPr>
      </w:pPr>
    </w:p>
    <w:p w:rsidR="005621F0" w:rsidRPr="00C32240" w:rsidRDefault="005621F0" w:rsidP="00E93B16">
      <w:pPr>
        <w:rPr>
          <w:strike/>
          <w:lang w:val="en-GB"/>
        </w:rPr>
      </w:pPr>
    </w:p>
    <w:p w:rsidR="00E93B16" w:rsidRPr="00C32240" w:rsidRDefault="00E93B16" w:rsidP="00E93B16">
      <w:pPr>
        <w:rPr>
          <w:bCs/>
          <w:lang w:val="en-GB"/>
        </w:rPr>
      </w:pPr>
    </w:p>
    <w:p w:rsidR="00E93B16" w:rsidRPr="00C32240" w:rsidRDefault="00E93B16" w:rsidP="00E93B16">
      <w:pPr>
        <w:rPr>
          <w:bCs/>
          <w:lang w:val="en-GB"/>
        </w:rPr>
      </w:pPr>
    </w:p>
    <w:p w:rsidR="009754BE" w:rsidRPr="00C34A71" w:rsidRDefault="00E93B16" w:rsidP="00C34A71">
      <w:pPr>
        <w:pStyle w:val="Caption"/>
        <w:jc w:val="center"/>
        <w:rPr>
          <w:sz w:val="44"/>
          <w:szCs w:val="44"/>
          <w:lang w:val="en-GB"/>
        </w:rPr>
      </w:pPr>
      <w:r w:rsidRPr="00C34A71">
        <w:rPr>
          <w:sz w:val="44"/>
          <w:szCs w:val="44"/>
          <w:lang w:val="en-GB"/>
        </w:rPr>
        <w:t>IT Operating Manual</w:t>
      </w:r>
    </w:p>
    <w:p w:rsidR="009754BE" w:rsidRDefault="009754BE" w:rsidP="009754BE">
      <w:pPr>
        <w:rPr>
          <w:lang w:val="en-GB"/>
        </w:rPr>
      </w:pPr>
    </w:p>
    <w:p w:rsidR="009754BE" w:rsidRDefault="009754BE" w:rsidP="009754BE">
      <w:pPr>
        <w:rPr>
          <w:lang w:val="en-GB"/>
        </w:rPr>
      </w:pPr>
    </w:p>
    <w:p w:rsidR="009754BE" w:rsidRDefault="009754BE" w:rsidP="009754BE">
      <w:pPr>
        <w:rPr>
          <w:lang w:val="en-GB"/>
        </w:rPr>
      </w:pPr>
    </w:p>
    <w:p w:rsidR="009754BE" w:rsidRPr="00501D1F" w:rsidRDefault="00913D48" w:rsidP="00C34A71">
      <w:pPr>
        <w:pStyle w:val="Caption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&lt;Service-ID&gt; - ITOM - &lt;short name IT-Service&gt; - </w:t>
      </w:r>
      <w:r w:rsidR="00DC655F" w:rsidRPr="00DC655F">
        <w:rPr>
          <w:b w:val="0"/>
          <w:sz w:val="28"/>
          <w:szCs w:val="28"/>
        </w:rPr>
        <w:t xml:space="preserve">&lt;SiteCode&gt; </w:t>
      </w:r>
    </w:p>
    <w:p w:rsidR="009754BE" w:rsidRPr="00235FC5" w:rsidRDefault="009754BE" w:rsidP="009A57D6">
      <w:pPr>
        <w:jc w:val="center"/>
        <w:rPr>
          <w:color w:val="000000" w:themeColor="text1"/>
          <w:lang w:val="en-US"/>
        </w:rPr>
      </w:pPr>
    </w:p>
    <w:p w:rsidR="00422387" w:rsidRPr="00235FC5" w:rsidRDefault="00422387" w:rsidP="009754BE">
      <w:pPr>
        <w:rPr>
          <w:lang w:val="en-US"/>
        </w:rPr>
      </w:pPr>
    </w:p>
    <w:p w:rsidR="009754BE" w:rsidRPr="00235FC5" w:rsidRDefault="009754BE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Default="005621F0" w:rsidP="009754BE">
      <w:pPr>
        <w:rPr>
          <w:lang w:val="en-US"/>
        </w:rPr>
      </w:pPr>
    </w:p>
    <w:p w:rsidR="00EF0FA8" w:rsidRDefault="00EF0FA8" w:rsidP="009754BE">
      <w:pPr>
        <w:rPr>
          <w:lang w:val="en-US"/>
        </w:rPr>
      </w:pPr>
    </w:p>
    <w:p w:rsidR="00EF0FA8" w:rsidRDefault="00EF0FA8" w:rsidP="009754BE">
      <w:pPr>
        <w:rPr>
          <w:lang w:val="en-US"/>
        </w:rPr>
      </w:pPr>
    </w:p>
    <w:p w:rsidR="00EF0FA8" w:rsidRDefault="00EF0FA8" w:rsidP="009754BE">
      <w:pPr>
        <w:rPr>
          <w:lang w:val="en-US"/>
        </w:rPr>
      </w:pPr>
    </w:p>
    <w:p w:rsidR="00EF0FA8" w:rsidRDefault="00EF0FA8" w:rsidP="009754BE">
      <w:pPr>
        <w:rPr>
          <w:lang w:val="en-US"/>
        </w:rPr>
      </w:pPr>
    </w:p>
    <w:p w:rsidR="00EF0FA8" w:rsidRPr="00235FC5" w:rsidRDefault="00EF0FA8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C32240" w:rsidRPr="00235FC5" w:rsidRDefault="00C32240" w:rsidP="009754BE">
      <w:pPr>
        <w:rPr>
          <w:lang w:val="en-US"/>
        </w:rPr>
      </w:pPr>
    </w:p>
    <w:p w:rsidR="00C32240" w:rsidRPr="00235FC5" w:rsidRDefault="00C32240" w:rsidP="009754BE">
      <w:pPr>
        <w:rPr>
          <w:lang w:val="en-US"/>
        </w:rPr>
      </w:pPr>
    </w:p>
    <w:tbl>
      <w:tblPr>
        <w:tblW w:w="4701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04"/>
        <w:gridCol w:w="4600"/>
      </w:tblGrid>
      <w:tr w:rsidR="005621F0" w:rsidRPr="00EF0FA8" w:rsidTr="005621F0">
        <w:trPr>
          <w:trHeight w:val="297"/>
        </w:trPr>
        <w:tc>
          <w:tcPr>
            <w:tcW w:w="2327" w:type="pct"/>
            <w:shd w:val="clear" w:color="auto" w:fill="auto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auto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5621F0" w:rsidRPr="00235FC5" w:rsidRDefault="005621F0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5621F0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9754BE" w:rsidRPr="005621F0" w:rsidRDefault="009754BE" w:rsidP="00245841">
            <w:pPr>
              <w:rPr>
                <w:b/>
                <w:color w:val="000000" w:themeColor="text1"/>
                <w:lang w:val="fr-CH"/>
              </w:rPr>
            </w:pPr>
            <w:r w:rsidRPr="005621F0">
              <w:rPr>
                <w:b/>
                <w:color w:val="000000" w:themeColor="text1"/>
                <w:lang w:val="fr-CH"/>
              </w:rPr>
              <w:t>Main IT Service Catalogue Service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5621F0" w:rsidRDefault="009754BE" w:rsidP="00245841">
            <w:pPr>
              <w:rPr>
                <w:color w:val="000000" w:themeColor="text1"/>
                <w:lang w:val="fr-CH"/>
              </w:rPr>
            </w:pPr>
            <w:r w:rsidRPr="005621F0">
              <w:rPr>
                <w:color w:val="000000" w:themeColor="text1"/>
                <w:lang w:val="fr-CH"/>
              </w:rPr>
              <w:t>&lt;Service Catalogue I</w:t>
            </w:r>
            <w:r w:rsidR="005621F0">
              <w:rPr>
                <w:color w:val="000000" w:themeColor="text1"/>
                <w:lang w:val="fr-CH"/>
              </w:rPr>
              <w:t xml:space="preserve">D : </w:t>
            </w:r>
            <w:r w:rsidR="002E1CA9">
              <w:rPr>
                <w:color w:val="000000" w:themeColor="text1"/>
                <w:lang w:val="fr-CH"/>
              </w:rPr>
              <w:t xml:space="preserve">X.0.0 </w:t>
            </w:r>
            <w:r w:rsidRPr="005621F0">
              <w:rPr>
                <w:color w:val="000000" w:themeColor="text1"/>
                <w:lang w:val="fr-CH"/>
              </w:rPr>
              <w:t>&gt;</w:t>
            </w: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235FC5" w:rsidRDefault="005621F0" w:rsidP="00245841">
            <w:pPr>
              <w:rPr>
                <w:b/>
                <w:color w:val="000000" w:themeColor="text1"/>
                <w:lang w:val="en-US"/>
              </w:rPr>
            </w:pPr>
            <w:r w:rsidRPr="00235FC5">
              <w:rPr>
                <w:b/>
                <w:color w:val="000000" w:themeColor="text1"/>
                <w:lang w:val="en-US"/>
              </w:rPr>
              <w:t>Related IT Service Catalogue Service(s)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EA758A">
            <w:pPr>
              <w:rPr>
                <w:color w:val="000000" w:themeColor="text1"/>
                <w:lang w:val="fr-CH"/>
              </w:rPr>
            </w:pPr>
            <w:r w:rsidRPr="005621F0">
              <w:rPr>
                <w:color w:val="000000" w:themeColor="text1"/>
                <w:lang w:val="fr-CH"/>
              </w:rPr>
              <w:t xml:space="preserve">&lt;Service Catalogue ID : </w:t>
            </w:r>
            <w:r w:rsidR="002E1CA9">
              <w:rPr>
                <w:color w:val="000000" w:themeColor="text1"/>
                <w:lang w:val="fr-CH"/>
              </w:rPr>
              <w:t xml:space="preserve">X.0.0 </w:t>
            </w:r>
            <w:r w:rsidRPr="005621F0">
              <w:rPr>
                <w:color w:val="000000" w:themeColor="text1"/>
                <w:lang w:val="fr-CH"/>
              </w:rPr>
              <w:t>&gt;</w:t>
            </w: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EA758A">
            <w:pPr>
              <w:rPr>
                <w:color w:val="000000" w:themeColor="text1"/>
                <w:lang w:val="fr-CH"/>
              </w:rPr>
            </w:pPr>
            <w:r w:rsidRPr="005621F0">
              <w:rPr>
                <w:color w:val="000000" w:themeColor="text1"/>
                <w:lang w:val="fr-CH"/>
              </w:rPr>
              <w:t xml:space="preserve">&lt;Service Catalogue ID : </w:t>
            </w:r>
            <w:r w:rsidR="002E1CA9">
              <w:rPr>
                <w:color w:val="000000" w:themeColor="text1"/>
                <w:lang w:val="fr-CH"/>
              </w:rPr>
              <w:t xml:space="preserve">X.0.0 </w:t>
            </w:r>
            <w:r w:rsidRPr="005621F0">
              <w:rPr>
                <w:color w:val="000000" w:themeColor="text1"/>
                <w:lang w:val="fr-CH"/>
              </w:rPr>
              <w:t>&gt;</w:t>
            </w:r>
          </w:p>
        </w:tc>
      </w:tr>
      <w:tr w:rsidR="005621F0" w:rsidRPr="005621F0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Prepared by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C322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&lt; </w:t>
            </w:r>
            <w:r w:rsidR="00C32240">
              <w:rPr>
                <w:color w:val="000000" w:themeColor="text1"/>
              </w:rPr>
              <w:t>Author</w:t>
            </w:r>
            <w:r>
              <w:rPr>
                <w:color w:val="000000" w:themeColor="text1"/>
              </w:rPr>
              <w:t xml:space="preserve"> of this document&gt;</w:t>
            </w: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Date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  <w:r w:rsidRPr="005621F0">
              <w:rPr>
                <w:color w:val="000000" w:themeColor="text1"/>
              </w:rPr>
              <w:t>&lt;dd.mm.yyyy&gt;</w:t>
            </w:r>
          </w:p>
        </w:tc>
      </w:tr>
      <w:tr w:rsidR="005621F0" w:rsidRPr="005621F0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Version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EF0FA8" w:rsidP="002458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&lt;V</w:t>
            </w:r>
            <w:r w:rsidR="005621F0" w:rsidRPr="005621F0">
              <w:rPr>
                <w:color w:val="000000" w:themeColor="text1"/>
              </w:rPr>
              <w:t xml:space="preserve"> x.y&gt;</w:t>
            </w: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Status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  <w:r w:rsidRPr="005621F0">
              <w:rPr>
                <w:color w:val="000000" w:themeColor="text1"/>
              </w:rPr>
              <w:t>&lt;Draft or Final&gt;</w:t>
            </w:r>
          </w:p>
        </w:tc>
      </w:tr>
      <w:tr w:rsidR="005621F0" w:rsidRPr="005621F0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</w:tr>
    </w:tbl>
    <w:p w:rsidR="00356C4F" w:rsidRDefault="00356C4F">
      <w:pPr>
        <w:rPr>
          <w:rFonts w:ascii="Arial" w:hAnsi="Arial"/>
          <w:b/>
          <w:bCs/>
          <w:kern w:val="32"/>
          <w:sz w:val="16"/>
          <w:szCs w:val="16"/>
        </w:rPr>
      </w:pPr>
      <w:r>
        <w:rPr>
          <w:sz w:val="16"/>
          <w:szCs w:val="16"/>
        </w:rPr>
        <w:br w:type="page"/>
      </w:r>
    </w:p>
    <w:p w:rsidR="00D61661" w:rsidRDefault="00D61661" w:rsidP="00C34A71">
      <w:pPr>
        <w:pStyle w:val="Caption"/>
        <w:rPr>
          <w:sz w:val="36"/>
          <w:szCs w:val="36"/>
        </w:rPr>
      </w:pPr>
      <w:r w:rsidRPr="00C34A71">
        <w:rPr>
          <w:sz w:val="36"/>
          <w:szCs w:val="36"/>
        </w:rPr>
        <w:lastRenderedPageBreak/>
        <w:t>Content</w:t>
      </w:r>
    </w:p>
    <w:p w:rsidR="000663E1" w:rsidRPr="000663E1" w:rsidRDefault="000663E1" w:rsidP="000663E1"/>
    <w:sdt>
      <w:sdtPr>
        <w:rPr>
          <w:rFonts w:ascii="Calibri" w:hAnsi="Calibri" w:cs="Times New Roman"/>
          <w:b w:val="0"/>
          <w:bCs w:val="0"/>
          <w:i/>
          <w:iCs w:val="0"/>
          <w:lang w:val="de-DE"/>
        </w:rPr>
        <w:id w:val="-231167240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i w:val="0"/>
          <w:iCs/>
          <w:lang w:val="en-US"/>
        </w:rPr>
      </w:sdtEndPr>
      <w:sdtContent>
        <w:p w:rsidR="00CA78D2" w:rsidRDefault="00067BD1">
          <w:pPr>
            <w:pStyle w:val="TOC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r>
            <w:rPr>
              <w:b w:val="0"/>
              <w:bCs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Cs w:val="0"/>
              <w:sz w:val="20"/>
              <w:szCs w:val="20"/>
            </w:rPr>
            <w:instrText xml:space="preserve"> TOC \o "1-3" \h \z \u </w:instrText>
          </w:r>
          <w:r>
            <w:rPr>
              <w:b w:val="0"/>
              <w:bCs w:val="0"/>
              <w:iCs w:val="0"/>
              <w:sz w:val="20"/>
              <w:szCs w:val="20"/>
            </w:rPr>
            <w:fldChar w:fldCharType="separate"/>
          </w:r>
          <w:hyperlink w:anchor="_Toc361234538" w:history="1">
            <w:r w:rsidR="00CA78D2" w:rsidRPr="003C3175">
              <w:rPr>
                <w:rStyle w:val="Hyperlink"/>
                <w:noProof/>
                <w:lang w:val="en-GB"/>
              </w:rPr>
              <w:t>Administration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_Toc361234538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4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39" w:history="1">
            <w:r w:rsidR="00CA78D2" w:rsidRPr="003C3175">
              <w:rPr>
                <w:rStyle w:val="Hyperlink"/>
                <w:noProof/>
              </w:rPr>
              <w:t>1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Introduction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_Toc361234539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4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40" w:history="1">
            <w:r w:rsidR="00CA78D2" w:rsidRPr="003C3175">
              <w:rPr>
                <w:rStyle w:val="Hyperlink"/>
                <w:noProof/>
              </w:rPr>
              <w:t>2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Service Description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_Toc361234540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5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41" w:history="1">
            <w:r w:rsidR="00CA78D2" w:rsidRPr="003C3175">
              <w:rPr>
                <w:rStyle w:val="Hyperlink"/>
                <w:noProof/>
              </w:rPr>
              <w:t>2.1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System Layout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_Toc361234541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5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42" w:history="1">
            <w:r w:rsidR="00CA78D2" w:rsidRPr="003C3175">
              <w:rPr>
                <w:rStyle w:val="Hyperlink"/>
                <w:noProof/>
              </w:rPr>
              <w:t>2.2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Functional Layout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_Toc361234542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5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43" w:history="1">
            <w:r w:rsidR="00CA78D2" w:rsidRPr="003C3175">
              <w:rPr>
                <w:rStyle w:val="Hyperlink"/>
                <w:noProof/>
              </w:rPr>
              <w:t>2.3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Design Decisions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_Toc361234543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5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44" w:history="1">
            <w:r w:rsidR="00CA78D2" w:rsidRPr="003C3175">
              <w:rPr>
                <w:rStyle w:val="Hyperlink"/>
                <w:noProof/>
              </w:rPr>
              <w:t>3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Installing the Service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_Toc361234544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6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45" w:history="1">
            <w:r w:rsidR="00CA78D2" w:rsidRPr="003C3175">
              <w:rPr>
                <w:rStyle w:val="Hyperlink"/>
                <w:noProof/>
              </w:rPr>
              <w:t>3.1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Installation Prerequisites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_Toc361234545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6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46" w:history="1">
            <w:r w:rsidR="00CA78D2" w:rsidRPr="003C3175">
              <w:rPr>
                <w:rStyle w:val="Hyperlink"/>
                <w:noProof/>
              </w:rPr>
              <w:t>3.2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Installation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_Toc361234546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6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47" w:history="1">
            <w:r w:rsidR="00CA78D2" w:rsidRPr="003C3175">
              <w:rPr>
                <w:rStyle w:val="Hyperlink"/>
                <w:noProof/>
              </w:rPr>
              <w:t>3.3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Post-Installation Processing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_Toc361234547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6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48" w:history="1">
            <w:r w:rsidR="00CA78D2" w:rsidRPr="003C3175">
              <w:rPr>
                <w:rStyle w:val="Hyperlink"/>
                <w:noProof/>
              </w:rPr>
              <w:t>3.4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Configuration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_Toc361234548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6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49" w:history="1">
            <w:r w:rsidR="00CA78D2" w:rsidRPr="003C3175">
              <w:rPr>
                <w:rStyle w:val="Hyperlink"/>
                <w:noProof/>
              </w:rPr>
              <w:t>3.5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Verifying the Installation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_Toc361234549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6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50" w:history="1">
            <w:r w:rsidR="00CA78D2" w:rsidRPr="003C3175">
              <w:rPr>
                <w:rStyle w:val="Hyperlink"/>
                <w:noProof/>
              </w:rPr>
              <w:t>3.6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Uninstalling the Service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_Toc361234550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6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51" w:history="1">
            <w:r w:rsidR="00CA78D2" w:rsidRPr="003C3175">
              <w:rPr>
                <w:rStyle w:val="Hyperlink"/>
                <w:noProof/>
              </w:rPr>
              <w:t>4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Startup and Shutdown of Service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_Toc361234551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7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52" w:history="1">
            <w:r w:rsidR="00CA78D2" w:rsidRPr="003C3175">
              <w:rPr>
                <w:rStyle w:val="Hyperlink"/>
                <w:noProof/>
              </w:rPr>
              <w:t>4.1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Startup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_Toc361234552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7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53" w:history="1">
            <w:r w:rsidR="00CA78D2" w:rsidRPr="003C3175">
              <w:rPr>
                <w:rStyle w:val="Hyperlink"/>
                <w:noProof/>
              </w:rPr>
              <w:t>4.2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Shutdown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_Toc361234553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7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54" w:history="1">
            <w:r w:rsidR="00CA78D2" w:rsidRPr="003C3175">
              <w:rPr>
                <w:rStyle w:val="Hyperlink"/>
                <w:noProof/>
              </w:rPr>
              <w:t>5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Maintenance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_Toc361234554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8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55" w:history="1">
            <w:r w:rsidR="00CA78D2" w:rsidRPr="003C3175">
              <w:rPr>
                <w:rStyle w:val="Hyperlink"/>
                <w:noProof/>
              </w:rPr>
              <w:t>5.1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Maintenance Activities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_Toc361234555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8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56" w:history="1">
            <w:r w:rsidR="00CA78D2" w:rsidRPr="003C3175">
              <w:rPr>
                <w:rStyle w:val="Hyperlink"/>
                <w:noProof/>
              </w:rPr>
              <w:t>5.2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Frequency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_Toc361234556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8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57" w:history="1">
            <w:r w:rsidR="00CA78D2" w:rsidRPr="003C3175">
              <w:rPr>
                <w:rStyle w:val="Hyperlink"/>
                <w:noProof/>
              </w:rPr>
              <w:t>5.3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Maintenance Windows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_Toc361234557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8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58" w:history="1">
            <w:r w:rsidR="00CA78D2" w:rsidRPr="003C3175">
              <w:rPr>
                <w:rStyle w:val="Hyperlink"/>
                <w:noProof/>
              </w:rPr>
              <w:t>6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Back Up and Restore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_Toc361234558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9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59" w:history="1">
            <w:r w:rsidR="00CA78D2" w:rsidRPr="003C3175">
              <w:rPr>
                <w:rStyle w:val="Hyperlink"/>
                <w:noProof/>
              </w:rPr>
              <w:t>6.1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Redundancy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_Toc361234559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9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60" w:history="1">
            <w:r w:rsidR="00CA78D2" w:rsidRPr="003C3175">
              <w:rPr>
                <w:rStyle w:val="Hyperlink"/>
                <w:noProof/>
              </w:rPr>
              <w:t>6.2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Backup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_Toc361234560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9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61" w:history="1">
            <w:r w:rsidR="00CA78D2" w:rsidRPr="003C3175">
              <w:rPr>
                <w:rStyle w:val="Hyperlink"/>
                <w:noProof/>
              </w:rPr>
              <w:t>6.3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Recovery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_Toc361234561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10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62" w:history="1">
            <w:r w:rsidR="00CA78D2" w:rsidRPr="003C3175">
              <w:rPr>
                <w:rStyle w:val="Hyperlink"/>
                <w:noProof/>
              </w:rPr>
              <w:t>6.4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Data Retention/Archiving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_Toc361234562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10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63" w:history="1">
            <w:r w:rsidR="00CA78D2" w:rsidRPr="003C3175">
              <w:rPr>
                <w:rStyle w:val="Hyperlink"/>
                <w:noProof/>
              </w:rPr>
              <w:t>7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Database Requirements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_Toc361234563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11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64" w:history="1">
            <w:r w:rsidR="00CA78D2" w:rsidRPr="003C3175">
              <w:rPr>
                <w:rStyle w:val="Hyperlink"/>
                <w:noProof/>
              </w:rPr>
              <w:t>7.1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Database Product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_Toc361234564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11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65" w:history="1">
            <w:r w:rsidR="00CA78D2" w:rsidRPr="003C3175">
              <w:rPr>
                <w:rStyle w:val="Hyperlink"/>
                <w:noProof/>
              </w:rPr>
              <w:t>7.2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Configuration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_Toc361234565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11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66" w:history="1">
            <w:r w:rsidR="00CA78D2" w:rsidRPr="003C3175">
              <w:rPr>
                <w:rStyle w:val="Hyperlink"/>
                <w:noProof/>
              </w:rPr>
              <w:t>7.3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Maintenance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_Toc361234566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11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67" w:history="1">
            <w:r w:rsidR="00CA78D2" w:rsidRPr="003C3175">
              <w:rPr>
                <w:rStyle w:val="Hyperlink"/>
                <w:noProof/>
                <w:lang w:val="de-CH"/>
              </w:rPr>
              <w:t>8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  <w:lang w:val="de-CH"/>
              </w:rPr>
              <w:t>Error Messages and Troubleshooting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_Toc361234567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11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68" w:history="1">
            <w:r w:rsidR="00CA78D2" w:rsidRPr="003C3175">
              <w:rPr>
                <w:rStyle w:val="Hyperlink"/>
                <w:noProof/>
                <w:lang w:val="de-CH"/>
              </w:rPr>
              <w:t>9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  <w:lang w:val="de-CH"/>
              </w:rPr>
              <w:t>Security and Controls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_Toc361234568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12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69" w:history="1">
            <w:r w:rsidR="00CA78D2" w:rsidRPr="003C3175">
              <w:rPr>
                <w:rStyle w:val="Hyperlink"/>
                <w:noProof/>
              </w:rPr>
              <w:t>9.1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Security and Controls Concept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_Toc361234569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12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70" w:history="1">
            <w:r w:rsidR="00CA78D2" w:rsidRPr="003C3175">
              <w:rPr>
                <w:rStyle w:val="Hyperlink"/>
                <w:noProof/>
              </w:rPr>
              <w:t>9.2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SOX Requirements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_Toc361234570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12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71" w:history="1">
            <w:r w:rsidR="00CA78D2" w:rsidRPr="003C3175">
              <w:rPr>
                <w:rStyle w:val="Hyperlink"/>
                <w:noProof/>
              </w:rPr>
              <w:t>10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Internal Key User / Business Application Owner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_Toc361234571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13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72" w:history="1">
            <w:r w:rsidR="00CA78D2" w:rsidRPr="003C3175">
              <w:rPr>
                <w:rStyle w:val="Hyperlink"/>
                <w:noProof/>
              </w:rPr>
              <w:t>11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External Support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_Toc361234572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13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73" w:history="1">
            <w:r w:rsidR="00CA78D2" w:rsidRPr="003C3175">
              <w:rPr>
                <w:rStyle w:val="Hyperlink"/>
                <w:noProof/>
              </w:rPr>
              <w:t>12</w:t>
            </w:r>
            <w:r w:rsidR="00CA78D2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Service responsibilities / Operational Modell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_Toc361234573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13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74" w:history="1">
            <w:r w:rsidR="00CA78D2" w:rsidRPr="003C3175">
              <w:rPr>
                <w:rStyle w:val="Hyperlink"/>
                <w:noProof/>
              </w:rPr>
              <w:t>12.1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GUS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_Toc361234574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13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75" w:history="1">
            <w:r w:rsidR="00CA78D2" w:rsidRPr="003C3175">
              <w:rPr>
                <w:rStyle w:val="Hyperlink"/>
                <w:noProof/>
              </w:rPr>
              <w:t>12.2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GITO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_Toc361234575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13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76" w:history="1">
            <w:r w:rsidR="00CA78D2" w:rsidRPr="003C3175">
              <w:rPr>
                <w:rStyle w:val="Hyperlink"/>
                <w:noProof/>
              </w:rPr>
              <w:t>12.3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GAD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_Toc361234576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13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de-DE" w:bidi="ar-SA"/>
            </w:rPr>
          </w:pPr>
          <w:hyperlink w:anchor="_Toc361234577" w:history="1">
            <w:r w:rsidR="00CA78D2" w:rsidRPr="003C3175">
              <w:rPr>
                <w:rStyle w:val="Hyperlink"/>
                <w:noProof/>
              </w:rPr>
              <w:t>12.4</w:t>
            </w:r>
            <w:r w:rsidR="00CA78D2">
              <w:rPr>
                <w:rFonts w:eastAsiaTheme="minorEastAsia" w:cstheme="minorBidi"/>
                <w:bCs w:val="0"/>
                <w:noProof/>
                <w:sz w:val="22"/>
                <w:lang w:val="de-DE" w:eastAsia="de-DE" w:bidi="ar-SA"/>
              </w:rPr>
              <w:tab/>
            </w:r>
            <w:r w:rsidR="00CA78D2" w:rsidRPr="003C3175">
              <w:rPr>
                <w:rStyle w:val="Hyperlink"/>
                <w:noProof/>
              </w:rPr>
              <w:t>Business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_Toc361234577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13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CA78D2" w:rsidRDefault="00DD4ACB">
          <w:pPr>
            <w:pStyle w:val="TOC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de-DE" w:bidi="ar-SA"/>
            </w:rPr>
          </w:pPr>
          <w:hyperlink w:anchor="_Toc361234578" w:history="1">
            <w:r w:rsidR="00CA78D2" w:rsidRPr="003C3175">
              <w:rPr>
                <w:rStyle w:val="Hyperlink"/>
                <w:noProof/>
              </w:rPr>
              <w:t>Solution Architecture Overview</w:t>
            </w:r>
            <w:r w:rsidR="00CA78D2">
              <w:rPr>
                <w:noProof/>
                <w:webHidden/>
              </w:rPr>
              <w:tab/>
            </w:r>
            <w:r w:rsidR="00CA78D2">
              <w:rPr>
                <w:noProof/>
                <w:webHidden/>
              </w:rPr>
              <w:fldChar w:fldCharType="begin"/>
            </w:r>
            <w:r w:rsidR="00CA78D2">
              <w:rPr>
                <w:noProof/>
                <w:webHidden/>
              </w:rPr>
              <w:instrText xml:space="preserve"> PAGEREF _Toc361234578 \h </w:instrText>
            </w:r>
            <w:r w:rsidR="00CA78D2">
              <w:rPr>
                <w:noProof/>
                <w:webHidden/>
              </w:rPr>
            </w:r>
            <w:r w:rsidR="00CA78D2">
              <w:rPr>
                <w:noProof/>
                <w:webHidden/>
              </w:rPr>
              <w:fldChar w:fldCharType="separate"/>
            </w:r>
            <w:r w:rsidR="00CA78D2">
              <w:rPr>
                <w:noProof/>
                <w:webHidden/>
              </w:rPr>
              <w:t>14</w:t>
            </w:r>
            <w:r w:rsidR="00CA78D2">
              <w:rPr>
                <w:noProof/>
                <w:webHidden/>
              </w:rPr>
              <w:fldChar w:fldCharType="end"/>
            </w:r>
          </w:hyperlink>
        </w:p>
        <w:p w:rsidR="001E24A3" w:rsidRDefault="00067BD1" w:rsidP="00067BD1">
          <w:pPr>
            <w:pStyle w:val="TOC1"/>
            <w:tabs>
              <w:tab w:val="right" w:leader="dot" w:pos="9063"/>
            </w:tabs>
          </w:pPr>
          <w:r>
            <w:rPr>
              <w:b w:val="0"/>
              <w:bCs w:val="0"/>
              <w:iCs w:val="0"/>
              <w:sz w:val="20"/>
              <w:szCs w:val="20"/>
            </w:rPr>
            <w:fldChar w:fldCharType="end"/>
          </w:r>
        </w:p>
      </w:sdtContent>
    </w:sdt>
    <w:p w:rsidR="00EA758A" w:rsidRDefault="00EA758A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:rsidR="00AA6C0B" w:rsidRPr="00002050" w:rsidRDefault="00AA6C0B" w:rsidP="00D61661">
      <w:pPr>
        <w:pStyle w:val="Introduction"/>
        <w:rPr>
          <w:lang w:val="de-DE"/>
        </w:rPr>
      </w:pPr>
    </w:p>
    <w:p w:rsidR="002A5FFE" w:rsidRPr="00002050" w:rsidRDefault="002A5FFE" w:rsidP="00CC55E5">
      <w:pPr>
        <w:pStyle w:val="Introduction"/>
        <w:spacing w:line="360" w:lineRule="auto"/>
        <w:rPr>
          <w:lang w:val="de-DE"/>
        </w:rPr>
      </w:pPr>
    </w:p>
    <w:p w:rsidR="00E93B16" w:rsidRPr="00FD4B52" w:rsidRDefault="00E93B16" w:rsidP="00CC55E5">
      <w:pPr>
        <w:pStyle w:val="Introduction"/>
        <w:spacing w:line="360" w:lineRule="auto"/>
        <w:rPr>
          <w:lang w:val="en-GB"/>
        </w:rPr>
      </w:pPr>
      <w:bookmarkStart w:id="0" w:name="_Toc358728093"/>
      <w:bookmarkStart w:id="1" w:name="_Toc361234538"/>
      <w:r w:rsidRPr="00FD4B52">
        <w:rPr>
          <w:lang w:val="en-GB"/>
        </w:rPr>
        <w:t>Administration</w:t>
      </w:r>
      <w:bookmarkEnd w:id="0"/>
      <w:bookmarkEnd w:id="1"/>
    </w:p>
    <w:p w:rsidR="00E93B16" w:rsidRDefault="00E93B16" w:rsidP="00E93B16">
      <w:pPr>
        <w:rPr>
          <w:b/>
          <w:lang w:val="en-GB"/>
        </w:rPr>
      </w:pPr>
    </w:p>
    <w:p w:rsidR="002A5FFE" w:rsidRPr="000B38C1" w:rsidRDefault="002A5FFE" w:rsidP="00E93B16">
      <w:pPr>
        <w:rPr>
          <w:b/>
          <w:lang w:val="en-GB"/>
        </w:rPr>
      </w:pPr>
    </w:p>
    <w:p w:rsidR="00E93B16" w:rsidRPr="009754BE" w:rsidRDefault="00E93B16" w:rsidP="00E93B16">
      <w:pPr>
        <w:rPr>
          <w:rStyle w:val="Strong"/>
        </w:rPr>
      </w:pPr>
      <w:bookmarkStart w:id="2" w:name="_Toc246158144"/>
      <w:bookmarkStart w:id="3" w:name="_Toc246159173"/>
      <w:bookmarkStart w:id="4" w:name="_Toc246159754"/>
      <w:r w:rsidRPr="009754BE">
        <w:rPr>
          <w:rStyle w:val="Strong"/>
        </w:rPr>
        <w:t>Version History</w:t>
      </w:r>
      <w:bookmarkEnd w:id="2"/>
      <w:bookmarkEnd w:id="3"/>
      <w:bookmarkEnd w:id="4"/>
    </w:p>
    <w:p w:rsidR="00E93B16" w:rsidRPr="000B38C1" w:rsidRDefault="00E93B16" w:rsidP="00E93B16">
      <w:pPr>
        <w:rPr>
          <w:b/>
          <w:lang w:val="en-GB"/>
        </w:rPr>
      </w:pPr>
    </w:p>
    <w:tbl>
      <w:tblPr>
        <w:tblW w:w="5016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1610"/>
        <w:gridCol w:w="1569"/>
        <w:gridCol w:w="2180"/>
        <w:gridCol w:w="2793"/>
      </w:tblGrid>
      <w:tr w:rsidR="00E93B16" w:rsidRPr="002A5FFE" w:rsidTr="00DF7F10">
        <w:trPr>
          <w:trHeight w:val="283"/>
        </w:trPr>
        <w:tc>
          <w:tcPr>
            <w:tcW w:w="625" w:type="pct"/>
            <w:shd w:val="clear" w:color="auto" w:fill="auto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Version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Date</w:t>
            </w:r>
          </w:p>
        </w:tc>
        <w:tc>
          <w:tcPr>
            <w:tcW w:w="842" w:type="pct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Author</w:t>
            </w:r>
          </w:p>
        </w:tc>
        <w:tc>
          <w:tcPr>
            <w:tcW w:w="1170" w:type="pct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Change ID</w:t>
            </w:r>
          </w:p>
        </w:tc>
        <w:tc>
          <w:tcPr>
            <w:tcW w:w="1499" w:type="pct"/>
            <w:shd w:val="clear" w:color="auto" w:fill="auto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Changes</w:t>
            </w:r>
          </w:p>
        </w:tc>
      </w:tr>
      <w:tr w:rsidR="00E93B16" w:rsidRPr="002A5FFE" w:rsidTr="00DF7F10">
        <w:trPr>
          <w:trHeight w:val="430"/>
        </w:trPr>
        <w:tc>
          <w:tcPr>
            <w:tcW w:w="625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&lt;version&gt;</w:t>
            </w:r>
          </w:p>
        </w:tc>
        <w:tc>
          <w:tcPr>
            <w:tcW w:w="864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&lt;dd.mm.yyyy&gt;</w:t>
            </w:r>
          </w:p>
        </w:tc>
        <w:tc>
          <w:tcPr>
            <w:tcW w:w="842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&lt;author&gt;</w:t>
            </w:r>
          </w:p>
        </w:tc>
        <w:tc>
          <w:tcPr>
            <w:tcW w:w="1170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&lt;USU change number stated as CID_xxxx &gt;</w:t>
            </w:r>
          </w:p>
        </w:tc>
        <w:tc>
          <w:tcPr>
            <w:tcW w:w="1499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&lt;changes&gt;</w:t>
            </w:r>
          </w:p>
        </w:tc>
      </w:tr>
      <w:tr w:rsidR="00E93B16" w:rsidRPr="002A5FFE" w:rsidTr="00DF7F10">
        <w:trPr>
          <w:trHeight w:val="430"/>
        </w:trPr>
        <w:tc>
          <w:tcPr>
            <w:tcW w:w="625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&lt;version&gt;</w:t>
            </w:r>
          </w:p>
        </w:tc>
        <w:tc>
          <w:tcPr>
            <w:tcW w:w="864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&lt;dd.mm.yyyy&gt;</w:t>
            </w:r>
          </w:p>
        </w:tc>
        <w:tc>
          <w:tcPr>
            <w:tcW w:w="842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&lt;author&gt;</w:t>
            </w:r>
          </w:p>
        </w:tc>
        <w:tc>
          <w:tcPr>
            <w:tcW w:w="1170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&lt;USU change number stated as CID_xxxx &gt;</w:t>
            </w:r>
          </w:p>
        </w:tc>
        <w:tc>
          <w:tcPr>
            <w:tcW w:w="1499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&lt;changes&gt;</w:t>
            </w:r>
          </w:p>
        </w:tc>
      </w:tr>
    </w:tbl>
    <w:p w:rsidR="00E93B16" w:rsidRPr="000B38C1" w:rsidRDefault="00E93B16" w:rsidP="00E93B16">
      <w:pPr>
        <w:rPr>
          <w:lang w:val="en-GB"/>
        </w:rPr>
      </w:pPr>
    </w:p>
    <w:p w:rsidR="00A1303F" w:rsidRDefault="00A1303F" w:rsidP="00A1303F">
      <w:pPr>
        <w:rPr>
          <w:b/>
          <w:lang w:val="en-GB"/>
        </w:rPr>
      </w:pPr>
      <w:bookmarkStart w:id="5" w:name="_Toc259712176"/>
      <w:bookmarkStart w:id="6" w:name="_Toc249263856"/>
      <w:bookmarkStart w:id="7" w:name="_Toc254019989"/>
      <w:bookmarkStart w:id="8" w:name="_Toc528377617"/>
      <w:bookmarkStart w:id="9" w:name="_Toc20888799"/>
    </w:p>
    <w:p w:rsidR="002A5FFE" w:rsidRPr="000B38C1" w:rsidRDefault="002A5FFE" w:rsidP="00A1303F">
      <w:pPr>
        <w:rPr>
          <w:b/>
          <w:lang w:val="en-GB"/>
        </w:rPr>
      </w:pPr>
    </w:p>
    <w:p w:rsidR="002611C1" w:rsidRPr="008D2F6E" w:rsidRDefault="002611C1" w:rsidP="00002050">
      <w:pPr>
        <w:pStyle w:val="Heading1"/>
        <w:numPr>
          <w:ilvl w:val="0"/>
          <w:numId w:val="39"/>
        </w:numPr>
      </w:pPr>
      <w:bookmarkStart w:id="10" w:name="_Toc358726632"/>
      <w:bookmarkStart w:id="11" w:name="_Toc361234539"/>
      <w:r w:rsidRPr="008D2F6E">
        <w:t>Introduction</w:t>
      </w:r>
      <w:bookmarkEnd w:id="5"/>
      <w:bookmarkEnd w:id="10"/>
      <w:bookmarkEnd w:id="11"/>
    </w:p>
    <w:bookmarkEnd w:id="6"/>
    <w:bookmarkEnd w:id="7"/>
    <w:p w:rsidR="002611C1" w:rsidRPr="00AE78E4" w:rsidRDefault="002611C1" w:rsidP="002611C1"/>
    <w:p w:rsidR="008F2940" w:rsidRDefault="008F2940" w:rsidP="00567DFA">
      <w:pPr>
        <w:rPr>
          <w:lang w:val="en-US"/>
        </w:rPr>
      </w:pPr>
      <w:r>
        <w:rPr>
          <w:rStyle w:val="hps"/>
          <w:lang w:val="en"/>
        </w:rPr>
        <w:t>The purpose of this</w:t>
      </w:r>
      <w:r>
        <w:rPr>
          <w:lang w:val="en"/>
        </w:rPr>
        <w:t xml:space="preserve"> </w:t>
      </w:r>
      <w:r>
        <w:rPr>
          <w:rStyle w:val="hps"/>
          <w:lang w:val="en"/>
        </w:rPr>
        <w:t>IT</w:t>
      </w:r>
      <w:r>
        <w:rPr>
          <w:lang w:val="en"/>
        </w:rPr>
        <w:t xml:space="preserve"> </w:t>
      </w:r>
      <w:r>
        <w:rPr>
          <w:rStyle w:val="hps"/>
          <w:lang w:val="en"/>
        </w:rPr>
        <w:t>operations manual</w:t>
      </w:r>
      <w:r>
        <w:rPr>
          <w:lang w:val="en"/>
        </w:rPr>
        <w:t xml:space="preserve"> </w:t>
      </w:r>
      <w:r>
        <w:rPr>
          <w:rStyle w:val="hps"/>
          <w:lang w:val="en"/>
        </w:rPr>
        <w:t>is to</w:t>
      </w:r>
      <w:r>
        <w:rPr>
          <w:lang w:val="en"/>
        </w:rPr>
        <w:t xml:space="preserve"> </w:t>
      </w:r>
      <w:r>
        <w:rPr>
          <w:rStyle w:val="hps"/>
          <w:lang w:val="en"/>
        </w:rPr>
        <w:t>provide</w:t>
      </w:r>
      <w:r>
        <w:rPr>
          <w:lang w:val="en"/>
        </w:rPr>
        <w:t xml:space="preserve"> </w:t>
      </w:r>
      <w:r>
        <w:rPr>
          <w:rStyle w:val="hps"/>
          <w:lang w:val="en"/>
        </w:rPr>
        <w:t>all necessary</w:t>
      </w:r>
      <w:r>
        <w:rPr>
          <w:lang w:val="en"/>
        </w:rPr>
        <w:t xml:space="preserve"> </w:t>
      </w:r>
      <w:r>
        <w:rPr>
          <w:rStyle w:val="hps"/>
          <w:lang w:val="en"/>
        </w:rPr>
        <w:t>information</w:t>
      </w:r>
      <w:r>
        <w:rPr>
          <w:lang w:val="en"/>
        </w:rPr>
        <w:t xml:space="preserve"> </w:t>
      </w:r>
      <w:r>
        <w:rPr>
          <w:rStyle w:val="hps"/>
          <w:lang w:val="en"/>
        </w:rPr>
        <w:t>for proper operation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service</w:t>
      </w:r>
      <w:r>
        <w:rPr>
          <w:lang w:val="en"/>
        </w:rPr>
        <w:t xml:space="preserve"> </w:t>
      </w:r>
      <w:r>
        <w:rPr>
          <w:rStyle w:val="hps"/>
          <w:lang w:val="en"/>
        </w:rPr>
        <w:t>/</w:t>
      </w:r>
      <w:r>
        <w:rPr>
          <w:lang w:val="en"/>
        </w:rPr>
        <w:t xml:space="preserve"> </w:t>
      </w:r>
      <w:r>
        <w:rPr>
          <w:rStyle w:val="hps"/>
          <w:lang w:val="en"/>
        </w:rPr>
        <w:t>application.</w:t>
      </w:r>
    </w:p>
    <w:p w:rsidR="00E93B16" w:rsidRPr="00D9362C" w:rsidRDefault="00E93B16" w:rsidP="00567DFA">
      <w:pPr>
        <w:rPr>
          <w:iCs/>
          <w:lang w:val="en-GB"/>
        </w:rPr>
      </w:pPr>
      <w:r w:rsidRPr="00AE78E4">
        <w:rPr>
          <w:iCs/>
          <w:lang w:val="en-GB"/>
        </w:rPr>
        <w:t>The intended audience of the operating manual is the IT support or</w:t>
      </w:r>
      <w:r w:rsidR="00040BE1" w:rsidRPr="00AE78E4">
        <w:rPr>
          <w:iCs/>
          <w:lang w:val="en-GB"/>
        </w:rPr>
        <w:t xml:space="preserve">ganization </w:t>
      </w:r>
      <w:r w:rsidR="00040BE1" w:rsidRPr="00235FC5">
        <w:rPr>
          <w:iCs/>
          <w:lang w:val="en-US"/>
        </w:rPr>
        <w:t>(</w:t>
      </w:r>
      <w:r w:rsidRPr="00235FC5">
        <w:rPr>
          <w:iCs/>
          <w:lang w:val="en-US"/>
        </w:rPr>
        <w:t xml:space="preserve">GUS / </w:t>
      </w:r>
      <w:r w:rsidR="002611C1" w:rsidRPr="00235FC5">
        <w:rPr>
          <w:iCs/>
          <w:lang w:val="en-US"/>
        </w:rPr>
        <w:t>G</w:t>
      </w:r>
      <w:r w:rsidRPr="00235FC5">
        <w:rPr>
          <w:iCs/>
          <w:lang w:val="en-US"/>
        </w:rPr>
        <w:t>ITO)</w:t>
      </w:r>
      <w:r w:rsidR="00D9362C" w:rsidRPr="00235FC5">
        <w:rPr>
          <w:iCs/>
          <w:lang w:val="en-US"/>
        </w:rPr>
        <w:t>.</w:t>
      </w:r>
    </w:p>
    <w:p w:rsidR="002611C1" w:rsidRPr="00235FC5" w:rsidRDefault="002611C1" w:rsidP="00567DFA">
      <w:pPr>
        <w:rPr>
          <w:iCs/>
          <w:strike/>
          <w:lang w:val="en-US"/>
        </w:rPr>
      </w:pPr>
    </w:p>
    <w:p w:rsidR="00F93455" w:rsidRPr="00D9362C" w:rsidRDefault="00F93455" w:rsidP="00567DFA">
      <w:pPr>
        <w:pStyle w:val="Normal-Explanations"/>
      </w:pPr>
    </w:p>
    <w:p w:rsidR="00E61F9A" w:rsidRDefault="00E61F9A" w:rsidP="00567DFA">
      <w:pPr>
        <w:pStyle w:val="Normal-Explanations"/>
        <w:rPr>
          <w:sz w:val="22"/>
          <w:szCs w:val="22"/>
          <w:highlight w:val="yellow"/>
          <w:lang w:val="de-DE"/>
        </w:rPr>
      </w:pPr>
      <w:r>
        <w:rPr>
          <w:sz w:val="22"/>
          <w:szCs w:val="22"/>
          <w:highlight w:val="yellow"/>
          <w:lang w:val="de-DE"/>
        </w:rPr>
        <w:t xml:space="preserve">Der Zweck dieses IT Betriebshandbuch ist es, </w:t>
      </w:r>
      <w:r>
        <w:rPr>
          <w:highlight w:val="yellow"/>
          <w:lang w:val="de-DE"/>
        </w:rPr>
        <w:t>alle erforderlichen Informationen für einen ordnungsgemäßen Betrieb d</w:t>
      </w:r>
      <w:r w:rsidR="007F30F9">
        <w:rPr>
          <w:highlight w:val="yellow"/>
          <w:lang w:val="de-DE"/>
        </w:rPr>
        <w:t xml:space="preserve">es Service / der Applikation </w:t>
      </w:r>
      <w:r>
        <w:rPr>
          <w:highlight w:val="yellow"/>
          <w:lang w:val="de-DE"/>
        </w:rPr>
        <w:t>bereitzustellen.</w:t>
      </w:r>
      <w:r>
        <w:rPr>
          <w:sz w:val="22"/>
          <w:szCs w:val="22"/>
          <w:highlight w:val="yellow"/>
          <w:lang w:val="de-DE"/>
        </w:rPr>
        <w:t xml:space="preserve"> </w:t>
      </w:r>
    </w:p>
    <w:p w:rsidR="00F93455" w:rsidRPr="00EA758A" w:rsidRDefault="00F93455" w:rsidP="00567DFA">
      <w:pPr>
        <w:pStyle w:val="Normal-Explanations"/>
        <w:rPr>
          <w:sz w:val="22"/>
          <w:szCs w:val="22"/>
          <w:highlight w:val="yellow"/>
          <w:lang w:val="de-DE"/>
        </w:rPr>
      </w:pPr>
      <w:r w:rsidRPr="00AE78E4">
        <w:rPr>
          <w:sz w:val="22"/>
          <w:szCs w:val="22"/>
          <w:highlight w:val="yellow"/>
          <w:lang w:val="de-DE"/>
        </w:rPr>
        <w:t>Die Zielgruppe der Betriebsanleitung ist die IT-Support-Organisation</w:t>
      </w:r>
      <w:r w:rsidR="005757A7">
        <w:rPr>
          <w:sz w:val="22"/>
          <w:szCs w:val="22"/>
          <w:highlight w:val="yellow"/>
          <w:lang w:val="de-DE"/>
        </w:rPr>
        <w:t>.</w:t>
      </w:r>
      <w:r w:rsidR="007F30F9">
        <w:rPr>
          <w:sz w:val="22"/>
          <w:szCs w:val="22"/>
          <w:highlight w:val="yellow"/>
          <w:lang w:val="de-DE"/>
        </w:rPr>
        <w:t xml:space="preserve"> (</w:t>
      </w:r>
      <w:r w:rsidRPr="00EA758A">
        <w:rPr>
          <w:sz w:val="22"/>
          <w:szCs w:val="22"/>
          <w:highlight w:val="yellow"/>
          <w:lang w:val="de-DE"/>
        </w:rPr>
        <w:t>GUS / GITO)</w:t>
      </w:r>
    </w:p>
    <w:p w:rsidR="00E93B16" w:rsidRPr="008D2F6E" w:rsidRDefault="002611C1" w:rsidP="002A5FFE">
      <w:pPr>
        <w:pStyle w:val="Heading1"/>
      </w:pPr>
      <w:bookmarkStart w:id="12" w:name="_Toc254019991"/>
      <w:r w:rsidRPr="00EA758A">
        <w:rPr>
          <w:lang w:val="de-DE"/>
        </w:rPr>
        <w:br w:type="page"/>
      </w:r>
      <w:bookmarkStart w:id="13" w:name="_Toc259712179"/>
      <w:bookmarkStart w:id="14" w:name="_Toc361234540"/>
      <w:r w:rsidR="00E93B16" w:rsidRPr="008D2F6E">
        <w:lastRenderedPageBreak/>
        <w:t>Service</w:t>
      </w:r>
      <w:r w:rsidR="00E93B16" w:rsidRPr="006D120F">
        <w:t xml:space="preserve"> </w:t>
      </w:r>
      <w:bookmarkEnd w:id="8"/>
      <w:bookmarkEnd w:id="9"/>
      <w:bookmarkEnd w:id="12"/>
      <w:bookmarkEnd w:id="13"/>
      <w:r w:rsidR="005C4AC1" w:rsidRPr="006D120F">
        <w:t>Description</w:t>
      </w:r>
      <w:bookmarkEnd w:id="14"/>
    </w:p>
    <w:p w:rsidR="002611C1" w:rsidRDefault="002611C1" w:rsidP="002611C1"/>
    <w:p w:rsidR="00014173" w:rsidRDefault="00E93B16" w:rsidP="00567DFA">
      <w:pPr>
        <w:pStyle w:val="Normal-Explanations"/>
        <w:rPr>
          <w:sz w:val="22"/>
          <w:szCs w:val="22"/>
        </w:rPr>
      </w:pPr>
      <w:r w:rsidRPr="00C947AE">
        <w:rPr>
          <w:sz w:val="22"/>
          <w:szCs w:val="22"/>
          <w:highlight w:val="cyan"/>
        </w:rPr>
        <w:t xml:space="preserve">Provide a description of the functionality addressed by this </w:t>
      </w:r>
      <w:r w:rsidR="006C2A62">
        <w:rPr>
          <w:sz w:val="22"/>
          <w:szCs w:val="22"/>
          <w:highlight w:val="cyan"/>
        </w:rPr>
        <w:t xml:space="preserve">service / </w:t>
      </w:r>
      <w:r w:rsidR="00235FC5">
        <w:rPr>
          <w:sz w:val="22"/>
          <w:szCs w:val="22"/>
          <w:highlight w:val="cyan"/>
        </w:rPr>
        <w:t xml:space="preserve">application </w:t>
      </w:r>
      <w:r w:rsidR="00235FC5" w:rsidRPr="00C947AE">
        <w:rPr>
          <w:sz w:val="22"/>
          <w:szCs w:val="22"/>
          <w:highlight w:val="cyan"/>
        </w:rPr>
        <w:t>and</w:t>
      </w:r>
      <w:r w:rsidR="007F30F9">
        <w:rPr>
          <w:sz w:val="22"/>
          <w:szCs w:val="22"/>
          <w:highlight w:val="cyan"/>
        </w:rPr>
        <w:t xml:space="preserve"> specif</w:t>
      </w:r>
      <w:r w:rsidRPr="00C947AE">
        <w:rPr>
          <w:sz w:val="22"/>
          <w:szCs w:val="22"/>
          <w:highlight w:val="cyan"/>
        </w:rPr>
        <w:t xml:space="preserve">y the topics addressed in this guide. </w:t>
      </w:r>
    </w:p>
    <w:p w:rsidR="007F30F9" w:rsidRPr="000C39E9" w:rsidRDefault="007F30F9" w:rsidP="00567DFA">
      <w:pPr>
        <w:pStyle w:val="Normal-Explanations"/>
        <w:rPr>
          <w:sz w:val="22"/>
          <w:szCs w:val="22"/>
        </w:rPr>
      </w:pPr>
    </w:p>
    <w:p w:rsidR="002A5FFE" w:rsidRDefault="008C2447" w:rsidP="00567DFA">
      <w:pPr>
        <w:pStyle w:val="Normal-Explanations"/>
        <w:rPr>
          <w:sz w:val="22"/>
          <w:szCs w:val="22"/>
          <w:highlight w:val="yellow"/>
          <w:lang w:val="de-CH"/>
        </w:rPr>
      </w:pPr>
      <w:r w:rsidRPr="00AE78E4">
        <w:rPr>
          <w:sz w:val="22"/>
          <w:szCs w:val="22"/>
          <w:highlight w:val="yellow"/>
          <w:lang w:val="de-CH"/>
        </w:rPr>
        <w:t>Beschreiben Sie die Funkt</w:t>
      </w:r>
      <w:r w:rsidR="006C2A62">
        <w:rPr>
          <w:sz w:val="22"/>
          <w:szCs w:val="22"/>
          <w:highlight w:val="yellow"/>
          <w:lang w:val="de-CH"/>
        </w:rPr>
        <w:t>ionalität des Service</w:t>
      </w:r>
      <w:r w:rsidR="00A84358">
        <w:rPr>
          <w:sz w:val="22"/>
          <w:szCs w:val="22"/>
          <w:highlight w:val="yellow"/>
          <w:lang w:val="de-CH"/>
        </w:rPr>
        <w:t>s</w:t>
      </w:r>
      <w:r w:rsidR="006C2A62">
        <w:rPr>
          <w:sz w:val="22"/>
          <w:szCs w:val="22"/>
          <w:highlight w:val="yellow"/>
          <w:lang w:val="de-CH"/>
        </w:rPr>
        <w:t xml:space="preserve">/ der </w:t>
      </w:r>
      <w:r w:rsidR="00A84358">
        <w:rPr>
          <w:sz w:val="22"/>
          <w:szCs w:val="22"/>
          <w:highlight w:val="yellow"/>
          <w:lang w:val="de-CH"/>
        </w:rPr>
        <w:t>Applikation,</w:t>
      </w:r>
      <w:r w:rsidRPr="00AE78E4">
        <w:rPr>
          <w:sz w:val="22"/>
          <w:szCs w:val="22"/>
          <w:highlight w:val="yellow"/>
          <w:lang w:val="de-CH"/>
        </w:rPr>
        <w:t xml:space="preserve"> zu dem die Anleitung geschrieben </w:t>
      </w:r>
      <w:r w:rsidR="00803A0C" w:rsidRPr="00AE78E4">
        <w:rPr>
          <w:sz w:val="22"/>
          <w:szCs w:val="22"/>
          <w:highlight w:val="yellow"/>
          <w:lang w:val="de-CH"/>
        </w:rPr>
        <w:t>ist</w:t>
      </w:r>
      <w:r w:rsidRPr="00AE78E4">
        <w:rPr>
          <w:sz w:val="22"/>
          <w:szCs w:val="22"/>
          <w:highlight w:val="yellow"/>
          <w:lang w:val="de-CH"/>
        </w:rPr>
        <w:t xml:space="preserve">. </w:t>
      </w:r>
    </w:p>
    <w:p w:rsidR="007F30F9" w:rsidRDefault="007F30F9" w:rsidP="007A5B3D">
      <w:pPr>
        <w:pStyle w:val="Normal-Explanations"/>
        <w:jc w:val="both"/>
        <w:rPr>
          <w:sz w:val="22"/>
          <w:szCs w:val="22"/>
          <w:highlight w:val="yellow"/>
          <w:lang w:val="de-CH"/>
        </w:rPr>
      </w:pPr>
    </w:p>
    <w:p w:rsidR="0094123E" w:rsidRPr="008C2447" w:rsidRDefault="0094123E" w:rsidP="009604ED">
      <w:pPr>
        <w:rPr>
          <w:lang w:val="de-CH"/>
        </w:rPr>
      </w:pPr>
    </w:p>
    <w:p w:rsidR="00E93B16" w:rsidRPr="00067BD1" w:rsidRDefault="00E93B16" w:rsidP="009604ED">
      <w:pPr>
        <w:pStyle w:val="Heading2"/>
        <w:rPr>
          <w:color w:val="000000" w:themeColor="text1"/>
        </w:rPr>
      </w:pPr>
      <w:bookmarkStart w:id="15" w:name="_Toc254019993"/>
      <w:bookmarkStart w:id="16" w:name="_Toc259712184"/>
      <w:bookmarkStart w:id="17" w:name="_Toc361234541"/>
      <w:r w:rsidRPr="00067BD1">
        <w:rPr>
          <w:color w:val="000000" w:themeColor="text1"/>
        </w:rPr>
        <w:t>System</w:t>
      </w:r>
      <w:r w:rsidR="00361B04" w:rsidRPr="00067BD1">
        <w:rPr>
          <w:color w:val="000000" w:themeColor="text1"/>
        </w:rPr>
        <w:t xml:space="preserve"> Layout</w:t>
      </w:r>
      <w:bookmarkEnd w:id="15"/>
      <w:bookmarkEnd w:id="16"/>
      <w:bookmarkEnd w:id="17"/>
    </w:p>
    <w:p w:rsidR="009604ED" w:rsidRPr="00AE78E4" w:rsidRDefault="009604ED" w:rsidP="009604ED"/>
    <w:p w:rsidR="00CA78D2" w:rsidRPr="00CA78D2" w:rsidRDefault="00CA78D2" w:rsidP="00567DFA">
      <w:pPr>
        <w:pStyle w:val="Normal-Explanations"/>
        <w:ind w:firstLine="426"/>
        <w:rPr>
          <w:sz w:val="22"/>
          <w:szCs w:val="22"/>
        </w:rPr>
      </w:pPr>
      <w:r w:rsidRPr="00C947AE">
        <w:rPr>
          <w:sz w:val="22"/>
          <w:szCs w:val="22"/>
          <w:highlight w:val="cyan"/>
        </w:rPr>
        <w:t xml:space="preserve">Describe </w:t>
      </w:r>
      <w:r>
        <w:rPr>
          <w:sz w:val="22"/>
          <w:szCs w:val="22"/>
          <w:highlight w:val="cyan"/>
        </w:rPr>
        <w:t xml:space="preserve">the </w:t>
      </w:r>
      <w:r w:rsidRPr="00C947AE">
        <w:rPr>
          <w:sz w:val="22"/>
          <w:szCs w:val="22"/>
          <w:highlight w:val="cyan"/>
        </w:rPr>
        <w:t>service in</w:t>
      </w:r>
      <w:r>
        <w:rPr>
          <w:sz w:val="22"/>
          <w:szCs w:val="22"/>
          <w:highlight w:val="cyan"/>
        </w:rPr>
        <w:t xml:space="preserve"> terms of Information system</w:t>
      </w:r>
      <w:r w:rsidRPr="00C947AE">
        <w:rPr>
          <w:sz w:val="22"/>
          <w:szCs w:val="22"/>
          <w:highlight w:val="cyan"/>
        </w:rPr>
        <w:t xml:space="preserve"> components. </w:t>
      </w:r>
      <w:r w:rsidRPr="00CA78D2">
        <w:rPr>
          <w:sz w:val="22"/>
          <w:szCs w:val="22"/>
          <w:highlight w:val="cyan"/>
        </w:rPr>
        <w:t>Use a graphical  overview .</w:t>
      </w:r>
    </w:p>
    <w:p w:rsidR="00CA78D2" w:rsidRPr="00025A9E" w:rsidRDefault="00CA78D2" w:rsidP="00567DFA">
      <w:pPr>
        <w:pStyle w:val="Normal-Explanations"/>
        <w:ind w:left="426"/>
        <w:rPr>
          <w:sz w:val="22"/>
          <w:szCs w:val="22"/>
          <w:highlight w:val="cyan"/>
        </w:rPr>
      </w:pPr>
      <w:r w:rsidRPr="00025A9E">
        <w:rPr>
          <w:sz w:val="22"/>
          <w:szCs w:val="22"/>
          <w:highlight w:val="cyan"/>
        </w:rPr>
        <w:t>The layout should be created in a separate Visio file, which will be inserted here by copy / paste. Depending on the complexity</w:t>
      </w:r>
      <w:r>
        <w:rPr>
          <w:sz w:val="22"/>
          <w:szCs w:val="22"/>
          <w:highlight w:val="cyan"/>
        </w:rPr>
        <w:t xml:space="preserve"> </w:t>
      </w:r>
      <w:r w:rsidRPr="00025A9E">
        <w:rPr>
          <w:sz w:val="22"/>
          <w:szCs w:val="22"/>
          <w:highlight w:val="cyan"/>
        </w:rPr>
        <w:t xml:space="preserve">of </w:t>
      </w:r>
      <w:r>
        <w:rPr>
          <w:sz w:val="22"/>
          <w:szCs w:val="22"/>
          <w:highlight w:val="cyan"/>
        </w:rPr>
        <w:t>the service</w:t>
      </w:r>
      <w:r w:rsidRPr="00025A9E">
        <w:rPr>
          <w:sz w:val="22"/>
          <w:szCs w:val="22"/>
          <w:highlight w:val="cyan"/>
        </w:rPr>
        <w:t>, this can also be done in conjunction with the functional layout</w:t>
      </w:r>
    </w:p>
    <w:p w:rsidR="00CA78D2" w:rsidRPr="00025A9E" w:rsidRDefault="00EF0FA8" w:rsidP="00567DFA">
      <w:pPr>
        <w:pStyle w:val="Normal-Explanations"/>
        <w:rPr>
          <w:sz w:val="22"/>
          <w:szCs w:val="22"/>
        </w:rPr>
      </w:pPr>
      <w:r>
        <w:rPr>
          <w:sz w:val="22"/>
          <w:szCs w:val="22"/>
        </w:rPr>
        <w:tab/>
      </w:r>
    </w:p>
    <w:p w:rsidR="00CA78D2" w:rsidRPr="00D43429" w:rsidRDefault="00CA78D2" w:rsidP="00567DFA">
      <w:pPr>
        <w:ind w:left="426"/>
        <w:rPr>
          <w:i/>
          <w:highlight w:val="yellow"/>
          <w:lang w:val="de-CH"/>
        </w:rPr>
      </w:pPr>
      <w:r>
        <w:rPr>
          <w:i/>
          <w:highlight w:val="yellow"/>
          <w:lang w:val="de-CH"/>
        </w:rPr>
        <w:t>Beschreiben Sie den</w:t>
      </w:r>
      <w:r w:rsidRPr="00AE78E4">
        <w:rPr>
          <w:i/>
          <w:highlight w:val="yellow"/>
          <w:lang w:val="de-CH"/>
        </w:rPr>
        <w:t xml:space="preserve"> Service </w:t>
      </w:r>
      <w:r>
        <w:rPr>
          <w:i/>
          <w:highlight w:val="yellow"/>
          <w:lang w:val="de-CH"/>
        </w:rPr>
        <w:t>in Bezug auf</w:t>
      </w:r>
      <w:r w:rsidRPr="00AE78E4">
        <w:rPr>
          <w:i/>
          <w:highlight w:val="yellow"/>
          <w:lang w:val="de-CH"/>
        </w:rPr>
        <w:t xml:space="preserve"> Information</w:t>
      </w:r>
      <w:r>
        <w:rPr>
          <w:i/>
          <w:highlight w:val="yellow"/>
          <w:lang w:val="de-CH"/>
        </w:rPr>
        <w:t>ss</w:t>
      </w:r>
      <w:r w:rsidRPr="00AE78E4">
        <w:rPr>
          <w:i/>
          <w:highlight w:val="yellow"/>
          <w:lang w:val="de-CH"/>
        </w:rPr>
        <w:t>ystem Komponenten</w:t>
      </w:r>
      <w:r>
        <w:rPr>
          <w:i/>
          <w:highlight w:val="yellow"/>
          <w:lang w:val="de-CH"/>
        </w:rPr>
        <w:t xml:space="preserve">, anhand </w:t>
      </w:r>
      <w:r w:rsidRPr="00AE78E4">
        <w:rPr>
          <w:i/>
          <w:highlight w:val="yellow"/>
          <w:lang w:val="de-CH"/>
        </w:rPr>
        <w:t xml:space="preserve"> eine</w:t>
      </w:r>
      <w:r>
        <w:rPr>
          <w:i/>
          <w:highlight w:val="yellow"/>
          <w:lang w:val="de-CH"/>
        </w:rPr>
        <w:t>r</w:t>
      </w:r>
      <w:r w:rsidRPr="00AE78E4">
        <w:rPr>
          <w:i/>
          <w:highlight w:val="yellow"/>
          <w:lang w:val="de-CH"/>
        </w:rPr>
        <w:t xml:space="preserve"> graphische</w:t>
      </w:r>
      <w:r>
        <w:rPr>
          <w:i/>
          <w:highlight w:val="yellow"/>
          <w:lang w:val="de-CH"/>
        </w:rPr>
        <w:t>n</w:t>
      </w:r>
      <w:r w:rsidRPr="00AE78E4">
        <w:rPr>
          <w:i/>
          <w:highlight w:val="yellow"/>
          <w:lang w:val="de-CH"/>
        </w:rPr>
        <w:t xml:space="preserve"> Darstellung</w:t>
      </w:r>
      <w:r w:rsidRPr="00806BBB">
        <w:rPr>
          <w:i/>
          <w:highlight w:val="yellow"/>
          <w:lang w:val="de-CH"/>
        </w:rPr>
        <w:t>. Das Layout sollte in einer separaten Visio Datei erstellt werden</w:t>
      </w:r>
      <w:r>
        <w:rPr>
          <w:i/>
          <w:highlight w:val="yellow"/>
          <w:lang w:val="de-CH"/>
        </w:rPr>
        <w:t xml:space="preserve">, </w:t>
      </w:r>
      <w:r w:rsidRPr="00806BBB">
        <w:rPr>
          <w:i/>
          <w:highlight w:val="yellow"/>
          <w:lang w:val="de-CH"/>
        </w:rPr>
        <w:t>welches hier mittels Copy</w:t>
      </w:r>
      <w:r>
        <w:rPr>
          <w:i/>
          <w:highlight w:val="yellow"/>
          <w:lang w:val="de-CH"/>
        </w:rPr>
        <w:t xml:space="preserve"> </w:t>
      </w:r>
      <w:r w:rsidRPr="00806BBB">
        <w:rPr>
          <w:i/>
          <w:highlight w:val="yellow"/>
          <w:lang w:val="de-CH"/>
        </w:rPr>
        <w:t>/</w:t>
      </w:r>
      <w:r>
        <w:rPr>
          <w:i/>
          <w:highlight w:val="yellow"/>
          <w:lang w:val="de-CH"/>
        </w:rPr>
        <w:t xml:space="preserve"> </w:t>
      </w:r>
      <w:r w:rsidRPr="00806BBB">
        <w:rPr>
          <w:i/>
          <w:highlight w:val="yellow"/>
          <w:lang w:val="de-CH"/>
        </w:rPr>
        <w:t>Paste eingefügt wird.</w:t>
      </w:r>
      <w:r>
        <w:rPr>
          <w:i/>
          <w:highlight w:val="yellow"/>
          <w:lang w:val="de-CH"/>
        </w:rPr>
        <w:t xml:space="preserve">  Je nach Umfang des Services kann dies auch zusammen mit den Functional  Layout erstellt werden.</w:t>
      </w:r>
    </w:p>
    <w:p w:rsidR="007A5B3D" w:rsidRDefault="007A5B3D" w:rsidP="009604ED">
      <w:pPr>
        <w:rPr>
          <w:lang w:val="de-CH"/>
        </w:rPr>
      </w:pPr>
    </w:p>
    <w:p w:rsidR="0094123E" w:rsidRDefault="0094123E" w:rsidP="009604ED">
      <w:pPr>
        <w:rPr>
          <w:lang w:val="de-CH"/>
        </w:rPr>
      </w:pPr>
    </w:p>
    <w:p w:rsidR="00AC3713" w:rsidRPr="00002EBC" w:rsidRDefault="00AC3713" w:rsidP="009604ED">
      <w:pPr>
        <w:rPr>
          <w:lang w:val="de-CH"/>
        </w:rPr>
      </w:pPr>
    </w:p>
    <w:p w:rsidR="009604ED" w:rsidRPr="00067BD1" w:rsidRDefault="00E93B16" w:rsidP="009604ED">
      <w:pPr>
        <w:pStyle w:val="Heading2"/>
        <w:rPr>
          <w:strike/>
          <w:color w:val="000000" w:themeColor="text1"/>
        </w:rPr>
      </w:pPr>
      <w:bookmarkStart w:id="18" w:name="_Toc254019994"/>
      <w:bookmarkStart w:id="19" w:name="_Toc259712185"/>
      <w:bookmarkStart w:id="20" w:name="_Toc361234542"/>
      <w:r w:rsidRPr="00067BD1">
        <w:rPr>
          <w:color w:val="000000" w:themeColor="text1"/>
        </w:rPr>
        <w:t xml:space="preserve">Functional </w:t>
      </w:r>
      <w:r w:rsidR="00361B04" w:rsidRPr="00067BD1">
        <w:rPr>
          <w:color w:val="000000" w:themeColor="text1"/>
        </w:rPr>
        <w:t>Layout</w:t>
      </w:r>
      <w:bookmarkEnd w:id="18"/>
      <w:bookmarkEnd w:id="19"/>
      <w:bookmarkEnd w:id="20"/>
    </w:p>
    <w:p w:rsidR="003A028E" w:rsidRPr="003A028E" w:rsidRDefault="003A028E" w:rsidP="003A028E"/>
    <w:p w:rsidR="00CA78D2" w:rsidRPr="00025A9E" w:rsidRDefault="00CA78D2" w:rsidP="00567DFA">
      <w:pPr>
        <w:pStyle w:val="Normal-Explanations"/>
        <w:ind w:left="426"/>
        <w:rPr>
          <w:sz w:val="22"/>
          <w:szCs w:val="22"/>
          <w:highlight w:val="cyan"/>
        </w:rPr>
      </w:pPr>
      <w:r w:rsidRPr="00C947AE">
        <w:rPr>
          <w:sz w:val="22"/>
          <w:szCs w:val="22"/>
          <w:highlight w:val="cyan"/>
        </w:rPr>
        <w:t xml:space="preserve">Provide a diagram showing the functions that make up the proposed system and briefly describe the purpose </w:t>
      </w:r>
      <w:r>
        <w:rPr>
          <w:sz w:val="22"/>
          <w:szCs w:val="22"/>
          <w:highlight w:val="cyan"/>
        </w:rPr>
        <w:t>of</w:t>
      </w:r>
      <w:r w:rsidRPr="00C947AE">
        <w:rPr>
          <w:sz w:val="22"/>
          <w:szCs w:val="22"/>
          <w:highlight w:val="cyan"/>
        </w:rPr>
        <w:t xml:space="preserve"> each function.</w:t>
      </w:r>
      <w:r w:rsidRPr="00025A9E">
        <w:rPr>
          <w:b/>
          <w:bCs/>
          <w:sz w:val="22"/>
          <w:szCs w:val="22"/>
          <w:highlight w:val="cyan"/>
        </w:rPr>
        <w:t xml:space="preserve"> </w:t>
      </w:r>
      <w:r w:rsidRPr="00025A9E">
        <w:rPr>
          <w:sz w:val="22"/>
          <w:szCs w:val="22"/>
          <w:highlight w:val="cyan"/>
        </w:rPr>
        <w:t>The layout should be created in a separate Visio file, which will be inserted here by copy / paste.</w:t>
      </w:r>
    </w:p>
    <w:p w:rsidR="00CA78D2" w:rsidRPr="00AE78E4" w:rsidRDefault="00EF0FA8" w:rsidP="00567DFA">
      <w:pPr>
        <w:pStyle w:val="Normal-Explanations"/>
        <w:rPr>
          <w:sz w:val="22"/>
          <w:szCs w:val="22"/>
        </w:rPr>
      </w:pPr>
      <w:r>
        <w:rPr>
          <w:sz w:val="22"/>
          <w:szCs w:val="22"/>
        </w:rPr>
        <w:tab/>
      </w:r>
    </w:p>
    <w:p w:rsidR="00CA78D2" w:rsidRPr="00806BBB" w:rsidRDefault="00CA78D2" w:rsidP="00567DFA">
      <w:pPr>
        <w:pStyle w:val="Normal-Explanations"/>
        <w:ind w:left="426"/>
        <w:rPr>
          <w:sz w:val="22"/>
          <w:szCs w:val="22"/>
          <w:highlight w:val="yellow"/>
          <w:lang w:val="de-DE"/>
        </w:rPr>
      </w:pPr>
      <w:r w:rsidRPr="00D43429">
        <w:rPr>
          <w:sz w:val="22"/>
          <w:szCs w:val="22"/>
          <w:highlight w:val="yellow"/>
          <w:lang w:val="de-DE"/>
        </w:rPr>
        <w:t>Erstellen</w:t>
      </w:r>
      <w:r>
        <w:rPr>
          <w:sz w:val="22"/>
          <w:szCs w:val="22"/>
          <w:highlight w:val="yellow"/>
          <w:lang w:val="de-CH"/>
        </w:rPr>
        <w:t xml:space="preserve"> Sie ein</w:t>
      </w:r>
      <w:r w:rsidRPr="00AE78E4">
        <w:rPr>
          <w:sz w:val="22"/>
          <w:szCs w:val="22"/>
          <w:highlight w:val="yellow"/>
          <w:lang w:val="de-CH"/>
        </w:rPr>
        <w:t xml:space="preserve"> D</w:t>
      </w:r>
      <w:r>
        <w:rPr>
          <w:sz w:val="22"/>
          <w:szCs w:val="22"/>
          <w:highlight w:val="yellow"/>
          <w:lang w:val="de-CH"/>
        </w:rPr>
        <w:t>iagramm mit der Beschreibung der</w:t>
      </w:r>
      <w:r w:rsidRPr="00AE78E4">
        <w:rPr>
          <w:sz w:val="22"/>
          <w:szCs w:val="22"/>
          <w:highlight w:val="yellow"/>
          <w:lang w:val="de-CH"/>
        </w:rPr>
        <w:t xml:space="preserve"> am Service/ System beteiligten Funktionen und beschreiben Sie kurz die Rolle dieser </w:t>
      </w:r>
      <w:r w:rsidRPr="00806BBB">
        <w:rPr>
          <w:sz w:val="22"/>
          <w:szCs w:val="22"/>
          <w:highlight w:val="yellow"/>
          <w:lang w:val="de-DE"/>
        </w:rPr>
        <w:t>Funktionen. Das Layout sollte in einer separaten Visio Datei</w:t>
      </w:r>
      <w:r>
        <w:rPr>
          <w:sz w:val="22"/>
          <w:szCs w:val="22"/>
          <w:highlight w:val="yellow"/>
          <w:lang w:val="de-DE"/>
        </w:rPr>
        <w:t xml:space="preserve"> erstellt werden</w:t>
      </w:r>
      <w:r w:rsidRPr="00806BBB">
        <w:rPr>
          <w:sz w:val="22"/>
          <w:szCs w:val="22"/>
          <w:highlight w:val="yellow"/>
          <w:lang w:val="de-DE"/>
        </w:rPr>
        <w:t>,  welches hier mittels Copy</w:t>
      </w:r>
      <w:r>
        <w:rPr>
          <w:sz w:val="22"/>
          <w:szCs w:val="22"/>
          <w:highlight w:val="yellow"/>
          <w:lang w:val="de-DE"/>
        </w:rPr>
        <w:t xml:space="preserve"> </w:t>
      </w:r>
      <w:r w:rsidRPr="00806BBB">
        <w:rPr>
          <w:sz w:val="22"/>
          <w:szCs w:val="22"/>
          <w:highlight w:val="yellow"/>
          <w:lang w:val="de-DE"/>
        </w:rPr>
        <w:t>/</w:t>
      </w:r>
      <w:r>
        <w:rPr>
          <w:sz w:val="22"/>
          <w:szCs w:val="22"/>
          <w:highlight w:val="yellow"/>
          <w:lang w:val="de-DE"/>
        </w:rPr>
        <w:t xml:space="preserve"> </w:t>
      </w:r>
      <w:r w:rsidRPr="00806BBB">
        <w:rPr>
          <w:sz w:val="22"/>
          <w:szCs w:val="22"/>
          <w:highlight w:val="yellow"/>
          <w:lang w:val="de-DE"/>
        </w:rPr>
        <w:t>Paste eingefügt wird.</w:t>
      </w:r>
    </w:p>
    <w:p w:rsidR="00E93B16" w:rsidRPr="00CA78D2" w:rsidRDefault="00E93B16" w:rsidP="009604ED"/>
    <w:p w:rsidR="00AC3713" w:rsidRDefault="00AC3713" w:rsidP="009604ED">
      <w:pPr>
        <w:rPr>
          <w:lang w:val="de-CH"/>
        </w:rPr>
      </w:pPr>
    </w:p>
    <w:p w:rsidR="0094123E" w:rsidRPr="00002EBC" w:rsidRDefault="0094123E" w:rsidP="009604ED">
      <w:pPr>
        <w:rPr>
          <w:lang w:val="de-CH"/>
        </w:rPr>
      </w:pPr>
    </w:p>
    <w:p w:rsidR="00E93B16" w:rsidRPr="00067BD1" w:rsidRDefault="00E93B16" w:rsidP="009604ED">
      <w:pPr>
        <w:pStyle w:val="Heading2"/>
        <w:rPr>
          <w:color w:val="000000" w:themeColor="text1"/>
        </w:rPr>
      </w:pPr>
      <w:bookmarkStart w:id="21" w:name="_Toc254019995"/>
      <w:bookmarkStart w:id="22" w:name="_Toc259712186"/>
      <w:bookmarkStart w:id="23" w:name="_Toc358726946"/>
      <w:bookmarkStart w:id="24" w:name="_Toc361234543"/>
      <w:r w:rsidRPr="00067BD1">
        <w:rPr>
          <w:color w:val="000000" w:themeColor="text1"/>
        </w:rPr>
        <w:t>Design Decisions</w:t>
      </w:r>
      <w:bookmarkEnd w:id="21"/>
      <w:bookmarkEnd w:id="22"/>
      <w:bookmarkEnd w:id="23"/>
      <w:bookmarkEnd w:id="24"/>
    </w:p>
    <w:p w:rsidR="009604ED" w:rsidRPr="00AE78E4" w:rsidRDefault="009604ED" w:rsidP="009604ED"/>
    <w:p w:rsidR="00E93B16" w:rsidRPr="00E937DB" w:rsidRDefault="009945EE" w:rsidP="00567DFA">
      <w:pPr>
        <w:pStyle w:val="Normal-Explanations"/>
        <w:ind w:left="426"/>
        <w:rPr>
          <w:color w:val="000000" w:themeColor="text1"/>
          <w:sz w:val="22"/>
          <w:szCs w:val="22"/>
        </w:rPr>
      </w:pPr>
      <w:r w:rsidRPr="006972B5">
        <w:rPr>
          <w:color w:val="000000" w:themeColor="text1"/>
          <w:sz w:val="22"/>
          <w:szCs w:val="22"/>
          <w:highlight w:val="cyan"/>
        </w:rPr>
        <w:t xml:space="preserve">Explain </w:t>
      </w:r>
      <w:r w:rsidR="00E93B16" w:rsidRPr="006972B5">
        <w:rPr>
          <w:color w:val="000000" w:themeColor="text1"/>
          <w:sz w:val="22"/>
          <w:szCs w:val="22"/>
          <w:highlight w:val="cyan"/>
        </w:rPr>
        <w:t xml:space="preserve">reasons for any functional design decisions </w:t>
      </w:r>
      <w:r w:rsidRPr="006972B5">
        <w:rPr>
          <w:color w:val="000000" w:themeColor="text1"/>
          <w:sz w:val="22"/>
          <w:szCs w:val="22"/>
          <w:highlight w:val="cyan"/>
        </w:rPr>
        <w:t>(</w:t>
      </w:r>
      <w:r w:rsidR="00E93B16" w:rsidRPr="006972B5">
        <w:rPr>
          <w:color w:val="000000" w:themeColor="text1"/>
          <w:sz w:val="22"/>
          <w:szCs w:val="22"/>
          <w:highlight w:val="cyan"/>
        </w:rPr>
        <w:t>that are not self-explanatory</w:t>
      </w:r>
      <w:r w:rsidRPr="006972B5">
        <w:rPr>
          <w:color w:val="000000" w:themeColor="text1"/>
          <w:sz w:val="22"/>
          <w:szCs w:val="22"/>
          <w:highlight w:val="cyan"/>
        </w:rPr>
        <w:t>)</w:t>
      </w:r>
      <w:r w:rsidR="007F30F9">
        <w:rPr>
          <w:color w:val="000000" w:themeColor="text1"/>
          <w:sz w:val="22"/>
          <w:szCs w:val="22"/>
          <w:highlight w:val="cyan"/>
        </w:rPr>
        <w:t>, including their</w:t>
      </w:r>
      <w:r w:rsidR="00E93B16" w:rsidRPr="006972B5">
        <w:rPr>
          <w:color w:val="000000" w:themeColor="text1"/>
          <w:sz w:val="22"/>
          <w:szCs w:val="22"/>
          <w:highlight w:val="cyan"/>
        </w:rPr>
        <w:t xml:space="preserve"> impact </w:t>
      </w:r>
      <w:r w:rsidR="007F30F9">
        <w:rPr>
          <w:color w:val="000000" w:themeColor="text1"/>
          <w:sz w:val="22"/>
          <w:szCs w:val="22"/>
          <w:highlight w:val="cyan"/>
        </w:rPr>
        <w:t xml:space="preserve">on </w:t>
      </w:r>
      <w:r w:rsidR="00E93B16" w:rsidRPr="006972B5">
        <w:rPr>
          <w:color w:val="000000" w:themeColor="text1"/>
          <w:sz w:val="22"/>
          <w:szCs w:val="22"/>
          <w:highlight w:val="cyan"/>
        </w:rPr>
        <w:t xml:space="preserve">the Business or Technical/Operational environment of the system. </w:t>
      </w:r>
    </w:p>
    <w:p w:rsidR="00014173" w:rsidRPr="00E937DB" w:rsidRDefault="00014173" w:rsidP="00567DFA">
      <w:pPr>
        <w:pStyle w:val="Normal-Explanations"/>
        <w:rPr>
          <w:b/>
          <w:color w:val="000000" w:themeColor="text1"/>
          <w:sz w:val="22"/>
          <w:szCs w:val="22"/>
        </w:rPr>
      </w:pPr>
    </w:p>
    <w:p w:rsidR="00002EBC" w:rsidRPr="002F6A9A" w:rsidRDefault="002F6A9A" w:rsidP="00567DFA">
      <w:pPr>
        <w:pStyle w:val="Normal-Explanations"/>
        <w:ind w:left="426"/>
        <w:rPr>
          <w:color w:val="000000" w:themeColor="text1"/>
          <w:sz w:val="22"/>
          <w:szCs w:val="22"/>
          <w:lang w:val="de-CH"/>
        </w:rPr>
      </w:pPr>
      <w:r w:rsidRPr="002F6A9A">
        <w:rPr>
          <w:color w:val="000000" w:themeColor="text1"/>
          <w:sz w:val="22"/>
          <w:szCs w:val="22"/>
          <w:highlight w:val="yellow"/>
          <w:lang w:val="de-CH"/>
        </w:rPr>
        <w:t>Erläutern Sie die funktionalen Design-Entscheidungen (wel</w:t>
      </w:r>
      <w:r w:rsidR="001A2DF8">
        <w:rPr>
          <w:color w:val="000000" w:themeColor="text1"/>
          <w:sz w:val="22"/>
          <w:szCs w:val="22"/>
          <w:highlight w:val="yellow"/>
          <w:lang w:val="de-CH"/>
        </w:rPr>
        <w:t>che nicht selbsterklärend sind)</w:t>
      </w:r>
      <w:r w:rsidRPr="002F6A9A">
        <w:rPr>
          <w:color w:val="000000" w:themeColor="text1"/>
          <w:sz w:val="22"/>
          <w:szCs w:val="22"/>
          <w:highlight w:val="yellow"/>
          <w:lang w:val="de-CH"/>
        </w:rPr>
        <w:t xml:space="preserve">, die die Business- und Technische Umgebung des </w:t>
      </w:r>
      <w:r w:rsidR="001B0A89" w:rsidRPr="002F6A9A">
        <w:rPr>
          <w:color w:val="000000" w:themeColor="text1"/>
          <w:sz w:val="22"/>
          <w:szCs w:val="22"/>
          <w:highlight w:val="yellow"/>
          <w:lang w:val="de-CH"/>
        </w:rPr>
        <w:t>S</w:t>
      </w:r>
      <w:r w:rsidR="001B0A89">
        <w:rPr>
          <w:color w:val="000000" w:themeColor="text1"/>
          <w:sz w:val="22"/>
          <w:szCs w:val="22"/>
          <w:highlight w:val="yellow"/>
          <w:lang w:val="de-CH"/>
        </w:rPr>
        <w:t xml:space="preserve">ystems </w:t>
      </w:r>
      <w:r w:rsidRPr="002F6A9A">
        <w:rPr>
          <w:color w:val="000000" w:themeColor="text1"/>
          <w:sz w:val="22"/>
          <w:szCs w:val="22"/>
          <w:highlight w:val="yellow"/>
          <w:lang w:val="de-CH"/>
        </w:rPr>
        <w:t>beeinflussen.</w:t>
      </w:r>
    </w:p>
    <w:p w:rsidR="00E93B16" w:rsidRPr="009945EE" w:rsidRDefault="00E93B16" w:rsidP="009604ED">
      <w:pPr>
        <w:rPr>
          <w:lang w:val="de-CH"/>
        </w:rPr>
      </w:pPr>
    </w:p>
    <w:p w:rsidR="00977449" w:rsidRPr="008D2F6E" w:rsidRDefault="00977449" w:rsidP="00A41826">
      <w:pPr>
        <w:pStyle w:val="Heading1"/>
      </w:pPr>
      <w:bookmarkStart w:id="25" w:name="_Toc254019997"/>
      <w:r w:rsidRPr="009945EE">
        <w:rPr>
          <w:lang w:val="de-CH"/>
        </w:rPr>
        <w:br w:type="page"/>
      </w:r>
      <w:bookmarkStart w:id="26" w:name="_Toc259712187"/>
      <w:bookmarkStart w:id="27" w:name="_Toc361234544"/>
      <w:r w:rsidR="00E93B16" w:rsidRPr="008D2F6E">
        <w:lastRenderedPageBreak/>
        <w:t>Installing the Service</w:t>
      </w:r>
      <w:bookmarkEnd w:id="25"/>
      <w:bookmarkEnd w:id="26"/>
      <w:bookmarkEnd w:id="27"/>
    </w:p>
    <w:p w:rsidR="0076545B" w:rsidRPr="00FD1F55" w:rsidRDefault="0076545B" w:rsidP="0076545B"/>
    <w:p w:rsidR="00943ACC" w:rsidRPr="00943ACC" w:rsidRDefault="00943ACC" w:rsidP="00567DFA">
      <w:pPr>
        <w:pStyle w:val="Normal-Explanations"/>
        <w:rPr>
          <w:color w:val="000000" w:themeColor="text1"/>
          <w:sz w:val="22"/>
          <w:szCs w:val="22"/>
          <w:highlight w:val="cyan"/>
        </w:rPr>
      </w:pPr>
      <w:bookmarkStart w:id="28" w:name="_Toc528377619"/>
      <w:bookmarkStart w:id="29" w:name="_Toc20888801"/>
      <w:bookmarkStart w:id="30" w:name="_Toc254019998"/>
      <w:r w:rsidRPr="00943ACC">
        <w:rPr>
          <w:color w:val="000000" w:themeColor="text1"/>
          <w:sz w:val="22"/>
          <w:szCs w:val="22"/>
          <w:highlight w:val="cyan"/>
        </w:rPr>
        <w:t xml:space="preserve">Describe </w:t>
      </w:r>
      <w:r>
        <w:rPr>
          <w:color w:val="000000" w:themeColor="text1"/>
          <w:sz w:val="22"/>
          <w:szCs w:val="22"/>
          <w:highlight w:val="cyan"/>
        </w:rPr>
        <w:t xml:space="preserve">the </w:t>
      </w:r>
      <w:r w:rsidRPr="00943ACC">
        <w:rPr>
          <w:color w:val="000000" w:themeColor="text1"/>
          <w:sz w:val="22"/>
          <w:szCs w:val="22"/>
          <w:highlight w:val="cyan"/>
        </w:rPr>
        <w:t>required</w:t>
      </w:r>
      <w:r>
        <w:rPr>
          <w:color w:val="000000" w:themeColor="text1"/>
          <w:sz w:val="22"/>
          <w:szCs w:val="22"/>
          <w:highlight w:val="cyan"/>
        </w:rPr>
        <w:t xml:space="preserve"> installation procedure for</w:t>
      </w:r>
      <w:r w:rsidRPr="00943ACC">
        <w:rPr>
          <w:color w:val="000000" w:themeColor="text1"/>
          <w:sz w:val="22"/>
          <w:szCs w:val="22"/>
          <w:highlight w:val="cyan"/>
        </w:rPr>
        <w:t xml:space="preserve"> each section, which may be accompanied by screenshots.</w:t>
      </w:r>
    </w:p>
    <w:p w:rsidR="00014173" w:rsidRPr="00AE78E4" w:rsidRDefault="00014173" w:rsidP="00567DFA">
      <w:pPr>
        <w:pStyle w:val="Normal-Explanations"/>
        <w:rPr>
          <w:sz w:val="22"/>
          <w:szCs w:val="22"/>
        </w:rPr>
      </w:pPr>
    </w:p>
    <w:bookmarkEnd w:id="28"/>
    <w:bookmarkEnd w:id="29"/>
    <w:bookmarkEnd w:id="30"/>
    <w:p w:rsidR="007304BD" w:rsidRDefault="007304BD" w:rsidP="00567DFA">
      <w:pPr>
        <w:pStyle w:val="Normal-Explanations"/>
        <w:rPr>
          <w:sz w:val="22"/>
          <w:szCs w:val="22"/>
          <w:highlight w:val="yellow"/>
          <w:lang w:val="de-CH"/>
        </w:rPr>
      </w:pPr>
      <w:r>
        <w:rPr>
          <w:sz w:val="22"/>
          <w:szCs w:val="22"/>
          <w:highlight w:val="yellow"/>
          <w:lang w:val="de-CH"/>
        </w:rPr>
        <w:t xml:space="preserve">Beschreiben Sie  für jeden Abschnitt  die erforderlichen </w:t>
      </w:r>
      <w:r w:rsidR="00943ACC">
        <w:rPr>
          <w:sz w:val="22"/>
          <w:szCs w:val="22"/>
          <w:highlight w:val="yellow"/>
          <w:lang w:val="de-CH"/>
        </w:rPr>
        <w:t>Installationss</w:t>
      </w:r>
      <w:r>
        <w:rPr>
          <w:sz w:val="22"/>
          <w:szCs w:val="22"/>
          <w:highlight w:val="yellow"/>
          <w:lang w:val="de-CH"/>
        </w:rPr>
        <w:t>chritte, die gegebenenfalls durch Screenshots ergänzt werden.</w:t>
      </w:r>
    </w:p>
    <w:p w:rsidR="00826215" w:rsidRPr="007304BD" w:rsidRDefault="00826215" w:rsidP="00A520CB">
      <w:pPr>
        <w:rPr>
          <w:lang w:val="de-CH"/>
        </w:rPr>
      </w:pPr>
    </w:p>
    <w:p w:rsidR="00E93B16" w:rsidRPr="00067BD1" w:rsidRDefault="00E93B16" w:rsidP="00977449">
      <w:pPr>
        <w:pStyle w:val="Heading2"/>
        <w:rPr>
          <w:color w:val="000000" w:themeColor="text1"/>
        </w:rPr>
      </w:pPr>
      <w:bookmarkStart w:id="31" w:name="_Toc528377620"/>
      <w:bookmarkStart w:id="32" w:name="_Toc20888802"/>
      <w:bookmarkStart w:id="33" w:name="_Toc254019999"/>
      <w:bookmarkStart w:id="34" w:name="_Toc259712189"/>
      <w:bookmarkStart w:id="35" w:name="_Toc361234545"/>
      <w:r w:rsidRPr="00067BD1">
        <w:rPr>
          <w:color w:val="000000" w:themeColor="text1"/>
        </w:rPr>
        <w:t>Installation Prerequisite</w:t>
      </w:r>
      <w:bookmarkEnd w:id="31"/>
      <w:bookmarkEnd w:id="32"/>
      <w:bookmarkEnd w:id="33"/>
      <w:bookmarkEnd w:id="34"/>
      <w:r w:rsidR="007532FA" w:rsidRPr="00067BD1">
        <w:rPr>
          <w:color w:val="000000" w:themeColor="text1"/>
        </w:rPr>
        <w:t>s</w:t>
      </w:r>
      <w:bookmarkEnd w:id="35"/>
      <w:r w:rsidR="007532FA" w:rsidRPr="00067BD1">
        <w:rPr>
          <w:color w:val="000000" w:themeColor="text1"/>
        </w:rPr>
        <w:t xml:space="preserve">  </w:t>
      </w:r>
    </w:p>
    <w:p w:rsidR="00A520CB" w:rsidRDefault="00A520CB" w:rsidP="00A520CB"/>
    <w:p w:rsidR="00AC3713" w:rsidRPr="00067BD1" w:rsidRDefault="00AC3713" w:rsidP="00A520CB"/>
    <w:p w:rsidR="00826215" w:rsidRPr="00067BD1" w:rsidRDefault="00826215" w:rsidP="00A520CB"/>
    <w:p w:rsidR="00E93B16" w:rsidRPr="00067BD1" w:rsidRDefault="00E93B16" w:rsidP="00977449">
      <w:pPr>
        <w:pStyle w:val="Heading2"/>
      </w:pPr>
      <w:bookmarkStart w:id="36" w:name="_Toc528377621"/>
      <w:bookmarkStart w:id="37" w:name="_Toc20888803"/>
      <w:bookmarkStart w:id="38" w:name="_Toc254020000"/>
      <w:bookmarkStart w:id="39" w:name="_Toc259712190"/>
      <w:bookmarkStart w:id="40" w:name="_Toc361234546"/>
      <w:r w:rsidRPr="00067BD1">
        <w:t>Installation</w:t>
      </w:r>
      <w:bookmarkEnd w:id="36"/>
      <w:bookmarkEnd w:id="37"/>
      <w:bookmarkEnd w:id="38"/>
      <w:bookmarkEnd w:id="39"/>
      <w:bookmarkEnd w:id="40"/>
    </w:p>
    <w:p w:rsidR="00A520CB" w:rsidRPr="00067BD1" w:rsidRDefault="00A520CB" w:rsidP="00A520CB"/>
    <w:p w:rsidR="00826215" w:rsidRDefault="00826215" w:rsidP="00A520CB"/>
    <w:p w:rsidR="00AC3713" w:rsidRPr="00067BD1" w:rsidRDefault="00AC3713" w:rsidP="00A520CB"/>
    <w:p w:rsidR="00E93B16" w:rsidRPr="00067BD1" w:rsidRDefault="00E93B16" w:rsidP="00977449">
      <w:pPr>
        <w:pStyle w:val="Heading2"/>
      </w:pPr>
      <w:bookmarkStart w:id="41" w:name="_Toc528377622"/>
      <w:bookmarkStart w:id="42" w:name="_Toc20888804"/>
      <w:bookmarkStart w:id="43" w:name="_Toc254020001"/>
      <w:bookmarkStart w:id="44" w:name="_Toc259712191"/>
      <w:bookmarkStart w:id="45" w:name="_Toc361234547"/>
      <w:r w:rsidRPr="00067BD1">
        <w:t>Post-Installation Processing</w:t>
      </w:r>
      <w:bookmarkEnd w:id="41"/>
      <w:bookmarkEnd w:id="42"/>
      <w:bookmarkEnd w:id="43"/>
      <w:bookmarkEnd w:id="44"/>
      <w:bookmarkEnd w:id="45"/>
    </w:p>
    <w:p w:rsidR="000B4690" w:rsidRPr="00067BD1" w:rsidRDefault="000B4690" w:rsidP="000B4690"/>
    <w:p w:rsidR="00E14866" w:rsidRDefault="00E14866" w:rsidP="000B4690"/>
    <w:p w:rsidR="00AC3713" w:rsidRPr="00067BD1" w:rsidRDefault="00AC3713" w:rsidP="000B4690"/>
    <w:p w:rsidR="000B4690" w:rsidRPr="00067BD1" w:rsidRDefault="000B4690" w:rsidP="00E14866">
      <w:pPr>
        <w:pStyle w:val="Heading2"/>
      </w:pPr>
      <w:bookmarkStart w:id="46" w:name="_Toc361234548"/>
      <w:r w:rsidRPr="00067BD1">
        <w:t>Configuration</w:t>
      </w:r>
      <w:bookmarkEnd w:id="46"/>
    </w:p>
    <w:p w:rsidR="00A520CB" w:rsidRDefault="00A520CB" w:rsidP="00A520CB"/>
    <w:p w:rsidR="00AC3713" w:rsidRPr="00067BD1" w:rsidRDefault="00AC3713" w:rsidP="00A520CB"/>
    <w:p w:rsidR="00826215" w:rsidRPr="00067BD1" w:rsidRDefault="00826215" w:rsidP="00A520CB"/>
    <w:p w:rsidR="00E93B16" w:rsidRPr="00067BD1" w:rsidRDefault="00E93B16" w:rsidP="00977449">
      <w:pPr>
        <w:pStyle w:val="Heading2"/>
      </w:pPr>
      <w:bookmarkStart w:id="47" w:name="_Toc528377623"/>
      <w:bookmarkStart w:id="48" w:name="_Toc20888805"/>
      <w:bookmarkStart w:id="49" w:name="_Toc254020002"/>
      <w:bookmarkStart w:id="50" w:name="_Toc259712192"/>
      <w:bookmarkStart w:id="51" w:name="_Toc361234549"/>
      <w:r w:rsidRPr="00067BD1">
        <w:t>Verifying the Installation</w:t>
      </w:r>
      <w:bookmarkEnd w:id="47"/>
      <w:bookmarkEnd w:id="48"/>
      <w:bookmarkEnd w:id="49"/>
      <w:bookmarkEnd w:id="50"/>
      <w:bookmarkEnd w:id="51"/>
    </w:p>
    <w:p w:rsidR="00A520CB" w:rsidRDefault="00A520CB" w:rsidP="00A520CB"/>
    <w:p w:rsidR="00AC3713" w:rsidRPr="00067BD1" w:rsidRDefault="00AC3713" w:rsidP="00A520CB"/>
    <w:p w:rsidR="00826215" w:rsidRPr="00067BD1" w:rsidRDefault="00826215" w:rsidP="00A520CB"/>
    <w:p w:rsidR="00977449" w:rsidRPr="00067BD1" w:rsidRDefault="00E93B16" w:rsidP="00977449">
      <w:pPr>
        <w:pStyle w:val="Heading2"/>
        <w:rPr>
          <w:color w:val="000000" w:themeColor="text1"/>
        </w:rPr>
      </w:pPr>
      <w:bookmarkStart w:id="52" w:name="_Toc528377624"/>
      <w:bookmarkStart w:id="53" w:name="_Toc20888806"/>
      <w:bookmarkStart w:id="54" w:name="_Toc254020003"/>
      <w:bookmarkStart w:id="55" w:name="_Toc259712193"/>
      <w:bookmarkStart w:id="56" w:name="_Toc361234550"/>
      <w:r w:rsidRPr="00067BD1">
        <w:rPr>
          <w:color w:val="000000" w:themeColor="text1"/>
        </w:rPr>
        <w:t xml:space="preserve">Uninstalling the </w:t>
      </w:r>
      <w:bookmarkEnd w:id="52"/>
      <w:bookmarkEnd w:id="53"/>
      <w:r w:rsidRPr="00067BD1">
        <w:rPr>
          <w:color w:val="000000" w:themeColor="text1"/>
        </w:rPr>
        <w:t>Service</w:t>
      </w:r>
      <w:bookmarkEnd w:id="54"/>
      <w:bookmarkEnd w:id="55"/>
      <w:bookmarkEnd w:id="56"/>
    </w:p>
    <w:p w:rsidR="00A520CB" w:rsidRPr="00067BD1" w:rsidRDefault="00A520CB" w:rsidP="00A520CB"/>
    <w:p w:rsidR="00E93B16" w:rsidRPr="008D2F6E" w:rsidRDefault="00977449" w:rsidP="00977449">
      <w:pPr>
        <w:pStyle w:val="Heading1"/>
        <w:rPr>
          <w:sz w:val="36"/>
          <w:szCs w:val="36"/>
          <w:u w:val="single"/>
        </w:rPr>
      </w:pPr>
      <w:r w:rsidRPr="00067BD1">
        <w:rPr>
          <w:b w:val="0"/>
        </w:rPr>
        <w:br w:type="page"/>
      </w:r>
      <w:bookmarkStart w:id="57" w:name="_Toc528377625"/>
      <w:bookmarkStart w:id="58" w:name="_Toc20888807"/>
      <w:bookmarkStart w:id="59" w:name="_Toc254020004"/>
      <w:bookmarkStart w:id="60" w:name="_Ref255312556"/>
      <w:bookmarkStart w:id="61" w:name="_Toc259712194"/>
      <w:bookmarkStart w:id="62" w:name="_Toc361234551"/>
      <w:r w:rsidR="00E93B16" w:rsidRPr="00FD4B52">
        <w:lastRenderedPageBreak/>
        <w:t>Startup and Shutdown</w:t>
      </w:r>
      <w:bookmarkEnd w:id="57"/>
      <w:bookmarkEnd w:id="58"/>
      <w:r w:rsidRPr="00FD4B52">
        <w:t xml:space="preserve"> </w:t>
      </w:r>
      <w:r w:rsidR="00E93B16" w:rsidRPr="00FD4B52">
        <w:t>of Service</w:t>
      </w:r>
      <w:bookmarkEnd w:id="59"/>
      <w:bookmarkEnd w:id="60"/>
      <w:bookmarkEnd w:id="61"/>
      <w:bookmarkEnd w:id="62"/>
    </w:p>
    <w:p w:rsidR="00977449" w:rsidRPr="00AE78E4" w:rsidRDefault="00977449" w:rsidP="00977449">
      <w:pPr>
        <w:pStyle w:val="Normal-Explanations"/>
      </w:pPr>
    </w:p>
    <w:p w:rsidR="00014173" w:rsidRPr="00973166" w:rsidRDefault="00E93B16" w:rsidP="00977449">
      <w:pPr>
        <w:pStyle w:val="Normal-Explanations"/>
        <w:rPr>
          <w:sz w:val="22"/>
          <w:szCs w:val="22"/>
        </w:rPr>
      </w:pPr>
      <w:r w:rsidRPr="00C947AE">
        <w:rPr>
          <w:sz w:val="22"/>
          <w:szCs w:val="22"/>
          <w:highlight w:val="cyan"/>
        </w:rPr>
        <w:t xml:space="preserve">In this section, </w:t>
      </w:r>
      <w:r w:rsidR="00E03BAE" w:rsidRPr="00C947AE">
        <w:rPr>
          <w:sz w:val="22"/>
          <w:szCs w:val="22"/>
          <w:highlight w:val="cyan"/>
        </w:rPr>
        <w:t>describe</w:t>
      </w:r>
      <w:r w:rsidRPr="00C947AE">
        <w:rPr>
          <w:sz w:val="22"/>
          <w:szCs w:val="22"/>
          <w:highlight w:val="cyan"/>
        </w:rPr>
        <w:t xml:space="preserve"> </w:t>
      </w:r>
      <w:r w:rsidR="00660894">
        <w:rPr>
          <w:sz w:val="22"/>
          <w:szCs w:val="22"/>
          <w:highlight w:val="cyan"/>
        </w:rPr>
        <w:t>the startup and shutdown process</w:t>
      </w:r>
      <w:r w:rsidR="006F4B80">
        <w:rPr>
          <w:sz w:val="22"/>
          <w:szCs w:val="22"/>
          <w:highlight w:val="cyan"/>
        </w:rPr>
        <w:t>.</w:t>
      </w:r>
    </w:p>
    <w:p w:rsidR="00CC5DD0" w:rsidRDefault="00CC5DD0" w:rsidP="00977449">
      <w:pPr>
        <w:pStyle w:val="Normal-Explanations"/>
        <w:rPr>
          <w:sz w:val="22"/>
          <w:szCs w:val="22"/>
          <w:lang w:val="de-CH"/>
        </w:rPr>
      </w:pPr>
      <w:r w:rsidRPr="00AE78E4">
        <w:rPr>
          <w:sz w:val="22"/>
          <w:szCs w:val="22"/>
          <w:highlight w:val="yellow"/>
          <w:lang w:val="de-CH"/>
        </w:rPr>
        <w:t>Beschreiben Sie in diesem</w:t>
      </w:r>
      <w:r w:rsidR="00660894">
        <w:rPr>
          <w:sz w:val="22"/>
          <w:szCs w:val="22"/>
          <w:highlight w:val="yellow"/>
          <w:lang w:val="de-CH"/>
        </w:rPr>
        <w:t xml:space="preserve"> Kapitel den Start</w:t>
      </w:r>
      <w:r w:rsidRPr="00AE78E4">
        <w:rPr>
          <w:sz w:val="22"/>
          <w:szCs w:val="22"/>
          <w:highlight w:val="yellow"/>
          <w:lang w:val="de-CH"/>
        </w:rPr>
        <w:t xml:space="preserve">Up und </w:t>
      </w:r>
      <w:r w:rsidR="00660894">
        <w:rPr>
          <w:sz w:val="22"/>
          <w:szCs w:val="22"/>
          <w:highlight w:val="yellow"/>
          <w:lang w:val="de-CH"/>
        </w:rPr>
        <w:t xml:space="preserve">Shutdown </w:t>
      </w:r>
      <w:r w:rsidRPr="00AE78E4">
        <w:rPr>
          <w:sz w:val="22"/>
          <w:szCs w:val="22"/>
          <w:highlight w:val="yellow"/>
          <w:lang w:val="de-CH"/>
        </w:rPr>
        <w:t>Prozess.</w:t>
      </w:r>
      <w:r w:rsidR="00DC24C4" w:rsidRPr="00AE78E4">
        <w:rPr>
          <w:sz w:val="22"/>
          <w:szCs w:val="22"/>
          <w:highlight w:val="yellow"/>
          <w:lang w:val="de-CH"/>
        </w:rPr>
        <w:t xml:space="preserve"> </w:t>
      </w:r>
    </w:p>
    <w:p w:rsidR="00660894" w:rsidRPr="00CC5DD0" w:rsidRDefault="00660894" w:rsidP="00977449">
      <w:pPr>
        <w:pStyle w:val="Normal-Explanations"/>
        <w:rPr>
          <w:lang w:val="de-CH"/>
        </w:rPr>
      </w:pPr>
    </w:p>
    <w:p w:rsidR="00E93B16" w:rsidRPr="00067BD1" w:rsidRDefault="00E93B16" w:rsidP="006B5491">
      <w:pPr>
        <w:pStyle w:val="Heading2"/>
      </w:pPr>
      <w:bookmarkStart w:id="63" w:name="_Toc528377626"/>
      <w:bookmarkStart w:id="64" w:name="_Toc20888808"/>
      <w:bookmarkStart w:id="65" w:name="_Toc254020005"/>
      <w:bookmarkStart w:id="66" w:name="_Toc259712195"/>
      <w:bookmarkStart w:id="67" w:name="_Toc361234552"/>
      <w:r w:rsidRPr="00067BD1">
        <w:t>Startup</w:t>
      </w:r>
      <w:bookmarkEnd w:id="63"/>
      <w:bookmarkEnd w:id="64"/>
      <w:bookmarkEnd w:id="65"/>
      <w:bookmarkEnd w:id="66"/>
      <w:bookmarkEnd w:id="67"/>
    </w:p>
    <w:p w:rsidR="00977449" w:rsidRPr="00AE78E4" w:rsidRDefault="00977449" w:rsidP="00977449"/>
    <w:p w:rsidR="00014173" w:rsidRDefault="00E93B16" w:rsidP="00567DFA">
      <w:pPr>
        <w:pStyle w:val="Normal-Explanations"/>
        <w:ind w:left="426"/>
        <w:rPr>
          <w:rStyle w:val="hps"/>
          <w:lang w:val="en"/>
        </w:rPr>
      </w:pPr>
      <w:r w:rsidRPr="00C676E8">
        <w:rPr>
          <w:sz w:val="22"/>
          <w:szCs w:val="22"/>
          <w:highlight w:val="cyan"/>
        </w:rPr>
        <w:t xml:space="preserve">Each startup mode should be </w:t>
      </w:r>
      <w:r w:rsidR="003C6B65" w:rsidRPr="00C676E8">
        <w:rPr>
          <w:sz w:val="22"/>
          <w:szCs w:val="22"/>
          <w:highlight w:val="cyan"/>
        </w:rPr>
        <w:t>described</w:t>
      </w:r>
      <w:r w:rsidR="007F30F9">
        <w:rPr>
          <w:sz w:val="22"/>
          <w:szCs w:val="22"/>
          <w:highlight w:val="cyan"/>
        </w:rPr>
        <w:t xml:space="preserve">. In </w:t>
      </w:r>
      <w:r w:rsidRPr="00C676E8">
        <w:rPr>
          <w:sz w:val="22"/>
          <w:szCs w:val="22"/>
          <w:highlight w:val="cyan"/>
        </w:rPr>
        <w:t>case of a command line mode, any available command line options should be explained.</w:t>
      </w:r>
      <w:r w:rsidR="00C676E8" w:rsidRPr="00C676E8">
        <w:rPr>
          <w:sz w:val="22"/>
          <w:szCs w:val="22"/>
          <w:highlight w:val="cyan"/>
        </w:rPr>
        <w:t xml:space="preserve"> </w:t>
      </w:r>
      <w:r w:rsidR="000F61D7">
        <w:rPr>
          <w:rStyle w:val="hps"/>
          <w:highlight w:val="cyan"/>
          <w:lang w:val="en"/>
        </w:rPr>
        <w:t>T</w:t>
      </w:r>
      <w:r w:rsidR="00C676E8" w:rsidRPr="000F61D7">
        <w:rPr>
          <w:rStyle w:val="hps"/>
          <w:highlight w:val="cyan"/>
          <w:lang w:val="en"/>
        </w:rPr>
        <w:t>he application startup method through a service</w:t>
      </w:r>
      <w:r w:rsidR="007F30F9">
        <w:rPr>
          <w:rStyle w:val="hps"/>
          <w:highlight w:val="cyan"/>
          <w:lang w:val="en"/>
        </w:rPr>
        <w:t>/daemon</w:t>
      </w:r>
      <w:r w:rsidR="000F61D7">
        <w:rPr>
          <w:rStyle w:val="hps"/>
          <w:highlight w:val="cyan"/>
          <w:lang w:val="en"/>
        </w:rPr>
        <w:t xml:space="preserve"> should be preferred</w:t>
      </w:r>
      <w:r w:rsidR="000F61D7" w:rsidRPr="000F61D7">
        <w:rPr>
          <w:rStyle w:val="hps"/>
          <w:highlight w:val="cyan"/>
          <w:lang w:val="en"/>
        </w:rPr>
        <w:t>.</w:t>
      </w:r>
    </w:p>
    <w:p w:rsidR="000F61D7" w:rsidRPr="00AE78E4" w:rsidRDefault="000F61D7" w:rsidP="00567DFA">
      <w:pPr>
        <w:pStyle w:val="Normal-Explanations"/>
        <w:ind w:left="426"/>
        <w:rPr>
          <w:sz w:val="22"/>
          <w:szCs w:val="22"/>
        </w:rPr>
      </w:pPr>
    </w:p>
    <w:p w:rsidR="00C676E8" w:rsidRPr="00AE78E4" w:rsidRDefault="00291D97" w:rsidP="00567DFA">
      <w:pPr>
        <w:pStyle w:val="Normal-Explanations"/>
        <w:ind w:left="426"/>
        <w:rPr>
          <w:sz w:val="22"/>
          <w:szCs w:val="22"/>
          <w:lang w:val="de-CH"/>
        </w:rPr>
      </w:pPr>
      <w:r w:rsidRPr="00C676E8">
        <w:rPr>
          <w:sz w:val="22"/>
          <w:szCs w:val="22"/>
          <w:highlight w:val="yellow"/>
          <w:lang w:val="de-CH"/>
        </w:rPr>
        <w:t>Erläutern Sie</w:t>
      </w:r>
      <w:r w:rsidR="00C676E8" w:rsidRPr="00C676E8">
        <w:rPr>
          <w:sz w:val="22"/>
          <w:szCs w:val="22"/>
          <w:highlight w:val="yellow"/>
          <w:lang w:val="de-CH"/>
        </w:rPr>
        <w:t xml:space="preserve"> jede bestehende </w:t>
      </w:r>
      <w:r w:rsidR="00973166" w:rsidRPr="00C676E8">
        <w:rPr>
          <w:sz w:val="22"/>
          <w:szCs w:val="22"/>
          <w:highlight w:val="yellow"/>
          <w:lang w:val="de-CH"/>
        </w:rPr>
        <w:t>Startu</w:t>
      </w:r>
      <w:r w:rsidR="00C676E8" w:rsidRPr="00C676E8">
        <w:rPr>
          <w:sz w:val="22"/>
          <w:szCs w:val="22"/>
          <w:highlight w:val="yellow"/>
          <w:lang w:val="de-CH"/>
        </w:rPr>
        <w:t>p Prozedur</w:t>
      </w:r>
      <w:r w:rsidRPr="00C676E8">
        <w:rPr>
          <w:sz w:val="22"/>
          <w:szCs w:val="22"/>
          <w:highlight w:val="yellow"/>
          <w:lang w:val="de-CH"/>
        </w:rPr>
        <w:t>.</w:t>
      </w:r>
      <w:r w:rsidR="00C676E8" w:rsidRPr="00C676E8">
        <w:rPr>
          <w:sz w:val="22"/>
          <w:szCs w:val="22"/>
          <w:highlight w:val="yellow"/>
          <w:lang w:val="de-CH"/>
        </w:rPr>
        <w:t xml:space="preserve"> </w:t>
      </w:r>
      <w:r w:rsidR="00973166" w:rsidRPr="00C676E8">
        <w:rPr>
          <w:sz w:val="22"/>
          <w:szCs w:val="22"/>
          <w:highlight w:val="yellow"/>
          <w:lang w:val="de-CH"/>
        </w:rPr>
        <w:t>Wenn</w:t>
      </w:r>
      <w:r w:rsidRPr="00C676E8">
        <w:rPr>
          <w:sz w:val="22"/>
          <w:szCs w:val="22"/>
          <w:highlight w:val="yellow"/>
          <w:lang w:val="de-CH"/>
        </w:rPr>
        <w:t xml:space="preserve"> die Möglichkeit besteht über die Befehlszeile zu starten, beschreiben Sie alle </w:t>
      </w:r>
      <w:r w:rsidR="0080328D" w:rsidRPr="00C676E8">
        <w:rPr>
          <w:sz w:val="22"/>
          <w:szCs w:val="22"/>
          <w:highlight w:val="yellow"/>
          <w:lang w:val="de-CH"/>
        </w:rPr>
        <w:t>Parameter</w:t>
      </w:r>
      <w:r w:rsidRPr="00C676E8">
        <w:rPr>
          <w:sz w:val="22"/>
          <w:szCs w:val="22"/>
          <w:highlight w:val="yellow"/>
          <w:lang w:val="de-CH"/>
        </w:rPr>
        <w:t xml:space="preserve"> der Befehlszeile.</w:t>
      </w:r>
      <w:r w:rsidR="00C676E8" w:rsidRPr="00C676E8">
        <w:rPr>
          <w:sz w:val="22"/>
          <w:szCs w:val="22"/>
          <w:highlight w:val="yellow"/>
          <w:lang w:val="de-CH"/>
        </w:rPr>
        <w:t xml:space="preserve"> Die Methode des Applikations-Start durch einen Dienst</w:t>
      </w:r>
      <w:r w:rsidR="007F30F9">
        <w:rPr>
          <w:sz w:val="22"/>
          <w:szCs w:val="22"/>
          <w:highlight w:val="yellow"/>
          <w:lang w:val="de-CH"/>
        </w:rPr>
        <w:t>/Daemon</w:t>
      </w:r>
      <w:r w:rsidR="00C676E8" w:rsidRPr="00C676E8">
        <w:rPr>
          <w:sz w:val="22"/>
          <w:szCs w:val="22"/>
          <w:highlight w:val="yellow"/>
          <w:lang w:val="de-CH"/>
        </w:rPr>
        <w:t xml:space="preserve"> ist zu bevorzugen.</w:t>
      </w:r>
    </w:p>
    <w:p w:rsidR="00977449" w:rsidRDefault="00977449" w:rsidP="00977449">
      <w:pPr>
        <w:pStyle w:val="Normal-Explanations"/>
        <w:rPr>
          <w:lang w:val="de-CH"/>
        </w:rPr>
      </w:pPr>
    </w:p>
    <w:p w:rsidR="002344F5" w:rsidRDefault="002344F5" w:rsidP="00977449">
      <w:pPr>
        <w:pStyle w:val="Normal-Explanations"/>
        <w:rPr>
          <w:lang w:val="de-CH"/>
        </w:rPr>
      </w:pPr>
    </w:p>
    <w:p w:rsidR="00AC3713" w:rsidRPr="00AE78E4" w:rsidRDefault="00AC3713" w:rsidP="00977449">
      <w:pPr>
        <w:pStyle w:val="Normal-Explanations"/>
        <w:rPr>
          <w:lang w:val="de-CH"/>
        </w:rPr>
      </w:pPr>
    </w:p>
    <w:p w:rsidR="00E93B16" w:rsidRPr="00067BD1" w:rsidRDefault="00E93B16" w:rsidP="00977449">
      <w:pPr>
        <w:pStyle w:val="Heading2"/>
      </w:pPr>
      <w:bookmarkStart w:id="68" w:name="_Toc528377627"/>
      <w:bookmarkStart w:id="69" w:name="_Toc20888809"/>
      <w:bookmarkStart w:id="70" w:name="_Toc254020006"/>
      <w:bookmarkStart w:id="71" w:name="_Toc259712196"/>
      <w:bookmarkStart w:id="72" w:name="_Toc361234553"/>
      <w:r w:rsidRPr="00067BD1">
        <w:t>Shutdown</w:t>
      </w:r>
      <w:bookmarkEnd w:id="68"/>
      <w:bookmarkEnd w:id="69"/>
      <w:bookmarkEnd w:id="70"/>
      <w:bookmarkEnd w:id="71"/>
      <w:bookmarkEnd w:id="72"/>
    </w:p>
    <w:p w:rsidR="00D61661" w:rsidRPr="00AE78E4" w:rsidRDefault="00D61661" w:rsidP="009604ED"/>
    <w:p w:rsidR="00E93B16" w:rsidRDefault="00E93B16" w:rsidP="00567DFA">
      <w:pPr>
        <w:pStyle w:val="Normal-Explanations"/>
        <w:ind w:left="426"/>
        <w:rPr>
          <w:sz w:val="22"/>
          <w:szCs w:val="22"/>
        </w:rPr>
      </w:pPr>
      <w:r w:rsidRPr="00C947AE">
        <w:rPr>
          <w:sz w:val="22"/>
          <w:szCs w:val="22"/>
          <w:highlight w:val="cyan"/>
        </w:rPr>
        <w:t xml:space="preserve">Each mode of </w:t>
      </w:r>
      <w:r w:rsidR="000F61D7">
        <w:rPr>
          <w:sz w:val="22"/>
          <w:szCs w:val="22"/>
          <w:highlight w:val="cyan"/>
        </w:rPr>
        <w:t xml:space="preserve">application </w:t>
      </w:r>
      <w:r w:rsidRPr="00C947AE">
        <w:rPr>
          <w:sz w:val="22"/>
          <w:szCs w:val="22"/>
          <w:highlight w:val="cyan"/>
        </w:rPr>
        <w:t xml:space="preserve">shutdown should be </w:t>
      </w:r>
      <w:r w:rsidR="003C6B65" w:rsidRPr="000F61D7">
        <w:rPr>
          <w:sz w:val="22"/>
          <w:szCs w:val="22"/>
          <w:highlight w:val="cyan"/>
        </w:rPr>
        <w:t>described</w:t>
      </w:r>
      <w:r w:rsidR="000F61D7" w:rsidRPr="000F61D7">
        <w:rPr>
          <w:sz w:val="22"/>
          <w:szCs w:val="22"/>
          <w:highlight w:val="cyan"/>
        </w:rPr>
        <w:t>.</w:t>
      </w:r>
    </w:p>
    <w:p w:rsidR="00014173" w:rsidRPr="00AE78E4" w:rsidRDefault="00014173" w:rsidP="00567DFA">
      <w:pPr>
        <w:pStyle w:val="Normal-Explanations"/>
        <w:rPr>
          <w:sz w:val="22"/>
          <w:szCs w:val="22"/>
        </w:rPr>
      </w:pPr>
    </w:p>
    <w:p w:rsidR="00291D97" w:rsidRPr="00AE78E4" w:rsidRDefault="000F61D7" w:rsidP="00567DFA">
      <w:pPr>
        <w:ind w:left="426"/>
        <w:rPr>
          <w:i/>
          <w:lang w:val="de-CH"/>
        </w:rPr>
      </w:pPr>
      <w:r>
        <w:rPr>
          <w:i/>
          <w:highlight w:val="yellow"/>
          <w:lang w:val="de-CH"/>
        </w:rPr>
        <w:t>Erläutern Sie die</w:t>
      </w:r>
      <w:r w:rsidR="00291D97" w:rsidRPr="00AE78E4">
        <w:rPr>
          <w:i/>
          <w:highlight w:val="yellow"/>
          <w:lang w:val="de-CH"/>
        </w:rPr>
        <w:t xml:space="preserve"> bestehende</w:t>
      </w:r>
      <w:r>
        <w:rPr>
          <w:i/>
          <w:highlight w:val="yellow"/>
          <w:lang w:val="de-CH"/>
        </w:rPr>
        <w:t>n</w:t>
      </w:r>
      <w:r w:rsidR="00291D97" w:rsidRPr="00AE78E4">
        <w:rPr>
          <w:i/>
          <w:highlight w:val="yellow"/>
          <w:lang w:val="de-CH"/>
        </w:rPr>
        <w:t xml:space="preserve"> Möglichkeit</w:t>
      </w:r>
      <w:r>
        <w:rPr>
          <w:i/>
          <w:highlight w:val="yellow"/>
          <w:lang w:val="de-CH"/>
        </w:rPr>
        <w:t>en</w:t>
      </w:r>
      <w:r w:rsidR="00291D97" w:rsidRPr="00AE78E4">
        <w:rPr>
          <w:i/>
          <w:highlight w:val="yellow"/>
          <w:lang w:val="de-CH"/>
        </w:rPr>
        <w:t xml:space="preserve"> </w:t>
      </w:r>
      <w:r w:rsidR="00283DE9">
        <w:rPr>
          <w:i/>
          <w:highlight w:val="yellow"/>
          <w:lang w:val="de-CH"/>
        </w:rPr>
        <w:t>für den</w:t>
      </w:r>
      <w:r>
        <w:rPr>
          <w:i/>
          <w:highlight w:val="yellow"/>
          <w:lang w:val="de-CH"/>
        </w:rPr>
        <w:t xml:space="preserve"> Shutdown der Applikation.</w:t>
      </w:r>
    </w:p>
    <w:p w:rsidR="00291D97" w:rsidRDefault="00291D97" w:rsidP="009604ED">
      <w:pPr>
        <w:rPr>
          <w:lang w:val="de-CH"/>
        </w:rPr>
      </w:pPr>
    </w:p>
    <w:p w:rsidR="006672B3" w:rsidRDefault="006672B3" w:rsidP="009604ED">
      <w:pPr>
        <w:rPr>
          <w:lang w:val="de-CH"/>
        </w:rPr>
      </w:pPr>
    </w:p>
    <w:p w:rsidR="006672B3" w:rsidRPr="00291D97" w:rsidRDefault="006672B3" w:rsidP="009604ED">
      <w:pPr>
        <w:rPr>
          <w:lang w:val="de-CH"/>
        </w:rPr>
      </w:pPr>
    </w:p>
    <w:p w:rsidR="00DF7F10" w:rsidRPr="00FD4B52" w:rsidRDefault="00DF7F10" w:rsidP="00DF7F10">
      <w:pPr>
        <w:pStyle w:val="Heading1"/>
      </w:pPr>
      <w:bookmarkStart w:id="73" w:name="_Toc528377630"/>
      <w:bookmarkStart w:id="74" w:name="_Toc20888812"/>
      <w:bookmarkStart w:id="75" w:name="_Toc254020009"/>
      <w:r w:rsidRPr="00964A5E">
        <w:rPr>
          <w:lang w:val="de-CH"/>
        </w:rPr>
        <w:br w:type="page"/>
      </w:r>
      <w:bookmarkStart w:id="76" w:name="_Toc259712199"/>
      <w:bookmarkStart w:id="77" w:name="_Toc361234554"/>
      <w:bookmarkEnd w:id="73"/>
      <w:bookmarkEnd w:id="74"/>
      <w:bookmarkEnd w:id="75"/>
      <w:r w:rsidRPr="00FD4B52">
        <w:lastRenderedPageBreak/>
        <w:t>Maintenance</w:t>
      </w:r>
      <w:bookmarkEnd w:id="76"/>
      <w:bookmarkEnd w:id="77"/>
    </w:p>
    <w:p w:rsidR="00977449" w:rsidRPr="002D2DCF" w:rsidRDefault="00977449" w:rsidP="00DF7F10"/>
    <w:p w:rsidR="00E93B16" w:rsidRPr="00C947AE" w:rsidRDefault="00E93B16" w:rsidP="00567DFA">
      <w:pPr>
        <w:pStyle w:val="Normal-Explanations"/>
        <w:rPr>
          <w:sz w:val="22"/>
          <w:szCs w:val="22"/>
          <w:highlight w:val="cyan"/>
        </w:rPr>
      </w:pPr>
      <w:r w:rsidRPr="00C947AE">
        <w:rPr>
          <w:sz w:val="22"/>
          <w:szCs w:val="22"/>
          <w:highlight w:val="cyan"/>
        </w:rPr>
        <w:t xml:space="preserve">In this section, </w:t>
      </w:r>
      <w:r w:rsidR="00E03BAE" w:rsidRPr="00C947AE">
        <w:rPr>
          <w:sz w:val="22"/>
          <w:szCs w:val="22"/>
          <w:highlight w:val="cyan"/>
        </w:rPr>
        <w:t xml:space="preserve">describe </w:t>
      </w:r>
      <w:r w:rsidRPr="00C947AE">
        <w:rPr>
          <w:sz w:val="22"/>
          <w:szCs w:val="22"/>
          <w:highlight w:val="cyan"/>
        </w:rPr>
        <w:t>actions tha</w:t>
      </w:r>
      <w:r w:rsidR="007F30F9">
        <w:rPr>
          <w:sz w:val="22"/>
          <w:szCs w:val="22"/>
          <w:highlight w:val="cyan"/>
        </w:rPr>
        <w:t>t are required to support proper functioning</w:t>
      </w:r>
      <w:r w:rsidR="007F30F9" w:rsidRPr="00C947AE">
        <w:rPr>
          <w:sz w:val="22"/>
          <w:szCs w:val="22"/>
          <w:highlight w:val="cyan"/>
        </w:rPr>
        <w:t>.</w:t>
      </w:r>
    </w:p>
    <w:p w:rsidR="00E93B16" w:rsidRDefault="00E93B16" w:rsidP="00567DFA">
      <w:pPr>
        <w:pStyle w:val="Normal-Explanations"/>
        <w:rPr>
          <w:sz w:val="22"/>
          <w:szCs w:val="22"/>
        </w:rPr>
      </w:pPr>
      <w:r w:rsidRPr="00C947AE">
        <w:rPr>
          <w:sz w:val="22"/>
          <w:szCs w:val="22"/>
          <w:highlight w:val="cyan"/>
        </w:rPr>
        <w:t>This includes the pro-active and retro-active monitoring of logs, alerts, etc.</w:t>
      </w:r>
    </w:p>
    <w:p w:rsidR="00014173" w:rsidRPr="002D2DCF" w:rsidRDefault="00014173" w:rsidP="00567DFA">
      <w:pPr>
        <w:pStyle w:val="Normal-Explanations"/>
        <w:rPr>
          <w:sz w:val="22"/>
          <w:szCs w:val="22"/>
        </w:rPr>
      </w:pPr>
    </w:p>
    <w:p w:rsidR="00AB771B" w:rsidRPr="002D2DCF" w:rsidRDefault="00DC6BED" w:rsidP="00567DFA">
      <w:pPr>
        <w:pStyle w:val="Normal-Explanations"/>
        <w:rPr>
          <w:sz w:val="22"/>
          <w:szCs w:val="22"/>
          <w:lang w:val="de-CH"/>
        </w:rPr>
      </w:pPr>
      <w:r w:rsidRPr="002D2DCF">
        <w:rPr>
          <w:sz w:val="22"/>
          <w:szCs w:val="22"/>
          <w:highlight w:val="yellow"/>
          <w:lang w:val="de-CH"/>
        </w:rPr>
        <w:t>Beschreiben S</w:t>
      </w:r>
      <w:r w:rsidR="0033611F" w:rsidRPr="002D2DCF">
        <w:rPr>
          <w:sz w:val="22"/>
          <w:szCs w:val="22"/>
          <w:highlight w:val="yellow"/>
          <w:lang w:val="de-CH"/>
        </w:rPr>
        <w:t>ie</w:t>
      </w:r>
      <w:r w:rsidRPr="002D2DCF">
        <w:rPr>
          <w:sz w:val="22"/>
          <w:szCs w:val="22"/>
          <w:highlight w:val="yellow"/>
          <w:lang w:val="de-CH"/>
        </w:rPr>
        <w:t xml:space="preserve"> in diesem Kapitel die Aktivitäten, die für </w:t>
      </w:r>
      <w:r w:rsidR="002344F5">
        <w:rPr>
          <w:sz w:val="22"/>
          <w:szCs w:val="22"/>
          <w:highlight w:val="yellow"/>
          <w:lang w:val="de-CH"/>
        </w:rPr>
        <w:t xml:space="preserve">eine </w:t>
      </w:r>
      <w:r w:rsidR="008E10DD" w:rsidRPr="002D2DCF">
        <w:rPr>
          <w:sz w:val="22"/>
          <w:szCs w:val="22"/>
          <w:highlight w:val="yellow"/>
          <w:lang w:val="de-CH"/>
        </w:rPr>
        <w:t xml:space="preserve">einwandfreie Funktionalität notwendig sind. Diese beinhalten auch </w:t>
      </w:r>
      <w:r w:rsidR="0033611F" w:rsidRPr="002D2DCF">
        <w:rPr>
          <w:sz w:val="22"/>
          <w:szCs w:val="22"/>
          <w:highlight w:val="yellow"/>
          <w:lang w:val="de-CH"/>
        </w:rPr>
        <w:t>die Aktivitäten zur Überwachung</w:t>
      </w:r>
      <w:r w:rsidR="007F30F9">
        <w:rPr>
          <w:sz w:val="22"/>
          <w:szCs w:val="22"/>
          <w:highlight w:val="yellow"/>
          <w:lang w:val="de-CH"/>
        </w:rPr>
        <w:t xml:space="preserve"> von Logs, Störmeldungen, </w:t>
      </w:r>
      <w:r w:rsidR="00EC0CFF" w:rsidRPr="002D2DCF">
        <w:rPr>
          <w:sz w:val="22"/>
          <w:szCs w:val="22"/>
          <w:highlight w:val="yellow"/>
          <w:lang w:val="de-CH"/>
        </w:rPr>
        <w:t>Warnsignalen, etc.</w:t>
      </w:r>
    </w:p>
    <w:p w:rsidR="00977449" w:rsidRDefault="00977449" w:rsidP="00DF7F10">
      <w:pPr>
        <w:pStyle w:val="Normal-Explanations"/>
        <w:rPr>
          <w:lang w:val="de-CH"/>
        </w:rPr>
      </w:pPr>
    </w:p>
    <w:p w:rsidR="00E14866" w:rsidRPr="00E14866" w:rsidRDefault="00E14866" w:rsidP="00DF7F10">
      <w:pPr>
        <w:pStyle w:val="Normal-Explanations"/>
        <w:rPr>
          <w:i w:val="0"/>
          <w:lang w:val="de-CH"/>
        </w:rPr>
      </w:pPr>
    </w:p>
    <w:p w:rsidR="00E93B16" w:rsidRPr="00067BD1" w:rsidRDefault="00E93B16" w:rsidP="006B5491">
      <w:pPr>
        <w:pStyle w:val="Heading2"/>
      </w:pPr>
      <w:bookmarkStart w:id="78" w:name="_Toc254020010"/>
      <w:bookmarkStart w:id="79" w:name="_Toc259712200"/>
      <w:bookmarkStart w:id="80" w:name="_Toc361234555"/>
      <w:r w:rsidRPr="00067BD1">
        <w:t>Maintenance Activities</w:t>
      </w:r>
      <w:bookmarkEnd w:id="78"/>
      <w:bookmarkEnd w:id="79"/>
      <w:bookmarkEnd w:id="80"/>
    </w:p>
    <w:p w:rsidR="00977449" w:rsidRPr="002D2DCF" w:rsidRDefault="00977449" w:rsidP="00DF7F10">
      <w:pPr>
        <w:pStyle w:val="Normal-Explanations"/>
      </w:pPr>
    </w:p>
    <w:p w:rsidR="00E93B16" w:rsidRDefault="00E93B16" w:rsidP="00567DFA">
      <w:pPr>
        <w:pStyle w:val="Normal-Explanations"/>
        <w:ind w:left="426"/>
        <w:rPr>
          <w:sz w:val="22"/>
          <w:szCs w:val="22"/>
        </w:rPr>
      </w:pPr>
      <w:r w:rsidRPr="00C947AE">
        <w:rPr>
          <w:sz w:val="22"/>
          <w:szCs w:val="22"/>
          <w:highlight w:val="cyan"/>
        </w:rPr>
        <w:t>Describe the standard maintenance and control activities for the application</w:t>
      </w:r>
      <w:r w:rsidR="002344F5" w:rsidRPr="007F30F9">
        <w:rPr>
          <w:sz w:val="22"/>
          <w:szCs w:val="22"/>
          <w:highlight w:val="cyan"/>
        </w:rPr>
        <w:t>.</w:t>
      </w:r>
    </w:p>
    <w:p w:rsidR="00014173" w:rsidRPr="002D2DCF" w:rsidRDefault="00014173" w:rsidP="00567DFA">
      <w:pPr>
        <w:pStyle w:val="Normal-Explanations"/>
        <w:rPr>
          <w:sz w:val="22"/>
          <w:szCs w:val="22"/>
        </w:rPr>
      </w:pPr>
    </w:p>
    <w:p w:rsidR="00EC0CFF" w:rsidRPr="002D2DCF" w:rsidRDefault="000E003D" w:rsidP="00567DFA">
      <w:pPr>
        <w:pStyle w:val="Normal-Explanations"/>
        <w:ind w:left="426"/>
        <w:rPr>
          <w:sz w:val="22"/>
          <w:szCs w:val="22"/>
          <w:lang w:val="de-CH"/>
        </w:rPr>
      </w:pPr>
      <w:r>
        <w:rPr>
          <w:sz w:val="22"/>
          <w:szCs w:val="22"/>
          <w:highlight w:val="yellow"/>
          <w:lang w:val="de-CH"/>
        </w:rPr>
        <w:t xml:space="preserve">Beschreiben Sie </w:t>
      </w:r>
      <w:r w:rsidR="00EC0CFF" w:rsidRPr="002D2DCF">
        <w:rPr>
          <w:sz w:val="22"/>
          <w:szCs w:val="22"/>
          <w:highlight w:val="yellow"/>
          <w:lang w:val="de-CH"/>
        </w:rPr>
        <w:t xml:space="preserve">die Standardaktivitäten zur </w:t>
      </w:r>
      <w:r w:rsidR="0010475A" w:rsidRPr="002D2DCF">
        <w:rPr>
          <w:sz w:val="22"/>
          <w:szCs w:val="22"/>
          <w:highlight w:val="yellow"/>
          <w:lang w:val="de-CH"/>
        </w:rPr>
        <w:t>Wartung</w:t>
      </w:r>
      <w:r w:rsidR="00EC0CFF" w:rsidRPr="002D2DCF">
        <w:rPr>
          <w:sz w:val="22"/>
          <w:szCs w:val="22"/>
          <w:highlight w:val="yellow"/>
          <w:lang w:val="de-CH"/>
        </w:rPr>
        <w:t xml:space="preserve"> </w:t>
      </w:r>
      <w:r w:rsidR="002344F5">
        <w:rPr>
          <w:sz w:val="22"/>
          <w:szCs w:val="22"/>
          <w:highlight w:val="yellow"/>
          <w:lang w:val="de-CH"/>
        </w:rPr>
        <w:t>des</w:t>
      </w:r>
      <w:r w:rsidR="00EC0CFF" w:rsidRPr="002D2DCF">
        <w:rPr>
          <w:sz w:val="22"/>
          <w:szCs w:val="22"/>
          <w:highlight w:val="yellow"/>
          <w:lang w:val="de-CH"/>
        </w:rPr>
        <w:t xml:space="preserve"> Service</w:t>
      </w:r>
      <w:r w:rsidR="002344F5">
        <w:rPr>
          <w:sz w:val="22"/>
          <w:szCs w:val="22"/>
          <w:highlight w:val="yellow"/>
          <w:lang w:val="de-CH"/>
        </w:rPr>
        <w:t>/ der Anwendung.</w:t>
      </w:r>
      <w:r w:rsidR="00EC0CFF" w:rsidRPr="002D2DCF">
        <w:rPr>
          <w:sz w:val="22"/>
          <w:szCs w:val="22"/>
          <w:highlight w:val="yellow"/>
          <w:lang w:val="de-CH"/>
        </w:rPr>
        <w:t xml:space="preserve"> </w:t>
      </w:r>
    </w:p>
    <w:p w:rsidR="00977449" w:rsidRDefault="00977449" w:rsidP="00DF7F10">
      <w:pPr>
        <w:pStyle w:val="Normal-Explanations"/>
        <w:rPr>
          <w:lang w:val="de-CH"/>
        </w:rPr>
      </w:pPr>
      <w:bookmarkStart w:id="81" w:name="_Toc254020011"/>
    </w:p>
    <w:p w:rsidR="00AC3713" w:rsidRDefault="00AC3713" w:rsidP="00DF7F10">
      <w:pPr>
        <w:pStyle w:val="Normal-Explanations"/>
        <w:rPr>
          <w:lang w:val="de-CH"/>
        </w:rPr>
      </w:pPr>
    </w:p>
    <w:p w:rsidR="002344F5" w:rsidRPr="00EC0CFF" w:rsidRDefault="002344F5" w:rsidP="00DF7F10">
      <w:pPr>
        <w:pStyle w:val="Normal-Explanations"/>
        <w:rPr>
          <w:lang w:val="de-CH"/>
        </w:rPr>
      </w:pPr>
    </w:p>
    <w:p w:rsidR="00E93B16" w:rsidRPr="00067BD1" w:rsidRDefault="00E93B16" w:rsidP="00E14866">
      <w:pPr>
        <w:pStyle w:val="Heading2"/>
      </w:pPr>
      <w:bookmarkStart w:id="82" w:name="_Toc259712201"/>
      <w:bookmarkStart w:id="83" w:name="_Toc361234556"/>
      <w:r w:rsidRPr="00067BD1">
        <w:t>Frequency</w:t>
      </w:r>
      <w:bookmarkEnd w:id="81"/>
      <w:bookmarkEnd w:id="82"/>
      <w:bookmarkEnd w:id="83"/>
      <w:r w:rsidRPr="00067BD1">
        <w:t xml:space="preserve"> </w:t>
      </w:r>
    </w:p>
    <w:p w:rsidR="00977449" w:rsidRPr="002D2DCF" w:rsidRDefault="00977449" w:rsidP="00DF7F10">
      <w:pPr>
        <w:pStyle w:val="Normal-Explanations"/>
      </w:pPr>
    </w:p>
    <w:p w:rsidR="00E93B16" w:rsidRDefault="00E93B16" w:rsidP="00567DFA">
      <w:pPr>
        <w:pStyle w:val="Normal-Explanations"/>
        <w:ind w:firstLine="426"/>
        <w:rPr>
          <w:sz w:val="22"/>
          <w:szCs w:val="22"/>
        </w:rPr>
      </w:pPr>
      <w:r w:rsidRPr="000E003D">
        <w:rPr>
          <w:sz w:val="22"/>
          <w:szCs w:val="22"/>
          <w:highlight w:val="cyan"/>
        </w:rPr>
        <w:t>Indicate the frequency with which the activity needs to take place</w:t>
      </w:r>
    </w:p>
    <w:p w:rsidR="00014173" w:rsidRPr="002D2DCF" w:rsidRDefault="00014173" w:rsidP="00567DFA">
      <w:pPr>
        <w:pStyle w:val="Normal-Explanations"/>
        <w:rPr>
          <w:sz w:val="22"/>
          <w:szCs w:val="22"/>
        </w:rPr>
      </w:pPr>
    </w:p>
    <w:p w:rsidR="00F5655D" w:rsidRPr="002D2DCF" w:rsidRDefault="00C739F0" w:rsidP="00567DFA">
      <w:pPr>
        <w:pStyle w:val="Normal-Explanations"/>
        <w:ind w:firstLine="426"/>
        <w:rPr>
          <w:sz w:val="22"/>
          <w:szCs w:val="22"/>
          <w:lang w:val="de-CH"/>
        </w:rPr>
      </w:pPr>
      <w:r w:rsidRPr="002D2DCF">
        <w:rPr>
          <w:sz w:val="22"/>
          <w:szCs w:val="22"/>
          <w:highlight w:val="yellow"/>
          <w:lang w:val="de-CH"/>
        </w:rPr>
        <w:t>Er</w:t>
      </w:r>
      <w:r w:rsidR="00636C59">
        <w:rPr>
          <w:sz w:val="22"/>
          <w:szCs w:val="22"/>
          <w:highlight w:val="yellow"/>
          <w:lang w:val="de-CH"/>
        </w:rPr>
        <w:t>stellen</w:t>
      </w:r>
      <w:r w:rsidRPr="002D2DCF">
        <w:rPr>
          <w:sz w:val="22"/>
          <w:szCs w:val="22"/>
          <w:highlight w:val="yellow"/>
          <w:lang w:val="de-CH"/>
        </w:rPr>
        <w:t xml:space="preserve"> Sie den Zeitplan, wie oft die Standardaktivitäten zur </w:t>
      </w:r>
      <w:r w:rsidR="0010475A" w:rsidRPr="002D2DCF">
        <w:rPr>
          <w:sz w:val="22"/>
          <w:szCs w:val="22"/>
          <w:highlight w:val="yellow"/>
          <w:lang w:val="de-CH"/>
        </w:rPr>
        <w:t>Wartung</w:t>
      </w:r>
      <w:r w:rsidRPr="002D2DCF">
        <w:rPr>
          <w:sz w:val="22"/>
          <w:szCs w:val="22"/>
          <w:highlight w:val="yellow"/>
          <w:lang w:val="de-CH"/>
        </w:rPr>
        <w:t xml:space="preserve"> durchzuführen sind</w:t>
      </w:r>
      <w:r w:rsidRPr="002D2DCF">
        <w:rPr>
          <w:sz w:val="22"/>
          <w:szCs w:val="22"/>
          <w:lang w:val="de-CH"/>
        </w:rPr>
        <w:t>.</w:t>
      </w:r>
    </w:p>
    <w:p w:rsidR="00E93B16" w:rsidRDefault="00E93B16" w:rsidP="00DF7F10">
      <w:pPr>
        <w:pStyle w:val="Normal-Explanations"/>
        <w:rPr>
          <w:lang w:val="de-CH"/>
        </w:rPr>
      </w:pPr>
    </w:p>
    <w:p w:rsidR="002344F5" w:rsidRDefault="002344F5" w:rsidP="00DF7F10">
      <w:pPr>
        <w:pStyle w:val="Normal-Explanations"/>
        <w:rPr>
          <w:lang w:val="de-CH"/>
        </w:rPr>
      </w:pPr>
    </w:p>
    <w:p w:rsidR="00AC3713" w:rsidRPr="00C739F0" w:rsidRDefault="00AC3713" w:rsidP="00DF7F10">
      <w:pPr>
        <w:pStyle w:val="Normal-Explanations"/>
        <w:rPr>
          <w:lang w:val="de-CH"/>
        </w:rPr>
      </w:pPr>
    </w:p>
    <w:p w:rsidR="00E93B16" w:rsidRPr="00067BD1" w:rsidRDefault="00E93B16" w:rsidP="00DF7F10">
      <w:pPr>
        <w:pStyle w:val="Heading2"/>
      </w:pPr>
      <w:bookmarkStart w:id="84" w:name="_Toc254020012"/>
      <w:bookmarkStart w:id="85" w:name="_Toc259712202"/>
      <w:bookmarkStart w:id="86" w:name="_Toc361234557"/>
      <w:r w:rsidRPr="00067BD1">
        <w:t xml:space="preserve">Maintenance </w:t>
      </w:r>
      <w:r w:rsidR="00DF7F10" w:rsidRPr="00067BD1">
        <w:t>W</w:t>
      </w:r>
      <w:r w:rsidRPr="00067BD1">
        <w:t>indows</w:t>
      </w:r>
      <w:bookmarkEnd w:id="84"/>
      <w:bookmarkEnd w:id="85"/>
      <w:bookmarkEnd w:id="86"/>
    </w:p>
    <w:p w:rsidR="00977449" w:rsidRPr="002D2DCF" w:rsidRDefault="00977449" w:rsidP="00DF7F10">
      <w:pPr>
        <w:pStyle w:val="Normal-Explanations"/>
      </w:pPr>
    </w:p>
    <w:p w:rsidR="00E93B16" w:rsidRDefault="00E93B16" w:rsidP="00567DFA">
      <w:pPr>
        <w:pStyle w:val="Normal-Explanations"/>
        <w:ind w:left="426"/>
        <w:rPr>
          <w:sz w:val="22"/>
          <w:szCs w:val="22"/>
          <w:lang w:val="de-DE"/>
        </w:rPr>
      </w:pPr>
      <w:r w:rsidRPr="00C947AE">
        <w:rPr>
          <w:sz w:val="22"/>
          <w:szCs w:val="22"/>
          <w:highlight w:val="cyan"/>
        </w:rPr>
        <w:t xml:space="preserve">In case there are given maintenance windows for the application please indicate these here. </w:t>
      </w:r>
      <w:r w:rsidRPr="00C947AE">
        <w:rPr>
          <w:sz w:val="22"/>
          <w:szCs w:val="22"/>
          <w:highlight w:val="cyan"/>
          <w:lang w:val="de-DE"/>
        </w:rPr>
        <w:t>Please include also clearly the relevant time zone(s).</w:t>
      </w:r>
    </w:p>
    <w:p w:rsidR="00014173" w:rsidRPr="002D2DCF" w:rsidRDefault="00014173" w:rsidP="00567DFA">
      <w:pPr>
        <w:pStyle w:val="Normal-Explanations"/>
        <w:rPr>
          <w:sz w:val="22"/>
          <w:szCs w:val="22"/>
          <w:lang w:val="de-DE"/>
        </w:rPr>
      </w:pPr>
    </w:p>
    <w:p w:rsidR="00FB0DCE" w:rsidRDefault="00FB0DCE" w:rsidP="00567DFA">
      <w:pPr>
        <w:pStyle w:val="Normal-Explanations"/>
        <w:ind w:left="426"/>
        <w:rPr>
          <w:sz w:val="22"/>
          <w:szCs w:val="22"/>
          <w:highlight w:val="yellow"/>
          <w:lang w:val="de-CH"/>
        </w:rPr>
      </w:pPr>
      <w:r>
        <w:rPr>
          <w:sz w:val="22"/>
          <w:szCs w:val="22"/>
          <w:highlight w:val="yellow"/>
          <w:lang w:val="de-CH"/>
        </w:rPr>
        <w:t>Wenn</w:t>
      </w:r>
      <w:r w:rsidR="00DC5339" w:rsidRPr="002D2DCF">
        <w:rPr>
          <w:sz w:val="22"/>
          <w:szCs w:val="22"/>
          <w:highlight w:val="yellow"/>
          <w:lang w:val="de-CH"/>
        </w:rPr>
        <w:t xml:space="preserve"> für die Anwendung </w:t>
      </w:r>
      <w:r>
        <w:rPr>
          <w:sz w:val="22"/>
          <w:szCs w:val="22"/>
          <w:highlight w:val="yellow"/>
          <w:lang w:val="de-CH"/>
        </w:rPr>
        <w:t xml:space="preserve">feste </w:t>
      </w:r>
      <w:r w:rsidR="0010475A" w:rsidRPr="002D2DCF">
        <w:rPr>
          <w:sz w:val="22"/>
          <w:szCs w:val="22"/>
          <w:highlight w:val="yellow"/>
          <w:lang w:val="de-CH"/>
        </w:rPr>
        <w:t>Wartungsfenst</w:t>
      </w:r>
      <w:r>
        <w:rPr>
          <w:sz w:val="22"/>
          <w:szCs w:val="22"/>
          <w:highlight w:val="yellow"/>
          <w:lang w:val="de-CH"/>
        </w:rPr>
        <w:t>er bestehen, beschreiben Sie diese</w:t>
      </w:r>
      <w:r w:rsidR="0010475A" w:rsidRPr="002D2DCF">
        <w:rPr>
          <w:sz w:val="22"/>
          <w:szCs w:val="22"/>
          <w:highlight w:val="yellow"/>
          <w:lang w:val="de-CH"/>
        </w:rPr>
        <w:t xml:space="preserve"> </w:t>
      </w:r>
      <w:r>
        <w:rPr>
          <w:sz w:val="22"/>
          <w:szCs w:val="22"/>
          <w:highlight w:val="yellow"/>
          <w:lang w:val="de-CH"/>
        </w:rPr>
        <w:t>hier.</w:t>
      </w:r>
    </w:p>
    <w:p w:rsidR="00C739F0" w:rsidRPr="002D2DCF" w:rsidRDefault="00FB0DCE" w:rsidP="00567DFA">
      <w:pPr>
        <w:pStyle w:val="Normal-Explanations"/>
        <w:ind w:left="426"/>
        <w:rPr>
          <w:sz w:val="22"/>
          <w:szCs w:val="22"/>
          <w:lang w:val="de-CH"/>
        </w:rPr>
      </w:pPr>
      <w:r w:rsidRPr="00FB0DCE">
        <w:rPr>
          <w:sz w:val="22"/>
          <w:szCs w:val="22"/>
          <w:highlight w:val="yellow"/>
          <w:lang w:val="de-CH"/>
        </w:rPr>
        <w:t>Beziehen Sie die</w:t>
      </w:r>
      <w:r w:rsidR="00DC5339" w:rsidRPr="00FB0DCE">
        <w:rPr>
          <w:sz w:val="22"/>
          <w:szCs w:val="22"/>
          <w:highlight w:val="yellow"/>
          <w:lang w:val="de-CH"/>
        </w:rPr>
        <w:t xml:space="preserve"> Zeitzonen</w:t>
      </w:r>
      <w:r w:rsidRPr="00FB0DCE">
        <w:rPr>
          <w:sz w:val="22"/>
          <w:szCs w:val="22"/>
          <w:highlight w:val="yellow"/>
          <w:lang w:val="de-CH"/>
        </w:rPr>
        <w:t>(n) mit ein</w:t>
      </w:r>
      <w:r w:rsidR="003A1B8A" w:rsidRPr="00FB0DCE">
        <w:rPr>
          <w:sz w:val="22"/>
          <w:szCs w:val="22"/>
          <w:highlight w:val="yellow"/>
          <w:lang w:val="de-CH"/>
        </w:rPr>
        <w:t>.</w:t>
      </w:r>
    </w:p>
    <w:p w:rsidR="00E93B16" w:rsidRDefault="00977449" w:rsidP="00D61661">
      <w:pPr>
        <w:pStyle w:val="Heading1"/>
      </w:pPr>
      <w:bookmarkStart w:id="87" w:name="_Toc254020013"/>
      <w:bookmarkStart w:id="88" w:name="_Toc528377631"/>
      <w:bookmarkStart w:id="89" w:name="_Toc20888813"/>
      <w:r w:rsidRPr="00DC5339">
        <w:rPr>
          <w:lang w:val="de-CH"/>
        </w:rPr>
        <w:br w:type="page"/>
      </w:r>
      <w:bookmarkStart w:id="90" w:name="_Toc259712203"/>
      <w:bookmarkStart w:id="91" w:name="_Toc361234558"/>
      <w:r w:rsidR="00E93B16" w:rsidRPr="00FD4B52">
        <w:lastRenderedPageBreak/>
        <w:t>Back Up and R</w:t>
      </w:r>
      <w:bookmarkEnd w:id="87"/>
      <w:bookmarkEnd w:id="90"/>
      <w:r w:rsidR="000B4690" w:rsidRPr="00FD4B52">
        <w:t>estore</w:t>
      </w:r>
      <w:bookmarkEnd w:id="91"/>
    </w:p>
    <w:p w:rsidR="009F5CE8" w:rsidRDefault="009F5CE8" w:rsidP="009F5CE8"/>
    <w:p w:rsidR="009F5CE8" w:rsidRPr="00235FC5" w:rsidRDefault="009F5CE8" w:rsidP="009F5CE8">
      <w:pPr>
        <w:rPr>
          <w:lang w:val="en-US"/>
        </w:rPr>
      </w:pPr>
      <w:r w:rsidRPr="00235FC5">
        <w:rPr>
          <w:lang w:val="en-US"/>
        </w:rPr>
        <w:t>The SIG standard procedures are defined in the “ITGC Document for IT Backup and Restore”</w:t>
      </w:r>
    </w:p>
    <w:p w:rsidR="009F5CE8" w:rsidRPr="00235FC5" w:rsidRDefault="009F5CE8" w:rsidP="009F5CE8">
      <w:pPr>
        <w:rPr>
          <w:lang w:val="en-US"/>
        </w:rPr>
      </w:pPr>
    </w:p>
    <w:p w:rsidR="00E93B16" w:rsidRDefault="00B34300" w:rsidP="00DF7F10">
      <w:pPr>
        <w:pStyle w:val="Normal-Explanations"/>
        <w:rPr>
          <w:sz w:val="22"/>
          <w:szCs w:val="22"/>
        </w:rPr>
      </w:pPr>
      <w:r>
        <w:rPr>
          <w:sz w:val="22"/>
          <w:szCs w:val="22"/>
          <w:highlight w:val="cyan"/>
        </w:rPr>
        <w:t>E</w:t>
      </w:r>
      <w:r w:rsidR="009E3ECB" w:rsidRPr="009F5CE8">
        <w:rPr>
          <w:sz w:val="22"/>
          <w:szCs w:val="22"/>
          <w:highlight w:val="cyan"/>
        </w:rPr>
        <w:t xml:space="preserve">xplain the </w:t>
      </w:r>
      <w:r w:rsidR="00D61661" w:rsidRPr="009F5CE8">
        <w:rPr>
          <w:sz w:val="22"/>
          <w:szCs w:val="22"/>
          <w:highlight w:val="cyan"/>
        </w:rPr>
        <w:t>back-</w:t>
      </w:r>
      <w:r w:rsidR="00E93B16" w:rsidRPr="009F5CE8">
        <w:rPr>
          <w:sz w:val="22"/>
          <w:szCs w:val="22"/>
          <w:highlight w:val="cyan"/>
        </w:rPr>
        <w:t xml:space="preserve">up and recovery </w:t>
      </w:r>
      <w:r w:rsidR="009F5CE8" w:rsidRPr="009F5CE8">
        <w:rPr>
          <w:sz w:val="22"/>
          <w:szCs w:val="22"/>
          <w:highlight w:val="cyan"/>
        </w:rPr>
        <w:t>procedure which deviates</w:t>
      </w:r>
      <w:r w:rsidR="009F5CE8" w:rsidRPr="009F5CE8">
        <w:rPr>
          <w:rStyle w:val="hps"/>
          <w:highlight w:val="cyan"/>
          <w:lang w:val="en"/>
        </w:rPr>
        <w:t xml:space="preserve"> from</w:t>
      </w:r>
      <w:r w:rsidR="009F5CE8" w:rsidRPr="009F5CE8">
        <w:rPr>
          <w:rStyle w:val="shorttext"/>
          <w:highlight w:val="cyan"/>
          <w:lang w:val="en"/>
        </w:rPr>
        <w:t xml:space="preserve"> </w:t>
      </w:r>
      <w:r w:rsidR="009F5CE8">
        <w:rPr>
          <w:rStyle w:val="shorttext"/>
          <w:highlight w:val="cyan"/>
          <w:lang w:val="en"/>
        </w:rPr>
        <w:t xml:space="preserve">the SIG </w:t>
      </w:r>
      <w:r w:rsidR="009F5CE8" w:rsidRPr="009F5CE8">
        <w:rPr>
          <w:rStyle w:val="hps"/>
          <w:highlight w:val="cyan"/>
          <w:lang w:val="en"/>
        </w:rPr>
        <w:t>standard</w:t>
      </w:r>
      <w:r w:rsidR="009F5CE8" w:rsidRPr="009F5CE8">
        <w:rPr>
          <w:rStyle w:val="shorttext"/>
          <w:highlight w:val="cyan"/>
          <w:lang w:val="en"/>
        </w:rPr>
        <w:t xml:space="preserve"> </w:t>
      </w:r>
      <w:r w:rsidR="009F5CE8" w:rsidRPr="009F5CE8">
        <w:rPr>
          <w:rStyle w:val="hps"/>
          <w:highlight w:val="cyan"/>
          <w:lang w:val="en"/>
        </w:rPr>
        <w:t>procedures.</w:t>
      </w:r>
    </w:p>
    <w:p w:rsidR="003A1B8A" w:rsidRPr="00EA758A" w:rsidRDefault="003A1B8A" w:rsidP="00DF7F10">
      <w:pPr>
        <w:pStyle w:val="Normal-Explanations"/>
        <w:rPr>
          <w:sz w:val="22"/>
          <w:szCs w:val="22"/>
          <w:highlight w:val="yellow"/>
        </w:rPr>
      </w:pPr>
    </w:p>
    <w:p w:rsidR="00DC5339" w:rsidRPr="002D2DCF" w:rsidRDefault="00DC5339" w:rsidP="00DF7F10">
      <w:pPr>
        <w:pStyle w:val="Normal-Explanations"/>
        <w:rPr>
          <w:sz w:val="22"/>
          <w:szCs w:val="22"/>
          <w:lang w:val="de-CH"/>
        </w:rPr>
      </w:pPr>
      <w:r w:rsidRPr="009F5CE8">
        <w:rPr>
          <w:sz w:val="22"/>
          <w:szCs w:val="22"/>
          <w:highlight w:val="yellow"/>
          <w:lang w:val="de-CH"/>
        </w:rPr>
        <w:t>Beschreiben Sie hier die Back Up und Recovery Prozesse</w:t>
      </w:r>
      <w:r w:rsidR="009F5CE8" w:rsidRPr="009F5CE8">
        <w:rPr>
          <w:sz w:val="22"/>
          <w:szCs w:val="22"/>
          <w:highlight w:val="yellow"/>
          <w:lang w:val="de-CH"/>
        </w:rPr>
        <w:t xml:space="preserve"> die vom SIG Standard abweichen</w:t>
      </w:r>
      <w:r w:rsidR="009E3ECB" w:rsidRPr="009F5CE8">
        <w:rPr>
          <w:sz w:val="22"/>
          <w:szCs w:val="22"/>
          <w:highlight w:val="yellow"/>
          <w:lang w:val="de-CH"/>
        </w:rPr>
        <w:t>.</w:t>
      </w:r>
    </w:p>
    <w:p w:rsidR="00977449" w:rsidRDefault="00977449" w:rsidP="00DF7F10">
      <w:pPr>
        <w:pStyle w:val="Normal-Explanations"/>
        <w:rPr>
          <w:lang w:val="de-CH"/>
        </w:rPr>
      </w:pPr>
      <w:bookmarkStart w:id="92" w:name="_Toc254020014"/>
    </w:p>
    <w:p w:rsidR="00DA538C" w:rsidRPr="00DC5339" w:rsidRDefault="00DA538C" w:rsidP="00DF7F10">
      <w:pPr>
        <w:pStyle w:val="Normal-Explanations"/>
        <w:rPr>
          <w:lang w:val="de-CH"/>
        </w:rPr>
      </w:pPr>
    </w:p>
    <w:p w:rsidR="00E93B16" w:rsidRPr="00067BD1" w:rsidRDefault="00E93B16" w:rsidP="006B5491">
      <w:pPr>
        <w:pStyle w:val="Heading2"/>
      </w:pPr>
      <w:bookmarkStart w:id="93" w:name="_Toc259712204"/>
      <w:bookmarkStart w:id="94" w:name="_Toc361234559"/>
      <w:r w:rsidRPr="00067BD1">
        <w:t>Redundancy</w:t>
      </w:r>
      <w:bookmarkEnd w:id="92"/>
      <w:bookmarkEnd w:id="93"/>
      <w:bookmarkEnd w:id="94"/>
    </w:p>
    <w:p w:rsidR="00977449" w:rsidRPr="002D2DCF" w:rsidRDefault="00977449" w:rsidP="00DF7F10">
      <w:pPr>
        <w:pStyle w:val="Normal-Explanations"/>
      </w:pPr>
    </w:p>
    <w:p w:rsidR="00E93B16" w:rsidRDefault="00E93B16" w:rsidP="00567DFA">
      <w:pPr>
        <w:pStyle w:val="Normal-Explanations"/>
        <w:ind w:left="426"/>
        <w:rPr>
          <w:sz w:val="22"/>
          <w:szCs w:val="22"/>
        </w:rPr>
      </w:pPr>
      <w:r w:rsidRPr="00C947AE">
        <w:rPr>
          <w:sz w:val="22"/>
          <w:szCs w:val="22"/>
          <w:highlight w:val="cyan"/>
        </w:rPr>
        <w:t>D</w:t>
      </w:r>
      <w:r w:rsidR="00B34300">
        <w:rPr>
          <w:sz w:val="22"/>
          <w:szCs w:val="22"/>
          <w:highlight w:val="cyan"/>
        </w:rPr>
        <w:t>escribe detailed redundancy set</w:t>
      </w:r>
      <w:r w:rsidRPr="00C947AE">
        <w:rPr>
          <w:sz w:val="22"/>
          <w:szCs w:val="22"/>
          <w:highlight w:val="cyan"/>
        </w:rPr>
        <w:t xml:space="preserve">up and procedures. Identify </w:t>
      </w:r>
      <w:r w:rsidR="001B0A89" w:rsidRPr="00C947AE">
        <w:rPr>
          <w:sz w:val="22"/>
          <w:szCs w:val="22"/>
          <w:highlight w:val="cyan"/>
        </w:rPr>
        <w:t>fallback</w:t>
      </w:r>
      <w:r w:rsidRPr="00C947AE">
        <w:rPr>
          <w:sz w:val="22"/>
          <w:szCs w:val="22"/>
          <w:highlight w:val="cyan"/>
        </w:rPr>
        <w:t xml:space="preserve"> procedures </w:t>
      </w:r>
      <w:r w:rsidR="007F30F9">
        <w:rPr>
          <w:sz w:val="22"/>
          <w:szCs w:val="22"/>
          <w:highlight w:val="cyan"/>
        </w:rPr>
        <w:t>if the system brakes down</w:t>
      </w:r>
      <w:r w:rsidRPr="00C947AE">
        <w:rPr>
          <w:sz w:val="22"/>
          <w:szCs w:val="22"/>
          <w:highlight w:val="cyan"/>
        </w:rPr>
        <w:t xml:space="preserve">, and their maximum timescales, if </w:t>
      </w:r>
      <w:r w:rsidR="00B7351E">
        <w:rPr>
          <w:sz w:val="22"/>
          <w:szCs w:val="22"/>
          <w:highlight w:val="cyan"/>
        </w:rPr>
        <w:t>relevant</w:t>
      </w:r>
      <w:r w:rsidRPr="00C947AE">
        <w:rPr>
          <w:sz w:val="22"/>
          <w:szCs w:val="22"/>
          <w:highlight w:val="cyan"/>
        </w:rPr>
        <w:t>.</w:t>
      </w:r>
    </w:p>
    <w:p w:rsidR="00014173" w:rsidRPr="002D2DCF" w:rsidRDefault="00014173" w:rsidP="00567DFA">
      <w:pPr>
        <w:pStyle w:val="Normal-Explanations"/>
        <w:rPr>
          <w:sz w:val="22"/>
          <w:szCs w:val="22"/>
        </w:rPr>
      </w:pPr>
    </w:p>
    <w:p w:rsidR="00DC5339" w:rsidRPr="002D2DCF" w:rsidRDefault="00AB3EB0" w:rsidP="00567DFA">
      <w:pPr>
        <w:pStyle w:val="Normal-Explanations"/>
        <w:ind w:left="426"/>
        <w:rPr>
          <w:sz w:val="22"/>
          <w:szCs w:val="22"/>
          <w:lang w:val="de-CH"/>
        </w:rPr>
      </w:pPr>
      <w:r w:rsidRPr="002D2DCF">
        <w:rPr>
          <w:sz w:val="22"/>
          <w:szCs w:val="22"/>
          <w:highlight w:val="yellow"/>
          <w:lang w:val="de-CH"/>
        </w:rPr>
        <w:t>Be</w:t>
      </w:r>
      <w:r w:rsidR="00293E25">
        <w:rPr>
          <w:sz w:val="22"/>
          <w:szCs w:val="22"/>
          <w:highlight w:val="yellow"/>
          <w:lang w:val="de-CH"/>
        </w:rPr>
        <w:t>schreiben Sie das Redundanz Setu</w:t>
      </w:r>
      <w:r w:rsidRPr="002D2DCF">
        <w:rPr>
          <w:sz w:val="22"/>
          <w:szCs w:val="22"/>
          <w:highlight w:val="yellow"/>
          <w:lang w:val="de-CH"/>
        </w:rPr>
        <w:t xml:space="preserve">p und die dazugehörigen Prozesse. Erläutern Sie </w:t>
      </w:r>
      <w:r w:rsidR="00442472" w:rsidRPr="002D2DCF">
        <w:rPr>
          <w:sz w:val="22"/>
          <w:szCs w:val="22"/>
          <w:highlight w:val="yellow"/>
          <w:lang w:val="de-CH"/>
        </w:rPr>
        <w:t>den</w:t>
      </w:r>
      <w:r w:rsidR="00593936" w:rsidRPr="002D2DCF">
        <w:rPr>
          <w:sz w:val="22"/>
          <w:szCs w:val="22"/>
          <w:highlight w:val="yellow"/>
          <w:lang w:val="de-CH"/>
        </w:rPr>
        <w:t xml:space="preserve"> alternativen Plan</w:t>
      </w:r>
      <w:r w:rsidR="00442472" w:rsidRPr="002D2DCF">
        <w:rPr>
          <w:sz w:val="22"/>
          <w:szCs w:val="22"/>
          <w:highlight w:val="yellow"/>
          <w:lang w:val="de-CH"/>
        </w:rPr>
        <w:t>,</w:t>
      </w:r>
      <w:r w:rsidR="001B0A89">
        <w:rPr>
          <w:sz w:val="22"/>
          <w:szCs w:val="22"/>
          <w:highlight w:val="yellow"/>
          <w:lang w:val="de-CH"/>
        </w:rPr>
        <w:t xml:space="preserve"> falls das</w:t>
      </w:r>
      <w:r w:rsidR="00593936" w:rsidRPr="002D2DCF">
        <w:rPr>
          <w:sz w:val="22"/>
          <w:szCs w:val="22"/>
          <w:highlight w:val="yellow"/>
          <w:lang w:val="de-CH"/>
        </w:rPr>
        <w:t xml:space="preserve"> System</w:t>
      </w:r>
      <w:r w:rsidR="001B0A89">
        <w:rPr>
          <w:sz w:val="22"/>
          <w:szCs w:val="22"/>
          <w:highlight w:val="yellow"/>
          <w:lang w:val="de-CH"/>
        </w:rPr>
        <w:t xml:space="preserve"> </w:t>
      </w:r>
      <w:r w:rsidR="00442472" w:rsidRPr="002D2DCF">
        <w:rPr>
          <w:sz w:val="22"/>
          <w:szCs w:val="22"/>
          <w:highlight w:val="yellow"/>
          <w:lang w:val="de-CH"/>
        </w:rPr>
        <w:t>ausfällt, und auch den Zeitraum für die Wieder</w:t>
      </w:r>
      <w:r w:rsidR="00B7351E">
        <w:rPr>
          <w:sz w:val="22"/>
          <w:szCs w:val="22"/>
          <w:highlight w:val="yellow"/>
          <w:lang w:val="de-CH"/>
        </w:rPr>
        <w:t>inbetrieb</w:t>
      </w:r>
      <w:r w:rsidR="0010475A" w:rsidRPr="002D2DCF">
        <w:rPr>
          <w:sz w:val="22"/>
          <w:szCs w:val="22"/>
          <w:highlight w:val="yellow"/>
          <w:lang w:val="de-CH"/>
        </w:rPr>
        <w:t>nahme</w:t>
      </w:r>
      <w:r w:rsidR="00442472" w:rsidRPr="002D2DCF">
        <w:rPr>
          <w:sz w:val="22"/>
          <w:szCs w:val="22"/>
          <w:highlight w:val="yellow"/>
          <w:lang w:val="de-CH"/>
        </w:rPr>
        <w:t>, wenn relevant</w:t>
      </w:r>
    </w:p>
    <w:p w:rsidR="00E93B16" w:rsidRDefault="00E93B16" w:rsidP="00DF7F10">
      <w:pPr>
        <w:pStyle w:val="Normal-Explanations"/>
        <w:rPr>
          <w:lang w:val="de-CH"/>
        </w:rPr>
      </w:pPr>
    </w:p>
    <w:p w:rsidR="00DA538C" w:rsidRPr="00AB3EB0" w:rsidRDefault="00DA538C" w:rsidP="00DF7F10">
      <w:pPr>
        <w:pStyle w:val="Normal-Explanations"/>
        <w:rPr>
          <w:lang w:val="de-CH"/>
        </w:rPr>
      </w:pPr>
    </w:p>
    <w:p w:rsidR="00E93B16" w:rsidRPr="00067BD1" w:rsidRDefault="00E93B16" w:rsidP="00D61661">
      <w:pPr>
        <w:pStyle w:val="Heading2"/>
      </w:pPr>
      <w:bookmarkStart w:id="95" w:name="_Toc254020015"/>
      <w:bookmarkStart w:id="96" w:name="_Toc259712205"/>
      <w:bookmarkStart w:id="97" w:name="_Toc361234560"/>
      <w:r w:rsidRPr="00067BD1">
        <w:t>Backup</w:t>
      </w:r>
      <w:bookmarkEnd w:id="95"/>
      <w:bookmarkEnd w:id="96"/>
      <w:bookmarkEnd w:id="97"/>
    </w:p>
    <w:p w:rsidR="004B56FD" w:rsidRPr="002D2DCF" w:rsidRDefault="004B56FD" w:rsidP="004B56FD"/>
    <w:p w:rsidR="00A42809" w:rsidRDefault="00A42809" w:rsidP="00567DFA">
      <w:pPr>
        <w:pStyle w:val="Normal-Explanations"/>
        <w:ind w:firstLine="426"/>
        <w:rPr>
          <w:rStyle w:val="hps"/>
          <w:lang w:val="en"/>
        </w:rPr>
      </w:pPr>
      <w:r w:rsidRPr="001B0A89">
        <w:rPr>
          <w:sz w:val="22"/>
          <w:szCs w:val="22"/>
          <w:highlight w:val="cyan"/>
        </w:rPr>
        <w:t>Descri</w:t>
      </w:r>
      <w:r w:rsidR="006C3750" w:rsidRPr="001B0A89">
        <w:rPr>
          <w:sz w:val="22"/>
          <w:szCs w:val="22"/>
          <w:highlight w:val="cyan"/>
        </w:rPr>
        <w:t xml:space="preserve">be </w:t>
      </w:r>
      <w:r w:rsidR="006C3750" w:rsidRPr="001B0A89">
        <w:rPr>
          <w:highlight w:val="cyan"/>
          <w:lang w:val="en"/>
        </w:rPr>
        <w:t>t</w:t>
      </w:r>
      <w:r w:rsidR="006C3750" w:rsidRPr="006C3750">
        <w:rPr>
          <w:highlight w:val="cyan"/>
          <w:lang w:val="en"/>
        </w:rPr>
        <w:t xml:space="preserve">he </w:t>
      </w:r>
      <w:r w:rsidR="006C3750" w:rsidRPr="006C3750">
        <w:rPr>
          <w:rStyle w:val="hps"/>
          <w:highlight w:val="cyan"/>
          <w:lang w:val="en"/>
        </w:rPr>
        <w:t>backup</w:t>
      </w:r>
      <w:r w:rsidR="006C3750" w:rsidRPr="006C3750">
        <w:rPr>
          <w:highlight w:val="cyan"/>
          <w:lang w:val="en"/>
        </w:rPr>
        <w:t xml:space="preserve"> </w:t>
      </w:r>
      <w:r w:rsidR="006C3750">
        <w:rPr>
          <w:rStyle w:val="hps"/>
          <w:highlight w:val="cyan"/>
          <w:lang w:val="en"/>
        </w:rPr>
        <w:t>requirements which are divergent</w:t>
      </w:r>
      <w:r w:rsidR="006C3750" w:rsidRPr="006C3750">
        <w:rPr>
          <w:rStyle w:val="hps"/>
          <w:highlight w:val="cyan"/>
          <w:lang w:val="en"/>
        </w:rPr>
        <w:t xml:space="preserve"> from the</w:t>
      </w:r>
      <w:r w:rsidR="006C3750" w:rsidRPr="006C3750">
        <w:rPr>
          <w:highlight w:val="cyan"/>
          <w:lang w:val="en"/>
        </w:rPr>
        <w:t xml:space="preserve"> SIG </w:t>
      </w:r>
      <w:r w:rsidR="006C3750" w:rsidRPr="006C3750">
        <w:rPr>
          <w:rStyle w:val="hps"/>
          <w:highlight w:val="cyan"/>
          <w:lang w:val="en"/>
        </w:rPr>
        <w:t>standard</w:t>
      </w:r>
      <w:r w:rsidR="001B0A89">
        <w:rPr>
          <w:rStyle w:val="hps"/>
          <w:highlight w:val="cyan"/>
          <w:lang w:val="en"/>
        </w:rPr>
        <w:t>,</w:t>
      </w:r>
      <w:r w:rsidR="001B0A89" w:rsidRPr="001B0A89">
        <w:rPr>
          <w:rStyle w:val="hps"/>
          <w:highlight w:val="cyan"/>
          <w:lang w:val="en"/>
        </w:rPr>
        <w:t xml:space="preserve"> </w:t>
      </w:r>
      <w:r w:rsidR="001B0A89" w:rsidRPr="006C3750">
        <w:rPr>
          <w:rStyle w:val="hps"/>
          <w:highlight w:val="cyan"/>
          <w:lang w:val="en"/>
        </w:rPr>
        <w:t>if</w:t>
      </w:r>
      <w:r w:rsidR="001B0A89" w:rsidRPr="006C3750">
        <w:rPr>
          <w:highlight w:val="cyan"/>
          <w:lang w:val="en"/>
        </w:rPr>
        <w:t xml:space="preserve"> </w:t>
      </w:r>
      <w:r w:rsidR="001B0A89" w:rsidRPr="006C3750">
        <w:rPr>
          <w:rStyle w:val="hps"/>
          <w:highlight w:val="cyan"/>
          <w:lang w:val="en"/>
        </w:rPr>
        <w:t>relevant</w:t>
      </w:r>
      <w:r w:rsidR="001B0A89">
        <w:rPr>
          <w:rStyle w:val="hps"/>
          <w:highlight w:val="cyan"/>
          <w:lang w:val="en"/>
        </w:rPr>
        <w:t>.</w:t>
      </w:r>
    </w:p>
    <w:p w:rsidR="006C3750" w:rsidRDefault="006C3750" w:rsidP="00567DFA">
      <w:pPr>
        <w:pStyle w:val="Normal-Explanations"/>
        <w:ind w:firstLine="426"/>
        <w:rPr>
          <w:i w:val="0"/>
          <w:sz w:val="22"/>
          <w:szCs w:val="22"/>
        </w:rPr>
      </w:pPr>
    </w:p>
    <w:p w:rsidR="00A42809" w:rsidRPr="00014173" w:rsidRDefault="003501C2" w:rsidP="00567DFA">
      <w:pPr>
        <w:pStyle w:val="Normal-Explanations"/>
        <w:ind w:firstLine="426"/>
        <w:rPr>
          <w:sz w:val="22"/>
          <w:szCs w:val="22"/>
          <w:lang w:val="de-DE"/>
        </w:rPr>
      </w:pPr>
      <w:r w:rsidRPr="003501C2">
        <w:rPr>
          <w:sz w:val="22"/>
          <w:szCs w:val="22"/>
          <w:highlight w:val="yellow"/>
          <w:lang w:val="de-DE"/>
        </w:rPr>
        <w:t xml:space="preserve">Beschreiben Sie,  </w:t>
      </w:r>
      <w:r w:rsidRPr="003501C2">
        <w:rPr>
          <w:sz w:val="22"/>
          <w:szCs w:val="22"/>
          <w:highlight w:val="yellow"/>
          <w:lang w:val="de-CH"/>
        </w:rPr>
        <w:t xml:space="preserve">wenn relevant, </w:t>
      </w:r>
      <w:r w:rsidR="00C947AE" w:rsidRPr="003501C2">
        <w:rPr>
          <w:sz w:val="22"/>
          <w:szCs w:val="22"/>
          <w:highlight w:val="yellow"/>
          <w:lang w:val="de-DE"/>
        </w:rPr>
        <w:t xml:space="preserve"> </w:t>
      </w:r>
      <w:r w:rsidRPr="003501C2">
        <w:rPr>
          <w:sz w:val="22"/>
          <w:szCs w:val="22"/>
          <w:highlight w:val="yellow"/>
          <w:lang w:val="de-DE"/>
        </w:rPr>
        <w:t>die vom SIG Standard abweichenden  Backup Anforderungen</w:t>
      </w:r>
      <w:r w:rsidR="009513D0">
        <w:rPr>
          <w:sz w:val="22"/>
          <w:szCs w:val="22"/>
          <w:lang w:val="de-DE"/>
        </w:rPr>
        <w:t>.</w:t>
      </w:r>
    </w:p>
    <w:p w:rsidR="00014173" w:rsidRPr="002D2DCF" w:rsidRDefault="00014173" w:rsidP="00A42809">
      <w:pPr>
        <w:pStyle w:val="Normal-Explanations"/>
        <w:rPr>
          <w:i w:val="0"/>
          <w:sz w:val="22"/>
          <w:szCs w:val="22"/>
          <w:lang w:val="de-DE"/>
        </w:rPr>
      </w:pPr>
    </w:p>
    <w:p w:rsidR="002772DE" w:rsidRPr="00EE3E9E" w:rsidRDefault="002772DE" w:rsidP="00462ABD">
      <w:pPr>
        <w:pStyle w:val="Normal-Explanations"/>
        <w:ind w:firstLine="426"/>
        <w:rPr>
          <w:i w:val="0"/>
          <w:color w:val="000000" w:themeColor="text1"/>
        </w:rPr>
      </w:pPr>
      <w:r w:rsidRPr="00EE3E9E">
        <w:rPr>
          <w:b/>
          <w:i w:val="0"/>
          <w:color w:val="000000" w:themeColor="text1"/>
        </w:rPr>
        <w:t>Windows Operating system</w:t>
      </w:r>
      <w:r w:rsidRPr="00EE3E9E">
        <w:rPr>
          <w:i w:val="0"/>
          <w:color w:val="000000" w:themeColor="text1"/>
        </w:rPr>
        <w:t xml:space="preserve">: </w:t>
      </w:r>
      <w:r w:rsidR="001B6F2D">
        <w:rPr>
          <w:i w:val="0"/>
          <w:color w:val="000000" w:themeColor="text1"/>
        </w:rPr>
        <w:tab/>
      </w:r>
      <w:r w:rsidRPr="001B6F2D">
        <w:rPr>
          <w:i w:val="0"/>
          <w:color w:val="000000" w:themeColor="text1"/>
          <w:sz w:val="22"/>
          <w:szCs w:val="22"/>
        </w:rPr>
        <w:t>V</w:t>
      </w:r>
      <w:r w:rsidR="003501C2" w:rsidRPr="001B6F2D">
        <w:rPr>
          <w:i w:val="0"/>
          <w:color w:val="000000" w:themeColor="text1"/>
          <w:sz w:val="22"/>
          <w:szCs w:val="22"/>
        </w:rPr>
        <w:t>Mware ESX - Image backup daily incremental</w:t>
      </w:r>
    </w:p>
    <w:p w:rsidR="002772DE" w:rsidRPr="00EE3E9E" w:rsidRDefault="002772DE" w:rsidP="002772DE">
      <w:pPr>
        <w:pStyle w:val="Normal-Explanations"/>
        <w:rPr>
          <w:i w:val="0"/>
          <w:color w:val="000000" w:themeColor="text1"/>
        </w:rPr>
      </w:pPr>
    </w:p>
    <w:p w:rsidR="002772DE" w:rsidRPr="00EE3E9E" w:rsidRDefault="003501C2" w:rsidP="00462ABD">
      <w:pPr>
        <w:pStyle w:val="Normal-Explanations"/>
        <w:ind w:firstLine="426"/>
        <w:rPr>
          <w:i w:val="0"/>
          <w:color w:val="000000" w:themeColor="text1"/>
        </w:rPr>
      </w:pPr>
      <w:r w:rsidRPr="00EE3E9E">
        <w:rPr>
          <w:b/>
          <w:i w:val="0"/>
          <w:color w:val="000000" w:themeColor="text1"/>
        </w:rPr>
        <w:t xml:space="preserve">Windows </w:t>
      </w:r>
      <w:r w:rsidR="002772DE" w:rsidRPr="00EE3E9E">
        <w:rPr>
          <w:b/>
          <w:i w:val="0"/>
          <w:color w:val="000000" w:themeColor="text1"/>
        </w:rPr>
        <w:t>Data partition</w:t>
      </w:r>
      <w:r w:rsidR="002772DE" w:rsidRPr="00EE3E9E">
        <w:rPr>
          <w:i w:val="0"/>
          <w:color w:val="000000" w:themeColor="text1"/>
        </w:rPr>
        <w:t xml:space="preserve">: </w:t>
      </w:r>
      <w:r w:rsidR="001B6F2D">
        <w:rPr>
          <w:i w:val="0"/>
          <w:color w:val="000000" w:themeColor="text1"/>
        </w:rPr>
        <w:tab/>
      </w:r>
      <w:r w:rsidR="002772DE" w:rsidRPr="001B6F2D">
        <w:rPr>
          <w:i w:val="0"/>
          <w:color w:val="000000" w:themeColor="text1"/>
          <w:sz w:val="22"/>
          <w:szCs w:val="22"/>
        </w:rPr>
        <w:t>daily</w:t>
      </w:r>
      <w:r w:rsidR="00251567" w:rsidRPr="001B6F2D">
        <w:rPr>
          <w:i w:val="0"/>
          <w:color w:val="000000" w:themeColor="text1"/>
          <w:sz w:val="22"/>
          <w:szCs w:val="22"/>
        </w:rPr>
        <w:t xml:space="preserve"> incremental</w:t>
      </w:r>
    </w:p>
    <w:p w:rsidR="003501C2" w:rsidRPr="00EE3E9E" w:rsidRDefault="003501C2" w:rsidP="00462ABD">
      <w:pPr>
        <w:pStyle w:val="Normal-Explanations"/>
        <w:ind w:firstLine="426"/>
        <w:rPr>
          <w:i w:val="0"/>
          <w:color w:val="000000" w:themeColor="text1"/>
        </w:rPr>
      </w:pPr>
    </w:p>
    <w:p w:rsidR="003501C2" w:rsidRPr="00EE3E9E" w:rsidRDefault="003501C2" w:rsidP="00462ABD">
      <w:pPr>
        <w:pStyle w:val="Normal-Explanations"/>
        <w:ind w:firstLine="426"/>
        <w:rPr>
          <w:i w:val="0"/>
          <w:color w:val="000000" w:themeColor="text1"/>
        </w:rPr>
      </w:pPr>
      <w:r w:rsidRPr="00EE3E9E">
        <w:rPr>
          <w:b/>
          <w:i w:val="0"/>
          <w:color w:val="000000" w:themeColor="text1"/>
        </w:rPr>
        <w:t>Windows SQL</w:t>
      </w:r>
      <w:r w:rsidR="001D6825" w:rsidRPr="00EE3E9E">
        <w:rPr>
          <w:b/>
          <w:i w:val="0"/>
          <w:color w:val="000000" w:themeColor="text1"/>
        </w:rPr>
        <w:t>:</w:t>
      </w:r>
      <w:r w:rsidR="001D6825" w:rsidRPr="00EE3E9E">
        <w:rPr>
          <w:i w:val="0"/>
          <w:color w:val="000000" w:themeColor="text1"/>
        </w:rPr>
        <w:t xml:space="preserve"> </w:t>
      </w:r>
      <w:r w:rsidR="00196273" w:rsidRPr="00EE3E9E">
        <w:rPr>
          <w:i w:val="0"/>
          <w:color w:val="000000" w:themeColor="text1"/>
        </w:rPr>
        <w:tab/>
      </w:r>
      <w:r w:rsidR="00196273" w:rsidRPr="00EE3E9E">
        <w:rPr>
          <w:i w:val="0"/>
          <w:color w:val="000000" w:themeColor="text1"/>
        </w:rPr>
        <w:tab/>
      </w:r>
      <w:r w:rsidR="001B6F2D">
        <w:rPr>
          <w:i w:val="0"/>
          <w:color w:val="000000" w:themeColor="text1"/>
        </w:rPr>
        <w:tab/>
      </w:r>
      <w:r w:rsidR="001D6825" w:rsidRPr="001B6F2D">
        <w:rPr>
          <w:i w:val="0"/>
          <w:color w:val="000000" w:themeColor="text1"/>
          <w:sz w:val="22"/>
          <w:szCs w:val="22"/>
        </w:rPr>
        <w:t>Agent or Script daily</w:t>
      </w:r>
      <w:r w:rsidR="009513D0" w:rsidRPr="001B6F2D">
        <w:rPr>
          <w:i w:val="0"/>
          <w:color w:val="000000" w:themeColor="text1"/>
          <w:sz w:val="22"/>
          <w:szCs w:val="22"/>
        </w:rPr>
        <w:t xml:space="preserve"> -&gt; </w:t>
      </w:r>
      <w:r w:rsidR="009513D0" w:rsidRPr="001B6F2D">
        <w:rPr>
          <w:i w:val="0"/>
          <w:iCs/>
          <w:color w:val="000000" w:themeColor="text1"/>
          <w:sz w:val="22"/>
          <w:szCs w:val="22"/>
        </w:rPr>
        <w:t>see ITOM S.5.3</w:t>
      </w:r>
    </w:p>
    <w:p w:rsidR="002772DE" w:rsidRPr="00EE3E9E" w:rsidRDefault="002772DE" w:rsidP="002772DE">
      <w:pPr>
        <w:pStyle w:val="Normal-Explanations"/>
        <w:rPr>
          <w:i w:val="0"/>
          <w:color w:val="000000" w:themeColor="text1"/>
        </w:rPr>
      </w:pPr>
    </w:p>
    <w:p w:rsidR="003501C2" w:rsidRPr="00EE3E9E" w:rsidRDefault="003501C2" w:rsidP="003501C2">
      <w:pPr>
        <w:pStyle w:val="Normal-Explanations"/>
        <w:ind w:firstLine="426"/>
        <w:rPr>
          <w:i w:val="0"/>
          <w:color w:val="000000" w:themeColor="text1"/>
        </w:rPr>
      </w:pPr>
      <w:r w:rsidRPr="00EE3E9E">
        <w:rPr>
          <w:b/>
          <w:i w:val="0"/>
          <w:color w:val="000000" w:themeColor="text1"/>
        </w:rPr>
        <w:t>AIX Operating system:</w:t>
      </w:r>
      <w:r w:rsidRPr="00EE3E9E">
        <w:rPr>
          <w:i w:val="0"/>
          <w:color w:val="000000" w:themeColor="text1"/>
        </w:rPr>
        <w:t xml:space="preserve"> </w:t>
      </w:r>
      <w:r w:rsidR="00196273" w:rsidRPr="00EE3E9E">
        <w:rPr>
          <w:i w:val="0"/>
          <w:color w:val="000000" w:themeColor="text1"/>
        </w:rPr>
        <w:tab/>
      </w:r>
      <w:r w:rsidR="001B6F2D">
        <w:rPr>
          <w:i w:val="0"/>
          <w:color w:val="000000" w:themeColor="text1"/>
        </w:rPr>
        <w:tab/>
      </w:r>
      <w:r w:rsidRPr="001B6F2D">
        <w:rPr>
          <w:i w:val="0"/>
          <w:color w:val="000000" w:themeColor="text1"/>
          <w:sz w:val="22"/>
          <w:szCs w:val="22"/>
        </w:rPr>
        <w:t>MKSYSB weekly</w:t>
      </w:r>
    </w:p>
    <w:p w:rsidR="003501C2" w:rsidRPr="00EE3E9E" w:rsidRDefault="003501C2" w:rsidP="003501C2">
      <w:pPr>
        <w:pStyle w:val="Normal-Explanations"/>
        <w:ind w:firstLine="426"/>
        <w:rPr>
          <w:i w:val="0"/>
          <w:color w:val="000000" w:themeColor="text1"/>
        </w:rPr>
      </w:pPr>
    </w:p>
    <w:p w:rsidR="003501C2" w:rsidRPr="00EE3E9E" w:rsidRDefault="003501C2" w:rsidP="003501C2">
      <w:pPr>
        <w:pStyle w:val="Normal-Explanations"/>
        <w:ind w:firstLine="426"/>
        <w:rPr>
          <w:i w:val="0"/>
          <w:color w:val="000000" w:themeColor="text1"/>
        </w:rPr>
      </w:pPr>
      <w:r w:rsidRPr="00EE3E9E">
        <w:rPr>
          <w:b/>
          <w:i w:val="0"/>
          <w:color w:val="000000" w:themeColor="text1"/>
        </w:rPr>
        <w:t>AIX Data partition:</w:t>
      </w:r>
      <w:r w:rsidRPr="00EE3E9E">
        <w:rPr>
          <w:i w:val="0"/>
          <w:color w:val="000000" w:themeColor="text1"/>
        </w:rPr>
        <w:t xml:space="preserve"> </w:t>
      </w:r>
      <w:r w:rsidR="00196273" w:rsidRPr="00EE3E9E">
        <w:rPr>
          <w:i w:val="0"/>
          <w:color w:val="000000" w:themeColor="text1"/>
        </w:rPr>
        <w:tab/>
      </w:r>
      <w:r w:rsidR="001B6F2D">
        <w:rPr>
          <w:i w:val="0"/>
          <w:color w:val="000000" w:themeColor="text1"/>
        </w:rPr>
        <w:tab/>
      </w:r>
      <w:r w:rsidRPr="00EE3E9E">
        <w:rPr>
          <w:i w:val="0"/>
          <w:color w:val="000000" w:themeColor="text1"/>
        </w:rPr>
        <w:t>daily incremental</w:t>
      </w:r>
    </w:p>
    <w:p w:rsidR="003501C2" w:rsidRPr="00EE3E9E" w:rsidRDefault="003501C2" w:rsidP="002772DE">
      <w:pPr>
        <w:pStyle w:val="Normal-Explanations"/>
        <w:rPr>
          <w:i w:val="0"/>
          <w:color w:val="000000" w:themeColor="text1"/>
        </w:rPr>
      </w:pPr>
    </w:p>
    <w:p w:rsidR="009513D0" w:rsidRPr="001B6F2D" w:rsidRDefault="002772DE" w:rsidP="009513D0">
      <w:pPr>
        <w:pStyle w:val="Normal-Explanations"/>
        <w:ind w:firstLine="426"/>
        <w:rPr>
          <w:i w:val="0"/>
          <w:color w:val="000000" w:themeColor="text1"/>
          <w:sz w:val="22"/>
          <w:szCs w:val="22"/>
        </w:rPr>
      </w:pPr>
      <w:r w:rsidRPr="00EE3E9E">
        <w:rPr>
          <w:b/>
          <w:i w:val="0"/>
          <w:color w:val="000000" w:themeColor="text1"/>
        </w:rPr>
        <w:t>AIX Oracle database:</w:t>
      </w:r>
      <w:r w:rsidR="009513D0" w:rsidRPr="00EE3E9E">
        <w:rPr>
          <w:i w:val="0"/>
          <w:color w:val="000000" w:themeColor="text1"/>
        </w:rPr>
        <w:tab/>
      </w:r>
      <w:r w:rsidR="001B6F2D">
        <w:rPr>
          <w:i w:val="0"/>
          <w:color w:val="000000" w:themeColor="text1"/>
        </w:rPr>
        <w:tab/>
      </w:r>
      <w:r w:rsidR="009513D0" w:rsidRPr="001B6F2D">
        <w:rPr>
          <w:i w:val="0"/>
          <w:iCs/>
          <w:color w:val="000000" w:themeColor="text1"/>
          <w:sz w:val="22"/>
          <w:szCs w:val="22"/>
        </w:rPr>
        <w:t>SAP          -&gt;  TSM with backin</w:t>
      </w:r>
      <w:r w:rsidR="00943075">
        <w:rPr>
          <w:i w:val="0"/>
          <w:iCs/>
          <w:color w:val="000000" w:themeColor="text1"/>
          <w:sz w:val="22"/>
          <w:szCs w:val="22"/>
        </w:rPr>
        <w:t>t</w:t>
      </w:r>
      <w:r w:rsidR="009513D0" w:rsidRPr="001B6F2D">
        <w:rPr>
          <w:i w:val="0"/>
          <w:iCs/>
          <w:color w:val="000000" w:themeColor="text1"/>
          <w:sz w:val="22"/>
          <w:szCs w:val="22"/>
        </w:rPr>
        <w:t xml:space="preserve"> daily       -&gt; see ITOM S.5.1</w:t>
      </w:r>
    </w:p>
    <w:p w:rsidR="009513D0" w:rsidRPr="001B6F2D" w:rsidRDefault="009513D0" w:rsidP="001B6F2D">
      <w:pPr>
        <w:pStyle w:val="Normal-Explanations"/>
        <w:ind w:left="2892" w:firstLine="708"/>
        <w:rPr>
          <w:i w:val="0"/>
          <w:iCs/>
          <w:color w:val="000000" w:themeColor="text1"/>
          <w:sz w:val="22"/>
          <w:szCs w:val="22"/>
        </w:rPr>
      </w:pPr>
      <w:r w:rsidRPr="001B6F2D">
        <w:rPr>
          <w:i w:val="0"/>
          <w:iCs/>
          <w:color w:val="000000" w:themeColor="text1"/>
          <w:sz w:val="22"/>
          <w:szCs w:val="22"/>
        </w:rPr>
        <w:t>Non-SAP -&gt; local disk with RMAN daily  -&gt; see ITOM S.5.2</w:t>
      </w:r>
    </w:p>
    <w:p w:rsidR="002772DE" w:rsidRDefault="002772DE" w:rsidP="00462ABD">
      <w:pPr>
        <w:pStyle w:val="Normal-Explanations"/>
        <w:ind w:firstLine="426"/>
        <w:rPr>
          <w:i w:val="0"/>
        </w:rPr>
      </w:pPr>
    </w:p>
    <w:p w:rsidR="003501C2" w:rsidRDefault="003501C2" w:rsidP="00462ABD">
      <w:pPr>
        <w:pStyle w:val="Normal-Explanations"/>
        <w:ind w:firstLine="426"/>
        <w:rPr>
          <w:i w:val="0"/>
        </w:rPr>
      </w:pPr>
    </w:p>
    <w:p w:rsidR="00DA538C" w:rsidRDefault="00DA538C" w:rsidP="00462ABD">
      <w:pPr>
        <w:pStyle w:val="Normal-Explanations"/>
        <w:ind w:firstLine="426"/>
        <w:rPr>
          <w:i w:val="0"/>
        </w:rPr>
      </w:pPr>
    </w:p>
    <w:p w:rsidR="00DA538C" w:rsidRDefault="00DA538C" w:rsidP="00462ABD">
      <w:pPr>
        <w:pStyle w:val="Normal-Explanations"/>
        <w:ind w:firstLine="426"/>
        <w:rPr>
          <w:i w:val="0"/>
        </w:rPr>
      </w:pPr>
    </w:p>
    <w:p w:rsidR="00DA538C" w:rsidRDefault="00DA538C" w:rsidP="00462ABD">
      <w:pPr>
        <w:pStyle w:val="Normal-Explanations"/>
        <w:ind w:firstLine="426"/>
        <w:rPr>
          <w:i w:val="0"/>
        </w:rPr>
      </w:pPr>
    </w:p>
    <w:p w:rsidR="00DA538C" w:rsidRDefault="00DA538C" w:rsidP="00462ABD">
      <w:pPr>
        <w:pStyle w:val="Normal-Explanations"/>
        <w:ind w:firstLine="426"/>
        <w:rPr>
          <w:i w:val="0"/>
        </w:rPr>
      </w:pPr>
    </w:p>
    <w:p w:rsidR="00DA538C" w:rsidRDefault="00DA538C" w:rsidP="00462ABD">
      <w:pPr>
        <w:pStyle w:val="Normal-Explanations"/>
        <w:ind w:firstLine="426"/>
        <w:rPr>
          <w:i w:val="0"/>
        </w:rPr>
      </w:pPr>
    </w:p>
    <w:p w:rsidR="00E93B16" w:rsidRPr="00067BD1" w:rsidRDefault="00E93B16" w:rsidP="00D61661">
      <w:pPr>
        <w:pStyle w:val="Heading2"/>
      </w:pPr>
      <w:bookmarkStart w:id="98" w:name="_Toc254020016"/>
      <w:bookmarkStart w:id="99" w:name="_Toc259712206"/>
      <w:bookmarkStart w:id="100" w:name="_Toc361234561"/>
      <w:r w:rsidRPr="00067BD1">
        <w:t>Recovery</w:t>
      </w:r>
      <w:bookmarkEnd w:id="98"/>
      <w:bookmarkEnd w:id="99"/>
      <w:bookmarkEnd w:id="100"/>
    </w:p>
    <w:p w:rsidR="00977449" w:rsidRPr="002D2DCF" w:rsidRDefault="00977449" w:rsidP="00DF7F10">
      <w:pPr>
        <w:pStyle w:val="Normal-Explanations"/>
      </w:pPr>
    </w:p>
    <w:p w:rsidR="00DA538C" w:rsidRDefault="00DA538C" w:rsidP="00DA538C">
      <w:pPr>
        <w:pStyle w:val="Normal-Explanations"/>
        <w:ind w:left="426"/>
        <w:rPr>
          <w:rStyle w:val="hps"/>
          <w:lang w:val="en"/>
        </w:rPr>
      </w:pPr>
      <w:r w:rsidRPr="006C3750">
        <w:rPr>
          <w:i w:val="0"/>
          <w:sz w:val="22"/>
          <w:szCs w:val="22"/>
          <w:highlight w:val="cyan"/>
        </w:rPr>
        <w:t xml:space="preserve">Describe </w:t>
      </w:r>
      <w:r w:rsidRPr="006C3750">
        <w:rPr>
          <w:highlight w:val="cyan"/>
          <w:lang w:val="en"/>
        </w:rPr>
        <w:t xml:space="preserve">the </w:t>
      </w:r>
      <w:r>
        <w:rPr>
          <w:rStyle w:val="hps"/>
          <w:highlight w:val="cyan"/>
          <w:lang w:val="en"/>
        </w:rPr>
        <w:t>recovery</w:t>
      </w:r>
      <w:r w:rsidRPr="006C3750">
        <w:rPr>
          <w:highlight w:val="cyan"/>
          <w:lang w:val="en"/>
        </w:rPr>
        <w:t xml:space="preserve"> </w:t>
      </w:r>
      <w:r w:rsidR="001B0A89" w:rsidRPr="001B0A89">
        <w:rPr>
          <w:rStyle w:val="hps"/>
          <w:highlight w:val="cyan"/>
          <w:lang w:val="en"/>
        </w:rPr>
        <w:t>procedures</w:t>
      </w:r>
      <w:r w:rsidRPr="001B0A89">
        <w:rPr>
          <w:rStyle w:val="hps"/>
          <w:highlight w:val="cyan"/>
          <w:lang w:val="en"/>
        </w:rPr>
        <w:t xml:space="preserve"> </w:t>
      </w:r>
      <w:r w:rsidR="001B0A89" w:rsidRPr="001B0A89">
        <w:rPr>
          <w:rStyle w:val="hps"/>
          <w:highlight w:val="cyan"/>
          <w:lang w:val="en"/>
        </w:rPr>
        <w:t>for the service/ application</w:t>
      </w:r>
      <w:r w:rsidRPr="001B0A89">
        <w:rPr>
          <w:rStyle w:val="hps"/>
          <w:highlight w:val="cyan"/>
          <w:lang w:val="en"/>
        </w:rPr>
        <w:t>.</w:t>
      </w:r>
    </w:p>
    <w:p w:rsidR="00DA538C" w:rsidRDefault="00DA538C" w:rsidP="00DA538C">
      <w:pPr>
        <w:pStyle w:val="Normal-Explanations"/>
        <w:ind w:firstLine="426"/>
        <w:rPr>
          <w:i w:val="0"/>
          <w:sz w:val="22"/>
          <w:szCs w:val="22"/>
        </w:rPr>
      </w:pPr>
    </w:p>
    <w:p w:rsidR="005B1B69" w:rsidRDefault="00DA538C" w:rsidP="00DA538C">
      <w:pPr>
        <w:pStyle w:val="Normal-Explanations"/>
        <w:ind w:firstLine="426"/>
        <w:rPr>
          <w:sz w:val="22"/>
          <w:szCs w:val="22"/>
          <w:lang w:val="de-DE"/>
        </w:rPr>
      </w:pPr>
      <w:r w:rsidRPr="001B0A89">
        <w:rPr>
          <w:sz w:val="22"/>
          <w:szCs w:val="22"/>
          <w:highlight w:val="yellow"/>
          <w:lang w:val="de-DE"/>
        </w:rPr>
        <w:t xml:space="preserve">Beschreiben Sie die </w:t>
      </w:r>
      <w:r w:rsidR="001B0A89" w:rsidRPr="001B0A89">
        <w:rPr>
          <w:sz w:val="22"/>
          <w:szCs w:val="22"/>
          <w:highlight w:val="yellow"/>
          <w:lang w:val="de-DE"/>
        </w:rPr>
        <w:t>den Recovery Prozess des Service / der Anwendung</w:t>
      </w:r>
    </w:p>
    <w:p w:rsidR="00DA538C" w:rsidRDefault="00DA538C" w:rsidP="00DA538C">
      <w:pPr>
        <w:pStyle w:val="Normal-Explanations"/>
        <w:ind w:firstLine="426"/>
        <w:rPr>
          <w:sz w:val="22"/>
          <w:szCs w:val="22"/>
          <w:lang w:val="de-DE"/>
        </w:rPr>
      </w:pPr>
    </w:p>
    <w:p w:rsidR="00DA538C" w:rsidRDefault="00DA538C" w:rsidP="00DA538C">
      <w:pPr>
        <w:pStyle w:val="Normal-Explanations"/>
        <w:ind w:firstLine="426"/>
        <w:rPr>
          <w:lang w:val="de-DE"/>
        </w:rPr>
      </w:pPr>
    </w:p>
    <w:p w:rsidR="00AC3713" w:rsidRPr="00A42809" w:rsidRDefault="00AC3713" w:rsidP="00DA538C">
      <w:pPr>
        <w:pStyle w:val="Normal-Explanations"/>
        <w:ind w:firstLine="426"/>
        <w:rPr>
          <w:lang w:val="de-DE"/>
        </w:rPr>
      </w:pPr>
    </w:p>
    <w:p w:rsidR="00DA538C" w:rsidRDefault="00E93B16" w:rsidP="00DA538C">
      <w:pPr>
        <w:pStyle w:val="Heading2"/>
      </w:pPr>
      <w:bookmarkStart w:id="101" w:name="_Toc254020017"/>
      <w:bookmarkStart w:id="102" w:name="_Toc259712207"/>
      <w:bookmarkStart w:id="103" w:name="_Toc361234562"/>
      <w:r w:rsidRPr="00067BD1">
        <w:t>Data Retention/Archiving</w:t>
      </w:r>
      <w:bookmarkEnd w:id="101"/>
      <w:bookmarkEnd w:id="102"/>
      <w:bookmarkEnd w:id="103"/>
    </w:p>
    <w:p w:rsidR="00DA538C" w:rsidRDefault="00DA538C" w:rsidP="00DA538C"/>
    <w:p w:rsidR="00DA538C" w:rsidRDefault="00DA538C" w:rsidP="009D5B4B">
      <w:pPr>
        <w:pStyle w:val="Normal-Explanations"/>
        <w:ind w:left="426"/>
        <w:rPr>
          <w:rStyle w:val="hps"/>
          <w:lang w:val="en"/>
        </w:rPr>
      </w:pPr>
      <w:r w:rsidRPr="006C3750">
        <w:rPr>
          <w:i w:val="0"/>
          <w:sz w:val="22"/>
          <w:szCs w:val="22"/>
          <w:highlight w:val="cyan"/>
        </w:rPr>
        <w:t xml:space="preserve">Describe </w:t>
      </w:r>
      <w:r w:rsidRPr="006C3750">
        <w:rPr>
          <w:highlight w:val="cyan"/>
          <w:lang w:val="en"/>
        </w:rPr>
        <w:t>the</w:t>
      </w:r>
      <w:r w:rsidR="001B0A89">
        <w:rPr>
          <w:highlight w:val="cyan"/>
          <w:lang w:val="en"/>
        </w:rPr>
        <w:t xml:space="preserve"> data retention</w:t>
      </w:r>
      <w:r w:rsidRPr="006C3750">
        <w:rPr>
          <w:highlight w:val="cyan"/>
          <w:lang w:val="en"/>
        </w:rPr>
        <w:t xml:space="preserve"> </w:t>
      </w:r>
      <w:r>
        <w:rPr>
          <w:rStyle w:val="hps"/>
          <w:highlight w:val="cyan"/>
          <w:lang w:val="en"/>
        </w:rPr>
        <w:t>requirements which are divergent</w:t>
      </w:r>
      <w:r w:rsidRPr="006C3750">
        <w:rPr>
          <w:rStyle w:val="hps"/>
          <w:highlight w:val="cyan"/>
          <w:lang w:val="en"/>
        </w:rPr>
        <w:t xml:space="preserve"> from the</w:t>
      </w:r>
      <w:r w:rsidRPr="006C3750">
        <w:rPr>
          <w:highlight w:val="cyan"/>
          <w:lang w:val="en"/>
        </w:rPr>
        <w:t xml:space="preserve"> SIG </w:t>
      </w:r>
      <w:r w:rsidRPr="006C3750">
        <w:rPr>
          <w:rStyle w:val="hps"/>
          <w:highlight w:val="cyan"/>
          <w:lang w:val="en"/>
        </w:rPr>
        <w:t>standar</w:t>
      </w:r>
      <w:r w:rsidRPr="00810D46">
        <w:rPr>
          <w:rStyle w:val="hps"/>
          <w:highlight w:val="cyan"/>
          <w:lang w:val="en"/>
        </w:rPr>
        <w:t>d.</w:t>
      </w:r>
    </w:p>
    <w:p w:rsidR="00DA538C" w:rsidRDefault="00DA538C" w:rsidP="009D5B4B">
      <w:pPr>
        <w:pStyle w:val="Normal-Explanations"/>
        <w:ind w:firstLine="426"/>
        <w:rPr>
          <w:i w:val="0"/>
          <w:sz w:val="22"/>
          <w:szCs w:val="22"/>
        </w:rPr>
      </w:pPr>
    </w:p>
    <w:p w:rsidR="00DA538C" w:rsidRDefault="00DA538C" w:rsidP="009D5B4B">
      <w:pPr>
        <w:pStyle w:val="Normal-Explanations"/>
        <w:ind w:left="426"/>
        <w:rPr>
          <w:sz w:val="22"/>
          <w:szCs w:val="22"/>
          <w:lang w:val="de-DE"/>
        </w:rPr>
      </w:pPr>
      <w:r w:rsidRPr="003501C2">
        <w:rPr>
          <w:sz w:val="22"/>
          <w:szCs w:val="22"/>
          <w:highlight w:val="yellow"/>
          <w:lang w:val="de-DE"/>
        </w:rPr>
        <w:t>Beschreiben Sie</w:t>
      </w:r>
      <w:r>
        <w:rPr>
          <w:sz w:val="22"/>
          <w:szCs w:val="22"/>
          <w:highlight w:val="yellow"/>
          <w:lang w:val="de-DE"/>
        </w:rPr>
        <w:t xml:space="preserve"> </w:t>
      </w:r>
      <w:r w:rsidRPr="003501C2">
        <w:rPr>
          <w:sz w:val="22"/>
          <w:szCs w:val="22"/>
          <w:highlight w:val="yellow"/>
          <w:lang w:val="de-DE"/>
        </w:rPr>
        <w:t>die vom S</w:t>
      </w:r>
      <w:r>
        <w:rPr>
          <w:sz w:val="22"/>
          <w:szCs w:val="22"/>
          <w:highlight w:val="yellow"/>
          <w:lang w:val="de-DE"/>
        </w:rPr>
        <w:t xml:space="preserve">IG Standard abweichenden </w:t>
      </w:r>
      <w:r w:rsidR="00810D46">
        <w:rPr>
          <w:sz w:val="22"/>
          <w:szCs w:val="22"/>
          <w:highlight w:val="yellow"/>
          <w:lang w:val="de-DE"/>
        </w:rPr>
        <w:t xml:space="preserve"> </w:t>
      </w:r>
      <w:r w:rsidR="009D5B4B" w:rsidRPr="00810D46">
        <w:rPr>
          <w:sz w:val="22"/>
          <w:szCs w:val="22"/>
          <w:highlight w:val="yellow"/>
          <w:lang w:val="de-DE"/>
        </w:rPr>
        <w:t>Anforderungen</w:t>
      </w:r>
      <w:r w:rsidR="009D5B4B">
        <w:rPr>
          <w:sz w:val="22"/>
          <w:szCs w:val="22"/>
          <w:highlight w:val="yellow"/>
          <w:lang w:val="de-DE"/>
        </w:rPr>
        <w:t xml:space="preserve"> an die </w:t>
      </w:r>
      <w:r w:rsidR="00810D46" w:rsidRPr="00810D46">
        <w:rPr>
          <w:sz w:val="22"/>
          <w:szCs w:val="22"/>
          <w:highlight w:val="yellow"/>
          <w:lang w:val="de-DE"/>
        </w:rPr>
        <w:t>Datenaufbewahrung.</w:t>
      </w:r>
    </w:p>
    <w:p w:rsidR="00DA538C" w:rsidRDefault="00DA538C" w:rsidP="00DA538C">
      <w:pPr>
        <w:pStyle w:val="Normal-Explanations"/>
        <w:ind w:firstLine="426"/>
        <w:rPr>
          <w:sz w:val="22"/>
          <w:szCs w:val="22"/>
          <w:lang w:val="de-DE"/>
        </w:rPr>
      </w:pPr>
    </w:p>
    <w:p w:rsidR="00DA538C" w:rsidRPr="00DA538C" w:rsidRDefault="00DA538C" w:rsidP="00DA538C"/>
    <w:p w:rsidR="005B1B69" w:rsidRDefault="005B1B69" w:rsidP="00DF7F10">
      <w:pPr>
        <w:pStyle w:val="Normal-Explanations"/>
        <w:rPr>
          <w:lang w:val="de-CH"/>
        </w:rPr>
      </w:pPr>
    </w:p>
    <w:p w:rsidR="004B56FD" w:rsidRPr="00DA538C" w:rsidRDefault="004B56FD" w:rsidP="00DF7F10">
      <w:pPr>
        <w:pStyle w:val="Normal-Explanations"/>
        <w:rPr>
          <w:lang w:val="de-DE"/>
        </w:rPr>
      </w:pPr>
    </w:p>
    <w:p w:rsidR="00E93B16" w:rsidRPr="00FD4B52" w:rsidRDefault="00977449" w:rsidP="00D61661">
      <w:pPr>
        <w:pStyle w:val="Heading1"/>
      </w:pPr>
      <w:bookmarkStart w:id="104" w:name="_Toc254020018"/>
      <w:r w:rsidRPr="00DA538C">
        <w:rPr>
          <w:lang w:val="de-DE"/>
        </w:rPr>
        <w:br w:type="page"/>
      </w:r>
      <w:bookmarkStart w:id="105" w:name="_Toc259712208"/>
      <w:bookmarkStart w:id="106" w:name="_Toc361234563"/>
      <w:r w:rsidR="00E93B16" w:rsidRPr="00FD4B52">
        <w:lastRenderedPageBreak/>
        <w:t>Database Requirements</w:t>
      </w:r>
      <w:bookmarkEnd w:id="88"/>
      <w:bookmarkEnd w:id="89"/>
      <w:bookmarkEnd w:id="104"/>
      <w:bookmarkEnd w:id="105"/>
      <w:bookmarkEnd w:id="106"/>
    </w:p>
    <w:p w:rsidR="00977449" w:rsidRPr="002D2DCF" w:rsidRDefault="00977449" w:rsidP="00DF7F10">
      <w:pPr>
        <w:pStyle w:val="Normal-Explanations"/>
      </w:pPr>
    </w:p>
    <w:p w:rsidR="00E93B16" w:rsidRDefault="00810D46" w:rsidP="00567DFA">
      <w:pPr>
        <w:pStyle w:val="Normal-Explanations"/>
        <w:rPr>
          <w:sz w:val="22"/>
          <w:szCs w:val="22"/>
        </w:rPr>
      </w:pPr>
      <w:r w:rsidRPr="009D5B4B">
        <w:rPr>
          <w:sz w:val="22"/>
          <w:szCs w:val="22"/>
          <w:highlight w:val="cyan"/>
        </w:rPr>
        <w:t>If the service</w:t>
      </w:r>
      <w:r w:rsidR="00E93B16" w:rsidRPr="009D5B4B">
        <w:rPr>
          <w:sz w:val="22"/>
          <w:szCs w:val="22"/>
          <w:highlight w:val="cyan"/>
        </w:rPr>
        <w:t xml:space="preserve"> require</w:t>
      </w:r>
      <w:r w:rsidRPr="009D5B4B">
        <w:rPr>
          <w:sz w:val="22"/>
          <w:szCs w:val="22"/>
          <w:highlight w:val="cyan"/>
        </w:rPr>
        <w:t>s</w:t>
      </w:r>
      <w:r w:rsidR="00E93B16" w:rsidRPr="009D5B4B">
        <w:rPr>
          <w:sz w:val="22"/>
          <w:szCs w:val="22"/>
          <w:highlight w:val="cyan"/>
        </w:rPr>
        <w:t xml:space="preserve"> databa</w:t>
      </w:r>
      <w:r w:rsidRPr="009D5B4B">
        <w:rPr>
          <w:sz w:val="22"/>
          <w:szCs w:val="22"/>
          <w:highlight w:val="cyan"/>
        </w:rPr>
        <w:t xml:space="preserve">se functionalities, </w:t>
      </w:r>
      <w:r w:rsidR="009D5B4B" w:rsidRPr="009D5B4B">
        <w:rPr>
          <w:highlight w:val="cyan"/>
          <w:lang w:val="en"/>
        </w:rPr>
        <w:t xml:space="preserve">describe </w:t>
      </w:r>
      <w:r w:rsidR="009D5B4B" w:rsidRPr="009D5B4B">
        <w:rPr>
          <w:rStyle w:val="hps"/>
          <w:highlight w:val="cyan"/>
          <w:lang w:val="en"/>
        </w:rPr>
        <w:t>in this chapter</w:t>
      </w:r>
      <w:r w:rsidR="009D5B4B" w:rsidRPr="009D5B4B">
        <w:rPr>
          <w:highlight w:val="cyan"/>
          <w:lang w:val="en"/>
        </w:rPr>
        <w:t xml:space="preserve"> </w:t>
      </w:r>
      <w:r w:rsidR="009D5B4B" w:rsidRPr="009D5B4B">
        <w:rPr>
          <w:rStyle w:val="hps"/>
          <w:highlight w:val="cyan"/>
          <w:lang w:val="en"/>
        </w:rPr>
        <w:t xml:space="preserve">the </w:t>
      </w:r>
      <w:r w:rsidR="00852469">
        <w:rPr>
          <w:rStyle w:val="hps"/>
          <w:highlight w:val="cyan"/>
          <w:lang w:val="en"/>
        </w:rPr>
        <w:t xml:space="preserve">used </w:t>
      </w:r>
      <w:r w:rsidR="009D5B4B" w:rsidRPr="009D5B4B">
        <w:rPr>
          <w:rStyle w:val="hps"/>
          <w:highlight w:val="cyan"/>
          <w:lang w:val="en"/>
        </w:rPr>
        <w:t>database and</w:t>
      </w:r>
      <w:r w:rsidR="009D5B4B" w:rsidRPr="009D5B4B">
        <w:rPr>
          <w:highlight w:val="cyan"/>
          <w:lang w:val="en"/>
        </w:rPr>
        <w:t xml:space="preserve"> </w:t>
      </w:r>
      <w:r w:rsidR="009D5B4B">
        <w:rPr>
          <w:rStyle w:val="hps"/>
          <w:highlight w:val="cyan"/>
          <w:lang w:val="en"/>
        </w:rPr>
        <w:t>explain</w:t>
      </w:r>
      <w:r w:rsidR="009D5B4B" w:rsidRPr="009D5B4B">
        <w:rPr>
          <w:rStyle w:val="hps"/>
          <w:highlight w:val="cyan"/>
          <w:lang w:val="en"/>
        </w:rPr>
        <w:t xml:space="preserve"> its</w:t>
      </w:r>
      <w:r w:rsidR="009D5B4B" w:rsidRPr="009D5B4B">
        <w:rPr>
          <w:highlight w:val="cyan"/>
          <w:lang w:val="en"/>
        </w:rPr>
        <w:t xml:space="preserve"> </w:t>
      </w:r>
      <w:r w:rsidR="009D5B4B" w:rsidRPr="009D5B4B">
        <w:rPr>
          <w:rStyle w:val="hps"/>
          <w:highlight w:val="cyan"/>
          <w:lang w:val="en"/>
        </w:rPr>
        <w:t>set-up</w:t>
      </w:r>
      <w:r w:rsidR="009D5B4B" w:rsidRPr="009D5B4B">
        <w:rPr>
          <w:highlight w:val="cyan"/>
          <w:lang w:val="en"/>
        </w:rPr>
        <w:t xml:space="preserve"> </w:t>
      </w:r>
      <w:r w:rsidR="009D5B4B" w:rsidRPr="009D5B4B">
        <w:rPr>
          <w:rStyle w:val="hps"/>
          <w:highlight w:val="cyan"/>
          <w:lang w:val="en"/>
        </w:rPr>
        <w:t>and</w:t>
      </w:r>
      <w:r w:rsidR="009D5B4B" w:rsidRPr="009D5B4B">
        <w:rPr>
          <w:highlight w:val="cyan"/>
          <w:lang w:val="en"/>
        </w:rPr>
        <w:t xml:space="preserve"> </w:t>
      </w:r>
      <w:r w:rsidR="009D5B4B" w:rsidRPr="009D5B4B">
        <w:rPr>
          <w:rStyle w:val="hps"/>
          <w:highlight w:val="cyan"/>
          <w:lang w:val="en"/>
        </w:rPr>
        <w:t>maintenance process.</w:t>
      </w:r>
    </w:p>
    <w:p w:rsidR="00014173" w:rsidRPr="002D2DCF" w:rsidRDefault="00014173" w:rsidP="00567DFA">
      <w:pPr>
        <w:pStyle w:val="Normal-Explanations"/>
        <w:rPr>
          <w:sz w:val="22"/>
          <w:szCs w:val="22"/>
        </w:rPr>
      </w:pPr>
    </w:p>
    <w:p w:rsidR="00E93B16" w:rsidRPr="00014173" w:rsidRDefault="00810D46" w:rsidP="00567DFA">
      <w:pPr>
        <w:pStyle w:val="Normal-Explanations"/>
        <w:rPr>
          <w:sz w:val="22"/>
          <w:szCs w:val="22"/>
          <w:lang w:val="de-CH"/>
        </w:rPr>
      </w:pPr>
      <w:r>
        <w:rPr>
          <w:sz w:val="22"/>
          <w:szCs w:val="22"/>
          <w:highlight w:val="yellow"/>
          <w:lang w:val="de-CH"/>
        </w:rPr>
        <w:t xml:space="preserve">Falls die </w:t>
      </w:r>
      <w:r w:rsidR="00BF0CBC" w:rsidRPr="002D2DCF">
        <w:rPr>
          <w:sz w:val="22"/>
          <w:szCs w:val="22"/>
          <w:highlight w:val="yellow"/>
          <w:lang w:val="de-CH"/>
        </w:rPr>
        <w:t xml:space="preserve">Anwendung </w:t>
      </w:r>
      <w:r w:rsidR="007D5911" w:rsidRPr="002D2DCF">
        <w:rPr>
          <w:sz w:val="22"/>
          <w:szCs w:val="22"/>
          <w:highlight w:val="yellow"/>
          <w:lang w:val="de-CH"/>
        </w:rPr>
        <w:t>eine Da</w:t>
      </w:r>
      <w:r>
        <w:rPr>
          <w:sz w:val="22"/>
          <w:szCs w:val="22"/>
          <w:highlight w:val="yellow"/>
          <w:lang w:val="de-CH"/>
        </w:rPr>
        <w:t>tenbankfunktionalität benötigt,</w:t>
      </w:r>
      <w:r w:rsidR="007D5911" w:rsidRPr="002D2DCF">
        <w:rPr>
          <w:sz w:val="22"/>
          <w:szCs w:val="22"/>
          <w:highlight w:val="yellow"/>
          <w:lang w:val="de-CH"/>
        </w:rPr>
        <w:t xml:space="preserve"> </w:t>
      </w:r>
      <w:r>
        <w:rPr>
          <w:sz w:val="22"/>
          <w:szCs w:val="22"/>
          <w:highlight w:val="yellow"/>
          <w:lang w:val="de-CH"/>
        </w:rPr>
        <w:t>b</w:t>
      </w:r>
      <w:r w:rsidR="00274D27" w:rsidRPr="002D2DCF">
        <w:rPr>
          <w:sz w:val="22"/>
          <w:szCs w:val="22"/>
          <w:highlight w:val="yellow"/>
          <w:lang w:val="de-CH"/>
        </w:rPr>
        <w:t>eschreiben Sie in diesem Kapitel die D</w:t>
      </w:r>
      <w:r>
        <w:rPr>
          <w:sz w:val="22"/>
          <w:szCs w:val="22"/>
          <w:highlight w:val="yellow"/>
          <w:lang w:val="de-CH"/>
        </w:rPr>
        <w:t>atenbank</w:t>
      </w:r>
      <w:r w:rsidR="00852469">
        <w:rPr>
          <w:sz w:val="22"/>
          <w:szCs w:val="22"/>
          <w:highlight w:val="yellow"/>
          <w:lang w:val="de-CH"/>
        </w:rPr>
        <w:t>,</w:t>
      </w:r>
      <w:r>
        <w:rPr>
          <w:sz w:val="22"/>
          <w:szCs w:val="22"/>
          <w:highlight w:val="yellow"/>
          <w:lang w:val="de-CH"/>
        </w:rPr>
        <w:t xml:space="preserve"> die benutzt wird und </w:t>
      </w:r>
      <w:r w:rsidR="009D5B4B">
        <w:rPr>
          <w:sz w:val="22"/>
          <w:szCs w:val="22"/>
          <w:highlight w:val="yellow"/>
          <w:lang w:val="de-CH"/>
        </w:rPr>
        <w:t>erläutern</w:t>
      </w:r>
      <w:r>
        <w:rPr>
          <w:sz w:val="22"/>
          <w:szCs w:val="22"/>
          <w:highlight w:val="yellow"/>
          <w:lang w:val="de-CH"/>
        </w:rPr>
        <w:t xml:space="preserve"> Sie</w:t>
      </w:r>
      <w:r w:rsidR="00117946" w:rsidRPr="002D2DCF">
        <w:rPr>
          <w:sz w:val="22"/>
          <w:szCs w:val="22"/>
          <w:highlight w:val="yellow"/>
          <w:lang w:val="de-CH"/>
        </w:rPr>
        <w:t xml:space="preserve"> deren Set Up und den </w:t>
      </w:r>
      <w:r w:rsidR="0010475A" w:rsidRPr="002D2DCF">
        <w:rPr>
          <w:sz w:val="22"/>
          <w:szCs w:val="22"/>
          <w:highlight w:val="yellow"/>
          <w:lang w:val="de-CH"/>
        </w:rPr>
        <w:t>Wartungsp</w:t>
      </w:r>
      <w:r w:rsidR="00117946" w:rsidRPr="002D2DCF">
        <w:rPr>
          <w:sz w:val="22"/>
          <w:szCs w:val="22"/>
          <w:highlight w:val="yellow"/>
          <w:lang w:val="de-CH"/>
        </w:rPr>
        <w:t>rozess.</w:t>
      </w:r>
    </w:p>
    <w:p w:rsidR="00977449" w:rsidRDefault="00977449" w:rsidP="00DF7F10">
      <w:pPr>
        <w:pStyle w:val="Normal-Explanations"/>
        <w:rPr>
          <w:lang w:val="de-CH"/>
        </w:rPr>
      </w:pPr>
      <w:bookmarkStart w:id="107" w:name="_Toc528377633"/>
      <w:bookmarkStart w:id="108" w:name="_Toc20888815"/>
      <w:bookmarkStart w:id="109" w:name="_Toc254020020"/>
    </w:p>
    <w:p w:rsidR="00AC3713" w:rsidRDefault="00AC3713" w:rsidP="00DF7F10">
      <w:pPr>
        <w:pStyle w:val="Normal-Explanations"/>
        <w:rPr>
          <w:lang w:val="de-CH"/>
        </w:rPr>
      </w:pPr>
    </w:p>
    <w:p w:rsidR="00186C25" w:rsidRPr="00AD291F" w:rsidRDefault="00186C25" w:rsidP="00852469">
      <w:pPr>
        <w:pStyle w:val="Normal-Explanations"/>
        <w:jc w:val="both"/>
        <w:rPr>
          <w:b/>
          <w:i w:val="0"/>
        </w:rPr>
      </w:pPr>
      <w:r w:rsidRPr="00AD291F">
        <w:rPr>
          <w:b/>
          <w:i w:val="0"/>
        </w:rPr>
        <w:t>For the co</w:t>
      </w:r>
      <w:r w:rsidR="00852469">
        <w:rPr>
          <w:b/>
          <w:i w:val="0"/>
        </w:rPr>
        <w:t xml:space="preserve">nfiguration and operation of </w:t>
      </w:r>
      <w:r w:rsidRPr="00AD291F">
        <w:rPr>
          <w:b/>
          <w:i w:val="0"/>
        </w:rPr>
        <w:t>databases the following ITOM's are also valid.</w:t>
      </w:r>
    </w:p>
    <w:p w:rsidR="00D12EEC" w:rsidRPr="00AD291F" w:rsidRDefault="00F435E5" w:rsidP="00852469">
      <w:pPr>
        <w:pStyle w:val="Normal-Explanations"/>
        <w:jc w:val="both"/>
        <w:rPr>
          <w:b/>
          <w:i w:val="0"/>
        </w:rPr>
      </w:pPr>
      <w:r>
        <w:rPr>
          <w:b/>
          <w:i w:val="0"/>
        </w:rPr>
        <w:t xml:space="preserve">The </w:t>
      </w:r>
      <w:r w:rsidR="00943ACC">
        <w:rPr>
          <w:b/>
          <w:i w:val="0"/>
        </w:rPr>
        <w:t>documents describe</w:t>
      </w:r>
      <w:r w:rsidR="00AD291F">
        <w:rPr>
          <w:b/>
          <w:i w:val="0"/>
        </w:rPr>
        <w:t xml:space="preserve"> the SIG standards for databases</w:t>
      </w:r>
      <w:r w:rsidR="00AD291F" w:rsidRPr="00AD291F">
        <w:rPr>
          <w:b/>
          <w:i w:val="0"/>
        </w:rPr>
        <w:t>.</w:t>
      </w:r>
    </w:p>
    <w:p w:rsidR="00AD291F" w:rsidRPr="00186C25" w:rsidRDefault="00AD291F" w:rsidP="00DF7F10">
      <w:pPr>
        <w:pStyle w:val="Normal-Explanations"/>
      </w:pPr>
    </w:p>
    <w:p w:rsidR="00D12EEC" w:rsidRPr="00235FC5" w:rsidRDefault="00D12EEC" w:rsidP="00D12EEC">
      <w:pPr>
        <w:rPr>
          <w:lang w:val="en-US"/>
        </w:rPr>
      </w:pPr>
      <w:r w:rsidRPr="00235FC5">
        <w:rPr>
          <w:lang w:val="en-US"/>
        </w:rPr>
        <w:t xml:space="preserve">AIX Oracle SAP database: </w:t>
      </w:r>
      <w:r w:rsidR="006E7779" w:rsidRPr="00235FC5">
        <w:rPr>
          <w:lang w:val="en-US"/>
        </w:rPr>
        <w:tab/>
      </w:r>
      <w:r w:rsidRPr="00235FC5">
        <w:rPr>
          <w:lang w:val="en-US"/>
        </w:rPr>
        <w:t>see ITOM S.5.1</w:t>
      </w:r>
    </w:p>
    <w:p w:rsidR="00D12EEC" w:rsidRPr="00235FC5" w:rsidRDefault="00D12EEC" w:rsidP="00D12EEC">
      <w:pPr>
        <w:rPr>
          <w:lang w:val="en-US"/>
        </w:rPr>
      </w:pPr>
      <w:r w:rsidRPr="00235FC5">
        <w:rPr>
          <w:lang w:val="en-US"/>
        </w:rPr>
        <w:t xml:space="preserve">AIX Oracle Non-SAP: </w:t>
      </w:r>
      <w:r w:rsidR="006E7779" w:rsidRPr="00235FC5">
        <w:rPr>
          <w:lang w:val="en-US"/>
        </w:rPr>
        <w:tab/>
      </w:r>
      <w:r w:rsidR="006E7779" w:rsidRPr="00235FC5">
        <w:rPr>
          <w:lang w:val="en-US"/>
        </w:rPr>
        <w:tab/>
      </w:r>
      <w:r w:rsidRPr="00235FC5">
        <w:rPr>
          <w:lang w:val="en-US"/>
        </w:rPr>
        <w:t>see ITOM S.5.2</w:t>
      </w:r>
    </w:p>
    <w:p w:rsidR="00D12EEC" w:rsidRPr="00235FC5" w:rsidRDefault="00D12EEC" w:rsidP="00D12EEC">
      <w:pPr>
        <w:rPr>
          <w:lang w:val="en-US"/>
        </w:rPr>
      </w:pPr>
      <w:r w:rsidRPr="00235FC5">
        <w:rPr>
          <w:lang w:val="en-US"/>
        </w:rPr>
        <w:t xml:space="preserve">Windows SQL: </w:t>
      </w:r>
      <w:r w:rsidR="006E7779" w:rsidRPr="00235FC5">
        <w:rPr>
          <w:lang w:val="en-US"/>
        </w:rPr>
        <w:tab/>
      </w:r>
      <w:r w:rsidR="006E7779" w:rsidRPr="00235FC5">
        <w:rPr>
          <w:lang w:val="en-US"/>
        </w:rPr>
        <w:tab/>
      </w:r>
      <w:r w:rsidR="00943ACC">
        <w:rPr>
          <w:lang w:val="en-US"/>
        </w:rPr>
        <w:tab/>
      </w:r>
      <w:r w:rsidRPr="00235FC5">
        <w:rPr>
          <w:lang w:val="en-US"/>
        </w:rPr>
        <w:t>see ITOM S.5.3</w:t>
      </w:r>
    </w:p>
    <w:p w:rsidR="00D12EEC" w:rsidRDefault="00D12EEC" w:rsidP="00DF7F10">
      <w:pPr>
        <w:pStyle w:val="Normal-Explanations"/>
      </w:pPr>
    </w:p>
    <w:p w:rsidR="00F435E5" w:rsidRPr="00D12EEC" w:rsidRDefault="00F435E5" w:rsidP="00DF7F10">
      <w:pPr>
        <w:pStyle w:val="Normal-Explanations"/>
      </w:pPr>
    </w:p>
    <w:p w:rsidR="00977449" w:rsidRPr="00067BD1" w:rsidRDefault="00E93B16" w:rsidP="00D61661">
      <w:pPr>
        <w:pStyle w:val="Heading2"/>
      </w:pPr>
      <w:bookmarkStart w:id="110" w:name="_Toc259712210"/>
      <w:bookmarkStart w:id="111" w:name="_Toc361234564"/>
      <w:r w:rsidRPr="00067BD1">
        <w:t>Database Product</w:t>
      </w:r>
      <w:bookmarkStart w:id="112" w:name="_Toc528377634"/>
      <w:bookmarkStart w:id="113" w:name="_Toc20888816"/>
      <w:bookmarkStart w:id="114" w:name="_Toc254020021"/>
      <w:bookmarkEnd w:id="107"/>
      <w:bookmarkEnd w:id="108"/>
      <w:bookmarkEnd w:id="109"/>
      <w:bookmarkEnd w:id="110"/>
      <w:bookmarkEnd w:id="111"/>
    </w:p>
    <w:p w:rsidR="00D61661" w:rsidRDefault="00D61661" w:rsidP="00D61661">
      <w:pPr>
        <w:rPr>
          <w:lang w:val="de-CH"/>
        </w:rPr>
      </w:pPr>
    </w:p>
    <w:p w:rsidR="00AC3713" w:rsidRPr="00067BD1" w:rsidRDefault="00AC3713" w:rsidP="00D61661">
      <w:pPr>
        <w:rPr>
          <w:lang w:val="de-CH"/>
        </w:rPr>
      </w:pPr>
    </w:p>
    <w:p w:rsidR="00E93B16" w:rsidRPr="00067BD1" w:rsidRDefault="00E93B16" w:rsidP="0063765A">
      <w:pPr>
        <w:pStyle w:val="Heading2"/>
      </w:pPr>
      <w:bookmarkStart w:id="115" w:name="_Toc259712211"/>
      <w:bookmarkStart w:id="116" w:name="_Toc361234565"/>
      <w:r w:rsidRPr="00067BD1">
        <w:t>Configuration</w:t>
      </w:r>
      <w:bookmarkEnd w:id="112"/>
      <w:bookmarkEnd w:id="113"/>
      <w:bookmarkEnd w:id="114"/>
      <w:bookmarkEnd w:id="115"/>
      <w:bookmarkEnd w:id="116"/>
    </w:p>
    <w:p w:rsidR="00D61661" w:rsidRDefault="00D61661" w:rsidP="00D61661">
      <w:pPr>
        <w:rPr>
          <w:lang w:val="de-CH"/>
        </w:rPr>
      </w:pPr>
    </w:p>
    <w:p w:rsidR="00AC3713" w:rsidRPr="00067BD1" w:rsidRDefault="00AC3713" w:rsidP="00D61661">
      <w:pPr>
        <w:rPr>
          <w:lang w:val="de-CH"/>
        </w:rPr>
      </w:pPr>
    </w:p>
    <w:p w:rsidR="00E93B16" w:rsidRPr="00067BD1" w:rsidRDefault="00E93B16" w:rsidP="0063765A">
      <w:pPr>
        <w:pStyle w:val="Heading2"/>
      </w:pPr>
      <w:bookmarkStart w:id="117" w:name="_Toc528377635"/>
      <w:bookmarkStart w:id="118" w:name="_Toc20888817"/>
      <w:bookmarkStart w:id="119" w:name="_Toc254020022"/>
      <w:bookmarkStart w:id="120" w:name="_Toc259712212"/>
      <w:bookmarkStart w:id="121" w:name="_Toc361234566"/>
      <w:r w:rsidRPr="00067BD1">
        <w:t>Maintenance</w:t>
      </w:r>
      <w:bookmarkEnd w:id="117"/>
      <w:bookmarkEnd w:id="118"/>
      <w:bookmarkEnd w:id="119"/>
      <w:bookmarkEnd w:id="120"/>
      <w:bookmarkEnd w:id="121"/>
    </w:p>
    <w:p w:rsidR="00461888" w:rsidRDefault="00461888" w:rsidP="00461888">
      <w:pPr>
        <w:rPr>
          <w:lang w:val="de-CH"/>
        </w:rPr>
      </w:pPr>
    </w:p>
    <w:p w:rsidR="000E003D" w:rsidRDefault="000E003D" w:rsidP="00461888"/>
    <w:p w:rsidR="000E003D" w:rsidRDefault="000E003D" w:rsidP="00461888"/>
    <w:p w:rsidR="00E93B16" w:rsidRDefault="00E93B16" w:rsidP="00D61661">
      <w:pPr>
        <w:pStyle w:val="Heading1"/>
        <w:rPr>
          <w:color w:val="000000" w:themeColor="text1"/>
          <w:lang w:val="de-CH"/>
        </w:rPr>
      </w:pPr>
      <w:bookmarkStart w:id="122" w:name="_Toc528377639"/>
      <w:bookmarkStart w:id="123" w:name="_Toc20888821"/>
      <w:bookmarkStart w:id="124" w:name="_Toc254020023"/>
      <w:bookmarkStart w:id="125" w:name="_Toc259712213"/>
      <w:bookmarkStart w:id="126" w:name="_Toc361234567"/>
      <w:r w:rsidRPr="00FD4B52">
        <w:rPr>
          <w:color w:val="000000" w:themeColor="text1"/>
          <w:lang w:val="de-CH"/>
        </w:rPr>
        <w:t>Error Messages and Troubleshooting</w:t>
      </w:r>
      <w:bookmarkEnd w:id="122"/>
      <w:bookmarkEnd w:id="123"/>
      <w:bookmarkEnd w:id="124"/>
      <w:bookmarkEnd w:id="125"/>
      <w:bookmarkEnd w:id="126"/>
    </w:p>
    <w:p w:rsidR="00567DFA" w:rsidRDefault="00567DFA" w:rsidP="00567DFA">
      <w:pPr>
        <w:rPr>
          <w:lang w:val="de-CH" w:bidi="en-US"/>
        </w:rPr>
      </w:pPr>
    </w:p>
    <w:p w:rsidR="00567DFA" w:rsidRPr="000335FF" w:rsidRDefault="00567DFA" w:rsidP="00567DFA">
      <w:pPr>
        <w:rPr>
          <w:b/>
          <w:lang w:val="en-US"/>
        </w:rPr>
      </w:pPr>
      <w:r w:rsidRPr="000335FF">
        <w:rPr>
          <w:b/>
          <w:lang w:val="en-US"/>
        </w:rPr>
        <w:t xml:space="preserve">In case </w:t>
      </w:r>
      <w:r>
        <w:rPr>
          <w:b/>
          <w:lang w:val="en-US"/>
        </w:rPr>
        <w:t xml:space="preserve">of </w:t>
      </w:r>
      <w:r w:rsidRPr="000335FF">
        <w:rPr>
          <w:b/>
          <w:lang w:val="en-US"/>
        </w:rPr>
        <w:t>a</w:t>
      </w:r>
      <w:r>
        <w:rPr>
          <w:b/>
          <w:lang w:val="en-US"/>
        </w:rPr>
        <w:t xml:space="preserve"> separate</w:t>
      </w:r>
      <w:r w:rsidRPr="000335FF">
        <w:rPr>
          <w:b/>
          <w:lang w:val="en-US"/>
        </w:rPr>
        <w:t xml:space="preserve"> Troubleshooting Guide </w:t>
      </w:r>
      <w:r>
        <w:rPr>
          <w:b/>
          <w:lang w:val="en-US"/>
        </w:rPr>
        <w:t>should be used, please refer to it.</w:t>
      </w:r>
    </w:p>
    <w:p w:rsidR="00567DFA" w:rsidRDefault="00567DFA" w:rsidP="00567DFA">
      <w:pPr>
        <w:pStyle w:val="Caption"/>
        <w:rPr>
          <w:b w:val="0"/>
          <w:sz w:val="20"/>
          <w:szCs w:val="20"/>
        </w:rPr>
      </w:pPr>
      <w:r w:rsidRPr="00567DFA">
        <w:rPr>
          <w:b w:val="0"/>
          <w:sz w:val="20"/>
          <w:szCs w:val="20"/>
        </w:rPr>
        <w:t>&lt;Service-ID&gt; - Troubleshooting</w:t>
      </w:r>
      <w:r>
        <w:rPr>
          <w:b w:val="0"/>
          <w:sz w:val="20"/>
          <w:szCs w:val="20"/>
        </w:rPr>
        <w:t xml:space="preserve"> Guide</w:t>
      </w:r>
      <w:r w:rsidRPr="00567DFA">
        <w:rPr>
          <w:b w:val="0"/>
          <w:sz w:val="20"/>
          <w:szCs w:val="20"/>
        </w:rPr>
        <w:t xml:space="preserve"> - &lt;short name IT-Service&gt; - &lt;SiteCode&gt; </w:t>
      </w:r>
    </w:p>
    <w:p w:rsidR="00567DFA" w:rsidRPr="00567DFA" w:rsidRDefault="00567DFA" w:rsidP="00567DFA">
      <w:pPr>
        <w:rPr>
          <w:lang w:val="en-US" w:bidi="en-US"/>
        </w:rPr>
      </w:pPr>
    </w:p>
    <w:p w:rsidR="00567DFA" w:rsidRPr="00567DFA" w:rsidRDefault="00567DFA" w:rsidP="00567DFA">
      <w:pPr>
        <w:rPr>
          <w:lang w:val="en-US" w:bidi="en-US"/>
        </w:rPr>
      </w:pPr>
    </w:p>
    <w:p w:rsidR="00E93B16" w:rsidRDefault="00E93B16" w:rsidP="00DF7F10">
      <w:pPr>
        <w:pStyle w:val="Normal-Explanations"/>
        <w:rPr>
          <w:color w:val="000000" w:themeColor="text1"/>
          <w:sz w:val="22"/>
          <w:szCs w:val="22"/>
        </w:rPr>
      </w:pPr>
      <w:r w:rsidRPr="00DC6C2B">
        <w:rPr>
          <w:color w:val="000000" w:themeColor="text1"/>
          <w:sz w:val="22"/>
          <w:szCs w:val="22"/>
          <w:highlight w:val="cyan"/>
        </w:rPr>
        <w:t xml:space="preserve">In this section, </w:t>
      </w:r>
      <w:r w:rsidR="00431243">
        <w:rPr>
          <w:color w:val="000000" w:themeColor="text1"/>
          <w:sz w:val="22"/>
          <w:szCs w:val="22"/>
          <w:highlight w:val="cyan"/>
        </w:rPr>
        <w:t xml:space="preserve">explain the </w:t>
      </w:r>
      <w:r w:rsidR="00431243" w:rsidRPr="00DC6C2B">
        <w:rPr>
          <w:color w:val="000000" w:themeColor="text1"/>
          <w:sz w:val="22"/>
          <w:szCs w:val="22"/>
          <w:highlight w:val="cyan"/>
        </w:rPr>
        <w:t>common</w:t>
      </w:r>
      <w:r w:rsidRPr="00DC6C2B">
        <w:rPr>
          <w:color w:val="000000" w:themeColor="text1"/>
          <w:sz w:val="22"/>
          <w:szCs w:val="22"/>
          <w:highlight w:val="cyan"/>
        </w:rPr>
        <w:t xml:space="preserve"> error messages and responses. Document any cases in which malfunctions occur and provide appropriate handling instructions.</w:t>
      </w:r>
    </w:p>
    <w:p w:rsidR="00DC6C2B" w:rsidRPr="00DC6C2B" w:rsidRDefault="00DC6C2B" w:rsidP="00DF7F10">
      <w:pPr>
        <w:pStyle w:val="Normal-Explanations"/>
        <w:rPr>
          <w:color w:val="000000" w:themeColor="text1"/>
          <w:sz w:val="22"/>
          <w:szCs w:val="22"/>
        </w:rPr>
      </w:pPr>
    </w:p>
    <w:p w:rsidR="00117946" w:rsidRPr="00567DFA" w:rsidRDefault="00117946" w:rsidP="00705AED">
      <w:pPr>
        <w:pStyle w:val="Normal-Explanations"/>
        <w:jc w:val="both"/>
        <w:rPr>
          <w:color w:val="000000" w:themeColor="text1"/>
          <w:sz w:val="22"/>
          <w:szCs w:val="22"/>
          <w:lang w:val="de-CH"/>
        </w:rPr>
      </w:pPr>
      <w:bookmarkStart w:id="127" w:name="_Toc528377640"/>
      <w:bookmarkStart w:id="128" w:name="_Toc20888822"/>
      <w:bookmarkStart w:id="129" w:name="_Toc254020024"/>
      <w:r w:rsidRPr="00567DFA">
        <w:rPr>
          <w:color w:val="000000" w:themeColor="text1"/>
          <w:sz w:val="22"/>
          <w:szCs w:val="22"/>
          <w:highlight w:val="yellow"/>
          <w:lang w:val="de-CH"/>
        </w:rPr>
        <w:t xml:space="preserve">Beschreiben Sie in diesem Kapitel die möglichen </w:t>
      </w:r>
      <w:r w:rsidR="00705AED" w:rsidRPr="00567DFA">
        <w:rPr>
          <w:color w:val="000000" w:themeColor="text1"/>
          <w:sz w:val="22"/>
          <w:szCs w:val="22"/>
          <w:highlight w:val="yellow"/>
          <w:lang w:val="de-CH"/>
        </w:rPr>
        <w:t xml:space="preserve">Fehlermeldungen und </w:t>
      </w:r>
      <w:r w:rsidR="005C2525" w:rsidRPr="00567DFA">
        <w:rPr>
          <w:color w:val="000000" w:themeColor="text1"/>
          <w:sz w:val="22"/>
          <w:szCs w:val="22"/>
          <w:highlight w:val="yellow"/>
          <w:lang w:val="de-CH"/>
        </w:rPr>
        <w:t>Reaktionen</w:t>
      </w:r>
      <w:r w:rsidR="00705AED" w:rsidRPr="00567DFA">
        <w:rPr>
          <w:color w:val="000000" w:themeColor="text1"/>
          <w:sz w:val="22"/>
          <w:szCs w:val="22"/>
          <w:highlight w:val="yellow"/>
          <w:lang w:val="de-CH"/>
        </w:rPr>
        <w:t xml:space="preserve"> darauf. Dokumentieren</w:t>
      </w:r>
      <w:r w:rsidR="00622B1A" w:rsidRPr="00567DFA">
        <w:rPr>
          <w:color w:val="000000" w:themeColor="text1"/>
          <w:sz w:val="22"/>
          <w:szCs w:val="22"/>
          <w:highlight w:val="yellow"/>
          <w:lang w:val="de-CH"/>
        </w:rPr>
        <w:t xml:space="preserve"> Sie alle </w:t>
      </w:r>
      <w:r w:rsidR="0010475A" w:rsidRPr="00567DFA">
        <w:rPr>
          <w:color w:val="000000" w:themeColor="text1"/>
          <w:sz w:val="22"/>
          <w:szCs w:val="22"/>
          <w:highlight w:val="yellow"/>
          <w:lang w:val="de-CH"/>
        </w:rPr>
        <w:t>Möglichkeiten</w:t>
      </w:r>
      <w:r w:rsidR="00622B1A" w:rsidRPr="00567DFA">
        <w:rPr>
          <w:color w:val="000000" w:themeColor="text1"/>
          <w:sz w:val="22"/>
          <w:szCs w:val="22"/>
          <w:highlight w:val="yellow"/>
          <w:lang w:val="de-CH"/>
        </w:rPr>
        <w:t xml:space="preserve">, wann </w:t>
      </w:r>
      <w:r w:rsidR="0010475A" w:rsidRPr="00567DFA">
        <w:rPr>
          <w:color w:val="000000" w:themeColor="text1"/>
          <w:sz w:val="22"/>
          <w:szCs w:val="22"/>
          <w:highlight w:val="yellow"/>
          <w:lang w:val="de-CH"/>
        </w:rPr>
        <w:t>eine</w:t>
      </w:r>
      <w:r w:rsidR="00622B1A" w:rsidRPr="00567DFA">
        <w:rPr>
          <w:color w:val="000000" w:themeColor="text1"/>
          <w:sz w:val="22"/>
          <w:szCs w:val="22"/>
          <w:highlight w:val="yellow"/>
          <w:lang w:val="de-CH"/>
        </w:rPr>
        <w:t xml:space="preserve"> Störung auftreten kann, und beschreiben Sie die Lösung.</w:t>
      </w:r>
    </w:p>
    <w:p w:rsidR="00117946" w:rsidRDefault="00117946" w:rsidP="00DF7F10">
      <w:pPr>
        <w:pStyle w:val="Normal-Explanations"/>
        <w:rPr>
          <w:lang w:val="de-CH"/>
        </w:rPr>
      </w:pPr>
    </w:p>
    <w:p w:rsidR="00002050" w:rsidRPr="00EF0FA8" w:rsidRDefault="00002050" w:rsidP="00DF7F10">
      <w:pPr>
        <w:pStyle w:val="Normal-Explanations"/>
        <w:rPr>
          <w:lang w:val="de-DE"/>
        </w:rPr>
      </w:pPr>
      <w:r w:rsidRPr="00EF0FA8">
        <w:rPr>
          <w:lang w:val="de-DE"/>
        </w:rPr>
        <w:br w:type="page"/>
      </w:r>
    </w:p>
    <w:p w:rsidR="00D61661" w:rsidRDefault="00AA1041" w:rsidP="00AA1041">
      <w:pPr>
        <w:pStyle w:val="Heading1"/>
        <w:rPr>
          <w:color w:val="000000" w:themeColor="text1"/>
          <w:lang w:val="de-CH"/>
        </w:rPr>
      </w:pPr>
      <w:bookmarkStart w:id="130" w:name="_Toc361234568"/>
      <w:bookmarkEnd w:id="127"/>
      <w:bookmarkEnd w:id="128"/>
      <w:bookmarkEnd w:id="129"/>
      <w:r w:rsidRPr="00AA1041">
        <w:rPr>
          <w:color w:val="000000" w:themeColor="text1"/>
          <w:lang w:val="de-CH"/>
        </w:rPr>
        <w:lastRenderedPageBreak/>
        <w:t>Security and Controls</w:t>
      </w:r>
      <w:bookmarkEnd w:id="130"/>
    </w:p>
    <w:p w:rsidR="00AA1041" w:rsidRPr="00AA1041" w:rsidRDefault="00AA1041" w:rsidP="00AA1041">
      <w:pPr>
        <w:rPr>
          <w:lang w:val="de-CH"/>
        </w:rPr>
      </w:pPr>
    </w:p>
    <w:p w:rsidR="00E93B16" w:rsidRPr="00067BD1" w:rsidRDefault="00E93B16" w:rsidP="00D61661">
      <w:pPr>
        <w:pStyle w:val="Heading2"/>
      </w:pPr>
      <w:bookmarkStart w:id="131" w:name="_Toc254020026"/>
      <w:bookmarkStart w:id="132" w:name="_Toc259712216"/>
      <w:bookmarkStart w:id="133" w:name="_Toc361234569"/>
      <w:r w:rsidRPr="00067BD1">
        <w:t>Security and Controls Concept</w:t>
      </w:r>
      <w:bookmarkEnd w:id="131"/>
      <w:bookmarkEnd w:id="132"/>
      <w:bookmarkEnd w:id="133"/>
    </w:p>
    <w:p w:rsidR="00977449" w:rsidRPr="002D2DCF" w:rsidRDefault="00977449" w:rsidP="00DF7F10">
      <w:pPr>
        <w:pStyle w:val="Normal-Explanations"/>
      </w:pPr>
    </w:p>
    <w:p w:rsidR="00E93B16" w:rsidRDefault="00E93B16" w:rsidP="00567DFA">
      <w:pPr>
        <w:pStyle w:val="Normal-Explanations"/>
        <w:ind w:left="426"/>
        <w:rPr>
          <w:sz w:val="22"/>
          <w:szCs w:val="22"/>
        </w:rPr>
      </w:pPr>
      <w:r w:rsidRPr="00014173">
        <w:rPr>
          <w:sz w:val="22"/>
          <w:szCs w:val="22"/>
          <w:highlight w:val="cyan"/>
        </w:rPr>
        <w:t xml:space="preserve">Describe the relevant security and controls aspects of the </w:t>
      </w:r>
      <w:r w:rsidR="00977449" w:rsidRPr="00014173">
        <w:rPr>
          <w:sz w:val="22"/>
          <w:szCs w:val="22"/>
          <w:highlight w:val="cyan"/>
        </w:rPr>
        <w:t xml:space="preserve">IT </w:t>
      </w:r>
      <w:r w:rsidRPr="00014173">
        <w:rPr>
          <w:sz w:val="22"/>
          <w:szCs w:val="22"/>
          <w:highlight w:val="cyan"/>
        </w:rPr>
        <w:t xml:space="preserve">service / </w:t>
      </w:r>
      <w:r w:rsidR="00977449" w:rsidRPr="00014173">
        <w:rPr>
          <w:sz w:val="22"/>
          <w:szCs w:val="22"/>
          <w:highlight w:val="cyan"/>
        </w:rPr>
        <w:t>application</w:t>
      </w:r>
      <w:r w:rsidRPr="00014173">
        <w:rPr>
          <w:sz w:val="22"/>
          <w:szCs w:val="22"/>
          <w:highlight w:val="cyan"/>
        </w:rPr>
        <w:t>. This includes the access and authorization concept (different groups of access and rights) and encryption of data or data-sets if applicable.</w:t>
      </w:r>
    </w:p>
    <w:p w:rsidR="00014173" w:rsidRPr="002D2DCF" w:rsidRDefault="00014173" w:rsidP="00567DFA">
      <w:pPr>
        <w:pStyle w:val="Normal-Explanations"/>
        <w:rPr>
          <w:sz w:val="22"/>
          <w:szCs w:val="22"/>
        </w:rPr>
      </w:pPr>
    </w:p>
    <w:p w:rsidR="00244BCB" w:rsidRPr="002D2DCF" w:rsidRDefault="00244BCB" w:rsidP="00567DFA">
      <w:pPr>
        <w:pStyle w:val="Normal-Explanations"/>
        <w:ind w:left="426"/>
        <w:rPr>
          <w:sz w:val="22"/>
          <w:szCs w:val="22"/>
          <w:lang w:val="de-CH"/>
        </w:rPr>
      </w:pPr>
      <w:r w:rsidRPr="002D2DCF">
        <w:rPr>
          <w:sz w:val="22"/>
          <w:szCs w:val="22"/>
          <w:highlight w:val="yellow"/>
          <w:lang w:val="de-CH"/>
        </w:rPr>
        <w:t>Beschreiben Sie die relevanten Security &amp; Control</w:t>
      </w:r>
      <w:r w:rsidR="00E31C42" w:rsidRPr="002D2DCF">
        <w:rPr>
          <w:sz w:val="22"/>
          <w:szCs w:val="22"/>
          <w:highlight w:val="yellow"/>
          <w:lang w:val="de-CH"/>
        </w:rPr>
        <w:t>s</w:t>
      </w:r>
      <w:r w:rsidR="001E7883" w:rsidRPr="002D2DCF">
        <w:rPr>
          <w:sz w:val="22"/>
          <w:szCs w:val="22"/>
          <w:highlight w:val="yellow"/>
          <w:lang w:val="de-CH"/>
        </w:rPr>
        <w:t xml:space="preserve"> Kriterien für den</w:t>
      </w:r>
      <w:r w:rsidRPr="002D2DCF">
        <w:rPr>
          <w:sz w:val="22"/>
          <w:szCs w:val="22"/>
          <w:highlight w:val="yellow"/>
          <w:lang w:val="de-CH"/>
        </w:rPr>
        <w:t xml:space="preserve"> Service/ die Anwendung. </w:t>
      </w:r>
      <w:r w:rsidR="00736DF1">
        <w:rPr>
          <w:sz w:val="22"/>
          <w:szCs w:val="22"/>
          <w:highlight w:val="yellow"/>
          <w:lang w:val="de-CH"/>
        </w:rPr>
        <w:t>Dies beinhaltet das</w:t>
      </w:r>
      <w:r w:rsidR="00E31C42" w:rsidRPr="002D2DCF">
        <w:rPr>
          <w:sz w:val="22"/>
          <w:szCs w:val="22"/>
          <w:highlight w:val="yellow"/>
          <w:lang w:val="de-CH"/>
        </w:rPr>
        <w:t xml:space="preserve"> Access &amp; Authorization Konzept (unterschiedliche Zugriffsmöglichkeiten</w:t>
      </w:r>
      <w:r w:rsidR="00736DF1">
        <w:rPr>
          <w:sz w:val="22"/>
          <w:szCs w:val="22"/>
          <w:highlight w:val="yellow"/>
          <w:lang w:val="de-CH"/>
        </w:rPr>
        <w:t xml:space="preserve"> durch eine Gruppenzugehörigkeit)</w:t>
      </w:r>
      <w:r w:rsidR="00E31C42" w:rsidRPr="002D2DCF">
        <w:rPr>
          <w:sz w:val="22"/>
          <w:szCs w:val="22"/>
          <w:highlight w:val="yellow"/>
          <w:lang w:val="de-CH"/>
        </w:rPr>
        <w:t xml:space="preserve"> und Verschlüsselung der Daten, wenn relevant</w:t>
      </w:r>
      <w:r w:rsidR="00E31C42" w:rsidRPr="002D2DCF">
        <w:rPr>
          <w:sz w:val="22"/>
          <w:szCs w:val="22"/>
          <w:lang w:val="de-CH"/>
        </w:rPr>
        <w:t>.</w:t>
      </w:r>
    </w:p>
    <w:p w:rsidR="00977449" w:rsidRDefault="00977449" w:rsidP="00DF7F10">
      <w:pPr>
        <w:pStyle w:val="Normal-Explanations"/>
        <w:rPr>
          <w:lang w:val="de-CH"/>
        </w:rPr>
      </w:pPr>
    </w:p>
    <w:p w:rsidR="00AA1041" w:rsidRDefault="00AA1041" w:rsidP="00DF7F10">
      <w:pPr>
        <w:pStyle w:val="Normal-Explanations"/>
        <w:rPr>
          <w:lang w:val="de-CH"/>
        </w:rPr>
      </w:pPr>
    </w:p>
    <w:p w:rsidR="00AC3713" w:rsidRPr="00095723" w:rsidRDefault="00AC3713" w:rsidP="00DF7F10">
      <w:pPr>
        <w:pStyle w:val="Normal-Explanations"/>
        <w:rPr>
          <w:lang w:val="de-CH"/>
        </w:rPr>
      </w:pPr>
      <w:bookmarkStart w:id="134" w:name="_Toc254020028"/>
    </w:p>
    <w:p w:rsidR="00E93B16" w:rsidRPr="00067BD1" w:rsidRDefault="00A41826" w:rsidP="00D61661">
      <w:pPr>
        <w:pStyle w:val="Heading2"/>
      </w:pPr>
      <w:bookmarkStart w:id="135" w:name="_Toc259712218"/>
      <w:bookmarkStart w:id="136" w:name="_Toc361234570"/>
      <w:r w:rsidRPr="00067BD1">
        <w:t>SOX</w:t>
      </w:r>
      <w:r w:rsidR="00E93B16" w:rsidRPr="00067BD1">
        <w:t xml:space="preserve"> Requirements</w:t>
      </w:r>
      <w:bookmarkEnd w:id="134"/>
      <w:bookmarkEnd w:id="135"/>
      <w:bookmarkEnd w:id="136"/>
    </w:p>
    <w:p w:rsidR="00D61661" w:rsidRPr="002D2DCF" w:rsidRDefault="00D61661" w:rsidP="00D61661"/>
    <w:p w:rsidR="00E93B16" w:rsidRDefault="00E93B16" w:rsidP="00A252F5">
      <w:pPr>
        <w:pStyle w:val="Normal-Explanations"/>
        <w:ind w:left="426"/>
        <w:rPr>
          <w:sz w:val="22"/>
          <w:szCs w:val="22"/>
        </w:rPr>
      </w:pPr>
      <w:r w:rsidRPr="00014173">
        <w:rPr>
          <w:sz w:val="22"/>
          <w:szCs w:val="22"/>
          <w:highlight w:val="cyan"/>
        </w:rPr>
        <w:t xml:space="preserve">List any SOx required documentation or </w:t>
      </w:r>
      <w:r w:rsidR="00AE4668" w:rsidRPr="00014173">
        <w:rPr>
          <w:sz w:val="22"/>
          <w:szCs w:val="22"/>
          <w:highlight w:val="cyan"/>
        </w:rPr>
        <w:t xml:space="preserve">SOx </w:t>
      </w:r>
      <w:r w:rsidRPr="00014173">
        <w:rPr>
          <w:sz w:val="22"/>
          <w:szCs w:val="22"/>
          <w:highlight w:val="cyan"/>
        </w:rPr>
        <w:t>checks related to the security and controls procedures</w:t>
      </w:r>
      <w:r w:rsidR="00736DF1" w:rsidRPr="00736DF1">
        <w:rPr>
          <w:sz w:val="22"/>
          <w:szCs w:val="22"/>
          <w:highlight w:val="cyan"/>
        </w:rPr>
        <w:t xml:space="preserve"> </w:t>
      </w:r>
      <w:r w:rsidR="00736DF1" w:rsidRPr="00014173">
        <w:rPr>
          <w:sz w:val="22"/>
          <w:szCs w:val="22"/>
          <w:highlight w:val="cyan"/>
        </w:rPr>
        <w:t>if applicable</w:t>
      </w:r>
      <w:r w:rsidRPr="00014173">
        <w:rPr>
          <w:sz w:val="22"/>
          <w:szCs w:val="22"/>
          <w:highlight w:val="cyan"/>
        </w:rPr>
        <w:t>.</w:t>
      </w:r>
    </w:p>
    <w:p w:rsidR="00014173" w:rsidRPr="002D2DCF" w:rsidRDefault="00014173" w:rsidP="00DF7F10">
      <w:pPr>
        <w:pStyle w:val="Normal-Explanations"/>
        <w:rPr>
          <w:sz w:val="22"/>
          <w:szCs w:val="22"/>
        </w:rPr>
      </w:pPr>
    </w:p>
    <w:p w:rsidR="009C3F6D" w:rsidRPr="002D2DCF" w:rsidRDefault="009C3F6D" w:rsidP="00A252F5">
      <w:pPr>
        <w:pStyle w:val="Normal-Explanations"/>
        <w:ind w:left="426"/>
        <w:rPr>
          <w:sz w:val="22"/>
          <w:szCs w:val="22"/>
          <w:lang w:val="de-CH"/>
        </w:rPr>
      </w:pPr>
      <w:r w:rsidRPr="002D2DCF">
        <w:rPr>
          <w:sz w:val="22"/>
          <w:szCs w:val="22"/>
          <w:highlight w:val="yellow"/>
          <w:lang w:val="de-CH"/>
        </w:rPr>
        <w:t>Listen Sie</w:t>
      </w:r>
      <w:r w:rsidR="00736DF1">
        <w:rPr>
          <w:sz w:val="22"/>
          <w:szCs w:val="22"/>
          <w:highlight w:val="yellow"/>
          <w:lang w:val="de-CH"/>
        </w:rPr>
        <w:t>, wenn relevant,</w:t>
      </w:r>
      <w:r w:rsidRPr="002D2DCF">
        <w:rPr>
          <w:sz w:val="22"/>
          <w:szCs w:val="22"/>
          <w:highlight w:val="yellow"/>
          <w:lang w:val="de-CH"/>
        </w:rPr>
        <w:t xml:space="preserve"> die SOx relevante Dokumente oder </w:t>
      </w:r>
      <w:r w:rsidR="00AE4668" w:rsidRPr="002D2DCF">
        <w:rPr>
          <w:sz w:val="22"/>
          <w:szCs w:val="22"/>
          <w:highlight w:val="yellow"/>
          <w:lang w:val="de-CH"/>
        </w:rPr>
        <w:t xml:space="preserve">SOx </w:t>
      </w:r>
      <w:r w:rsidRPr="002D2DCF">
        <w:rPr>
          <w:sz w:val="22"/>
          <w:szCs w:val="22"/>
          <w:highlight w:val="yellow"/>
          <w:lang w:val="de-CH"/>
        </w:rPr>
        <w:t>Überprüfungen</w:t>
      </w:r>
      <w:r w:rsidR="00736DF1">
        <w:rPr>
          <w:sz w:val="22"/>
          <w:szCs w:val="22"/>
          <w:highlight w:val="yellow"/>
          <w:lang w:val="de-CH"/>
        </w:rPr>
        <w:t>,</w:t>
      </w:r>
      <w:r w:rsidRPr="002D2DCF">
        <w:rPr>
          <w:sz w:val="22"/>
          <w:szCs w:val="22"/>
          <w:highlight w:val="yellow"/>
          <w:lang w:val="de-CH"/>
        </w:rPr>
        <w:t xml:space="preserve"> mit Bezug auf </w:t>
      </w:r>
      <w:r w:rsidR="00736DF1">
        <w:rPr>
          <w:sz w:val="22"/>
          <w:szCs w:val="22"/>
          <w:highlight w:val="yellow"/>
          <w:lang w:val="de-CH"/>
        </w:rPr>
        <w:t xml:space="preserve">den </w:t>
      </w:r>
      <w:r w:rsidRPr="002D2DCF">
        <w:rPr>
          <w:sz w:val="22"/>
          <w:szCs w:val="22"/>
          <w:highlight w:val="yellow"/>
          <w:lang w:val="de-CH"/>
        </w:rPr>
        <w:t>Security &amp; Controls Ablauf</w:t>
      </w:r>
      <w:r w:rsidR="00736DF1">
        <w:rPr>
          <w:sz w:val="22"/>
          <w:szCs w:val="22"/>
          <w:highlight w:val="yellow"/>
          <w:lang w:val="de-CH"/>
        </w:rPr>
        <w:t xml:space="preserve"> auf </w:t>
      </w:r>
      <w:r w:rsidRPr="002D2DCF">
        <w:rPr>
          <w:sz w:val="22"/>
          <w:szCs w:val="22"/>
          <w:highlight w:val="yellow"/>
          <w:lang w:val="de-CH"/>
        </w:rPr>
        <w:t>.</w:t>
      </w:r>
    </w:p>
    <w:p w:rsidR="00E93B16" w:rsidRDefault="00E93B16" w:rsidP="00DF7F10">
      <w:pPr>
        <w:pStyle w:val="Normal-Explanations"/>
        <w:rPr>
          <w:lang w:val="de-CH"/>
        </w:rPr>
      </w:pPr>
    </w:p>
    <w:p w:rsidR="00A252F5" w:rsidRDefault="00A252F5">
      <w:pPr>
        <w:rPr>
          <w:i/>
          <w:lang w:val="de-CH"/>
        </w:rPr>
      </w:pPr>
      <w:r>
        <w:rPr>
          <w:lang w:val="de-CH"/>
        </w:rPr>
        <w:br w:type="page"/>
      </w:r>
    </w:p>
    <w:p w:rsidR="003A028E" w:rsidRPr="00AA1041" w:rsidRDefault="003A028E" w:rsidP="000E003D">
      <w:pPr>
        <w:pStyle w:val="Heading1"/>
      </w:pPr>
      <w:bookmarkStart w:id="137" w:name="_Toc361234571"/>
      <w:r w:rsidRPr="00AA1041">
        <w:lastRenderedPageBreak/>
        <w:t>Internal Key User / Business Application Owner</w:t>
      </w:r>
      <w:bookmarkEnd w:id="137"/>
    </w:p>
    <w:p w:rsidR="003A028E" w:rsidRPr="00AC3713" w:rsidRDefault="003A028E" w:rsidP="003A028E">
      <w:pPr>
        <w:rPr>
          <w:lang w:val="en-US"/>
        </w:rPr>
      </w:pPr>
    </w:p>
    <w:p w:rsidR="000335FF" w:rsidRDefault="000335FF" w:rsidP="00567DFA">
      <w:pPr>
        <w:rPr>
          <w:rStyle w:val="longtext"/>
          <w:lang w:val="en-US"/>
        </w:rPr>
      </w:pPr>
      <w:r w:rsidRPr="00711EB9">
        <w:rPr>
          <w:rFonts w:ascii="Calibri" w:eastAsia="Times New Roman" w:hAnsi="Calibri" w:cs="Times New Roman"/>
          <w:i/>
          <w:highlight w:val="cyan"/>
          <w:lang w:val="en-US" w:bidi="en-US"/>
        </w:rPr>
        <w:t xml:space="preserve">List the internal </w:t>
      </w:r>
      <w:r w:rsidR="00711EB9" w:rsidRPr="00235FC5">
        <w:rPr>
          <w:rFonts w:ascii="Calibri" w:eastAsia="Times New Roman" w:hAnsi="Calibri" w:cs="Times New Roman"/>
          <w:i/>
          <w:highlight w:val="cyan"/>
          <w:lang w:val="en-US" w:bidi="en-US"/>
        </w:rPr>
        <w:t>key users and Business</w:t>
      </w:r>
      <w:r w:rsidR="00711EB9" w:rsidRPr="00711EB9">
        <w:rPr>
          <w:rFonts w:ascii="Calibri" w:eastAsia="Times New Roman" w:hAnsi="Calibri" w:cs="Times New Roman"/>
          <w:i/>
          <w:highlight w:val="cyan"/>
          <w:lang w:val="en-US" w:bidi="en-US"/>
        </w:rPr>
        <w:t xml:space="preserve"> Application Owner</w:t>
      </w:r>
      <w:r w:rsidRPr="00711EB9">
        <w:rPr>
          <w:rFonts w:ascii="Calibri" w:eastAsia="Times New Roman" w:hAnsi="Calibri" w:cs="Times New Roman"/>
          <w:i/>
          <w:highlight w:val="cyan"/>
          <w:lang w:val="en-US" w:bidi="en-US"/>
        </w:rPr>
        <w:t xml:space="preserve"> with name and function / department</w:t>
      </w:r>
      <w:r w:rsidR="00711EB9" w:rsidRPr="00235FC5">
        <w:rPr>
          <w:rFonts w:ascii="Calibri" w:eastAsia="Times New Roman" w:hAnsi="Calibri" w:cs="Times New Roman"/>
          <w:i/>
          <w:highlight w:val="cyan"/>
          <w:lang w:val="en-US" w:bidi="en-US"/>
        </w:rPr>
        <w:t>.</w:t>
      </w:r>
    </w:p>
    <w:p w:rsidR="00711EB9" w:rsidRDefault="00711EB9" w:rsidP="00567DFA">
      <w:pPr>
        <w:rPr>
          <w:lang w:val="en-US"/>
        </w:rPr>
      </w:pPr>
    </w:p>
    <w:p w:rsidR="000335FF" w:rsidRPr="00711EB9" w:rsidRDefault="00852469" w:rsidP="00567DFA">
      <w:pPr>
        <w:pStyle w:val="Normal-Explanations"/>
        <w:rPr>
          <w:sz w:val="22"/>
          <w:szCs w:val="22"/>
          <w:highlight w:val="yellow"/>
          <w:lang w:val="de-CH"/>
        </w:rPr>
      </w:pPr>
      <w:r>
        <w:rPr>
          <w:sz w:val="22"/>
          <w:szCs w:val="22"/>
          <w:highlight w:val="yellow"/>
          <w:lang w:val="de-CH"/>
        </w:rPr>
        <w:t>Listen S</w:t>
      </w:r>
      <w:r w:rsidR="000335FF" w:rsidRPr="00711EB9">
        <w:rPr>
          <w:sz w:val="22"/>
          <w:szCs w:val="22"/>
          <w:highlight w:val="yellow"/>
          <w:lang w:val="de-CH"/>
        </w:rPr>
        <w:t>ie hier die internen Key User</w:t>
      </w:r>
      <w:r w:rsidR="00711EB9" w:rsidRPr="00711EB9">
        <w:rPr>
          <w:sz w:val="22"/>
          <w:szCs w:val="22"/>
          <w:highlight w:val="yellow"/>
          <w:lang w:val="de-CH"/>
        </w:rPr>
        <w:t xml:space="preserve"> und Business Application Owner</w:t>
      </w:r>
      <w:r w:rsidR="000335FF" w:rsidRPr="00711EB9">
        <w:rPr>
          <w:sz w:val="22"/>
          <w:szCs w:val="22"/>
          <w:highlight w:val="yellow"/>
          <w:lang w:val="de-CH"/>
        </w:rPr>
        <w:t xml:space="preserve"> mit Name und Funktion/ Abteilung  auf. </w:t>
      </w:r>
    </w:p>
    <w:p w:rsidR="00D43429" w:rsidRDefault="00D43429" w:rsidP="003A028E">
      <w:pPr>
        <w:pStyle w:val="Normal-Explanations"/>
        <w:jc w:val="both"/>
        <w:rPr>
          <w:sz w:val="22"/>
          <w:szCs w:val="22"/>
          <w:lang w:val="de-DE"/>
        </w:rPr>
      </w:pPr>
    </w:p>
    <w:p w:rsidR="00AC3713" w:rsidRDefault="00AC3713" w:rsidP="003A028E">
      <w:pPr>
        <w:pStyle w:val="Normal-Explanations"/>
        <w:jc w:val="both"/>
        <w:rPr>
          <w:sz w:val="22"/>
          <w:szCs w:val="22"/>
          <w:lang w:val="de-DE"/>
        </w:rPr>
      </w:pPr>
    </w:p>
    <w:p w:rsidR="00AC3713" w:rsidRPr="000335FF" w:rsidRDefault="00AC3713" w:rsidP="003A028E">
      <w:pPr>
        <w:pStyle w:val="Normal-Explanations"/>
        <w:jc w:val="both"/>
        <w:rPr>
          <w:sz w:val="22"/>
          <w:szCs w:val="22"/>
          <w:lang w:val="de-DE"/>
        </w:rPr>
      </w:pPr>
    </w:p>
    <w:p w:rsidR="00D43429" w:rsidRPr="00AA1041" w:rsidRDefault="00D43429" w:rsidP="00D43429">
      <w:pPr>
        <w:pStyle w:val="Heading1"/>
      </w:pPr>
      <w:bookmarkStart w:id="138" w:name="_Toc361234572"/>
      <w:r w:rsidRPr="00AA1041">
        <w:t>External Support</w:t>
      </w:r>
      <w:bookmarkEnd w:id="138"/>
    </w:p>
    <w:p w:rsidR="00D43429" w:rsidRPr="002D2DCF" w:rsidRDefault="00D43429" w:rsidP="00D43429">
      <w:pPr>
        <w:pStyle w:val="Normal-Explanations"/>
      </w:pPr>
    </w:p>
    <w:p w:rsidR="00D43429" w:rsidRDefault="00D43429" w:rsidP="00567DFA">
      <w:pPr>
        <w:pStyle w:val="Normal-Explanations"/>
        <w:rPr>
          <w:sz w:val="22"/>
          <w:szCs w:val="22"/>
          <w:lang w:val="de-DE"/>
        </w:rPr>
      </w:pPr>
      <w:r w:rsidRPr="00014173">
        <w:rPr>
          <w:sz w:val="22"/>
          <w:szCs w:val="22"/>
          <w:highlight w:val="cyan"/>
        </w:rPr>
        <w:t>Indicate any external support (1</w:t>
      </w:r>
      <w:r w:rsidRPr="00014173">
        <w:rPr>
          <w:sz w:val="22"/>
          <w:szCs w:val="22"/>
          <w:highlight w:val="cyan"/>
          <w:vertAlign w:val="superscript"/>
        </w:rPr>
        <w:t>st</w:t>
      </w:r>
      <w:r w:rsidRPr="00014173">
        <w:rPr>
          <w:sz w:val="22"/>
          <w:szCs w:val="22"/>
          <w:highlight w:val="cyan"/>
        </w:rPr>
        <w:t>, 2</w:t>
      </w:r>
      <w:r w:rsidRPr="00014173">
        <w:rPr>
          <w:sz w:val="22"/>
          <w:szCs w:val="22"/>
          <w:highlight w:val="cyan"/>
          <w:vertAlign w:val="superscript"/>
        </w:rPr>
        <w:t>nd</w:t>
      </w:r>
      <w:r w:rsidRPr="00014173">
        <w:rPr>
          <w:sz w:val="22"/>
          <w:szCs w:val="22"/>
          <w:highlight w:val="cyan"/>
        </w:rPr>
        <w:t>, 3</w:t>
      </w:r>
      <w:r w:rsidRPr="00014173">
        <w:rPr>
          <w:sz w:val="22"/>
          <w:szCs w:val="22"/>
          <w:highlight w:val="cyan"/>
          <w:vertAlign w:val="superscript"/>
        </w:rPr>
        <w:t>rd</w:t>
      </w:r>
      <w:r w:rsidRPr="00014173">
        <w:rPr>
          <w:sz w:val="22"/>
          <w:szCs w:val="22"/>
          <w:highlight w:val="cyan"/>
        </w:rPr>
        <w:t xml:space="preserve"> level) that is in place to support the service. </w:t>
      </w:r>
      <w:r w:rsidRPr="00014173">
        <w:rPr>
          <w:sz w:val="22"/>
          <w:szCs w:val="22"/>
          <w:highlight w:val="cyan"/>
          <w:lang w:val="de-DE"/>
        </w:rPr>
        <w:t>Include contact details where appropriate.</w:t>
      </w:r>
    </w:p>
    <w:p w:rsidR="00D43429" w:rsidRPr="002D2DCF" w:rsidRDefault="00D43429" w:rsidP="00567DFA">
      <w:pPr>
        <w:pStyle w:val="Normal-Explanations"/>
        <w:rPr>
          <w:sz w:val="22"/>
          <w:szCs w:val="22"/>
          <w:lang w:val="de-DE"/>
        </w:rPr>
      </w:pPr>
    </w:p>
    <w:p w:rsidR="00D43429" w:rsidRPr="002D2DCF" w:rsidRDefault="00D43429" w:rsidP="00567DFA">
      <w:pPr>
        <w:pStyle w:val="Normal-Explanations"/>
        <w:rPr>
          <w:sz w:val="22"/>
          <w:szCs w:val="22"/>
          <w:lang w:val="de-CH"/>
        </w:rPr>
      </w:pPr>
      <w:r w:rsidRPr="002D2DCF">
        <w:rPr>
          <w:sz w:val="22"/>
          <w:szCs w:val="22"/>
          <w:highlight w:val="yellow"/>
          <w:lang w:val="de-CH"/>
        </w:rPr>
        <w:t>Geben Sie an, ob das Service/ die Anwendung von externen Unternehmen unterstützt wird, und wenn ja, geben Sie  die Ansprechpartner an.</w:t>
      </w:r>
    </w:p>
    <w:p w:rsidR="00D43429" w:rsidRPr="00D43429" w:rsidRDefault="00D43429" w:rsidP="003A028E">
      <w:pPr>
        <w:pStyle w:val="Normal-Explanations"/>
        <w:jc w:val="both"/>
        <w:rPr>
          <w:sz w:val="22"/>
          <w:szCs w:val="22"/>
          <w:lang w:val="de-CH"/>
        </w:rPr>
      </w:pPr>
    </w:p>
    <w:p w:rsidR="001E7883" w:rsidRDefault="001E7883" w:rsidP="00DF7F10">
      <w:pPr>
        <w:pStyle w:val="Normal-Explanations"/>
        <w:rPr>
          <w:lang w:val="de-CH"/>
        </w:rPr>
      </w:pPr>
    </w:p>
    <w:p w:rsidR="001E7883" w:rsidRPr="009C3F6D" w:rsidRDefault="001E7883" w:rsidP="00DF7F10">
      <w:pPr>
        <w:pStyle w:val="Normal-Explanations"/>
        <w:rPr>
          <w:lang w:val="de-CH"/>
        </w:rPr>
      </w:pPr>
    </w:p>
    <w:p w:rsidR="007F2094" w:rsidRDefault="007F2094" w:rsidP="007F2094">
      <w:pPr>
        <w:pStyle w:val="Heading1"/>
      </w:pPr>
      <w:bookmarkStart w:id="139" w:name="_Toc361234573"/>
      <w:bookmarkStart w:id="140" w:name="_Toc249263739"/>
      <w:bookmarkStart w:id="141" w:name="_Toc249263877"/>
      <w:r w:rsidRPr="007F2094">
        <w:t>Service responsibilities</w:t>
      </w:r>
      <w:r w:rsidR="002113C3">
        <w:t xml:space="preserve"> / Operational Model</w:t>
      </w:r>
      <w:bookmarkStart w:id="142" w:name="_GoBack"/>
      <w:bookmarkEnd w:id="139"/>
      <w:bookmarkEnd w:id="142"/>
    </w:p>
    <w:p w:rsidR="00F32904" w:rsidRDefault="00F32904" w:rsidP="00F32904"/>
    <w:p w:rsidR="00F24E25" w:rsidRPr="006C6213" w:rsidRDefault="006C6213" w:rsidP="00567DFA">
      <w:pPr>
        <w:pStyle w:val="Normal-Explanations"/>
        <w:rPr>
          <w:sz w:val="22"/>
          <w:szCs w:val="22"/>
          <w:highlight w:val="cyan"/>
        </w:rPr>
      </w:pPr>
      <w:r w:rsidRPr="006C6213">
        <w:rPr>
          <w:sz w:val="22"/>
          <w:szCs w:val="22"/>
          <w:highlight w:val="cyan"/>
        </w:rPr>
        <w:t>In</w:t>
      </w:r>
      <w:r w:rsidR="00852469">
        <w:rPr>
          <w:sz w:val="22"/>
          <w:szCs w:val="22"/>
          <w:highlight w:val="cyan"/>
        </w:rPr>
        <w:t xml:space="preserve"> this chapter list the persons </w:t>
      </w:r>
      <w:r w:rsidR="00852469" w:rsidRPr="006C6213">
        <w:rPr>
          <w:sz w:val="22"/>
          <w:szCs w:val="22"/>
          <w:highlight w:val="cyan"/>
        </w:rPr>
        <w:t>o</w:t>
      </w:r>
      <w:r w:rsidR="00852469">
        <w:rPr>
          <w:sz w:val="22"/>
          <w:szCs w:val="22"/>
          <w:highlight w:val="cyan"/>
        </w:rPr>
        <w:t xml:space="preserve">f </w:t>
      </w:r>
      <w:r w:rsidR="00852469" w:rsidRPr="006C6213">
        <w:rPr>
          <w:sz w:val="22"/>
          <w:szCs w:val="22"/>
          <w:highlight w:val="cyan"/>
        </w:rPr>
        <w:t>function</w:t>
      </w:r>
      <w:r w:rsidRPr="006C6213">
        <w:rPr>
          <w:sz w:val="22"/>
          <w:szCs w:val="22"/>
          <w:highlight w:val="cyan"/>
        </w:rPr>
        <w:t xml:space="preserve"> (department) and their responsibilities within the service</w:t>
      </w:r>
      <w:r>
        <w:rPr>
          <w:sz w:val="22"/>
          <w:szCs w:val="22"/>
          <w:highlight w:val="cyan"/>
        </w:rPr>
        <w:t>.</w:t>
      </w:r>
    </w:p>
    <w:p w:rsidR="006C6213" w:rsidRPr="002D2DCF" w:rsidRDefault="006C6213" w:rsidP="00567DFA">
      <w:pPr>
        <w:pStyle w:val="Normal-Explanations"/>
        <w:rPr>
          <w:sz w:val="22"/>
          <w:szCs w:val="22"/>
        </w:rPr>
      </w:pPr>
    </w:p>
    <w:p w:rsidR="00F24E25" w:rsidRPr="00F24E25" w:rsidRDefault="00F24E25" w:rsidP="00567DFA">
      <w:pPr>
        <w:pStyle w:val="Normal-Explanations"/>
        <w:rPr>
          <w:sz w:val="22"/>
          <w:szCs w:val="22"/>
          <w:highlight w:val="yellow"/>
          <w:lang w:val="de-CH"/>
        </w:rPr>
      </w:pPr>
      <w:r w:rsidRPr="00F24E25">
        <w:rPr>
          <w:sz w:val="22"/>
          <w:szCs w:val="22"/>
          <w:highlight w:val="yellow"/>
          <w:lang w:val="de-CH"/>
        </w:rPr>
        <w:t>In diesem Kapitel listen Sie die Personen na</w:t>
      </w:r>
      <w:r w:rsidR="00205223">
        <w:rPr>
          <w:sz w:val="22"/>
          <w:szCs w:val="22"/>
          <w:highlight w:val="yellow"/>
          <w:lang w:val="de-CH"/>
        </w:rPr>
        <w:t>ch Funktion (Abteilung) und deren</w:t>
      </w:r>
      <w:r w:rsidRPr="00F24E25">
        <w:rPr>
          <w:sz w:val="22"/>
          <w:szCs w:val="22"/>
          <w:highlight w:val="yellow"/>
          <w:lang w:val="de-CH"/>
        </w:rPr>
        <w:t xml:space="preserve"> Verantwortung innerhalb des Services auf.</w:t>
      </w:r>
    </w:p>
    <w:p w:rsidR="00F32904" w:rsidRPr="00F32904" w:rsidRDefault="00F32904" w:rsidP="00F32904"/>
    <w:p w:rsidR="00A858DD" w:rsidRPr="00067BD1" w:rsidRDefault="002113C3" w:rsidP="00F32904">
      <w:pPr>
        <w:pStyle w:val="Heading2"/>
      </w:pPr>
      <w:bookmarkStart w:id="143" w:name="_Toc361234574"/>
      <w:r w:rsidRPr="00067BD1">
        <w:t>GUS</w:t>
      </w:r>
      <w:bookmarkEnd w:id="143"/>
    </w:p>
    <w:p w:rsidR="00A858DD" w:rsidRPr="00067BD1" w:rsidRDefault="00A858DD" w:rsidP="007F2094">
      <w:pPr>
        <w:pStyle w:val="Normal-Explanations"/>
        <w:rPr>
          <w:sz w:val="22"/>
          <w:szCs w:val="22"/>
        </w:rPr>
      </w:pPr>
    </w:p>
    <w:p w:rsidR="00A858DD" w:rsidRPr="00067BD1" w:rsidRDefault="002113C3" w:rsidP="00F32904">
      <w:pPr>
        <w:pStyle w:val="Heading2"/>
      </w:pPr>
      <w:bookmarkStart w:id="144" w:name="_Toc361234575"/>
      <w:r w:rsidRPr="00067BD1">
        <w:t>GITO</w:t>
      </w:r>
      <w:bookmarkEnd w:id="144"/>
    </w:p>
    <w:p w:rsidR="00F32904" w:rsidRPr="00067BD1" w:rsidRDefault="00F32904" w:rsidP="007F2094">
      <w:pPr>
        <w:pStyle w:val="Normal-Explanations"/>
        <w:rPr>
          <w:sz w:val="22"/>
          <w:szCs w:val="22"/>
        </w:rPr>
      </w:pPr>
    </w:p>
    <w:p w:rsidR="00F32904" w:rsidRPr="00067BD1" w:rsidRDefault="002113C3" w:rsidP="00F32904">
      <w:pPr>
        <w:pStyle w:val="Heading2"/>
      </w:pPr>
      <w:bookmarkStart w:id="145" w:name="_Toc361234576"/>
      <w:r w:rsidRPr="00067BD1">
        <w:t>GAD</w:t>
      </w:r>
      <w:bookmarkEnd w:id="145"/>
    </w:p>
    <w:p w:rsidR="002113C3" w:rsidRPr="00067BD1" w:rsidRDefault="002113C3" w:rsidP="002113C3"/>
    <w:p w:rsidR="002113C3" w:rsidRPr="00067BD1" w:rsidRDefault="002113C3" w:rsidP="002113C3">
      <w:pPr>
        <w:pStyle w:val="Heading2"/>
      </w:pPr>
      <w:bookmarkStart w:id="146" w:name="_Toc361234577"/>
      <w:r w:rsidRPr="00067BD1">
        <w:t>Business</w:t>
      </w:r>
      <w:bookmarkEnd w:id="146"/>
      <w:r w:rsidRPr="00067BD1">
        <w:t xml:space="preserve"> </w:t>
      </w:r>
    </w:p>
    <w:p w:rsidR="00F32904" w:rsidRDefault="00F32904" w:rsidP="007F2094">
      <w:pPr>
        <w:pStyle w:val="Normal-Explanations"/>
        <w:rPr>
          <w:sz w:val="22"/>
          <w:szCs w:val="22"/>
        </w:rPr>
      </w:pPr>
    </w:p>
    <w:p w:rsidR="00E93B16" w:rsidRPr="000B4690" w:rsidRDefault="00E93B16" w:rsidP="007F2094">
      <w:pPr>
        <w:pStyle w:val="Appendix"/>
        <w:numPr>
          <w:ilvl w:val="0"/>
          <w:numId w:val="0"/>
        </w:numPr>
        <w:ind w:left="360" w:hanging="360"/>
        <w:rPr>
          <w:u w:val="single"/>
        </w:rPr>
      </w:pPr>
      <w:r w:rsidRPr="007F2094">
        <w:br w:type="page"/>
      </w:r>
      <w:bookmarkStart w:id="147" w:name="_Toc254020029"/>
      <w:bookmarkStart w:id="148" w:name="_Toc361234578"/>
      <w:r w:rsidRPr="000B4690">
        <w:rPr>
          <w:color w:val="000000" w:themeColor="text1"/>
          <w:u w:val="single"/>
        </w:rPr>
        <w:lastRenderedPageBreak/>
        <w:t>Solution Architecture Overview</w:t>
      </w:r>
      <w:bookmarkEnd w:id="147"/>
      <w:bookmarkEnd w:id="148"/>
    </w:p>
    <w:bookmarkEnd w:id="140"/>
    <w:bookmarkEnd w:id="141"/>
    <w:p w:rsidR="00E93B16" w:rsidRDefault="00E93B16" w:rsidP="00DF7F10">
      <w:pPr>
        <w:pStyle w:val="Normal-Explanations"/>
        <w:rPr>
          <w:lang w:val="de-CH"/>
        </w:rPr>
      </w:pPr>
    </w:p>
    <w:p w:rsidR="00D15782" w:rsidRDefault="00D15782" w:rsidP="00D15782">
      <w:pPr>
        <w:pStyle w:val="Normal-Explanations"/>
      </w:pPr>
      <w:r w:rsidRPr="00D15782">
        <w:rPr>
          <w:highlight w:val="cyan"/>
        </w:rPr>
        <w:t>Include a graphical overview of the solution architecture.</w:t>
      </w:r>
    </w:p>
    <w:p w:rsidR="00D15782" w:rsidRDefault="00D15782" w:rsidP="00D15782">
      <w:pPr>
        <w:pStyle w:val="Normal-Explanations"/>
      </w:pPr>
    </w:p>
    <w:p w:rsidR="00D15782" w:rsidRDefault="00D15782" w:rsidP="00D15782">
      <w:pPr>
        <w:pStyle w:val="Normal-Explanations"/>
        <w:rPr>
          <w:lang w:val="de-CH"/>
        </w:rPr>
      </w:pPr>
      <w:r>
        <w:rPr>
          <w:highlight w:val="yellow"/>
          <w:lang w:val="de-CH"/>
        </w:rPr>
        <w:t>Fügen Sie eine graphische Darstellung der Solution Architecture ein</w:t>
      </w:r>
    </w:p>
    <w:p w:rsidR="00D15782" w:rsidRPr="00283E85" w:rsidRDefault="00D15782" w:rsidP="00DF7F10">
      <w:pPr>
        <w:pStyle w:val="Normal-Explanations"/>
        <w:rPr>
          <w:lang w:val="de-CH"/>
        </w:rPr>
      </w:pPr>
    </w:p>
    <w:sectPr w:rsidR="00D15782" w:rsidRPr="00283E85" w:rsidSect="006E05EF">
      <w:headerReference w:type="default" r:id="rId8"/>
      <w:footerReference w:type="default" r:id="rId9"/>
      <w:pgSz w:w="11907" w:h="16840" w:code="9"/>
      <w:pgMar w:top="1418" w:right="1418" w:bottom="1418" w:left="1418" w:header="624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8D2" w:rsidRDefault="00CA78D2">
      <w:r>
        <w:separator/>
      </w:r>
    </w:p>
  </w:endnote>
  <w:endnote w:type="continuationSeparator" w:id="0">
    <w:p w:rsidR="00CA78D2" w:rsidRDefault="00CA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7" w:type="dxa"/>
      <w:tblInd w:w="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Layout w:type="fixed"/>
      <w:tblLook w:val="0000" w:firstRow="0" w:lastRow="0" w:firstColumn="0" w:lastColumn="0" w:noHBand="0" w:noVBand="0"/>
    </w:tblPr>
    <w:tblGrid>
      <w:gridCol w:w="2433"/>
      <w:gridCol w:w="2475"/>
      <w:gridCol w:w="1924"/>
      <w:gridCol w:w="1381"/>
      <w:gridCol w:w="1644"/>
    </w:tblGrid>
    <w:tr w:rsidR="00CA78D2" w:rsidRPr="00AD1804" w:rsidTr="002D4B7B">
      <w:trPr>
        <w:trHeight w:val="619"/>
      </w:trPr>
      <w:tc>
        <w:tcPr>
          <w:tcW w:w="2433" w:type="dxa"/>
        </w:tcPr>
        <w:p w:rsidR="00CA78D2" w:rsidRPr="000A6CD1" w:rsidRDefault="00CA78D2">
          <w:pPr>
            <w:pStyle w:val="Footer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>Last Changed On:</w:t>
          </w:r>
        </w:p>
        <w:p w:rsidR="00CA78D2" w:rsidRPr="000A6CD1" w:rsidRDefault="00CA78D2" w:rsidP="00283E85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\@ "d MMMM yyyy" </w:instrText>
          </w:r>
          <w:r>
            <w:rPr>
              <w:sz w:val="20"/>
              <w:szCs w:val="20"/>
            </w:rPr>
            <w:fldChar w:fldCharType="separate"/>
          </w:r>
          <w:r w:rsidR="00DD4ACB">
            <w:rPr>
              <w:noProof/>
              <w:sz w:val="20"/>
              <w:szCs w:val="20"/>
            </w:rPr>
            <w:t>5 August 2014</w:t>
          </w:r>
          <w:r>
            <w:rPr>
              <w:sz w:val="20"/>
              <w:szCs w:val="20"/>
            </w:rPr>
            <w:fldChar w:fldCharType="end"/>
          </w:r>
          <w:r w:rsidRPr="000A6CD1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 xml:space="preserve">-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TIME  \@ "HH:mm" </w:instrText>
          </w:r>
          <w:r>
            <w:rPr>
              <w:sz w:val="20"/>
              <w:szCs w:val="20"/>
            </w:rPr>
            <w:fldChar w:fldCharType="separate"/>
          </w:r>
          <w:r w:rsidR="00DD4ACB">
            <w:rPr>
              <w:noProof/>
              <w:sz w:val="20"/>
              <w:szCs w:val="20"/>
            </w:rPr>
            <w:t>11:09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2475" w:type="dxa"/>
        </w:tcPr>
        <w:p w:rsidR="00CA78D2" w:rsidRPr="000A6CD1" w:rsidRDefault="00CA78D2">
          <w:pPr>
            <w:pStyle w:val="Footer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>Last Changed By:</w:t>
          </w:r>
        </w:p>
        <w:p w:rsidR="00CA78D2" w:rsidRPr="000A6CD1" w:rsidRDefault="00CA78D2" w:rsidP="00E04A1F">
          <w:pPr>
            <w:pStyle w:val="Footer"/>
            <w:rPr>
              <w:sz w:val="20"/>
              <w:szCs w:val="20"/>
            </w:rPr>
          </w:pPr>
        </w:p>
      </w:tc>
      <w:tc>
        <w:tcPr>
          <w:tcW w:w="1924" w:type="dxa"/>
        </w:tcPr>
        <w:p w:rsidR="00CA78D2" w:rsidRPr="000A6CD1" w:rsidRDefault="00CA78D2" w:rsidP="000B7098">
          <w:pPr>
            <w:pStyle w:val="Footer"/>
            <w:rPr>
              <w:sz w:val="20"/>
              <w:szCs w:val="20"/>
            </w:rPr>
          </w:pPr>
        </w:p>
      </w:tc>
      <w:tc>
        <w:tcPr>
          <w:tcW w:w="1381" w:type="dxa"/>
        </w:tcPr>
        <w:p w:rsidR="00CA78D2" w:rsidRPr="000A6CD1" w:rsidRDefault="00CA78D2">
          <w:pPr>
            <w:rPr>
              <w:sz w:val="20"/>
              <w:szCs w:val="20"/>
            </w:rPr>
          </w:pPr>
        </w:p>
      </w:tc>
      <w:tc>
        <w:tcPr>
          <w:tcW w:w="1644" w:type="dxa"/>
        </w:tcPr>
        <w:p w:rsidR="00CA78D2" w:rsidRPr="000A6CD1" w:rsidRDefault="00CA78D2">
          <w:pPr>
            <w:pStyle w:val="Footer"/>
            <w:jc w:val="right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 xml:space="preserve">Page </w:t>
          </w:r>
          <w:r w:rsidRPr="000A6CD1">
            <w:rPr>
              <w:sz w:val="20"/>
              <w:szCs w:val="20"/>
            </w:rPr>
            <w:fldChar w:fldCharType="begin"/>
          </w:r>
          <w:r w:rsidRPr="000A6CD1">
            <w:rPr>
              <w:sz w:val="20"/>
              <w:szCs w:val="20"/>
            </w:rPr>
            <w:instrText xml:space="preserve"> PAGE </w:instrText>
          </w:r>
          <w:r w:rsidRPr="000A6CD1">
            <w:rPr>
              <w:sz w:val="20"/>
              <w:szCs w:val="20"/>
            </w:rPr>
            <w:fldChar w:fldCharType="separate"/>
          </w:r>
          <w:r w:rsidR="00DD4ACB">
            <w:rPr>
              <w:noProof/>
              <w:sz w:val="20"/>
              <w:szCs w:val="20"/>
            </w:rPr>
            <w:t>13</w:t>
          </w:r>
          <w:r w:rsidRPr="000A6CD1">
            <w:rPr>
              <w:sz w:val="20"/>
              <w:szCs w:val="20"/>
            </w:rPr>
            <w:fldChar w:fldCharType="end"/>
          </w:r>
          <w:r w:rsidRPr="000A6CD1">
            <w:rPr>
              <w:sz w:val="20"/>
              <w:szCs w:val="20"/>
            </w:rPr>
            <w:t xml:space="preserve"> of </w:t>
          </w:r>
          <w:r w:rsidRPr="000A6CD1">
            <w:rPr>
              <w:sz w:val="20"/>
              <w:szCs w:val="20"/>
            </w:rPr>
            <w:fldChar w:fldCharType="begin"/>
          </w:r>
          <w:r w:rsidRPr="000A6CD1">
            <w:rPr>
              <w:sz w:val="20"/>
              <w:szCs w:val="20"/>
            </w:rPr>
            <w:instrText xml:space="preserve"> NUMPAGES </w:instrText>
          </w:r>
          <w:r w:rsidRPr="000A6CD1">
            <w:rPr>
              <w:sz w:val="20"/>
              <w:szCs w:val="20"/>
            </w:rPr>
            <w:fldChar w:fldCharType="separate"/>
          </w:r>
          <w:r w:rsidR="00DD4ACB">
            <w:rPr>
              <w:noProof/>
              <w:sz w:val="20"/>
              <w:szCs w:val="20"/>
            </w:rPr>
            <w:t>14</w:t>
          </w:r>
          <w:r w:rsidRPr="000A6CD1">
            <w:rPr>
              <w:sz w:val="20"/>
              <w:szCs w:val="20"/>
            </w:rPr>
            <w:fldChar w:fldCharType="end"/>
          </w:r>
        </w:p>
      </w:tc>
    </w:tr>
  </w:tbl>
  <w:p w:rsidR="00CA78D2" w:rsidRDefault="00CA78D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8D2" w:rsidRDefault="00CA78D2">
      <w:r>
        <w:separator/>
      </w:r>
    </w:p>
  </w:footnote>
  <w:footnote w:type="continuationSeparator" w:id="0">
    <w:p w:rsidR="00CA78D2" w:rsidRDefault="00CA7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0" w:type="dxa"/>
      <w:tblInd w:w="-3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Layout w:type="fixed"/>
      <w:tblLook w:val="0000" w:firstRow="0" w:lastRow="0" w:firstColumn="0" w:lastColumn="0" w:noHBand="0" w:noVBand="0"/>
    </w:tblPr>
    <w:tblGrid>
      <w:gridCol w:w="2223"/>
      <w:gridCol w:w="7817"/>
    </w:tblGrid>
    <w:tr w:rsidR="00CA78D2" w:rsidRPr="00AD1804" w:rsidTr="00CB2E58">
      <w:trPr>
        <w:cantSplit/>
        <w:trHeight w:val="657"/>
      </w:trPr>
      <w:tc>
        <w:tcPr>
          <w:tcW w:w="2223" w:type="dxa"/>
          <w:shd w:val="clear" w:color="auto" w:fill="auto"/>
        </w:tcPr>
        <w:p w:rsidR="00CA78D2" w:rsidRPr="00AD1804" w:rsidRDefault="00CA78D2" w:rsidP="000B7098">
          <w:pPr>
            <w:pStyle w:val="Header"/>
            <w:ind w:left="-108"/>
          </w:pPr>
          <w:r>
            <w:rPr>
              <w:rFonts w:cs="Arial"/>
              <w:noProof/>
              <w:color w:val="10238C"/>
              <w:sz w:val="18"/>
              <w:szCs w:val="18"/>
              <w:lang w:eastAsia="zh-CN" w:bidi="ar-SA"/>
            </w:rPr>
            <w:drawing>
              <wp:inline distT="0" distB="0" distL="0" distR="0" wp14:anchorId="4ACA3FE6" wp14:editId="4C024614">
                <wp:extent cx="659219" cy="425876"/>
                <wp:effectExtent l="0" t="0" r="7620" b="0"/>
                <wp:docPr id="1" name="Bild 1" descr="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219" cy="425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7" w:type="dxa"/>
          <w:shd w:val="clear" w:color="auto" w:fill="auto"/>
        </w:tcPr>
        <w:p w:rsidR="00CA78D2" w:rsidRPr="00AD1804" w:rsidRDefault="00CA78D2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IT Operating Manual   </w:t>
          </w:r>
        </w:p>
        <w:p w:rsidR="00CA78D2" w:rsidRPr="00AD1804" w:rsidRDefault="00CA78D2">
          <w:pPr>
            <w:pStyle w:val="Header"/>
            <w:jc w:val="right"/>
            <w:rPr>
              <w:b/>
            </w:rPr>
          </w:pPr>
        </w:p>
      </w:tc>
    </w:tr>
  </w:tbl>
  <w:p w:rsidR="00CA78D2" w:rsidRDefault="00CA78D2" w:rsidP="00CC55E5">
    <w:pPr>
      <w:pStyle w:val="Header"/>
    </w:pPr>
  </w:p>
  <w:p w:rsidR="00CA78D2" w:rsidRDefault="00CA78D2" w:rsidP="00CC55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360B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712CC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A095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AE9F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6256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A039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AC1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10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42F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EC82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E354D2"/>
    <w:multiLevelType w:val="hybridMultilevel"/>
    <w:tmpl w:val="A016D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F5A2F"/>
    <w:multiLevelType w:val="hybridMultilevel"/>
    <w:tmpl w:val="502C160E"/>
    <w:lvl w:ilvl="0" w:tplc="4C9A12F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B76051"/>
    <w:multiLevelType w:val="hybridMultilevel"/>
    <w:tmpl w:val="9008EF4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D86527E"/>
    <w:multiLevelType w:val="hybridMultilevel"/>
    <w:tmpl w:val="FEACA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2312C"/>
    <w:multiLevelType w:val="multilevel"/>
    <w:tmpl w:val="B97429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7948" w:hanging="576"/>
      </w:pPr>
      <w:rPr>
        <w:strike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D936802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F1A7ED8"/>
    <w:multiLevelType w:val="hybridMultilevel"/>
    <w:tmpl w:val="ED209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15D80"/>
    <w:multiLevelType w:val="hybridMultilevel"/>
    <w:tmpl w:val="81D68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57FB9"/>
    <w:multiLevelType w:val="hybridMultilevel"/>
    <w:tmpl w:val="63427106"/>
    <w:lvl w:ilvl="0" w:tplc="A2DC53EA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0">
    <w:nsid w:val="6E0463AF"/>
    <w:multiLevelType w:val="hybridMultilevel"/>
    <w:tmpl w:val="E2B03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F7765C"/>
    <w:multiLevelType w:val="hybridMultilevel"/>
    <w:tmpl w:val="D72E8C06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6"/>
  </w:num>
  <w:num w:numId="4">
    <w:abstractNumId w:val="20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21"/>
  </w:num>
  <w:num w:numId="18">
    <w:abstractNumId w:val="12"/>
  </w:num>
  <w:num w:numId="19">
    <w:abstractNumId w:val="17"/>
  </w:num>
  <w:num w:numId="20">
    <w:abstractNumId w:val="18"/>
  </w:num>
  <w:num w:numId="21">
    <w:abstractNumId w:val="14"/>
  </w:num>
  <w:num w:numId="22">
    <w:abstractNumId w:val="13"/>
  </w:num>
  <w:num w:numId="23">
    <w:abstractNumId w:val="11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  <w:lvlOverride w:ilvl="0">
      <w:startOverride w:val="1"/>
    </w:lvlOverride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5B"/>
    <w:rsid w:val="00000874"/>
    <w:rsid w:val="00002050"/>
    <w:rsid w:val="00002EBC"/>
    <w:rsid w:val="00006160"/>
    <w:rsid w:val="000101A3"/>
    <w:rsid w:val="0001045A"/>
    <w:rsid w:val="0001169E"/>
    <w:rsid w:val="00012C45"/>
    <w:rsid w:val="00014173"/>
    <w:rsid w:val="0002030C"/>
    <w:rsid w:val="00020904"/>
    <w:rsid w:val="000335FF"/>
    <w:rsid w:val="00033BA3"/>
    <w:rsid w:val="0003450C"/>
    <w:rsid w:val="00034D1E"/>
    <w:rsid w:val="00036EFB"/>
    <w:rsid w:val="00040BE1"/>
    <w:rsid w:val="00041ADD"/>
    <w:rsid w:val="00042030"/>
    <w:rsid w:val="000537FE"/>
    <w:rsid w:val="00065C1F"/>
    <w:rsid w:val="000663E1"/>
    <w:rsid w:val="00067BD1"/>
    <w:rsid w:val="00070EE0"/>
    <w:rsid w:val="00071494"/>
    <w:rsid w:val="000730F6"/>
    <w:rsid w:val="00074104"/>
    <w:rsid w:val="00076367"/>
    <w:rsid w:val="0008776D"/>
    <w:rsid w:val="00090787"/>
    <w:rsid w:val="00093ECD"/>
    <w:rsid w:val="000951D1"/>
    <w:rsid w:val="00095723"/>
    <w:rsid w:val="000A1238"/>
    <w:rsid w:val="000A6CD1"/>
    <w:rsid w:val="000B2C59"/>
    <w:rsid w:val="000B3253"/>
    <w:rsid w:val="000B4690"/>
    <w:rsid w:val="000B7098"/>
    <w:rsid w:val="000B7292"/>
    <w:rsid w:val="000C08B2"/>
    <w:rsid w:val="000C39E9"/>
    <w:rsid w:val="000C497B"/>
    <w:rsid w:val="000C5E15"/>
    <w:rsid w:val="000D0672"/>
    <w:rsid w:val="000D2D2F"/>
    <w:rsid w:val="000E003D"/>
    <w:rsid w:val="000E033F"/>
    <w:rsid w:val="000E181C"/>
    <w:rsid w:val="000E21FE"/>
    <w:rsid w:val="000E6CD5"/>
    <w:rsid w:val="000F53F7"/>
    <w:rsid w:val="000F54FF"/>
    <w:rsid w:val="000F61D7"/>
    <w:rsid w:val="0010475A"/>
    <w:rsid w:val="00110322"/>
    <w:rsid w:val="001115CD"/>
    <w:rsid w:val="00117946"/>
    <w:rsid w:val="00121F1C"/>
    <w:rsid w:val="001378DC"/>
    <w:rsid w:val="0014798F"/>
    <w:rsid w:val="001520B4"/>
    <w:rsid w:val="00155CDD"/>
    <w:rsid w:val="00171349"/>
    <w:rsid w:val="001734D0"/>
    <w:rsid w:val="0017746A"/>
    <w:rsid w:val="00177CF2"/>
    <w:rsid w:val="00177D05"/>
    <w:rsid w:val="00186C25"/>
    <w:rsid w:val="00196273"/>
    <w:rsid w:val="001A2C51"/>
    <w:rsid w:val="001A2DF8"/>
    <w:rsid w:val="001B0A89"/>
    <w:rsid w:val="001B0E68"/>
    <w:rsid w:val="001B1241"/>
    <w:rsid w:val="001B4486"/>
    <w:rsid w:val="001B6F2D"/>
    <w:rsid w:val="001C036E"/>
    <w:rsid w:val="001D6825"/>
    <w:rsid w:val="001E186D"/>
    <w:rsid w:val="001E24A3"/>
    <w:rsid w:val="001E4742"/>
    <w:rsid w:val="001E4A68"/>
    <w:rsid w:val="001E738C"/>
    <w:rsid w:val="001E7883"/>
    <w:rsid w:val="001E79F4"/>
    <w:rsid w:val="001F7194"/>
    <w:rsid w:val="00205223"/>
    <w:rsid w:val="00207D0B"/>
    <w:rsid w:val="002113C3"/>
    <w:rsid w:val="00215F80"/>
    <w:rsid w:val="00221EF3"/>
    <w:rsid w:val="002240E7"/>
    <w:rsid w:val="00230B1B"/>
    <w:rsid w:val="002344F5"/>
    <w:rsid w:val="00235FC5"/>
    <w:rsid w:val="0023623D"/>
    <w:rsid w:val="002376F4"/>
    <w:rsid w:val="002379FA"/>
    <w:rsid w:val="002420B7"/>
    <w:rsid w:val="00244BCB"/>
    <w:rsid w:val="00245841"/>
    <w:rsid w:val="002479EB"/>
    <w:rsid w:val="002509AF"/>
    <w:rsid w:val="00251567"/>
    <w:rsid w:val="00254A59"/>
    <w:rsid w:val="002557EE"/>
    <w:rsid w:val="00257A1A"/>
    <w:rsid w:val="002611C1"/>
    <w:rsid w:val="00264925"/>
    <w:rsid w:val="00274BBF"/>
    <w:rsid w:val="00274D27"/>
    <w:rsid w:val="00276281"/>
    <w:rsid w:val="002772DE"/>
    <w:rsid w:val="00283DE9"/>
    <w:rsid w:val="00283E85"/>
    <w:rsid w:val="00286FC3"/>
    <w:rsid w:val="00287F78"/>
    <w:rsid w:val="00291D97"/>
    <w:rsid w:val="00293E25"/>
    <w:rsid w:val="00294C17"/>
    <w:rsid w:val="00295C61"/>
    <w:rsid w:val="002A3E96"/>
    <w:rsid w:val="002A5017"/>
    <w:rsid w:val="002A5FFE"/>
    <w:rsid w:val="002B233B"/>
    <w:rsid w:val="002B61BC"/>
    <w:rsid w:val="002B7E64"/>
    <w:rsid w:val="002D2DCF"/>
    <w:rsid w:val="002D36A9"/>
    <w:rsid w:val="002D4AE8"/>
    <w:rsid w:val="002D4B7B"/>
    <w:rsid w:val="002D7111"/>
    <w:rsid w:val="002E1CA9"/>
    <w:rsid w:val="002F04E3"/>
    <w:rsid w:val="002F417D"/>
    <w:rsid w:val="002F6A9A"/>
    <w:rsid w:val="002F6C07"/>
    <w:rsid w:val="003044C3"/>
    <w:rsid w:val="00307CD9"/>
    <w:rsid w:val="0031039D"/>
    <w:rsid w:val="00314957"/>
    <w:rsid w:val="0031759B"/>
    <w:rsid w:val="003211A4"/>
    <w:rsid w:val="00326451"/>
    <w:rsid w:val="00327E7C"/>
    <w:rsid w:val="00330C3A"/>
    <w:rsid w:val="003318D2"/>
    <w:rsid w:val="00331F40"/>
    <w:rsid w:val="00335EB8"/>
    <w:rsid w:val="0033611F"/>
    <w:rsid w:val="003378B4"/>
    <w:rsid w:val="0034180D"/>
    <w:rsid w:val="00342835"/>
    <w:rsid w:val="0034607E"/>
    <w:rsid w:val="003501C2"/>
    <w:rsid w:val="00356C4F"/>
    <w:rsid w:val="00357842"/>
    <w:rsid w:val="0036007C"/>
    <w:rsid w:val="00361B04"/>
    <w:rsid w:val="00370C07"/>
    <w:rsid w:val="00384D82"/>
    <w:rsid w:val="003936F6"/>
    <w:rsid w:val="003A028E"/>
    <w:rsid w:val="003A036A"/>
    <w:rsid w:val="003A1140"/>
    <w:rsid w:val="003A1B8A"/>
    <w:rsid w:val="003B0C28"/>
    <w:rsid w:val="003B440F"/>
    <w:rsid w:val="003C6B65"/>
    <w:rsid w:val="003C6F30"/>
    <w:rsid w:val="003C77AC"/>
    <w:rsid w:val="003D0F0B"/>
    <w:rsid w:val="003D3F62"/>
    <w:rsid w:val="003D4974"/>
    <w:rsid w:val="003E4C70"/>
    <w:rsid w:val="003F1231"/>
    <w:rsid w:val="003F6200"/>
    <w:rsid w:val="003F71E9"/>
    <w:rsid w:val="00400DD3"/>
    <w:rsid w:val="00410E3F"/>
    <w:rsid w:val="00411DB5"/>
    <w:rsid w:val="00422387"/>
    <w:rsid w:val="00422EDF"/>
    <w:rsid w:val="00426309"/>
    <w:rsid w:val="00427F80"/>
    <w:rsid w:val="00431243"/>
    <w:rsid w:val="004323C0"/>
    <w:rsid w:val="00442472"/>
    <w:rsid w:val="00444EB5"/>
    <w:rsid w:val="0044771F"/>
    <w:rsid w:val="00454D0D"/>
    <w:rsid w:val="00455079"/>
    <w:rsid w:val="004556F3"/>
    <w:rsid w:val="004576DA"/>
    <w:rsid w:val="00460042"/>
    <w:rsid w:val="00461077"/>
    <w:rsid w:val="00461888"/>
    <w:rsid w:val="00462ABD"/>
    <w:rsid w:val="00462D3E"/>
    <w:rsid w:val="0046448B"/>
    <w:rsid w:val="0046602E"/>
    <w:rsid w:val="00466C4A"/>
    <w:rsid w:val="004813F3"/>
    <w:rsid w:val="00485CE3"/>
    <w:rsid w:val="00486CB1"/>
    <w:rsid w:val="004918FB"/>
    <w:rsid w:val="004A1EB5"/>
    <w:rsid w:val="004B0A39"/>
    <w:rsid w:val="004B2264"/>
    <w:rsid w:val="004B2DB1"/>
    <w:rsid w:val="004B4D8A"/>
    <w:rsid w:val="004B56FD"/>
    <w:rsid w:val="004B62DF"/>
    <w:rsid w:val="004C13A0"/>
    <w:rsid w:val="004C1B53"/>
    <w:rsid w:val="004C395B"/>
    <w:rsid w:val="004C5115"/>
    <w:rsid w:val="004C533B"/>
    <w:rsid w:val="004D17BE"/>
    <w:rsid w:val="004D54F5"/>
    <w:rsid w:val="004E0EA1"/>
    <w:rsid w:val="004E26DB"/>
    <w:rsid w:val="004E59B4"/>
    <w:rsid w:val="004F0CDF"/>
    <w:rsid w:val="004F5F24"/>
    <w:rsid w:val="004F741E"/>
    <w:rsid w:val="0050163B"/>
    <w:rsid w:val="00501D1F"/>
    <w:rsid w:val="005079CD"/>
    <w:rsid w:val="00521916"/>
    <w:rsid w:val="005244C0"/>
    <w:rsid w:val="00525185"/>
    <w:rsid w:val="00533DAB"/>
    <w:rsid w:val="00536416"/>
    <w:rsid w:val="00537F61"/>
    <w:rsid w:val="00542568"/>
    <w:rsid w:val="00542809"/>
    <w:rsid w:val="00555CEE"/>
    <w:rsid w:val="00556EA0"/>
    <w:rsid w:val="005619E8"/>
    <w:rsid w:val="005621F0"/>
    <w:rsid w:val="00565A58"/>
    <w:rsid w:val="00567DFA"/>
    <w:rsid w:val="0057000A"/>
    <w:rsid w:val="0057149F"/>
    <w:rsid w:val="00573691"/>
    <w:rsid w:val="005757A7"/>
    <w:rsid w:val="00575DD9"/>
    <w:rsid w:val="00576EA8"/>
    <w:rsid w:val="00577370"/>
    <w:rsid w:val="0058637A"/>
    <w:rsid w:val="005910DB"/>
    <w:rsid w:val="00593800"/>
    <w:rsid w:val="00593936"/>
    <w:rsid w:val="005949F0"/>
    <w:rsid w:val="005972DE"/>
    <w:rsid w:val="005A4E61"/>
    <w:rsid w:val="005B1B69"/>
    <w:rsid w:val="005B4D63"/>
    <w:rsid w:val="005C2525"/>
    <w:rsid w:val="005C4AC1"/>
    <w:rsid w:val="005E1EBB"/>
    <w:rsid w:val="005E2827"/>
    <w:rsid w:val="005E2A1D"/>
    <w:rsid w:val="005E472D"/>
    <w:rsid w:val="005F5193"/>
    <w:rsid w:val="005F5949"/>
    <w:rsid w:val="005F7FF0"/>
    <w:rsid w:val="0060470B"/>
    <w:rsid w:val="00607019"/>
    <w:rsid w:val="0061193E"/>
    <w:rsid w:val="0061367C"/>
    <w:rsid w:val="006138F9"/>
    <w:rsid w:val="00617802"/>
    <w:rsid w:val="006218BE"/>
    <w:rsid w:val="00622B1A"/>
    <w:rsid w:val="0062402E"/>
    <w:rsid w:val="006250CA"/>
    <w:rsid w:val="0063652D"/>
    <w:rsid w:val="00636C59"/>
    <w:rsid w:val="006372E2"/>
    <w:rsid w:val="0063765A"/>
    <w:rsid w:val="006504FC"/>
    <w:rsid w:val="0065397E"/>
    <w:rsid w:val="00657835"/>
    <w:rsid w:val="006600FA"/>
    <w:rsid w:val="00660894"/>
    <w:rsid w:val="00662154"/>
    <w:rsid w:val="006672B3"/>
    <w:rsid w:val="0067156C"/>
    <w:rsid w:val="00674507"/>
    <w:rsid w:val="00674A6A"/>
    <w:rsid w:val="006972B5"/>
    <w:rsid w:val="006979D1"/>
    <w:rsid w:val="00697FFA"/>
    <w:rsid w:val="006A1438"/>
    <w:rsid w:val="006A2450"/>
    <w:rsid w:val="006A5A48"/>
    <w:rsid w:val="006B0075"/>
    <w:rsid w:val="006B5491"/>
    <w:rsid w:val="006B69BD"/>
    <w:rsid w:val="006C2A62"/>
    <w:rsid w:val="006C2A8E"/>
    <w:rsid w:val="006C3750"/>
    <w:rsid w:val="006C450A"/>
    <w:rsid w:val="006C5975"/>
    <w:rsid w:val="006C6213"/>
    <w:rsid w:val="006C6DD8"/>
    <w:rsid w:val="006D120F"/>
    <w:rsid w:val="006D144A"/>
    <w:rsid w:val="006D30B1"/>
    <w:rsid w:val="006D7475"/>
    <w:rsid w:val="006E05EF"/>
    <w:rsid w:val="006E480A"/>
    <w:rsid w:val="006E7779"/>
    <w:rsid w:val="006F3400"/>
    <w:rsid w:val="006F4B80"/>
    <w:rsid w:val="006F5F7F"/>
    <w:rsid w:val="007015AC"/>
    <w:rsid w:val="00705AED"/>
    <w:rsid w:val="00707088"/>
    <w:rsid w:val="00711EB9"/>
    <w:rsid w:val="007124A2"/>
    <w:rsid w:val="007157BC"/>
    <w:rsid w:val="00720416"/>
    <w:rsid w:val="007209A3"/>
    <w:rsid w:val="00726C33"/>
    <w:rsid w:val="00727105"/>
    <w:rsid w:val="007304BD"/>
    <w:rsid w:val="007328F8"/>
    <w:rsid w:val="00734904"/>
    <w:rsid w:val="00734957"/>
    <w:rsid w:val="00736DF1"/>
    <w:rsid w:val="007410F0"/>
    <w:rsid w:val="007532FA"/>
    <w:rsid w:val="007614F8"/>
    <w:rsid w:val="0076545B"/>
    <w:rsid w:val="007665A6"/>
    <w:rsid w:val="0076700D"/>
    <w:rsid w:val="00767095"/>
    <w:rsid w:val="007708B0"/>
    <w:rsid w:val="00773EFA"/>
    <w:rsid w:val="00774995"/>
    <w:rsid w:val="00782DD4"/>
    <w:rsid w:val="0078494E"/>
    <w:rsid w:val="007867D7"/>
    <w:rsid w:val="00791752"/>
    <w:rsid w:val="007928CD"/>
    <w:rsid w:val="007A3BFE"/>
    <w:rsid w:val="007A5B3D"/>
    <w:rsid w:val="007B22D0"/>
    <w:rsid w:val="007B5AB8"/>
    <w:rsid w:val="007C0DA8"/>
    <w:rsid w:val="007C28BF"/>
    <w:rsid w:val="007C3F35"/>
    <w:rsid w:val="007C52A0"/>
    <w:rsid w:val="007C632C"/>
    <w:rsid w:val="007D3624"/>
    <w:rsid w:val="007D4447"/>
    <w:rsid w:val="007D5506"/>
    <w:rsid w:val="007D5911"/>
    <w:rsid w:val="007E2B44"/>
    <w:rsid w:val="007E4123"/>
    <w:rsid w:val="007E7B63"/>
    <w:rsid w:val="007F193F"/>
    <w:rsid w:val="007F2094"/>
    <w:rsid w:val="007F30F9"/>
    <w:rsid w:val="007F3D31"/>
    <w:rsid w:val="007F5E3E"/>
    <w:rsid w:val="007F69F4"/>
    <w:rsid w:val="00801E73"/>
    <w:rsid w:val="0080328D"/>
    <w:rsid w:val="00803A0C"/>
    <w:rsid w:val="00810D46"/>
    <w:rsid w:val="00810FBA"/>
    <w:rsid w:val="00826215"/>
    <w:rsid w:val="00826767"/>
    <w:rsid w:val="00836A54"/>
    <w:rsid w:val="0084228C"/>
    <w:rsid w:val="00842FCC"/>
    <w:rsid w:val="00843338"/>
    <w:rsid w:val="0084433A"/>
    <w:rsid w:val="00846672"/>
    <w:rsid w:val="00851512"/>
    <w:rsid w:val="00852469"/>
    <w:rsid w:val="008677C2"/>
    <w:rsid w:val="00867999"/>
    <w:rsid w:val="00873623"/>
    <w:rsid w:val="0088051A"/>
    <w:rsid w:val="00881778"/>
    <w:rsid w:val="00891A24"/>
    <w:rsid w:val="00894CC1"/>
    <w:rsid w:val="008971DA"/>
    <w:rsid w:val="008A52A7"/>
    <w:rsid w:val="008A6820"/>
    <w:rsid w:val="008B0414"/>
    <w:rsid w:val="008B298F"/>
    <w:rsid w:val="008C2447"/>
    <w:rsid w:val="008C3AFD"/>
    <w:rsid w:val="008C5332"/>
    <w:rsid w:val="008C7F12"/>
    <w:rsid w:val="008D2F6E"/>
    <w:rsid w:val="008D55A1"/>
    <w:rsid w:val="008E10DD"/>
    <w:rsid w:val="008E2BEF"/>
    <w:rsid w:val="008E6BCF"/>
    <w:rsid w:val="008F16AD"/>
    <w:rsid w:val="008F1728"/>
    <w:rsid w:val="008F2005"/>
    <w:rsid w:val="008F2940"/>
    <w:rsid w:val="008F5E79"/>
    <w:rsid w:val="00902B4A"/>
    <w:rsid w:val="009055A4"/>
    <w:rsid w:val="0090585B"/>
    <w:rsid w:val="0091314A"/>
    <w:rsid w:val="00913D48"/>
    <w:rsid w:val="0092468E"/>
    <w:rsid w:val="00930D91"/>
    <w:rsid w:val="0094123E"/>
    <w:rsid w:val="009427D3"/>
    <w:rsid w:val="00943075"/>
    <w:rsid w:val="00943ACC"/>
    <w:rsid w:val="00947521"/>
    <w:rsid w:val="009513D0"/>
    <w:rsid w:val="00952785"/>
    <w:rsid w:val="009604ED"/>
    <w:rsid w:val="00964A5E"/>
    <w:rsid w:val="00965CAF"/>
    <w:rsid w:val="00971CAF"/>
    <w:rsid w:val="00973166"/>
    <w:rsid w:val="009754BE"/>
    <w:rsid w:val="00977449"/>
    <w:rsid w:val="00984E4C"/>
    <w:rsid w:val="00985A9A"/>
    <w:rsid w:val="00985C4F"/>
    <w:rsid w:val="009945EE"/>
    <w:rsid w:val="009948C9"/>
    <w:rsid w:val="009954D9"/>
    <w:rsid w:val="00997031"/>
    <w:rsid w:val="009A06E9"/>
    <w:rsid w:val="009A2385"/>
    <w:rsid w:val="009A23CB"/>
    <w:rsid w:val="009A57D6"/>
    <w:rsid w:val="009B5150"/>
    <w:rsid w:val="009C2C60"/>
    <w:rsid w:val="009C3F6D"/>
    <w:rsid w:val="009C5B49"/>
    <w:rsid w:val="009D18B2"/>
    <w:rsid w:val="009D3497"/>
    <w:rsid w:val="009D5B4B"/>
    <w:rsid w:val="009D5FB8"/>
    <w:rsid w:val="009D6D25"/>
    <w:rsid w:val="009E1F52"/>
    <w:rsid w:val="009E3ECB"/>
    <w:rsid w:val="009E79C4"/>
    <w:rsid w:val="009E7DC2"/>
    <w:rsid w:val="009F035D"/>
    <w:rsid w:val="009F0572"/>
    <w:rsid w:val="009F2E2B"/>
    <w:rsid w:val="009F37E4"/>
    <w:rsid w:val="009F580B"/>
    <w:rsid w:val="009F5CE8"/>
    <w:rsid w:val="00A02619"/>
    <w:rsid w:val="00A03876"/>
    <w:rsid w:val="00A0561B"/>
    <w:rsid w:val="00A0746C"/>
    <w:rsid w:val="00A109A8"/>
    <w:rsid w:val="00A1303F"/>
    <w:rsid w:val="00A24FB1"/>
    <w:rsid w:val="00A252F5"/>
    <w:rsid w:val="00A25C77"/>
    <w:rsid w:val="00A26D2C"/>
    <w:rsid w:val="00A41826"/>
    <w:rsid w:val="00A42809"/>
    <w:rsid w:val="00A43AD1"/>
    <w:rsid w:val="00A44705"/>
    <w:rsid w:val="00A44A9F"/>
    <w:rsid w:val="00A46BB1"/>
    <w:rsid w:val="00A46D85"/>
    <w:rsid w:val="00A47A30"/>
    <w:rsid w:val="00A520CB"/>
    <w:rsid w:val="00A60AB6"/>
    <w:rsid w:val="00A63963"/>
    <w:rsid w:val="00A64DB0"/>
    <w:rsid w:val="00A65D02"/>
    <w:rsid w:val="00A66C47"/>
    <w:rsid w:val="00A67F90"/>
    <w:rsid w:val="00A71ABB"/>
    <w:rsid w:val="00A80046"/>
    <w:rsid w:val="00A80E00"/>
    <w:rsid w:val="00A81E25"/>
    <w:rsid w:val="00A84358"/>
    <w:rsid w:val="00A858DD"/>
    <w:rsid w:val="00A9520C"/>
    <w:rsid w:val="00AA1041"/>
    <w:rsid w:val="00AA6C0B"/>
    <w:rsid w:val="00AB0022"/>
    <w:rsid w:val="00AB3EB0"/>
    <w:rsid w:val="00AB565C"/>
    <w:rsid w:val="00AB6A48"/>
    <w:rsid w:val="00AB771B"/>
    <w:rsid w:val="00AC006C"/>
    <w:rsid w:val="00AC06AF"/>
    <w:rsid w:val="00AC3713"/>
    <w:rsid w:val="00AC6A55"/>
    <w:rsid w:val="00AC7855"/>
    <w:rsid w:val="00AD0E28"/>
    <w:rsid w:val="00AD0E67"/>
    <w:rsid w:val="00AD1804"/>
    <w:rsid w:val="00AD291F"/>
    <w:rsid w:val="00AD4A88"/>
    <w:rsid w:val="00AE000D"/>
    <w:rsid w:val="00AE4668"/>
    <w:rsid w:val="00AE78E4"/>
    <w:rsid w:val="00AF647E"/>
    <w:rsid w:val="00B000B0"/>
    <w:rsid w:val="00B05F80"/>
    <w:rsid w:val="00B06000"/>
    <w:rsid w:val="00B07408"/>
    <w:rsid w:val="00B079E9"/>
    <w:rsid w:val="00B10587"/>
    <w:rsid w:val="00B154A3"/>
    <w:rsid w:val="00B22D57"/>
    <w:rsid w:val="00B23704"/>
    <w:rsid w:val="00B23C00"/>
    <w:rsid w:val="00B243BC"/>
    <w:rsid w:val="00B26429"/>
    <w:rsid w:val="00B2759D"/>
    <w:rsid w:val="00B30F84"/>
    <w:rsid w:val="00B32C81"/>
    <w:rsid w:val="00B34300"/>
    <w:rsid w:val="00B52AC5"/>
    <w:rsid w:val="00B63F9F"/>
    <w:rsid w:val="00B671CD"/>
    <w:rsid w:val="00B70FA3"/>
    <w:rsid w:val="00B72A6F"/>
    <w:rsid w:val="00B7351E"/>
    <w:rsid w:val="00B94248"/>
    <w:rsid w:val="00B94803"/>
    <w:rsid w:val="00BA2498"/>
    <w:rsid w:val="00BA391F"/>
    <w:rsid w:val="00BA4D1A"/>
    <w:rsid w:val="00BD34CD"/>
    <w:rsid w:val="00BD3B6F"/>
    <w:rsid w:val="00BD79CE"/>
    <w:rsid w:val="00BE700A"/>
    <w:rsid w:val="00BE77B1"/>
    <w:rsid w:val="00BF0C14"/>
    <w:rsid w:val="00BF0CBC"/>
    <w:rsid w:val="00BF404B"/>
    <w:rsid w:val="00BF4568"/>
    <w:rsid w:val="00C046E2"/>
    <w:rsid w:val="00C11914"/>
    <w:rsid w:val="00C11E6A"/>
    <w:rsid w:val="00C16D4C"/>
    <w:rsid w:val="00C2214C"/>
    <w:rsid w:val="00C24A1F"/>
    <w:rsid w:val="00C26896"/>
    <w:rsid w:val="00C27EBB"/>
    <w:rsid w:val="00C30FF1"/>
    <w:rsid w:val="00C32240"/>
    <w:rsid w:val="00C34A71"/>
    <w:rsid w:val="00C418E0"/>
    <w:rsid w:val="00C42D60"/>
    <w:rsid w:val="00C541FE"/>
    <w:rsid w:val="00C61C7A"/>
    <w:rsid w:val="00C66D79"/>
    <w:rsid w:val="00C673A4"/>
    <w:rsid w:val="00C676E8"/>
    <w:rsid w:val="00C70077"/>
    <w:rsid w:val="00C739F0"/>
    <w:rsid w:val="00C74849"/>
    <w:rsid w:val="00C75C3E"/>
    <w:rsid w:val="00C761A1"/>
    <w:rsid w:val="00C85699"/>
    <w:rsid w:val="00C87C64"/>
    <w:rsid w:val="00C90863"/>
    <w:rsid w:val="00C92E5F"/>
    <w:rsid w:val="00C94705"/>
    <w:rsid w:val="00C947AE"/>
    <w:rsid w:val="00C9555A"/>
    <w:rsid w:val="00CA0FE5"/>
    <w:rsid w:val="00CA4D38"/>
    <w:rsid w:val="00CA6D0E"/>
    <w:rsid w:val="00CA78D2"/>
    <w:rsid w:val="00CB2E58"/>
    <w:rsid w:val="00CC5230"/>
    <w:rsid w:val="00CC55E5"/>
    <w:rsid w:val="00CC5DD0"/>
    <w:rsid w:val="00CC7A89"/>
    <w:rsid w:val="00CC7F34"/>
    <w:rsid w:val="00CD377E"/>
    <w:rsid w:val="00CD3E3C"/>
    <w:rsid w:val="00CE498C"/>
    <w:rsid w:val="00CF01E7"/>
    <w:rsid w:val="00CF40DF"/>
    <w:rsid w:val="00D05635"/>
    <w:rsid w:val="00D0767C"/>
    <w:rsid w:val="00D12061"/>
    <w:rsid w:val="00D12109"/>
    <w:rsid w:val="00D12EEC"/>
    <w:rsid w:val="00D15782"/>
    <w:rsid w:val="00D24CB7"/>
    <w:rsid w:val="00D419E6"/>
    <w:rsid w:val="00D43429"/>
    <w:rsid w:val="00D44575"/>
    <w:rsid w:val="00D61661"/>
    <w:rsid w:val="00D67232"/>
    <w:rsid w:val="00D75B19"/>
    <w:rsid w:val="00D8760D"/>
    <w:rsid w:val="00D903D9"/>
    <w:rsid w:val="00D91386"/>
    <w:rsid w:val="00D926CD"/>
    <w:rsid w:val="00D934CD"/>
    <w:rsid w:val="00D9362C"/>
    <w:rsid w:val="00D9718E"/>
    <w:rsid w:val="00DA14DF"/>
    <w:rsid w:val="00DA43CC"/>
    <w:rsid w:val="00DA4934"/>
    <w:rsid w:val="00DA538C"/>
    <w:rsid w:val="00DC1232"/>
    <w:rsid w:val="00DC23BB"/>
    <w:rsid w:val="00DC2408"/>
    <w:rsid w:val="00DC24C4"/>
    <w:rsid w:val="00DC3728"/>
    <w:rsid w:val="00DC5339"/>
    <w:rsid w:val="00DC655F"/>
    <w:rsid w:val="00DC6BED"/>
    <w:rsid w:val="00DC6C2B"/>
    <w:rsid w:val="00DD1F2D"/>
    <w:rsid w:val="00DD2521"/>
    <w:rsid w:val="00DD4ACB"/>
    <w:rsid w:val="00DD5A47"/>
    <w:rsid w:val="00DD6D18"/>
    <w:rsid w:val="00DF1AB2"/>
    <w:rsid w:val="00DF1BFC"/>
    <w:rsid w:val="00DF53A2"/>
    <w:rsid w:val="00DF625D"/>
    <w:rsid w:val="00DF7F10"/>
    <w:rsid w:val="00E01AB0"/>
    <w:rsid w:val="00E03BAE"/>
    <w:rsid w:val="00E04A1F"/>
    <w:rsid w:val="00E119E8"/>
    <w:rsid w:val="00E14866"/>
    <w:rsid w:val="00E1490B"/>
    <w:rsid w:val="00E2553A"/>
    <w:rsid w:val="00E31C42"/>
    <w:rsid w:val="00E32BBA"/>
    <w:rsid w:val="00E344EF"/>
    <w:rsid w:val="00E42C77"/>
    <w:rsid w:val="00E45361"/>
    <w:rsid w:val="00E475F2"/>
    <w:rsid w:val="00E51476"/>
    <w:rsid w:val="00E619C7"/>
    <w:rsid w:val="00E61F9A"/>
    <w:rsid w:val="00E66192"/>
    <w:rsid w:val="00E75EFB"/>
    <w:rsid w:val="00E8563E"/>
    <w:rsid w:val="00E90FD6"/>
    <w:rsid w:val="00E937DB"/>
    <w:rsid w:val="00E93B16"/>
    <w:rsid w:val="00EA084D"/>
    <w:rsid w:val="00EA3930"/>
    <w:rsid w:val="00EA758A"/>
    <w:rsid w:val="00EC0CFF"/>
    <w:rsid w:val="00EC5FAE"/>
    <w:rsid w:val="00EC7408"/>
    <w:rsid w:val="00ED7D3C"/>
    <w:rsid w:val="00EE23A6"/>
    <w:rsid w:val="00EE2EA9"/>
    <w:rsid w:val="00EE3E7E"/>
    <w:rsid w:val="00EE3E9E"/>
    <w:rsid w:val="00EE4356"/>
    <w:rsid w:val="00EE5CA6"/>
    <w:rsid w:val="00EE6C70"/>
    <w:rsid w:val="00EF0FA8"/>
    <w:rsid w:val="00EF6635"/>
    <w:rsid w:val="00F02980"/>
    <w:rsid w:val="00F15494"/>
    <w:rsid w:val="00F24775"/>
    <w:rsid w:val="00F24E25"/>
    <w:rsid w:val="00F3071F"/>
    <w:rsid w:val="00F32904"/>
    <w:rsid w:val="00F33197"/>
    <w:rsid w:val="00F33464"/>
    <w:rsid w:val="00F435E5"/>
    <w:rsid w:val="00F454E6"/>
    <w:rsid w:val="00F46BD5"/>
    <w:rsid w:val="00F4717F"/>
    <w:rsid w:val="00F503AA"/>
    <w:rsid w:val="00F5655D"/>
    <w:rsid w:val="00F578CC"/>
    <w:rsid w:val="00F6376B"/>
    <w:rsid w:val="00F74ACC"/>
    <w:rsid w:val="00F76819"/>
    <w:rsid w:val="00F80958"/>
    <w:rsid w:val="00F813F1"/>
    <w:rsid w:val="00F82BE3"/>
    <w:rsid w:val="00F86B67"/>
    <w:rsid w:val="00F87B4C"/>
    <w:rsid w:val="00F92DA9"/>
    <w:rsid w:val="00F93455"/>
    <w:rsid w:val="00F973CA"/>
    <w:rsid w:val="00FA0B8C"/>
    <w:rsid w:val="00FB0BE7"/>
    <w:rsid w:val="00FB0DCE"/>
    <w:rsid w:val="00FB0F19"/>
    <w:rsid w:val="00FB30F6"/>
    <w:rsid w:val="00FB321F"/>
    <w:rsid w:val="00FB6508"/>
    <w:rsid w:val="00FB7C18"/>
    <w:rsid w:val="00FC0FEC"/>
    <w:rsid w:val="00FC1367"/>
    <w:rsid w:val="00FC3CD1"/>
    <w:rsid w:val="00FC531C"/>
    <w:rsid w:val="00FD1F55"/>
    <w:rsid w:val="00FD4B52"/>
    <w:rsid w:val="00FE523C"/>
    <w:rsid w:val="00FF059F"/>
    <w:rsid w:val="00FF28D9"/>
    <w:rsid w:val="00FF2E98"/>
    <w:rsid w:val="00FF3708"/>
    <w:rsid w:val="00FF7024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0335F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59B"/>
    <w:pPr>
      <w:keepNext/>
      <w:numPr>
        <w:numId w:val="2"/>
      </w:numPr>
      <w:spacing w:before="240" w:after="60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1759B"/>
    <w:pPr>
      <w:numPr>
        <w:ilvl w:val="1"/>
      </w:numPr>
      <w:ind w:left="1002"/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B321F"/>
    <w:pPr>
      <w:numPr>
        <w:ilvl w:val="2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138F9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6138F9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6138F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6138F9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6138F9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6138F9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9B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59B"/>
    <w:rPr>
      <w:rFonts w:ascii="Arial" w:hAnsi="Arial"/>
      <w:i/>
      <w:iCs/>
      <w:kern w:val="32"/>
      <w:sz w:val="28"/>
      <w:szCs w:val="28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B321F"/>
    <w:rPr>
      <w:rFonts w:ascii="Arial" w:hAnsi="Arial"/>
      <w:b/>
      <w:bCs/>
      <w:i/>
      <w:iCs/>
      <w:kern w:val="32"/>
      <w:sz w:val="26"/>
      <w:szCs w:val="26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138F9"/>
    <w:rPr>
      <w:b/>
      <w:bCs/>
      <w:sz w:val="28"/>
      <w:szCs w:val="28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6138F9"/>
    <w:rPr>
      <w:b/>
      <w:bCs/>
      <w:i/>
      <w:iCs/>
      <w:sz w:val="26"/>
      <w:szCs w:val="26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6138F9"/>
    <w:rPr>
      <w:b/>
      <w:bCs/>
      <w:sz w:val="22"/>
      <w:szCs w:val="22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6138F9"/>
    <w:rPr>
      <w:sz w:val="24"/>
      <w:szCs w:val="24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6138F9"/>
    <w:rPr>
      <w:i/>
      <w:iCs/>
      <w:sz w:val="24"/>
      <w:szCs w:val="24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6138F9"/>
    <w:rPr>
      <w:rFonts w:ascii="Cambria" w:hAnsi="Cambria"/>
      <w:sz w:val="22"/>
      <w:szCs w:val="22"/>
      <w:lang w:val="en-US" w:eastAsia="en-US" w:bidi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rsid w:val="00A26D2C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BalloonTextChar">
    <w:name w:val="Balloon Text Char"/>
    <w:basedOn w:val="DefaultParagraphFont"/>
    <w:link w:val="BalloonText"/>
    <w:rsid w:val="00A26D2C"/>
    <w:rPr>
      <w:rFonts w:ascii="Tahoma" w:hAnsi="Tahoma" w:cs="Tahoma"/>
      <w:noProof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8F9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138F9"/>
    <w:rPr>
      <w:rFonts w:ascii="Cambria" w:eastAsia="Times New Roman" w:hAnsi="Cambria"/>
      <w:sz w:val="24"/>
      <w:szCs w:val="24"/>
    </w:rPr>
  </w:style>
  <w:style w:type="paragraph" w:styleId="BodyText3">
    <w:name w:val="Body Text 3"/>
    <w:basedOn w:val="Normal"/>
    <w:pPr>
      <w:tabs>
        <w:tab w:val="left" w:pos="0"/>
      </w:tabs>
      <w:spacing w:line="240" w:lineRule="atLeast"/>
    </w:pPr>
    <w:rPr>
      <w:rFonts w:ascii="Arial" w:eastAsia="Times New Roman" w:hAnsi="Arial" w:cs="Times New Roman"/>
      <w:snapToGrid w:val="0"/>
      <w:color w:val="FF00FF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keepLines/>
      <w:spacing w:line="240" w:lineRule="atLeast"/>
      <w:ind w:left="360"/>
    </w:pPr>
    <w:rPr>
      <w:rFonts w:ascii="Arial" w:eastAsia="Times New Roman" w:hAnsi="Arial" w:cs="Times New Roman"/>
      <w:snapToGrid w:val="0"/>
      <w:color w:val="000000"/>
      <w:sz w:val="24"/>
      <w:szCs w:val="24"/>
      <w:lang w:val="en-US" w:bidi="en-US"/>
    </w:rPr>
  </w:style>
  <w:style w:type="character" w:customStyle="1" w:styleId="BodyTextIndentChar">
    <w:name w:val="Body Text Indent Char"/>
    <w:basedOn w:val="DefaultParagraphFont"/>
    <w:link w:val="BodyTextIndent"/>
    <w:rsid w:val="00A26D2C"/>
    <w:rPr>
      <w:rFonts w:ascii="Arial" w:hAnsi="Arial"/>
      <w:snapToGrid w:val="0"/>
      <w:color w:val="000000"/>
      <w:lang w:val="en-US" w:eastAsia="en-US"/>
    </w:rPr>
  </w:style>
  <w:style w:type="paragraph" w:styleId="Caption">
    <w:name w:val="caption"/>
    <w:basedOn w:val="Normal"/>
    <w:next w:val="Normal"/>
    <w:qFormat/>
    <w:pPr>
      <w:spacing w:line="240" w:lineRule="atLeast"/>
    </w:pPr>
    <w:rPr>
      <w:rFonts w:ascii="Arial" w:eastAsia="Times New Roman" w:hAnsi="Arial" w:cs="Times New Roman"/>
      <w:b/>
      <w:sz w:val="24"/>
      <w:szCs w:val="24"/>
      <w:lang w:val="en-US" w:bidi="en-US"/>
    </w:rPr>
  </w:style>
  <w:style w:type="paragraph" w:customStyle="1" w:styleId="CISection">
    <w:name w:val="CISection"/>
    <w:basedOn w:val="Normal"/>
    <w:rsid w:val="002F04E3"/>
    <w:pPr>
      <w:ind w:left="1080"/>
    </w:pPr>
    <w:rPr>
      <w:rFonts w:ascii="Arial" w:eastAsia="Times New Roman" w:hAnsi="Arial" w:cs="Times New Roman"/>
      <w:sz w:val="24"/>
      <w:szCs w:val="24"/>
      <w:lang w:val="en-US" w:bidi="en-US"/>
    </w:rPr>
  </w:style>
  <w:style w:type="paragraph" w:styleId="BodyTextIndent2">
    <w:name w:val="Body Text Indent 2"/>
    <w:basedOn w:val="Normal"/>
    <w:rsid w:val="005079CD"/>
    <w:pPr>
      <w:spacing w:after="120" w:line="480" w:lineRule="auto"/>
      <w:ind w:left="360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138F9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138F9"/>
    <w:rPr>
      <w:rFonts w:ascii="Cambria" w:eastAsia="Times New Roman" w:hAnsi="Cambria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2D4AE8"/>
    <w:rPr>
      <w:sz w:val="16"/>
      <w:szCs w:val="16"/>
    </w:rPr>
  </w:style>
  <w:style w:type="paragraph" w:styleId="CommentText">
    <w:name w:val="annotation text"/>
    <w:basedOn w:val="Normal"/>
    <w:semiHidden/>
    <w:rsid w:val="002D4AE8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CommentSubject">
    <w:name w:val="annotation subject"/>
    <w:basedOn w:val="CommentText"/>
    <w:next w:val="CommentText"/>
    <w:semiHidden/>
    <w:rsid w:val="002D4AE8"/>
    <w:rPr>
      <w:b/>
      <w:bCs/>
    </w:rPr>
  </w:style>
  <w:style w:type="paragraph" w:customStyle="1" w:styleId="tableheading">
    <w:name w:val="tableheading"/>
    <w:basedOn w:val="Normal"/>
    <w:rsid w:val="000B7098"/>
    <w:pPr>
      <w:spacing w:before="40" w:after="40"/>
    </w:pPr>
    <w:rPr>
      <w:rFonts w:ascii="Arial" w:eastAsia="Times New Roman" w:hAnsi="Arial" w:cs="Times New Roman"/>
      <w:b/>
      <w:sz w:val="16"/>
      <w:szCs w:val="24"/>
      <w:lang w:val="en-GB" w:eastAsia="nl-NL" w:bidi="en-US"/>
    </w:rPr>
  </w:style>
  <w:style w:type="paragraph" w:styleId="TOC4">
    <w:name w:val="toc 4"/>
    <w:basedOn w:val="Normal"/>
    <w:next w:val="Normal"/>
    <w:rsid w:val="000B7098"/>
    <w:pPr>
      <w:ind w:left="72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Bodytext">
    <w:name w:val="Bodytext"/>
    <w:basedOn w:val="Normal"/>
    <w:rsid w:val="000B7098"/>
    <w:pPr>
      <w:spacing w:after="120"/>
      <w:ind w:left="1440"/>
    </w:pPr>
    <w:rPr>
      <w:rFonts w:ascii="Times New Roman" w:eastAsia="Times New Roman" w:hAnsi="Times New Roman" w:cs="Times New Roman"/>
      <w:szCs w:val="24"/>
      <w:lang w:val="en-US" w:bidi="en-US"/>
    </w:rPr>
  </w:style>
  <w:style w:type="table" w:styleId="TableGrid">
    <w:name w:val="Table Grid"/>
    <w:basedOn w:val="TableNormal"/>
    <w:rsid w:val="00BD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91386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9A2385"/>
    <w:pPr>
      <w:spacing w:before="120"/>
    </w:pPr>
    <w:rPr>
      <w:rFonts w:eastAsia="Times New Roman" w:cstheme="minorHAnsi"/>
      <w:b/>
      <w:bCs/>
      <w:iCs/>
      <w:sz w:val="28"/>
      <w:szCs w:val="24"/>
      <w:lang w:val="en-US" w:bidi="en-US"/>
    </w:rPr>
  </w:style>
  <w:style w:type="paragraph" w:styleId="TOC2">
    <w:name w:val="toc 2"/>
    <w:basedOn w:val="Normal"/>
    <w:next w:val="Normal"/>
    <w:autoRedefine/>
    <w:uiPriority w:val="39"/>
    <w:qFormat/>
    <w:rsid w:val="00067BD1"/>
    <w:pPr>
      <w:spacing w:before="120"/>
      <w:ind w:left="240"/>
    </w:pPr>
    <w:rPr>
      <w:rFonts w:eastAsia="Times New Roman" w:cstheme="minorHAnsi"/>
      <w:bCs/>
      <w:sz w:val="24"/>
      <w:lang w:val="en-US" w:bidi="en-US"/>
    </w:rPr>
  </w:style>
  <w:style w:type="paragraph" w:styleId="TOC3">
    <w:name w:val="toc 3"/>
    <w:basedOn w:val="Normal"/>
    <w:next w:val="Normal"/>
    <w:autoRedefine/>
    <w:uiPriority w:val="39"/>
    <w:qFormat/>
    <w:rsid w:val="006F5F7F"/>
    <w:pPr>
      <w:ind w:left="48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TOCTitle">
    <w:name w:val="TOC Title"/>
    <w:basedOn w:val="Normal"/>
    <w:next w:val="TOC1"/>
    <w:rsid w:val="0031759B"/>
    <w:pPr>
      <w:keepNext/>
      <w:pageBreakBefore/>
      <w:pBdr>
        <w:bottom w:val="single" w:sz="4" w:space="0" w:color="auto"/>
      </w:pBdr>
      <w:spacing w:after="240"/>
    </w:pPr>
    <w:rPr>
      <w:rFonts w:ascii="Arial" w:eastAsia="Times New Roman" w:hAnsi="Arial" w:cs="Times New Roman"/>
      <w:sz w:val="44"/>
      <w:szCs w:val="24"/>
      <w:lang w:val="en-US" w:bidi="en-US"/>
    </w:rPr>
  </w:style>
  <w:style w:type="paragraph" w:styleId="ListBullet2">
    <w:name w:val="List Bullet 2"/>
    <w:basedOn w:val="Normal"/>
    <w:autoRedefine/>
    <w:semiHidden/>
    <w:rsid w:val="000D2D2F"/>
    <w:pPr>
      <w:tabs>
        <w:tab w:val="num" w:pos="720"/>
      </w:tabs>
      <w:ind w:left="720" w:hanging="360"/>
    </w:pPr>
    <w:rPr>
      <w:rFonts w:ascii="Verdana" w:eastAsia="Times New Roman" w:hAnsi="Verdana" w:cs="Times New Roman"/>
      <w:sz w:val="24"/>
      <w:szCs w:val="24"/>
      <w:lang w:val="en-US" w:bidi="en-US"/>
    </w:rPr>
  </w:style>
  <w:style w:type="character" w:styleId="Strong">
    <w:name w:val="Strong"/>
    <w:basedOn w:val="DefaultParagraphFont"/>
    <w:uiPriority w:val="22"/>
    <w:qFormat/>
    <w:rsid w:val="006138F9"/>
    <w:rPr>
      <w:b/>
      <w:bCs/>
    </w:rPr>
  </w:style>
  <w:style w:type="character" w:styleId="Emphasis">
    <w:name w:val="Emphasis"/>
    <w:basedOn w:val="DefaultParagraphFont"/>
    <w:uiPriority w:val="20"/>
    <w:qFormat/>
    <w:rsid w:val="006138F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6138F9"/>
    <w:rPr>
      <w:rFonts w:ascii="Calibri" w:eastAsia="Times New Roman" w:hAnsi="Calibri" w:cs="Times New Roman"/>
      <w:sz w:val="24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6138F9"/>
    <w:pPr>
      <w:ind w:left="720"/>
      <w:contextualSpacing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6138F9"/>
    <w:rPr>
      <w:rFonts w:ascii="Calibri" w:eastAsia="Times New Roman" w:hAnsi="Calibri" w:cs="Times New Roman"/>
      <w:i/>
      <w:sz w:val="24"/>
      <w:szCs w:val="24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6138F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8F9"/>
    <w:pPr>
      <w:ind w:left="720" w:right="720"/>
    </w:pPr>
    <w:rPr>
      <w:rFonts w:ascii="Calibri" w:eastAsia="Times New Roman" w:hAnsi="Calibri" w:cs="Times New Roman"/>
      <w:b/>
      <w:i/>
      <w:sz w:val="24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8F9"/>
    <w:rPr>
      <w:b/>
      <w:i/>
      <w:sz w:val="24"/>
    </w:rPr>
  </w:style>
  <w:style w:type="character" w:styleId="SubtleEmphasis">
    <w:name w:val="Subtle Emphasis"/>
    <w:uiPriority w:val="19"/>
    <w:qFormat/>
    <w:rsid w:val="006138F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138F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138F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138F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138F9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6138F9"/>
    <w:pPr>
      <w:outlineLvl w:val="9"/>
    </w:pPr>
  </w:style>
  <w:style w:type="paragraph" w:customStyle="1" w:styleId="Introduction">
    <w:name w:val="Introduction"/>
    <w:basedOn w:val="Heading1"/>
    <w:link w:val="IntroductionChar"/>
    <w:qFormat/>
    <w:rsid w:val="002A5017"/>
    <w:pPr>
      <w:numPr>
        <w:numId w:val="0"/>
      </w:numPr>
    </w:pPr>
  </w:style>
  <w:style w:type="character" w:customStyle="1" w:styleId="IntroductionChar">
    <w:name w:val="Introduction Char"/>
    <w:basedOn w:val="Heading1Char"/>
    <w:link w:val="Introduction"/>
    <w:rsid w:val="002A5017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paragraph" w:styleId="DocumentMap">
    <w:name w:val="Document Map"/>
    <w:basedOn w:val="Normal"/>
    <w:semiHidden/>
    <w:rsid w:val="003175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-Explanations">
    <w:name w:val="Normal - Explanations"/>
    <w:basedOn w:val="Normal"/>
    <w:qFormat/>
    <w:rsid w:val="00461077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BodyText0">
    <w:name w:val="Body Text"/>
    <w:basedOn w:val="Normal"/>
    <w:link w:val="BodyTextChar"/>
    <w:rsid w:val="0031759B"/>
    <w:pPr>
      <w:spacing w:after="120"/>
    </w:pPr>
    <w:rPr>
      <w:rFonts w:ascii="Calibri" w:eastAsia="Times New Roman" w:hAnsi="Calibri" w:cs="Times New Roman"/>
      <w:sz w:val="24"/>
      <w:szCs w:val="24"/>
      <w:lang w:val="en-US" w:bidi="en-US"/>
    </w:rPr>
  </w:style>
  <w:style w:type="numbering" w:styleId="111111">
    <w:name w:val="Outline List 2"/>
    <w:basedOn w:val="NoList"/>
    <w:rsid w:val="00E93B16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E93B16"/>
    <w:pPr>
      <w:spacing w:after="120" w:line="48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93B16"/>
    <w:rPr>
      <w:rFonts w:ascii="Verdana" w:hAnsi="Verdana"/>
      <w:lang w:val="en-US" w:eastAsia="en-US"/>
    </w:rPr>
  </w:style>
  <w:style w:type="character" w:styleId="PageNumber">
    <w:name w:val="page number"/>
    <w:basedOn w:val="DefaultParagraphFont"/>
    <w:rsid w:val="00E93B16"/>
  </w:style>
  <w:style w:type="paragraph" w:customStyle="1" w:styleId="Appendix">
    <w:name w:val="Appendix"/>
    <w:basedOn w:val="Heading1"/>
    <w:next w:val="Normal"/>
    <w:qFormat/>
    <w:rsid w:val="00D61661"/>
    <w:pPr>
      <w:numPr>
        <w:numId w:val="20"/>
      </w:numPr>
      <w:ind w:left="360"/>
    </w:pPr>
  </w:style>
  <w:style w:type="character" w:customStyle="1" w:styleId="BodyTextChar">
    <w:name w:val="Body Text Char"/>
    <w:basedOn w:val="DefaultParagraphFont"/>
    <w:link w:val="BodyText0"/>
    <w:rsid w:val="00D61661"/>
    <w:rPr>
      <w:sz w:val="24"/>
      <w:szCs w:val="24"/>
      <w:lang w:val="en-US" w:eastAsia="en-US" w:bidi="en-US"/>
    </w:rPr>
  </w:style>
  <w:style w:type="paragraph" w:styleId="TOC5">
    <w:name w:val="toc 5"/>
    <w:basedOn w:val="Normal"/>
    <w:next w:val="Normal"/>
    <w:autoRedefine/>
    <w:rsid w:val="00D61661"/>
    <w:pPr>
      <w:ind w:left="960"/>
    </w:pPr>
    <w:rPr>
      <w:rFonts w:eastAsia="Times New Roman" w:cstheme="minorHAnsi"/>
      <w:sz w:val="20"/>
      <w:szCs w:val="20"/>
      <w:lang w:val="en-US" w:bidi="en-US"/>
    </w:rPr>
  </w:style>
  <w:style w:type="paragraph" w:styleId="TOC6">
    <w:name w:val="toc 6"/>
    <w:basedOn w:val="Normal"/>
    <w:next w:val="Normal"/>
    <w:autoRedefine/>
    <w:rsid w:val="001E24A3"/>
    <w:pPr>
      <w:ind w:left="1200"/>
    </w:pPr>
    <w:rPr>
      <w:rFonts w:eastAsia="Times New Roman" w:cstheme="minorHAnsi"/>
      <w:sz w:val="20"/>
      <w:szCs w:val="20"/>
      <w:lang w:val="en-US" w:bidi="en-US"/>
    </w:rPr>
  </w:style>
  <w:style w:type="paragraph" w:styleId="TOC7">
    <w:name w:val="toc 7"/>
    <w:basedOn w:val="Normal"/>
    <w:next w:val="Normal"/>
    <w:autoRedefine/>
    <w:rsid w:val="001E24A3"/>
    <w:pPr>
      <w:ind w:left="1440"/>
    </w:pPr>
    <w:rPr>
      <w:rFonts w:eastAsia="Times New Roman" w:cstheme="minorHAnsi"/>
      <w:sz w:val="20"/>
      <w:szCs w:val="20"/>
      <w:lang w:val="en-US" w:bidi="en-US"/>
    </w:rPr>
  </w:style>
  <w:style w:type="paragraph" w:styleId="TOC8">
    <w:name w:val="toc 8"/>
    <w:basedOn w:val="Normal"/>
    <w:next w:val="Normal"/>
    <w:autoRedefine/>
    <w:rsid w:val="001E24A3"/>
    <w:pPr>
      <w:ind w:left="1680"/>
    </w:pPr>
    <w:rPr>
      <w:rFonts w:eastAsia="Times New Roman" w:cstheme="minorHAnsi"/>
      <w:sz w:val="20"/>
      <w:szCs w:val="20"/>
      <w:lang w:val="en-US" w:bidi="en-US"/>
    </w:rPr>
  </w:style>
  <w:style w:type="paragraph" w:styleId="TOC9">
    <w:name w:val="toc 9"/>
    <w:basedOn w:val="Normal"/>
    <w:next w:val="Normal"/>
    <w:autoRedefine/>
    <w:rsid w:val="001E24A3"/>
    <w:pPr>
      <w:ind w:left="1920"/>
    </w:pPr>
    <w:rPr>
      <w:rFonts w:eastAsia="Times New Roman" w:cstheme="minorHAnsi"/>
      <w:sz w:val="20"/>
      <w:szCs w:val="20"/>
      <w:lang w:val="en-US" w:bidi="en-US"/>
    </w:rPr>
  </w:style>
  <w:style w:type="character" w:customStyle="1" w:styleId="hps">
    <w:name w:val="hps"/>
    <w:basedOn w:val="DefaultParagraphFont"/>
    <w:rsid w:val="00E937DB"/>
  </w:style>
  <w:style w:type="character" w:customStyle="1" w:styleId="shorttext">
    <w:name w:val="short_text"/>
    <w:basedOn w:val="DefaultParagraphFont"/>
    <w:rsid w:val="009F5CE8"/>
  </w:style>
  <w:style w:type="character" w:customStyle="1" w:styleId="longtext">
    <w:name w:val="long_text"/>
    <w:basedOn w:val="DefaultParagraphFont"/>
    <w:rsid w:val="00033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0335F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59B"/>
    <w:pPr>
      <w:keepNext/>
      <w:numPr>
        <w:numId w:val="2"/>
      </w:numPr>
      <w:spacing w:before="240" w:after="60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1759B"/>
    <w:pPr>
      <w:numPr>
        <w:ilvl w:val="1"/>
      </w:numPr>
      <w:ind w:left="1002"/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B321F"/>
    <w:pPr>
      <w:numPr>
        <w:ilvl w:val="2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138F9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6138F9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6138F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6138F9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6138F9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6138F9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9B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59B"/>
    <w:rPr>
      <w:rFonts w:ascii="Arial" w:hAnsi="Arial"/>
      <w:i/>
      <w:iCs/>
      <w:kern w:val="32"/>
      <w:sz w:val="28"/>
      <w:szCs w:val="28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B321F"/>
    <w:rPr>
      <w:rFonts w:ascii="Arial" w:hAnsi="Arial"/>
      <w:b/>
      <w:bCs/>
      <w:i/>
      <w:iCs/>
      <w:kern w:val="32"/>
      <w:sz w:val="26"/>
      <w:szCs w:val="26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138F9"/>
    <w:rPr>
      <w:b/>
      <w:bCs/>
      <w:sz w:val="28"/>
      <w:szCs w:val="28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6138F9"/>
    <w:rPr>
      <w:b/>
      <w:bCs/>
      <w:i/>
      <w:iCs/>
      <w:sz w:val="26"/>
      <w:szCs w:val="26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6138F9"/>
    <w:rPr>
      <w:b/>
      <w:bCs/>
      <w:sz w:val="22"/>
      <w:szCs w:val="22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6138F9"/>
    <w:rPr>
      <w:sz w:val="24"/>
      <w:szCs w:val="24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6138F9"/>
    <w:rPr>
      <w:i/>
      <w:iCs/>
      <w:sz w:val="24"/>
      <w:szCs w:val="24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6138F9"/>
    <w:rPr>
      <w:rFonts w:ascii="Cambria" w:hAnsi="Cambria"/>
      <w:sz w:val="22"/>
      <w:szCs w:val="22"/>
      <w:lang w:val="en-US" w:eastAsia="en-US" w:bidi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rsid w:val="00A26D2C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BalloonTextChar">
    <w:name w:val="Balloon Text Char"/>
    <w:basedOn w:val="DefaultParagraphFont"/>
    <w:link w:val="BalloonText"/>
    <w:rsid w:val="00A26D2C"/>
    <w:rPr>
      <w:rFonts w:ascii="Tahoma" w:hAnsi="Tahoma" w:cs="Tahoma"/>
      <w:noProof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8F9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138F9"/>
    <w:rPr>
      <w:rFonts w:ascii="Cambria" w:eastAsia="Times New Roman" w:hAnsi="Cambria"/>
      <w:sz w:val="24"/>
      <w:szCs w:val="24"/>
    </w:rPr>
  </w:style>
  <w:style w:type="paragraph" w:styleId="BodyText3">
    <w:name w:val="Body Text 3"/>
    <w:basedOn w:val="Normal"/>
    <w:pPr>
      <w:tabs>
        <w:tab w:val="left" w:pos="0"/>
      </w:tabs>
      <w:spacing w:line="240" w:lineRule="atLeast"/>
    </w:pPr>
    <w:rPr>
      <w:rFonts w:ascii="Arial" w:eastAsia="Times New Roman" w:hAnsi="Arial" w:cs="Times New Roman"/>
      <w:snapToGrid w:val="0"/>
      <w:color w:val="FF00FF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keepLines/>
      <w:spacing w:line="240" w:lineRule="atLeast"/>
      <w:ind w:left="360"/>
    </w:pPr>
    <w:rPr>
      <w:rFonts w:ascii="Arial" w:eastAsia="Times New Roman" w:hAnsi="Arial" w:cs="Times New Roman"/>
      <w:snapToGrid w:val="0"/>
      <w:color w:val="000000"/>
      <w:sz w:val="24"/>
      <w:szCs w:val="24"/>
      <w:lang w:val="en-US" w:bidi="en-US"/>
    </w:rPr>
  </w:style>
  <w:style w:type="character" w:customStyle="1" w:styleId="BodyTextIndentChar">
    <w:name w:val="Body Text Indent Char"/>
    <w:basedOn w:val="DefaultParagraphFont"/>
    <w:link w:val="BodyTextIndent"/>
    <w:rsid w:val="00A26D2C"/>
    <w:rPr>
      <w:rFonts w:ascii="Arial" w:hAnsi="Arial"/>
      <w:snapToGrid w:val="0"/>
      <w:color w:val="000000"/>
      <w:lang w:val="en-US" w:eastAsia="en-US"/>
    </w:rPr>
  </w:style>
  <w:style w:type="paragraph" w:styleId="Caption">
    <w:name w:val="caption"/>
    <w:basedOn w:val="Normal"/>
    <w:next w:val="Normal"/>
    <w:qFormat/>
    <w:pPr>
      <w:spacing w:line="240" w:lineRule="atLeast"/>
    </w:pPr>
    <w:rPr>
      <w:rFonts w:ascii="Arial" w:eastAsia="Times New Roman" w:hAnsi="Arial" w:cs="Times New Roman"/>
      <w:b/>
      <w:sz w:val="24"/>
      <w:szCs w:val="24"/>
      <w:lang w:val="en-US" w:bidi="en-US"/>
    </w:rPr>
  </w:style>
  <w:style w:type="paragraph" w:customStyle="1" w:styleId="CISection">
    <w:name w:val="CISection"/>
    <w:basedOn w:val="Normal"/>
    <w:rsid w:val="002F04E3"/>
    <w:pPr>
      <w:ind w:left="1080"/>
    </w:pPr>
    <w:rPr>
      <w:rFonts w:ascii="Arial" w:eastAsia="Times New Roman" w:hAnsi="Arial" w:cs="Times New Roman"/>
      <w:sz w:val="24"/>
      <w:szCs w:val="24"/>
      <w:lang w:val="en-US" w:bidi="en-US"/>
    </w:rPr>
  </w:style>
  <w:style w:type="paragraph" w:styleId="BodyTextIndent2">
    <w:name w:val="Body Text Indent 2"/>
    <w:basedOn w:val="Normal"/>
    <w:rsid w:val="005079CD"/>
    <w:pPr>
      <w:spacing w:after="120" w:line="480" w:lineRule="auto"/>
      <w:ind w:left="360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138F9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138F9"/>
    <w:rPr>
      <w:rFonts w:ascii="Cambria" w:eastAsia="Times New Roman" w:hAnsi="Cambria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2D4AE8"/>
    <w:rPr>
      <w:sz w:val="16"/>
      <w:szCs w:val="16"/>
    </w:rPr>
  </w:style>
  <w:style w:type="paragraph" w:styleId="CommentText">
    <w:name w:val="annotation text"/>
    <w:basedOn w:val="Normal"/>
    <w:semiHidden/>
    <w:rsid w:val="002D4AE8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CommentSubject">
    <w:name w:val="annotation subject"/>
    <w:basedOn w:val="CommentText"/>
    <w:next w:val="CommentText"/>
    <w:semiHidden/>
    <w:rsid w:val="002D4AE8"/>
    <w:rPr>
      <w:b/>
      <w:bCs/>
    </w:rPr>
  </w:style>
  <w:style w:type="paragraph" w:customStyle="1" w:styleId="tableheading">
    <w:name w:val="tableheading"/>
    <w:basedOn w:val="Normal"/>
    <w:rsid w:val="000B7098"/>
    <w:pPr>
      <w:spacing w:before="40" w:after="40"/>
    </w:pPr>
    <w:rPr>
      <w:rFonts w:ascii="Arial" w:eastAsia="Times New Roman" w:hAnsi="Arial" w:cs="Times New Roman"/>
      <w:b/>
      <w:sz w:val="16"/>
      <w:szCs w:val="24"/>
      <w:lang w:val="en-GB" w:eastAsia="nl-NL" w:bidi="en-US"/>
    </w:rPr>
  </w:style>
  <w:style w:type="paragraph" w:styleId="TOC4">
    <w:name w:val="toc 4"/>
    <w:basedOn w:val="Normal"/>
    <w:next w:val="Normal"/>
    <w:rsid w:val="000B7098"/>
    <w:pPr>
      <w:ind w:left="72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Bodytext">
    <w:name w:val="Bodytext"/>
    <w:basedOn w:val="Normal"/>
    <w:rsid w:val="000B7098"/>
    <w:pPr>
      <w:spacing w:after="120"/>
      <w:ind w:left="1440"/>
    </w:pPr>
    <w:rPr>
      <w:rFonts w:ascii="Times New Roman" w:eastAsia="Times New Roman" w:hAnsi="Times New Roman" w:cs="Times New Roman"/>
      <w:szCs w:val="24"/>
      <w:lang w:val="en-US" w:bidi="en-US"/>
    </w:rPr>
  </w:style>
  <w:style w:type="table" w:styleId="TableGrid">
    <w:name w:val="Table Grid"/>
    <w:basedOn w:val="TableNormal"/>
    <w:rsid w:val="00BD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91386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9A2385"/>
    <w:pPr>
      <w:spacing w:before="120"/>
    </w:pPr>
    <w:rPr>
      <w:rFonts w:eastAsia="Times New Roman" w:cstheme="minorHAnsi"/>
      <w:b/>
      <w:bCs/>
      <w:iCs/>
      <w:sz w:val="28"/>
      <w:szCs w:val="24"/>
      <w:lang w:val="en-US" w:bidi="en-US"/>
    </w:rPr>
  </w:style>
  <w:style w:type="paragraph" w:styleId="TOC2">
    <w:name w:val="toc 2"/>
    <w:basedOn w:val="Normal"/>
    <w:next w:val="Normal"/>
    <w:autoRedefine/>
    <w:uiPriority w:val="39"/>
    <w:qFormat/>
    <w:rsid w:val="00067BD1"/>
    <w:pPr>
      <w:spacing w:before="120"/>
      <w:ind w:left="240"/>
    </w:pPr>
    <w:rPr>
      <w:rFonts w:eastAsia="Times New Roman" w:cstheme="minorHAnsi"/>
      <w:bCs/>
      <w:sz w:val="24"/>
      <w:lang w:val="en-US" w:bidi="en-US"/>
    </w:rPr>
  </w:style>
  <w:style w:type="paragraph" w:styleId="TOC3">
    <w:name w:val="toc 3"/>
    <w:basedOn w:val="Normal"/>
    <w:next w:val="Normal"/>
    <w:autoRedefine/>
    <w:uiPriority w:val="39"/>
    <w:qFormat/>
    <w:rsid w:val="006F5F7F"/>
    <w:pPr>
      <w:ind w:left="48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TOCTitle">
    <w:name w:val="TOC Title"/>
    <w:basedOn w:val="Normal"/>
    <w:next w:val="TOC1"/>
    <w:rsid w:val="0031759B"/>
    <w:pPr>
      <w:keepNext/>
      <w:pageBreakBefore/>
      <w:pBdr>
        <w:bottom w:val="single" w:sz="4" w:space="0" w:color="auto"/>
      </w:pBdr>
      <w:spacing w:after="240"/>
    </w:pPr>
    <w:rPr>
      <w:rFonts w:ascii="Arial" w:eastAsia="Times New Roman" w:hAnsi="Arial" w:cs="Times New Roman"/>
      <w:sz w:val="44"/>
      <w:szCs w:val="24"/>
      <w:lang w:val="en-US" w:bidi="en-US"/>
    </w:rPr>
  </w:style>
  <w:style w:type="paragraph" w:styleId="ListBullet2">
    <w:name w:val="List Bullet 2"/>
    <w:basedOn w:val="Normal"/>
    <w:autoRedefine/>
    <w:semiHidden/>
    <w:rsid w:val="000D2D2F"/>
    <w:pPr>
      <w:tabs>
        <w:tab w:val="num" w:pos="720"/>
      </w:tabs>
      <w:ind w:left="720" w:hanging="360"/>
    </w:pPr>
    <w:rPr>
      <w:rFonts w:ascii="Verdana" w:eastAsia="Times New Roman" w:hAnsi="Verdana" w:cs="Times New Roman"/>
      <w:sz w:val="24"/>
      <w:szCs w:val="24"/>
      <w:lang w:val="en-US" w:bidi="en-US"/>
    </w:rPr>
  </w:style>
  <w:style w:type="character" w:styleId="Strong">
    <w:name w:val="Strong"/>
    <w:basedOn w:val="DefaultParagraphFont"/>
    <w:uiPriority w:val="22"/>
    <w:qFormat/>
    <w:rsid w:val="006138F9"/>
    <w:rPr>
      <w:b/>
      <w:bCs/>
    </w:rPr>
  </w:style>
  <w:style w:type="character" w:styleId="Emphasis">
    <w:name w:val="Emphasis"/>
    <w:basedOn w:val="DefaultParagraphFont"/>
    <w:uiPriority w:val="20"/>
    <w:qFormat/>
    <w:rsid w:val="006138F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6138F9"/>
    <w:rPr>
      <w:rFonts w:ascii="Calibri" w:eastAsia="Times New Roman" w:hAnsi="Calibri" w:cs="Times New Roman"/>
      <w:sz w:val="24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6138F9"/>
    <w:pPr>
      <w:ind w:left="720"/>
      <w:contextualSpacing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6138F9"/>
    <w:rPr>
      <w:rFonts w:ascii="Calibri" w:eastAsia="Times New Roman" w:hAnsi="Calibri" w:cs="Times New Roman"/>
      <w:i/>
      <w:sz w:val="24"/>
      <w:szCs w:val="24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6138F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8F9"/>
    <w:pPr>
      <w:ind w:left="720" w:right="720"/>
    </w:pPr>
    <w:rPr>
      <w:rFonts w:ascii="Calibri" w:eastAsia="Times New Roman" w:hAnsi="Calibri" w:cs="Times New Roman"/>
      <w:b/>
      <w:i/>
      <w:sz w:val="24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8F9"/>
    <w:rPr>
      <w:b/>
      <w:i/>
      <w:sz w:val="24"/>
    </w:rPr>
  </w:style>
  <w:style w:type="character" w:styleId="SubtleEmphasis">
    <w:name w:val="Subtle Emphasis"/>
    <w:uiPriority w:val="19"/>
    <w:qFormat/>
    <w:rsid w:val="006138F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138F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138F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138F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138F9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6138F9"/>
    <w:pPr>
      <w:outlineLvl w:val="9"/>
    </w:pPr>
  </w:style>
  <w:style w:type="paragraph" w:customStyle="1" w:styleId="Introduction">
    <w:name w:val="Introduction"/>
    <w:basedOn w:val="Heading1"/>
    <w:link w:val="IntroductionChar"/>
    <w:qFormat/>
    <w:rsid w:val="002A5017"/>
    <w:pPr>
      <w:numPr>
        <w:numId w:val="0"/>
      </w:numPr>
    </w:pPr>
  </w:style>
  <w:style w:type="character" w:customStyle="1" w:styleId="IntroductionChar">
    <w:name w:val="Introduction Char"/>
    <w:basedOn w:val="Heading1Char"/>
    <w:link w:val="Introduction"/>
    <w:rsid w:val="002A5017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paragraph" w:styleId="DocumentMap">
    <w:name w:val="Document Map"/>
    <w:basedOn w:val="Normal"/>
    <w:semiHidden/>
    <w:rsid w:val="003175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-Explanations">
    <w:name w:val="Normal - Explanations"/>
    <w:basedOn w:val="Normal"/>
    <w:qFormat/>
    <w:rsid w:val="00461077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BodyText0">
    <w:name w:val="Body Text"/>
    <w:basedOn w:val="Normal"/>
    <w:link w:val="BodyTextChar"/>
    <w:rsid w:val="0031759B"/>
    <w:pPr>
      <w:spacing w:after="120"/>
    </w:pPr>
    <w:rPr>
      <w:rFonts w:ascii="Calibri" w:eastAsia="Times New Roman" w:hAnsi="Calibri" w:cs="Times New Roman"/>
      <w:sz w:val="24"/>
      <w:szCs w:val="24"/>
      <w:lang w:val="en-US" w:bidi="en-US"/>
    </w:rPr>
  </w:style>
  <w:style w:type="numbering" w:styleId="111111">
    <w:name w:val="Outline List 2"/>
    <w:basedOn w:val="NoList"/>
    <w:rsid w:val="00E93B16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E93B16"/>
    <w:pPr>
      <w:spacing w:after="120" w:line="48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93B16"/>
    <w:rPr>
      <w:rFonts w:ascii="Verdana" w:hAnsi="Verdana"/>
      <w:lang w:val="en-US" w:eastAsia="en-US"/>
    </w:rPr>
  </w:style>
  <w:style w:type="character" w:styleId="PageNumber">
    <w:name w:val="page number"/>
    <w:basedOn w:val="DefaultParagraphFont"/>
    <w:rsid w:val="00E93B16"/>
  </w:style>
  <w:style w:type="paragraph" w:customStyle="1" w:styleId="Appendix">
    <w:name w:val="Appendix"/>
    <w:basedOn w:val="Heading1"/>
    <w:next w:val="Normal"/>
    <w:qFormat/>
    <w:rsid w:val="00D61661"/>
    <w:pPr>
      <w:numPr>
        <w:numId w:val="20"/>
      </w:numPr>
      <w:ind w:left="360"/>
    </w:pPr>
  </w:style>
  <w:style w:type="character" w:customStyle="1" w:styleId="BodyTextChar">
    <w:name w:val="Body Text Char"/>
    <w:basedOn w:val="DefaultParagraphFont"/>
    <w:link w:val="BodyText0"/>
    <w:rsid w:val="00D61661"/>
    <w:rPr>
      <w:sz w:val="24"/>
      <w:szCs w:val="24"/>
      <w:lang w:val="en-US" w:eastAsia="en-US" w:bidi="en-US"/>
    </w:rPr>
  </w:style>
  <w:style w:type="paragraph" w:styleId="TOC5">
    <w:name w:val="toc 5"/>
    <w:basedOn w:val="Normal"/>
    <w:next w:val="Normal"/>
    <w:autoRedefine/>
    <w:rsid w:val="00D61661"/>
    <w:pPr>
      <w:ind w:left="960"/>
    </w:pPr>
    <w:rPr>
      <w:rFonts w:eastAsia="Times New Roman" w:cstheme="minorHAnsi"/>
      <w:sz w:val="20"/>
      <w:szCs w:val="20"/>
      <w:lang w:val="en-US" w:bidi="en-US"/>
    </w:rPr>
  </w:style>
  <w:style w:type="paragraph" w:styleId="TOC6">
    <w:name w:val="toc 6"/>
    <w:basedOn w:val="Normal"/>
    <w:next w:val="Normal"/>
    <w:autoRedefine/>
    <w:rsid w:val="001E24A3"/>
    <w:pPr>
      <w:ind w:left="1200"/>
    </w:pPr>
    <w:rPr>
      <w:rFonts w:eastAsia="Times New Roman" w:cstheme="minorHAnsi"/>
      <w:sz w:val="20"/>
      <w:szCs w:val="20"/>
      <w:lang w:val="en-US" w:bidi="en-US"/>
    </w:rPr>
  </w:style>
  <w:style w:type="paragraph" w:styleId="TOC7">
    <w:name w:val="toc 7"/>
    <w:basedOn w:val="Normal"/>
    <w:next w:val="Normal"/>
    <w:autoRedefine/>
    <w:rsid w:val="001E24A3"/>
    <w:pPr>
      <w:ind w:left="1440"/>
    </w:pPr>
    <w:rPr>
      <w:rFonts w:eastAsia="Times New Roman" w:cstheme="minorHAnsi"/>
      <w:sz w:val="20"/>
      <w:szCs w:val="20"/>
      <w:lang w:val="en-US" w:bidi="en-US"/>
    </w:rPr>
  </w:style>
  <w:style w:type="paragraph" w:styleId="TOC8">
    <w:name w:val="toc 8"/>
    <w:basedOn w:val="Normal"/>
    <w:next w:val="Normal"/>
    <w:autoRedefine/>
    <w:rsid w:val="001E24A3"/>
    <w:pPr>
      <w:ind w:left="1680"/>
    </w:pPr>
    <w:rPr>
      <w:rFonts w:eastAsia="Times New Roman" w:cstheme="minorHAnsi"/>
      <w:sz w:val="20"/>
      <w:szCs w:val="20"/>
      <w:lang w:val="en-US" w:bidi="en-US"/>
    </w:rPr>
  </w:style>
  <w:style w:type="paragraph" w:styleId="TOC9">
    <w:name w:val="toc 9"/>
    <w:basedOn w:val="Normal"/>
    <w:next w:val="Normal"/>
    <w:autoRedefine/>
    <w:rsid w:val="001E24A3"/>
    <w:pPr>
      <w:ind w:left="1920"/>
    </w:pPr>
    <w:rPr>
      <w:rFonts w:eastAsia="Times New Roman" w:cstheme="minorHAnsi"/>
      <w:sz w:val="20"/>
      <w:szCs w:val="20"/>
      <w:lang w:val="en-US" w:bidi="en-US"/>
    </w:rPr>
  </w:style>
  <w:style w:type="character" w:customStyle="1" w:styleId="hps">
    <w:name w:val="hps"/>
    <w:basedOn w:val="DefaultParagraphFont"/>
    <w:rsid w:val="00E937DB"/>
  </w:style>
  <w:style w:type="character" w:customStyle="1" w:styleId="shorttext">
    <w:name w:val="short_text"/>
    <w:basedOn w:val="DefaultParagraphFont"/>
    <w:rsid w:val="009F5CE8"/>
  </w:style>
  <w:style w:type="character" w:customStyle="1" w:styleId="longtext">
    <w:name w:val="long_text"/>
    <w:basedOn w:val="DefaultParagraphFont"/>
    <w:rsid w:val="0003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sig.ch/site/en/index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2000</Words>
  <Characters>11402</Characters>
  <Application>Microsoft Office Word</Application>
  <DocSecurity>0</DocSecurity>
  <Lines>95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13376</CharactersWithSpaces>
  <SharedDoc>false</SharedDoc>
  <HLinks>
    <vt:vector size="270" baseType="variant">
      <vt:variant>
        <vt:i4>6094852</vt:i4>
      </vt:variant>
      <vt:variant>
        <vt:i4>261</vt:i4>
      </vt:variant>
      <vt:variant>
        <vt:i4>0</vt:i4>
      </vt:variant>
      <vt:variant>
        <vt:i4>5</vt:i4>
      </vt:variant>
      <vt:variant>
        <vt:lpwstr>https://eroom.sig.biz/eRoomReq/Files/IT/Global_IT/0_1262a/IT Service Catalogue.xls</vt:lpwstr>
      </vt:variant>
      <vt:variant>
        <vt:lpwstr/>
      </vt:variant>
      <vt:variant>
        <vt:i4>1441848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_Toc259712218</vt:lpwstr>
      </vt:variant>
      <vt:variant>
        <vt:i4>1441848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_Toc259712217</vt:lpwstr>
      </vt:variant>
      <vt:variant>
        <vt:i4>1441848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_Toc259712216</vt:lpwstr>
      </vt:variant>
      <vt:variant>
        <vt:i4>1441848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_Toc259712215</vt:lpwstr>
      </vt:variant>
      <vt:variant>
        <vt:i4>1441848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_Toc259712214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_Toc259712213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_Toc259712212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_Toc259712211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_Toc259712210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_Toc259712209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_Toc259712208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_Toc259712207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_Toc259712206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_Toc259712205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_Toc259712204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_Toc259712203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_Toc259712202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_Toc259712201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_Toc259712200</vt:lpwstr>
      </vt:variant>
      <vt:variant>
        <vt:i4>1966139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_Toc259712199</vt:lpwstr>
      </vt:variant>
      <vt:variant>
        <vt:i4>1966139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_Toc259712198</vt:lpwstr>
      </vt:variant>
      <vt:variant>
        <vt:i4>1966139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_Toc259712197</vt:lpwstr>
      </vt:variant>
      <vt:variant>
        <vt:i4>1966139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_Toc259712196</vt:lpwstr>
      </vt:variant>
      <vt:variant>
        <vt:i4>1966139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_Toc259712195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_Toc259712194</vt:lpwstr>
      </vt:variant>
      <vt:variant>
        <vt:i4>1966139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_Toc259712193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_Toc259712192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_Toc259712191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_Toc259712190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_Toc259712189</vt:lpwstr>
      </vt:variant>
      <vt:variant>
        <vt:i4>2031675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_Toc259712188</vt:lpwstr>
      </vt:variant>
      <vt:variant>
        <vt:i4>2031675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_Toc259712187</vt:lpwstr>
      </vt:variant>
      <vt:variant>
        <vt:i4>2031675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_Toc259712186</vt:lpwstr>
      </vt:variant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_Toc259712185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_Toc259712184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_Toc259712183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_Toc259712182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_Toc259712181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_Toc259712180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_Toc259712179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_Toc259712178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_Toc259712177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_Toc259712176</vt:lpwstr>
      </vt:variant>
      <vt:variant>
        <vt:i4>524361</vt:i4>
      </vt:variant>
      <vt:variant>
        <vt:i4>0</vt:i4>
      </vt:variant>
      <vt:variant>
        <vt:i4>0</vt:i4>
      </vt:variant>
      <vt:variant>
        <vt:i4>5</vt:i4>
      </vt:variant>
      <vt:variant>
        <vt:lpwstr>http://www.sig.ch/site/en/index.html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2013-06-21T06:26:00Z</dcterms:created>
  <dcterms:modified xsi:type="dcterms:W3CDTF">2014-08-05T03:10:00Z</dcterms:modified>
</cp:coreProperties>
</file>