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371D3" w14:textId="10D23C79" w:rsidR="00A45DCD" w:rsidRDefault="00FE2C61">
      <w:r>
        <w:rPr>
          <w:noProof/>
        </w:rPr>
        <w:drawing>
          <wp:inline distT="0" distB="0" distL="0" distR="0" wp14:anchorId="5C6EF453" wp14:editId="2F5CA928">
            <wp:extent cx="5943600" cy="7536180"/>
            <wp:effectExtent l="0" t="0" r="0" b="762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D0F8" w14:textId="0484437F" w:rsidR="00FE2C61" w:rsidRDefault="00FE2C61" w:rsidP="00FE2C61">
      <w:r>
        <w:t xml:space="preserve">You can't make a new account from the second </w:t>
      </w:r>
      <w:proofErr w:type="gramStart"/>
      <w:r>
        <w:t>account,</w:t>
      </w:r>
      <w:proofErr w:type="gramEnd"/>
      <w:r>
        <w:t xml:space="preserve"> the button just isn't there.</w:t>
      </w:r>
    </w:p>
    <w:p w14:paraId="6C66B8BC" w14:textId="76E684DF" w:rsidR="00FE2C61" w:rsidRDefault="00FE2C61" w:rsidP="00FE2C61">
      <w:r>
        <w:t>WHY? Because the second account is not an administrator!</w:t>
      </w:r>
    </w:p>
    <w:sectPr w:rsidR="00FE2C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C61"/>
    <w:rsid w:val="00A45DCD"/>
    <w:rsid w:val="00FE2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E5572"/>
  <w15:chartTrackingRefBased/>
  <w15:docId w15:val="{4931A8F4-39CA-4B5B-A6AC-F3FF5909E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Bates</dc:creator>
  <cp:keywords/>
  <dc:description/>
  <cp:lastModifiedBy>Alex Bates</cp:lastModifiedBy>
  <cp:revision>1</cp:revision>
  <dcterms:created xsi:type="dcterms:W3CDTF">2021-11-17T15:35:00Z</dcterms:created>
  <dcterms:modified xsi:type="dcterms:W3CDTF">2021-11-17T15:35:00Z</dcterms:modified>
</cp:coreProperties>
</file>