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0309C1" w:rsidR="001049B3" w:rsidP="7E8B5CFE" w:rsidRDefault="00F75F72" w14:paraId="07169090" w14:textId="35238373">
      <w:pPr>
        <w:pStyle w:val="CM7"/>
        <w:spacing w:after="0" w:line="480" w:lineRule="auto"/>
        <w:ind w:firstLine="0"/>
        <w:jc w:val="right"/>
        <w:rPr>
          <w:rFonts w:ascii="Calibri" w:hAnsi="Calibri" w:cs="Calibri"/>
          <w:color w:val="262626"/>
          <w:sz w:val="24"/>
          <w:szCs w:val="24"/>
          <w:u w:val="none"/>
        </w:rPr>
      </w:pPr>
      <w:r w:rsidRPr="7E8B5CFE" w:rsidR="00F75F72">
        <w:rPr>
          <w:rFonts w:ascii="Calibri" w:hAnsi="Calibri" w:cs="Calibri"/>
          <w:color w:val="262626" w:themeColor="text1" w:themeTint="D9" w:themeShade="FF"/>
          <w:sz w:val="24"/>
          <w:szCs w:val="24"/>
          <w:u w:val="none"/>
        </w:rPr>
        <w:t xml:space="preserve">The </w:t>
      </w:r>
      <w:r w:rsidRPr="7E8B5CFE" w:rsidR="00E8540E">
        <w:rPr>
          <w:rFonts w:ascii="Calibri" w:hAnsi="Calibri" w:cs="Calibri"/>
          <w:color w:val="262626" w:themeColor="text1" w:themeTint="D9" w:themeShade="FF"/>
          <w:sz w:val="24"/>
          <w:szCs w:val="24"/>
          <w:u w:val="none"/>
        </w:rPr>
        <w:t>Dancing Fox: A Sample Paper</w:t>
      </w:r>
      <w:r w:rsidRPr="7E8B5CFE" w:rsidR="00F6724D">
        <w:rPr>
          <w:rFonts w:ascii="Calibri" w:hAnsi="Calibri" w:cs="Calibri"/>
          <w:color w:val="262626" w:themeColor="text1" w:themeTint="D9" w:themeShade="FF"/>
          <w:sz w:val="24"/>
          <w:szCs w:val="24"/>
          <w:u w:val="none"/>
        </w:rPr>
        <w:t xml:space="preserve"> </w:t>
      </w:r>
      <w:r w:rsidRPr="7E8B5CFE" w:rsidR="00C30E59">
        <w:rPr>
          <w:rFonts w:ascii="Calibri" w:hAnsi="Calibri" w:cs="Calibri"/>
          <w:color w:val="262626" w:themeColor="text1" w:themeTint="D9" w:themeShade="FF"/>
          <w:sz w:val="24"/>
          <w:szCs w:val="24"/>
          <w:u w:val="none"/>
        </w:rPr>
        <w:t>in APA</w:t>
      </w:r>
      <w:r w:rsidRPr="7E8B5CFE" w:rsidR="00F75F72">
        <w:rPr>
          <w:rFonts w:ascii="Calibri" w:hAnsi="Calibri" w:cs="Calibri"/>
          <w:color w:val="262626" w:themeColor="text1" w:themeTint="D9" w:themeShade="FF"/>
          <w:sz w:val="24"/>
          <w:szCs w:val="24"/>
          <w:u w:val="none"/>
        </w:rPr>
        <w:t xml:space="preserve"> </w:t>
      </w:r>
      <w:r w:rsidRPr="7E8B5CFE" w:rsidR="00C30E59">
        <w:rPr>
          <w:rFonts w:ascii="Calibri" w:hAnsi="Calibri" w:cs="Calibri"/>
          <w:color w:val="262626" w:themeColor="text1" w:themeTint="D9" w:themeShade="FF"/>
          <w:sz w:val="24"/>
          <w:szCs w:val="24"/>
          <w:u w:val="none"/>
        </w:rPr>
        <w:t>Style</w:t>
      </w:r>
      <w:r>
        <w:br/>
      </w:r>
      <w:r w:rsidRPr="7E8B5CFE" w:rsidR="006E47BF">
        <w:rPr>
          <w:rFonts w:ascii="Calibri" w:hAnsi="Calibri" w:cs="Calibri"/>
          <w:color w:val="262626" w:themeColor="text1" w:themeTint="D9" w:themeShade="FF"/>
          <w:sz w:val="24"/>
          <w:szCs w:val="24"/>
          <w:u w:val="none"/>
        </w:rPr>
        <w:t>Dorothy Brown</w:t>
      </w:r>
      <w:r>
        <w:br/>
      </w:r>
      <w:r w:rsidRPr="7E8B5CFE" w:rsidR="00067CE7">
        <w:rPr>
          <w:rFonts w:ascii="Calibri" w:hAnsi="Calibri" w:cs="Calibri"/>
          <w:color w:val="262626" w:themeColor="text1" w:themeTint="D9" w:themeShade="FF"/>
          <w:sz w:val="24"/>
          <w:szCs w:val="24"/>
          <w:u w:val="none"/>
        </w:rPr>
        <w:t>Concordia University, St. Paul, HRM</w:t>
      </w:r>
      <w:r w:rsidRPr="7E8B5CFE" w:rsidR="001049B3">
        <w:rPr>
          <w:rFonts w:ascii="Calibri" w:hAnsi="Calibri" w:cs="Calibri"/>
          <w:color w:val="262626" w:themeColor="text1" w:themeTint="D9" w:themeShade="FF"/>
          <w:sz w:val="24"/>
          <w:szCs w:val="24"/>
          <w:u w:val="none"/>
        </w:rPr>
        <w:t xml:space="preserve"> 310, Cohort 33</w:t>
      </w:r>
    </w:p>
    <w:p w:rsidRPr="000309C1" w:rsidR="001049B3" w:rsidP="7E8B5CFE" w:rsidRDefault="00FE5302" w14:paraId="07B48D01" w14:textId="77777777" w14:noSpellErr="1">
      <w:pPr>
        <w:pStyle w:val="CM2"/>
        <w:spacing w:before="240" w:line="480" w:lineRule="auto"/>
        <w:jc w:val="center"/>
        <w:rPr>
          <w:rFonts w:ascii="Calibri" w:hAnsi="Calibri" w:cs="Calibri"/>
          <w:color w:val="262626"/>
          <w:sz w:val="24"/>
          <w:szCs w:val="24"/>
          <w:u w:val="none"/>
        </w:rPr>
      </w:pPr>
      <w:r w:rsidRPr="7E8B5CFE">
        <w:rPr>
          <w:rFonts w:ascii="Calibri" w:hAnsi="Calibri" w:cs="Calibri"/>
          <w:color w:val="262626" w:themeColor="text1" w:themeTint="D9" w:themeShade="FF"/>
          <w:sz w:val="24"/>
          <w:szCs w:val="24"/>
          <w:u w:val="none"/>
        </w:rPr>
        <w:br w:type="page"/>
      </w:r>
      <w:r w:rsidRPr="7E8B5CFE" w:rsidR="00950893">
        <w:rPr>
          <w:rFonts w:ascii="Calibri" w:hAnsi="Calibri" w:cs="Calibri"/>
          <w:b w:val="1"/>
          <w:bCs w:val="1"/>
          <w:color w:val="262626" w:themeColor="text1" w:themeTint="D9" w:themeShade="FF"/>
          <w:sz w:val="28"/>
          <w:szCs w:val="28"/>
          <w:u w:val="none"/>
        </w:rPr>
        <w:t xml:space="preserve">The </w:t>
      </w:r>
      <w:r w:rsidRPr="7E8B5CFE" w:rsidR="00257E0F">
        <w:rPr>
          <w:rFonts w:ascii="Calibri" w:hAnsi="Calibri" w:cs="Calibri"/>
          <w:b w:val="1"/>
          <w:bCs w:val="1"/>
          <w:color w:val="262626" w:themeColor="text1" w:themeTint="D9" w:themeShade="FF"/>
          <w:sz w:val="28"/>
          <w:szCs w:val="28"/>
          <w:u w:val="none"/>
        </w:rPr>
        <w:t>Dancing Fox</w:t>
      </w:r>
      <w:r w:rsidRPr="7E8B5CFE" w:rsidR="001049B3">
        <w:rPr>
          <w:rFonts w:ascii="Calibri" w:hAnsi="Calibri" w:cs="Calibri"/>
          <w:b w:val="1"/>
          <w:bCs w:val="1"/>
          <w:color w:val="262626" w:themeColor="text1" w:themeTint="D9" w:themeShade="FF"/>
          <w:sz w:val="28"/>
          <w:szCs w:val="28"/>
          <w:u w:val="none"/>
        </w:rPr>
        <w:t xml:space="preserve">: A </w:t>
      </w:r>
      <w:r w:rsidRPr="7E8B5CFE" w:rsidR="00C30E59">
        <w:rPr>
          <w:rFonts w:ascii="Calibri" w:hAnsi="Calibri" w:cs="Calibri"/>
          <w:b w:val="1"/>
          <w:bCs w:val="1"/>
          <w:color w:val="262626" w:themeColor="text1" w:themeTint="D9" w:themeShade="FF"/>
          <w:sz w:val="28"/>
          <w:szCs w:val="28"/>
          <w:u w:val="none"/>
        </w:rPr>
        <w:t>Sample Paper in APA Style</w:t>
      </w:r>
    </w:p>
    <w:p w:rsidRPr="000309C1" w:rsidR="007F3EED" w:rsidP="7E8B5CFE" w:rsidRDefault="005274EA" w14:paraId="349204AE" w14:textId="77777777">
      <w:pPr>
        <w:pStyle w:val="CM3"/>
        <w:spacing w:line="480" w:lineRule="auto"/>
        <w:ind w:right="0" w:firstLine="720"/>
        <w:rPr>
          <w:rFonts w:ascii="Calibri" w:hAnsi="Calibri" w:cs="Calibri"/>
          <w:color w:val="262626"/>
          <w:sz w:val="24"/>
          <w:szCs w:val="24"/>
          <w:u w:val="none"/>
        </w:rPr>
      </w:pPr>
      <w:r w:rsidRPr="7E8B5CFE" w:rsidR="005274EA">
        <w:rPr>
          <w:rFonts w:ascii="Calibri" w:hAnsi="Calibri" w:cs="Calibri"/>
          <w:color w:val="262626" w:themeColor="text1" w:themeTint="D9" w:themeShade="FF"/>
          <w:sz w:val="24"/>
          <w:szCs w:val="24"/>
          <w:u w:val="none"/>
        </w:rPr>
        <w:t xml:space="preserve">This </w:t>
      </w:r>
      <w:commentRangeStart w:id="722186659"/>
      <w:commentRangeStart w:id="1979975924"/>
      <w:commentRangeStart w:id="730471819"/>
      <w:commentRangeStart w:id="416451276"/>
      <w:commentRangeStart w:id="2081386261"/>
      <w:r w:rsidRPr="7E8B5CFE" w:rsidR="005274EA">
        <w:rPr>
          <w:rFonts w:ascii="Calibri" w:hAnsi="Calibri" w:cs="Calibri"/>
          <w:color w:val="262626" w:themeColor="text1" w:themeTint="D9" w:themeShade="FF"/>
          <w:sz w:val="24"/>
          <w:szCs w:val="24"/>
          <w:u w:val="none"/>
        </w:rPr>
        <w:t>sample</w:t>
      </w:r>
      <w:commentRangeEnd w:id="722186659"/>
      <w:r>
        <w:rPr>
          <w:rStyle w:val="CommentReference"/>
        </w:rPr>
        <w:commentReference w:id="722186659"/>
      </w:r>
      <w:commentRangeEnd w:id="1979975924"/>
      <w:r>
        <w:rPr>
          <w:rStyle w:val="CommentReference"/>
        </w:rPr>
        <w:commentReference w:id="1979975924"/>
      </w:r>
      <w:commentRangeEnd w:id="730471819"/>
      <w:r>
        <w:rPr>
          <w:rStyle w:val="CommentReference"/>
        </w:rPr>
        <w:commentReference w:id="730471819"/>
      </w:r>
      <w:commentRangeEnd w:id="416451276"/>
      <w:r>
        <w:rPr>
          <w:rStyle w:val="CommentReference"/>
        </w:rPr>
        <w:commentReference w:id="416451276"/>
      </w:r>
      <w:commentRangeEnd w:id="2081386261"/>
      <w:r>
        <w:rPr>
          <w:rStyle w:val="CommentReference"/>
        </w:rPr>
        <w:commentReference w:id="2081386261"/>
      </w:r>
      <w:r w:rsidRPr="7E8B5CFE" w:rsidR="005274EA">
        <w:rPr>
          <w:rFonts w:ascii="Calibri" w:hAnsi="Calibri" w:cs="Calibri"/>
          <w:color w:val="262626" w:themeColor="text1" w:themeTint="D9" w:themeShade="FF"/>
          <w:sz w:val="24"/>
          <w:szCs w:val="24"/>
          <w:u w:val="none"/>
        </w:rPr>
        <w:t xml:space="preserve"> paper</w:t>
      </w:r>
      <w:r w:rsidRPr="7E8B5CFE" w:rsidR="00B3179C">
        <w:rPr>
          <w:rFonts w:ascii="Calibri" w:hAnsi="Calibri" w:cs="Calibri"/>
          <w:color w:val="262626" w:themeColor="text1" w:themeTint="D9" w:themeShade="FF"/>
          <w:sz w:val="24"/>
          <w:szCs w:val="24"/>
          <w:u w:val="none"/>
        </w:rPr>
        <w:t xml:space="preserve"> will lay out some guidelines for papers </w:t>
      </w:r>
      <w:r w:rsidRPr="7E8B5CFE" w:rsidR="00BD5BBC">
        <w:rPr>
          <w:rFonts w:ascii="Calibri" w:hAnsi="Calibri" w:cs="Calibri"/>
          <w:color w:val="262626" w:themeColor="text1" w:themeTint="D9" w:themeShade="FF"/>
          <w:sz w:val="24"/>
          <w:szCs w:val="24"/>
          <w:u w:val="none"/>
        </w:rPr>
        <w:t xml:space="preserve">written </w:t>
      </w:r>
      <w:r w:rsidRPr="7E8B5CFE" w:rsidR="00B3179C">
        <w:rPr>
          <w:rFonts w:ascii="Calibri" w:hAnsi="Calibri" w:cs="Calibri"/>
          <w:color w:val="262626" w:themeColor="text1" w:themeTint="D9" w:themeShade="FF"/>
          <w:sz w:val="24"/>
          <w:szCs w:val="24"/>
          <w:u w:val="none"/>
        </w:rPr>
        <w:t xml:space="preserve">in </w:t>
      </w:r>
      <w:r w:rsidRPr="7E8B5CFE" w:rsidR="00C30E59">
        <w:rPr>
          <w:rFonts w:ascii="Calibri" w:hAnsi="Calibri" w:cs="Calibri"/>
          <w:color w:val="262626" w:themeColor="text1" w:themeTint="D9" w:themeShade="FF"/>
          <w:sz w:val="24"/>
          <w:szCs w:val="24"/>
          <w:u w:val="none"/>
        </w:rPr>
        <w:t>the American Psychological Association (</w:t>
      </w:r>
      <w:r w:rsidRPr="7E8B5CFE" w:rsidR="00B3179C">
        <w:rPr>
          <w:rFonts w:ascii="Calibri" w:hAnsi="Calibri" w:cs="Calibri"/>
          <w:color w:val="262626" w:themeColor="text1" w:themeTint="D9" w:themeShade="FF"/>
          <w:sz w:val="24"/>
          <w:szCs w:val="24"/>
          <w:u w:val="none"/>
        </w:rPr>
        <w:t>APA</w:t>
      </w:r>
      <w:r w:rsidRPr="7E8B5CFE" w:rsidR="00C30E59">
        <w:rPr>
          <w:rFonts w:ascii="Calibri" w:hAnsi="Calibri" w:cs="Calibri"/>
          <w:color w:val="262626" w:themeColor="text1" w:themeTint="D9" w:themeShade="FF"/>
          <w:sz w:val="24"/>
          <w:szCs w:val="24"/>
          <w:u w:val="none"/>
        </w:rPr>
        <w:t>)</w:t>
      </w:r>
      <w:r w:rsidRPr="7E8B5CFE" w:rsidR="00B3179C">
        <w:rPr>
          <w:rFonts w:ascii="Calibri" w:hAnsi="Calibri" w:cs="Calibri"/>
          <w:color w:val="262626" w:themeColor="text1" w:themeTint="D9" w:themeShade="FF"/>
          <w:sz w:val="24"/>
          <w:szCs w:val="24"/>
          <w:u w:val="none"/>
        </w:rPr>
        <w:t xml:space="preserve"> style.</w:t>
      </w:r>
      <w:r w:rsidRPr="7E8B5CFE" w:rsidR="0050012E">
        <w:rPr>
          <w:rFonts w:ascii="Calibri" w:hAnsi="Calibri" w:cs="Calibri"/>
          <w:color w:val="262626" w:themeColor="text1" w:themeTint="D9" w:themeShade="FF"/>
          <w:sz w:val="24"/>
          <w:szCs w:val="24"/>
          <w:u w:val="none"/>
        </w:rPr>
        <w:t xml:space="preserve"> </w:t>
      </w:r>
      <w:r w:rsidRPr="7E8B5CFE" w:rsidR="00BD5BBC">
        <w:rPr>
          <w:rFonts w:ascii="Calibri" w:hAnsi="Calibri" w:cs="Calibri"/>
          <w:color w:val="262626" w:themeColor="text1" w:themeTint="D9" w:themeShade="FF"/>
          <w:sz w:val="24"/>
          <w:szCs w:val="24"/>
          <w:u w:val="none"/>
        </w:rPr>
        <w:t>M</w:t>
      </w:r>
      <w:r w:rsidRPr="7E8B5CFE" w:rsidR="005274EA">
        <w:rPr>
          <w:rFonts w:ascii="Calibri" w:hAnsi="Calibri" w:cs="Calibri"/>
          <w:color w:val="262626" w:themeColor="text1" w:themeTint="D9" w:themeShade="FF"/>
          <w:sz w:val="24"/>
          <w:szCs w:val="24"/>
          <w:u w:val="none"/>
        </w:rPr>
        <w:t>ost academic papers are written in third person</w:t>
      </w:r>
      <w:r w:rsidRPr="7E8B5CFE" w:rsidR="00BD5BBC">
        <w:rPr>
          <w:rFonts w:ascii="Calibri" w:hAnsi="Calibri" w:cs="Calibri"/>
          <w:color w:val="262626" w:themeColor="text1" w:themeTint="D9" w:themeShade="FF"/>
          <w:sz w:val="24"/>
          <w:szCs w:val="24"/>
          <w:u w:val="none"/>
        </w:rPr>
        <w:t xml:space="preserve"> (</w:t>
      </w:r>
      <w:r w:rsidRPr="7E8B5CFE" w:rsidR="00F92BE1">
        <w:rPr>
          <w:rFonts w:ascii="Calibri" w:hAnsi="Calibri" w:cs="Calibri"/>
          <w:color w:val="262626" w:themeColor="text1" w:themeTint="D9" w:themeShade="FF"/>
          <w:sz w:val="24"/>
          <w:szCs w:val="24"/>
          <w:u w:val="none"/>
        </w:rPr>
        <w:t>“O</w:t>
      </w:r>
      <w:r w:rsidRPr="7E8B5CFE" w:rsidR="00BD5BBC">
        <w:rPr>
          <w:rFonts w:ascii="Calibri" w:hAnsi="Calibri" w:cs="Calibri"/>
          <w:color w:val="262626" w:themeColor="text1" w:themeTint="D9" w:themeShade="FF"/>
          <w:sz w:val="24"/>
          <w:szCs w:val="24"/>
          <w:u w:val="none"/>
        </w:rPr>
        <w:t>ne can see</w:t>
      </w:r>
      <w:r w:rsidRPr="7E8B5CFE" w:rsidR="00F92BE1">
        <w:rPr>
          <w:rFonts w:ascii="Calibri" w:hAnsi="Calibri" w:cs="Calibri"/>
          <w:color w:val="262626" w:themeColor="text1" w:themeTint="D9" w:themeShade="FF"/>
          <w:sz w:val="24"/>
          <w:szCs w:val="24"/>
          <w:u w:val="none"/>
        </w:rPr>
        <w:t>…</w:t>
      </w:r>
      <w:r w:rsidRPr="7E8B5CFE" w:rsidR="00BD5BBC">
        <w:rPr>
          <w:rFonts w:ascii="Calibri" w:hAnsi="Calibri" w:cs="Calibri"/>
          <w:color w:val="262626" w:themeColor="text1" w:themeTint="D9" w:themeShade="FF"/>
          <w:sz w:val="24"/>
          <w:szCs w:val="24"/>
          <w:u w:val="none"/>
        </w:rPr>
        <w:t>research shows</w:t>
      </w:r>
      <w:r w:rsidRPr="7E8B5CFE" w:rsidR="00F92BE1">
        <w:rPr>
          <w:rFonts w:ascii="Calibri" w:hAnsi="Calibri" w:cs="Calibri"/>
          <w:color w:val="262626" w:themeColor="text1" w:themeTint="D9" w:themeShade="FF"/>
          <w:sz w:val="24"/>
          <w:szCs w:val="24"/>
          <w:u w:val="none"/>
        </w:rPr>
        <w:t>…</w:t>
      </w:r>
      <w:r w:rsidRPr="7E8B5CFE" w:rsidR="00BD5BBC">
        <w:rPr>
          <w:rFonts w:ascii="Calibri" w:hAnsi="Calibri" w:cs="Calibri"/>
          <w:color w:val="262626" w:themeColor="text1" w:themeTint="D9" w:themeShade="FF"/>
          <w:sz w:val="24"/>
          <w:szCs w:val="24"/>
          <w:u w:val="none"/>
        </w:rPr>
        <w:t>the</w:t>
      </w:r>
      <w:r w:rsidRPr="7E8B5CFE" w:rsidR="00F92BE1">
        <w:rPr>
          <w:rFonts w:ascii="Calibri" w:hAnsi="Calibri" w:cs="Calibri"/>
          <w:color w:val="262626" w:themeColor="text1" w:themeTint="D9" w:themeShade="FF"/>
          <w:sz w:val="24"/>
          <w:szCs w:val="24"/>
          <w:u w:val="none"/>
        </w:rPr>
        <w:t xml:space="preserve"> author suggests…”</w:t>
      </w:r>
      <w:r w:rsidRPr="7E8B5CFE" w:rsidR="00BD5BBC">
        <w:rPr>
          <w:rFonts w:ascii="Calibri" w:hAnsi="Calibri" w:cs="Calibri"/>
          <w:color w:val="262626" w:themeColor="text1" w:themeTint="D9" w:themeShade="FF"/>
          <w:sz w:val="24"/>
          <w:szCs w:val="24"/>
          <w:u w:val="none"/>
        </w:rPr>
        <w:t>)</w:t>
      </w:r>
      <w:r w:rsidRPr="7E8B5CFE" w:rsidR="00B53891">
        <w:rPr>
          <w:rFonts w:ascii="Calibri" w:hAnsi="Calibri" w:cs="Calibri"/>
          <w:color w:val="262626" w:themeColor="text1" w:themeTint="D9" w:themeShade="FF"/>
          <w:sz w:val="24"/>
          <w:szCs w:val="24"/>
          <w:u w:val="none"/>
        </w:rPr>
        <w:t>;</w:t>
      </w:r>
      <w:r w:rsidRPr="7E8B5CFE" w:rsidR="00A1061E">
        <w:rPr>
          <w:rFonts w:ascii="Calibri" w:hAnsi="Calibri" w:cs="Calibri"/>
          <w:color w:val="262626" w:themeColor="text1" w:themeTint="D9" w:themeShade="FF"/>
          <w:sz w:val="24"/>
          <w:szCs w:val="24"/>
          <w:u w:val="none"/>
        </w:rPr>
        <w:t xml:space="preserve"> </w:t>
      </w:r>
      <w:r w:rsidRPr="7E8B5CFE" w:rsidR="00B53891">
        <w:rPr>
          <w:rFonts w:ascii="Calibri" w:hAnsi="Calibri" w:cs="Calibri"/>
          <w:color w:val="262626" w:themeColor="text1" w:themeTint="D9" w:themeShade="FF"/>
          <w:sz w:val="24"/>
          <w:szCs w:val="24"/>
          <w:u w:val="none"/>
        </w:rPr>
        <w:t>a</w:t>
      </w:r>
      <w:r w:rsidRPr="7E8B5CFE" w:rsidR="00BD5BBC">
        <w:rPr>
          <w:rFonts w:ascii="Calibri" w:hAnsi="Calibri" w:cs="Calibri"/>
          <w:color w:val="262626" w:themeColor="text1" w:themeTint="D9" w:themeShade="FF"/>
          <w:sz w:val="24"/>
          <w:szCs w:val="24"/>
          <w:u w:val="none"/>
        </w:rPr>
        <w:t xml:space="preserve">void </w:t>
      </w:r>
      <w:r w:rsidRPr="7E8B5CFE" w:rsidR="00C30E59">
        <w:rPr>
          <w:rFonts w:ascii="Calibri" w:hAnsi="Calibri" w:cs="Calibri"/>
          <w:color w:val="262626" w:themeColor="text1" w:themeTint="D9" w:themeShade="FF"/>
          <w:sz w:val="24"/>
          <w:szCs w:val="24"/>
          <w:u w:val="none"/>
        </w:rPr>
        <w:t>first-person point of view</w:t>
      </w:r>
      <w:r w:rsidRPr="7E8B5CFE" w:rsidR="00BD5BBC">
        <w:rPr>
          <w:rFonts w:ascii="Calibri" w:hAnsi="Calibri" w:cs="Calibri"/>
          <w:color w:val="262626" w:themeColor="text1" w:themeTint="D9" w:themeShade="FF"/>
          <w:sz w:val="24"/>
          <w:szCs w:val="24"/>
          <w:u w:val="none"/>
        </w:rPr>
        <w:t xml:space="preserve"> (I, we, our, etc.)</w:t>
      </w:r>
      <w:r w:rsidRPr="7E8B5CFE" w:rsidR="00C30E59">
        <w:rPr>
          <w:rFonts w:ascii="Calibri" w:hAnsi="Calibri" w:cs="Calibri"/>
          <w:color w:val="262626" w:themeColor="text1" w:themeTint="D9" w:themeShade="FF"/>
          <w:sz w:val="24"/>
          <w:szCs w:val="24"/>
          <w:u w:val="none"/>
        </w:rPr>
        <w:t xml:space="preserve"> </w:t>
      </w:r>
      <w:r w:rsidRPr="7E8B5CFE" w:rsidR="00A1061E">
        <w:rPr>
          <w:rFonts w:ascii="Calibri" w:hAnsi="Calibri" w:cs="Calibri"/>
          <w:color w:val="262626" w:themeColor="text1" w:themeTint="D9" w:themeShade="FF"/>
          <w:sz w:val="24"/>
          <w:szCs w:val="24"/>
          <w:u w:val="none"/>
        </w:rPr>
        <w:t xml:space="preserve">and </w:t>
      </w:r>
      <w:r w:rsidRPr="7E8B5CFE" w:rsidR="00C30E59">
        <w:rPr>
          <w:rFonts w:ascii="Calibri" w:hAnsi="Calibri" w:cs="Calibri"/>
          <w:color w:val="262626" w:themeColor="text1" w:themeTint="D9" w:themeShade="FF"/>
          <w:sz w:val="24"/>
          <w:szCs w:val="24"/>
          <w:u w:val="none"/>
        </w:rPr>
        <w:t>second-person point of view</w:t>
      </w:r>
      <w:r w:rsidRPr="7E8B5CFE" w:rsidR="00BD5BBC">
        <w:rPr>
          <w:rFonts w:ascii="Calibri" w:hAnsi="Calibri" w:cs="Calibri"/>
          <w:color w:val="262626" w:themeColor="text1" w:themeTint="D9" w:themeShade="FF"/>
          <w:sz w:val="24"/>
          <w:szCs w:val="24"/>
          <w:u w:val="none"/>
        </w:rPr>
        <w:t xml:space="preserve"> (you</w:t>
      </w:r>
      <w:r w:rsidRPr="7E8B5CFE" w:rsidR="00C30E59">
        <w:rPr>
          <w:rFonts w:ascii="Calibri" w:hAnsi="Calibri" w:cs="Calibri"/>
          <w:color w:val="262626" w:themeColor="text1" w:themeTint="D9" w:themeShade="FF"/>
          <w:sz w:val="24"/>
          <w:szCs w:val="24"/>
          <w:u w:val="none"/>
        </w:rPr>
        <w:t xml:space="preserve">) </w:t>
      </w:r>
      <w:r w:rsidRPr="7E8B5CFE" w:rsidR="009F2716">
        <w:rPr>
          <w:rFonts w:ascii="Calibri" w:hAnsi="Calibri" w:cs="Calibri"/>
          <w:color w:val="262626" w:themeColor="text1" w:themeTint="D9" w:themeShade="FF"/>
          <w:sz w:val="24"/>
          <w:szCs w:val="24"/>
          <w:u w:val="none"/>
        </w:rPr>
        <w:t>in academic papers.</w:t>
      </w:r>
      <w:r w:rsidRPr="7E8B5CFE" w:rsidR="0050012E">
        <w:rPr>
          <w:rFonts w:ascii="Calibri" w:hAnsi="Calibri" w:cs="Calibri"/>
          <w:color w:val="262626" w:themeColor="text1" w:themeTint="D9" w:themeShade="FF"/>
          <w:sz w:val="24"/>
          <w:szCs w:val="24"/>
          <w:u w:val="none"/>
        </w:rPr>
        <w:t xml:space="preserve"> </w:t>
      </w:r>
      <w:r w:rsidRPr="7E8B5CFE" w:rsidR="008424ED">
        <w:rPr>
          <w:rFonts w:ascii="Calibri" w:hAnsi="Calibri" w:cs="Calibri"/>
          <w:color w:val="262626" w:themeColor="text1" w:themeTint="D9" w:themeShade="FF"/>
          <w:sz w:val="24"/>
          <w:szCs w:val="24"/>
          <w:u w:val="none"/>
        </w:rPr>
        <w:t>A</w:t>
      </w:r>
      <w:r w:rsidRPr="7E8B5CFE" w:rsidR="00A1061E">
        <w:rPr>
          <w:rFonts w:ascii="Calibri" w:hAnsi="Calibri" w:cs="Calibri"/>
          <w:color w:val="262626" w:themeColor="text1" w:themeTint="D9" w:themeShade="FF"/>
          <w:sz w:val="24"/>
          <w:szCs w:val="24"/>
          <w:u w:val="none"/>
        </w:rPr>
        <w:t>ll of</w:t>
      </w:r>
      <w:r w:rsidRPr="7E8B5CFE" w:rsidR="00A1061E">
        <w:rPr>
          <w:rFonts w:ascii="Calibri" w:hAnsi="Calibri" w:cs="Calibri"/>
          <w:color w:val="262626" w:themeColor="text1" w:themeTint="D9" w:themeShade="FF"/>
          <w:sz w:val="24"/>
          <w:szCs w:val="24"/>
          <w:u w:val="none"/>
        </w:rPr>
        <w:t xml:space="preserve"> the</w:t>
      </w:r>
      <w:r w:rsidRPr="7E8B5CFE" w:rsidR="001049B3">
        <w:rPr>
          <w:rFonts w:ascii="Calibri" w:hAnsi="Calibri" w:cs="Calibri"/>
          <w:color w:val="262626" w:themeColor="text1" w:themeTint="D9" w:themeShade="FF"/>
          <w:sz w:val="24"/>
          <w:szCs w:val="24"/>
          <w:u w:val="none"/>
        </w:rPr>
        <w:t xml:space="preserve"> paper is double-spaced</w:t>
      </w:r>
      <w:r w:rsidRPr="7E8B5CFE" w:rsidR="00306C84">
        <w:rPr>
          <w:rFonts w:ascii="Calibri" w:hAnsi="Calibri" w:cs="Calibri"/>
          <w:color w:val="262626" w:themeColor="text1" w:themeTint="D9" w:themeShade="FF"/>
          <w:sz w:val="24"/>
          <w:szCs w:val="24"/>
          <w:u w:val="none"/>
        </w:rPr>
        <w:t xml:space="preserve">, aligned left, and in </w:t>
      </w:r>
      <w:r w:rsidRPr="7E8B5CFE" w:rsidR="007F3EED">
        <w:rPr>
          <w:rFonts w:ascii="Calibri" w:hAnsi="Calibri" w:cs="Calibri"/>
          <w:color w:val="262626" w:themeColor="text1" w:themeTint="D9" w:themeShade="FF"/>
          <w:sz w:val="24"/>
          <w:szCs w:val="24"/>
          <w:u w:val="none"/>
        </w:rPr>
        <w:t>Times New Roma</w:t>
      </w:r>
      <w:r w:rsidRPr="7E8B5CFE" w:rsidR="008424ED">
        <w:rPr>
          <w:rFonts w:ascii="Calibri" w:hAnsi="Calibri" w:cs="Calibri"/>
          <w:color w:val="262626" w:themeColor="text1" w:themeTint="D9" w:themeShade="FF"/>
          <w:sz w:val="24"/>
          <w:szCs w:val="24"/>
          <w:u w:val="none"/>
        </w:rPr>
        <w:t xml:space="preserve">n, 12-point font. </w:t>
      </w:r>
      <w:r w:rsidRPr="7E8B5CFE" w:rsidR="009F2716">
        <w:rPr>
          <w:rFonts w:ascii="Calibri" w:hAnsi="Calibri" w:cs="Calibri"/>
          <w:color w:val="262626" w:themeColor="text1" w:themeTint="D9" w:themeShade="FF"/>
          <w:sz w:val="24"/>
          <w:szCs w:val="24"/>
          <w:u w:val="none"/>
        </w:rPr>
        <w:t>Margins are one inch.</w:t>
      </w:r>
      <w:r w:rsidRPr="7E8B5CFE" w:rsidR="0050012E">
        <w:rPr>
          <w:rFonts w:ascii="Calibri" w:hAnsi="Calibri" w:cs="Calibri"/>
          <w:color w:val="262626" w:themeColor="text1" w:themeTint="D9" w:themeShade="FF"/>
          <w:sz w:val="24"/>
          <w:szCs w:val="24"/>
          <w:u w:val="none"/>
        </w:rPr>
        <w:t xml:space="preserve"> </w:t>
      </w:r>
      <w:r w:rsidRPr="7E8B5CFE" w:rsidR="00B61AD5">
        <w:rPr>
          <w:rFonts w:ascii="Calibri" w:hAnsi="Calibri" w:cs="Calibri"/>
          <w:color w:val="262626" w:themeColor="text1" w:themeTint="D9" w:themeShade="FF"/>
          <w:sz w:val="24"/>
          <w:szCs w:val="24"/>
          <w:u w:val="none"/>
        </w:rPr>
        <w:t>Two spaces after punctuation marks at the end of a sentence is (only) recommended (</w:t>
      </w:r>
      <w:r w:rsidRPr="7E8B5CFE" w:rsidR="00B53891">
        <w:rPr>
          <w:rFonts w:ascii="Calibri" w:hAnsi="Calibri" w:cs="Calibri"/>
          <w:color w:val="262626" w:themeColor="text1" w:themeTint="D9" w:themeShade="FF"/>
          <w:sz w:val="24"/>
          <w:szCs w:val="24"/>
          <w:u w:val="none"/>
        </w:rPr>
        <w:t>APA</w:t>
      </w:r>
      <w:r w:rsidRPr="7E8B5CFE" w:rsidR="00B61AD5">
        <w:rPr>
          <w:rFonts w:ascii="Calibri" w:hAnsi="Calibri" w:cs="Calibri"/>
          <w:color w:val="262626" w:themeColor="text1" w:themeTint="D9" w:themeShade="FF"/>
          <w:sz w:val="24"/>
          <w:szCs w:val="24"/>
          <w:u w:val="none"/>
        </w:rPr>
        <w:t>, 2010, p. 88</w:t>
      </w:r>
      <w:r w:rsidRPr="7E8B5CFE" w:rsidR="00407A35">
        <w:rPr>
          <w:rFonts w:ascii="Calibri" w:hAnsi="Calibri" w:cs="Calibri"/>
          <w:color w:val="262626" w:themeColor="text1" w:themeTint="D9" w:themeShade="FF"/>
          <w:sz w:val="24"/>
          <w:szCs w:val="24"/>
          <w:u w:val="none"/>
        </w:rPr>
        <w:t xml:space="preserve">). </w:t>
      </w:r>
      <w:r w:rsidRPr="7E8B5CFE" w:rsidR="008424ED">
        <w:rPr>
          <w:rFonts w:ascii="Calibri" w:hAnsi="Calibri" w:cs="Calibri"/>
          <w:color w:val="262626" w:themeColor="text1" w:themeTint="D9" w:themeShade="FF"/>
          <w:sz w:val="24"/>
          <w:szCs w:val="24"/>
          <w:u w:val="none"/>
        </w:rPr>
        <w:t>T</w:t>
      </w:r>
      <w:r w:rsidRPr="7E8B5CFE" w:rsidR="001049B3">
        <w:rPr>
          <w:rFonts w:ascii="Calibri" w:hAnsi="Calibri" w:cs="Calibri"/>
          <w:color w:val="262626" w:themeColor="text1" w:themeTint="D9" w:themeShade="FF"/>
          <w:sz w:val="24"/>
          <w:szCs w:val="24"/>
          <w:u w:val="none"/>
        </w:rPr>
        <w:t xml:space="preserve">he title </w:t>
      </w:r>
      <w:r w:rsidRPr="7E8B5CFE" w:rsidR="00BD5BBC">
        <w:rPr>
          <w:rFonts w:ascii="Calibri" w:hAnsi="Calibri" w:cs="Calibri"/>
          <w:color w:val="262626" w:themeColor="text1" w:themeTint="D9" w:themeShade="FF"/>
          <w:sz w:val="24"/>
          <w:szCs w:val="24"/>
          <w:u w:val="none"/>
        </w:rPr>
        <w:t xml:space="preserve">on the first page </w:t>
      </w:r>
      <w:r w:rsidRPr="7E8B5CFE" w:rsidR="001049B3">
        <w:rPr>
          <w:rFonts w:ascii="Calibri" w:hAnsi="Calibri" w:cs="Calibri"/>
          <w:color w:val="262626" w:themeColor="text1" w:themeTint="D9" w:themeShade="FF"/>
          <w:sz w:val="24"/>
          <w:szCs w:val="24"/>
          <w:u w:val="none"/>
        </w:rPr>
        <w:t>is centered, do</w:t>
      </w:r>
      <w:r w:rsidRPr="7E8B5CFE" w:rsidR="00592401">
        <w:rPr>
          <w:rFonts w:ascii="Calibri" w:hAnsi="Calibri" w:cs="Calibri"/>
          <w:color w:val="262626" w:themeColor="text1" w:themeTint="D9" w:themeShade="FF"/>
          <w:sz w:val="24"/>
          <w:szCs w:val="24"/>
          <w:u w:val="none"/>
        </w:rPr>
        <w:t xml:space="preserve">uble-spaced, </w:t>
      </w:r>
      <w:r w:rsidRPr="7E8B5CFE" w:rsidR="007736F1">
        <w:rPr>
          <w:rFonts w:ascii="Calibri" w:hAnsi="Calibri" w:cs="Calibri"/>
          <w:color w:val="262626" w:themeColor="text1" w:themeTint="D9" w:themeShade="FF"/>
          <w:sz w:val="24"/>
          <w:szCs w:val="24"/>
          <w:u w:val="none"/>
        </w:rPr>
        <w:t xml:space="preserve">and </w:t>
      </w:r>
      <w:r w:rsidRPr="7E8B5CFE" w:rsidR="00592401">
        <w:rPr>
          <w:rFonts w:ascii="Calibri" w:hAnsi="Calibri" w:cs="Calibri"/>
          <w:color w:val="262626" w:themeColor="text1" w:themeTint="D9" w:themeShade="FF"/>
          <w:sz w:val="24"/>
          <w:szCs w:val="24"/>
          <w:u w:val="none"/>
        </w:rPr>
        <w:t>not bold</w:t>
      </w:r>
      <w:r w:rsidRPr="7E8B5CFE" w:rsidR="009F2716">
        <w:rPr>
          <w:rFonts w:ascii="Calibri" w:hAnsi="Calibri" w:cs="Calibri"/>
          <w:color w:val="262626" w:themeColor="text1" w:themeTint="D9" w:themeShade="FF"/>
          <w:sz w:val="24"/>
          <w:szCs w:val="24"/>
          <w:u w:val="none"/>
        </w:rPr>
        <w:t>.</w:t>
      </w:r>
      <w:r w:rsidRPr="7E8B5CFE" w:rsidR="001049B3">
        <w:rPr>
          <w:rFonts w:ascii="Calibri" w:hAnsi="Calibri" w:cs="Calibri"/>
          <w:color w:val="262626" w:themeColor="text1" w:themeTint="D9" w:themeShade="FF"/>
          <w:sz w:val="24"/>
          <w:szCs w:val="24"/>
          <w:u w:val="none"/>
        </w:rPr>
        <w:t xml:space="preserve"> </w:t>
      </w:r>
      <w:r w:rsidRPr="7E8B5CFE" w:rsidR="008424ED">
        <w:rPr>
          <w:rFonts w:ascii="Calibri" w:hAnsi="Calibri" w:cs="Calibri"/>
          <w:color w:val="262626" w:themeColor="text1" w:themeTint="D9" w:themeShade="FF"/>
          <w:sz w:val="24"/>
          <w:szCs w:val="24"/>
          <w:u w:val="none"/>
        </w:rPr>
        <w:t>E</w:t>
      </w:r>
      <w:r w:rsidRPr="7E8B5CFE" w:rsidR="001049B3">
        <w:rPr>
          <w:rFonts w:ascii="Calibri" w:hAnsi="Calibri" w:cs="Calibri"/>
          <w:color w:val="262626" w:themeColor="text1" w:themeTint="D9" w:themeShade="FF"/>
          <w:sz w:val="24"/>
          <w:szCs w:val="24"/>
          <w:u w:val="none"/>
        </w:rPr>
        <w:t>ach ne</w:t>
      </w:r>
      <w:r w:rsidRPr="7E8B5CFE" w:rsidR="00651CD9">
        <w:rPr>
          <w:rFonts w:ascii="Calibri" w:hAnsi="Calibri" w:cs="Calibri"/>
          <w:color w:val="262626" w:themeColor="text1" w:themeTint="D9" w:themeShade="FF"/>
          <w:sz w:val="24"/>
          <w:szCs w:val="24"/>
          <w:u w:val="none"/>
        </w:rPr>
        <w:t xml:space="preserve">w paragraph is indented half </w:t>
      </w:r>
      <w:r w:rsidRPr="7E8B5CFE" w:rsidR="001049B3">
        <w:rPr>
          <w:rFonts w:ascii="Calibri" w:hAnsi="Calibri" w:cs="Calibri"/>
          <w:color w:val="262626" w:themeColor="text1" w:themeTint="D9" w:themeShade="FF"/>
          <w:sz w:val="24"/>
          <w:szCs w:val="24"/>
          <w:u w:val="none"/>
        </w:rPr>
        <w:t xml:space="preserve">an inch. </w:t>
      </w:r>
      <w:r w:rsidRPr="7E8B5CFE" w:rsidR="009A3A3F">
        <w:rPr>
          <w:rFonts w:ascii="Calibri" w:hAnsi="Calibri" w:cs="Calibri"/>
          <w:color w:val="262626" w:themeColor="text1" w:themeTint="D9" w:themeShade="FF"/>
          <w:sz w:val="24"/>
          <w:szCs w:val="24"/>
          <w:u w:val="none"/>
        </w:rPr>
        <w:t>Unless requested by the</w:t>
      </w:r>
      <w:r w:rsidRPr="7E8B5CFE" w:rsidR="007736F1">
        <w:rPr>
          <w:rFonts w:ascii="Calibri" w:hAnsi="Calibri" w:cs="Calibri"/>
          <w:color w:val="262626" w:themeColor="text1" w:themeTint="D9" w:themeShade="FF"/>
          <w:sz w:val="24"/>
          <w:szCs w:val="24"/>
          <w:u w:val="none"/>
        </w:rPr>
        <w:t xml:space="preserve"> instructor,</w:t>
      </w:r>
      <w:r w:rsidRPr="7E8B5CFE" w:rsidR="008E13CE">
        <w:rPr>
          <w:rFonts w:ascii="Calibri" w:hAnsi="Calibri" w:cs="Calibri"/>
          <w:color w:val="262626" w:themeColor="text1" w:themeTint="D9" w:themeShade="FF"/>
          <w:sz w:val="24"/>
          <w:szCs w:val="24"/>
          <w:u w:val="none"/>
        </w:rPr>
        <w:t xml:space="preserve"> do not use</w:t>
      </w:r>
      <w:r w:rsidRPr="7E8B5CFE" w:rsidR="008424ED">
        <w:rPr>
          <w:rFonts w:ascii="Calibri" w:hAnsi="Calibri" w:cs="Calibri"/>
          <w:color w:val="262626" w:themeColor="text1" w:themeTint="D9" w:themeShade="FF"/>
          <w:sz w:val="24"/>
          <w:szCs w:val="24"/>
          <w:u w:val="none"/>
        </w:rPr>
        <w:t xml:space="preserve"> a heading titled “Introduction</w:t>
      </w:r>
      <w:r w:rsidRPr="7E8B5CFE" w:rsidR="008E13CE">
        <w:rPr>
          <w:rFonts w:ascii="Calibri" w:hAnsi="Calibri" w:cs="Calibri"/>
          <w:color w:val="262626" w:themeColor="text1" w:themeTint="D9" w:themeShade="FF"/>
          <w:sz w:val="24"/>
          <w:szCs w:val="24"/>
          <w:u w:val="none"/>
        </w:rPr>
        <w:t>”</w:t>
      </w:r>
      <w:r w:rsidRPr="7E8B5CFE" w:rsidR="00B61AD5">
        <w:rPr>
          <w:rFonts w:ascii="Calibri" w:hAnsi="Calibri" w:cs="Calibri"/>
          <w:color w:val="262626" w:themeColor="text1" w:themeTint="D9" w:themeShade="FF"/>
          <w:sz w:val="24"/>
          <w:szCs w:val="24"/>
          <w:u w:val="none"/>
        </w:rPr>
        <w:t xml:space="preserve"> (APA</w:t>
      </w:r>
      <w:r w:rsidRPr="7E8B5CFE" w:rsidR="00C30E59">
        <w:rPr>
          <w:rFonts w:ascii="Calibri" w:hAnsi="Calibri" w:cs="Calibri"/>
          <w:color w:val="262626" w:themeColor="text1" w:themeTint="D9" w:themeShade="FF"/>
          <w:sz w:val="24"/>
          <w:szCs w:val="24"/>
          <w:u w:val="none"/>
        </w:rPr>
        <w:t>, 2010, p. 6</w:t>
      </w:r>
      <w:r w:rsidRPr="7E8B5CFE" w:rsidR="008424ED">
        <w:rPr>
          <w:rFonts w:ascii="Calibri" w:hAnsi="Calibri" w:cs="Calibri"/>
          <w:color w:val="262626" w:themeColor="text1" w:themeTint="D9" w:themeShade="FF"/>
          <w:sz w:val="24"/>
          <w:szCs w:val="24"/>
          <w:u w:val="none"/>
        </w:rPr>
        <w:t>3).</w:t>
      </w:r>
      <w:r w:rsidRPr="7E8B5CFE" w:rsidR="0050012E">
        <w:rPr>
          <w:rFonts w:ascii="Calibri" w:hAnsi="Calibri" w:cs="Calibri"/>
          <w:color w:val="262626" w:themeColor="text1" w:themeTint="D9" w:themeShade="FF"/>
          <w:sz w:val="24"/>
          <w:szCs w:val="24"/>
          <w:u w:val="none"/>
        </w:rPr>
        <w:t xml:space="preserve"> </w:t>
      </w:r>
      <w:r w:rsidRPr="7E8B5CFE" w:rsidR="009A3A3F">
        <w:rPr>
          <w:rFonts w:ascii="Calibri" w:hAnsi="Calibri" w:cs="Calibri"/>
          <w:color w:val="262626" w:themeColor="text1" w:themeTint="D9" w:themeShade="FF"/>
          <w:sz w:val="24"/>
          <w:szCs w:val="24"/>
          <w:u w:val="none"/>
        </w:rPr>
        <w:t>Write</w:t>
      </w:r>
      <w:r w:rsidRPr="7E8B5CFE" w:rsidR="00C30E59">
        <w:rPr>
          <w:rFonts w:ascii="Calibri" w:hAnsi="Calibri" w:cs="Calibri"/>
          <w:color w:val="262626" w:themeColor="text1" w:themeTint="D9" w:themeShade="FF"/>
          <w:sz w:val="24"/>
          <w:szCs w:val="24"/>
          <w:u w:val="none"/>
        </w:rPr>
        <w:t xml:space="preserve"> </w:t>
      </w:r>
      <w:r w:rsidRPr="7E8B5CFE" w:rsidR="009A3A3F">
        <w:rPr>
          <w:rFonts w:ascii="Calibri" w:hAnsi="Calibri" w:cs="Calibri"/>
          <w:color w:val="262626" w:themeColor="text1" w:themeTint="D9" w:themeShade="FF"/>
          <w:sz w:val="24"/>
          <w:szCs w:val="24"/>
          <w:u w:val="none"/>
        </w:rPr>
        <w:t xml:space="preserve">out acronyms the first time </w:t>
      </w:r>
      <w:r w:rsidRPr="7E8B5CFE" w:rsidR="00C30E59">
        <w:rPr>
          <w:rFonts w:ascii="Calibri" w:hAnsi="Calibri" w:cs="Calibri"/>
          <w:color w:val="262626" w:themeColor="text1" w:themeTint="D9" w:themeShade="FF"/>
          <w:sz w:val="24"/>
          <w:szCs w:val="24"/>
          <w:u w:val="none"/>
        </w:rPr>
        <w:t>mention</w:t>
      </w:r>
      <w:r w:rsidRPr="7E8B5CFE" w:rsidR="009A3A3F">
        <w:rPr>
          <w:rFonts w:ascii="Calibri" w:hAnsi="Calibri" w:cs="Calibri"/>
          <w:color w:val="262626" w:themeColor="text1" w:themeTint="D9" w:themeShade="FF"/>
          <w:sz w:val="24"/>
          <w:szCs w:val="24"/>
          <w:u w:val="none"/>
        </w:rPr>
        <w:t>ed</w:t>
      </w:r>
      <w:r w:rsidRPr="7E8B5CFE" w:rsidR="00A1061E">
        <w:rPr>
          <w:rFonts w:ascii="Calibri" w:hAnsi="Calibri" w:cs="Calibri"/>
          <w:color w:val="262626" w:themeColor="text1" w:themeTint="D9" w:themeShade="FF"/>
          <w:sz w:val="24"/>
          <w:szCs w:val="24"/>
          <w:u w:val="none"/>
        </w:rPr>
        <w:t xml:space="preserve">, </w:t>
      </w:r>
      <w:r w:rsidRPr="7E8B5CFE" w:rsidR="00407A35">
        <w:rPr>
          <w:rFonts w:ascii="Calibri" w:hAnsi="Calibri" w:cs="Calibri"/>
          <w:color w:val="262626" w:themeColor="text1" w:themeTint="D9" w:themeShade="FF"/>
          <w:sz w:val="24"/>
          <w:szCs w:val="24"/>
          <w:u w:val="none"/>
        </w:rPr>
        <w:t xml:space="preserve">such as American Psychological </w:t>
      </w:r>
      <w:r w:rsidRPr="7E8B5CFE" w:rsidR="00651CD9">
        <w:rPr>
          <w:rFonts w:ascii="Calibri" w:hAnsi="Calibri" w:cs="Calibri"/>
          <w:color w:val="262626" w:themeColor="text1" w:themeTint="D9" w:themeShade="FF"/>
          <w:sz w:val="24"/>
          <w:szCs w:val="24"/>
          <w:u w:val="none"/>
        </w:rPr>
        <w:t>Association</w:t>
      </w:r>
      <w:r w:rsidRPr="7E8B5CFE" w:rsidR="009A3A3F">
        <w:rPr>
          <w:rFonts w:ascii="Calibri" w:hAnsi="Calibri" w:cs="Calibri"/>
          <w:color w:val="262626" w:themeColor="text1" w:themeTint="D9" w:themeShade="FF"/>
          <w:sz w:val="24"/>
          <w:szCs w:val="24"/>
          <w:u w:val="none"/>
        </w:rPr>
        <w:t xml:space="preserve"> for APA</w:t>
      </w:r>
      <w:r w:rsidRPr="7E8B5CFE" w:rsidR="00C30E59">
        <w:rPr>
          <w:rFonts w:ascii="Calibri" w:hAnsi="Calibri" w:cs="Calibri"/>
          <w:color w:val="262626" w:themeColor="text1" w:themeTint="D9" w:themeShade="FF"/>
          <w:sz w:val="24"/>
          <w:szCs w:val="24"/>
          <w:u w:val="none"/>
        </w:rPr>
        <w:t>.</w:t>
      </w:r>
      <w:r w:rsidRPr="7E8B5CFE" w:rsidR="0050012E">
        <w:rPr>
          <w:rFonts w:ascii="Calibri" w:hAnsi="Calibri" w:cs="Calibri"/>
          <w:color w:val="262626" w:themeColor="text1" w:themeTint="D9" w:themeShade="FF"/>
          <w:sz w:val="24"/>
          <w:szCs w:val="24"/>
          <w:u w:val="none"/>
        </w:rPr>
        <w:t xml:space="preserve"> </w:t>
      </w:r>
      <w:r w:rsidRPr="7E8B5CFE" w:rsidR="00C30E59">
        <w:rPr>
          <w:rFonts w:ascii="Calibri" w:hAnsi="Calibri" w:cs="Calibri"/>
          <w:color w:val="262626" w:themeColor="text1" w:themeTint="D9" w:themeShade="FF"/>
          <w:sz w:val="24"/>
          <w:szCs w:val="24"/>
          <w:u w:val="none"/>
        </w:rPr>
        <w:t>If acronym</w:t>
      </w:r>
      <w:r w:rsidRPr="7E8B5CFE" w:rsidR="009A3A3F">
        <w:rPr>
          <w:rFonts w:ascii="Calibri" w:hAnsi="Calibri" w:cs="Calibri"/>
          <w:color w:val="262626" w:themeColor="text1" w:themeTint="D9" w:themeShade="FF"/>
          <w:sz w:val="24"/>
          <w:szCs w:val="24"/>
          <w:u w:val="none"/>
        </w:rPr>
        <w:t>s first appear inside parentheses, use brackets (American Word Play [AWP], 2009). Write out acronyms again in the references.</w:t>
      </w:r>
    </w:p>
    <w:p w:rsidR="7E8B5CFE" w:rsidP="7E8B5CFE" w:rsidRDefault="7E8B5CFE" w14:paraId="33A91951" w14:textId="7A25CC98">
      <w:pPr>
        <w:pStyle w:val="Default"/>
        <w:rPr>
          <w:color w:val="0062A3"/>
          <w:sz w:val="24"/>
          <w:szCs w:val="24"/>
          <w:u w:val="single"/>
        </w:rPr>
      </w:pPr>
    </w:p>
    <w:p w:rsidRPr="000309C1" w:rsidR="001049B3" w:rsidP="7E8B5CFE" w:rsidRDefault="00C74675" w14:paraId="60CA4C38" w14:textId="77777777" w14:noSpellErr="1">
      <w:pPr>
        <w:pStyle w:val="CM3"/>
        <w:spacing w:line="480" w:lineRule="auto"/>
        <w:ind w:firstLine="0"/>
        <w:jc w:val="center"/>
        <w:rPr>
          <w:rFonts w:ascii="Calibri" w:hAnsi="Calibri" w:cs="Calibri"/>
          <w:b w:val="1"/>
          <w:bCs w:val="1"/>
          <w:color w:val="262626"/>
          <w:sz w:val="24"/>
          <w:szCs w:val="24"/>
          <w:u w:val="none"/>
        </w:rPr>
      </w:pPr>
      <w:r w:rsidRPr="7E8B5CFE" w:rsidR="00C74675">
        <w:rPr>
          <w:rFonts w:ascii="Calibri" w:hAnsi="Calibri" w:cs="Calibri"/>
          <w:b w:val="1"/>
          <w:bCs w:val="1"/>
          <w:color w:val="262626" w:themeColor="text1" w:themeTint="D9" w:themeShade="FF"/>
          <w:sz w:val="24"/>
          <w:szCs w:val="24"/>
          <w:u w:val="none"/>
        </w:rPr>
        <w:t xml:space="preserve">Headings </w:t>
      </w:r>
      <w:r w:rsidRPr="7E8B5CFE" w:rsidR="001049B3">
        <w:rPr>
          <w:rFonts w:ascii="Calibri" w:hAnsi="Calibri" w:cs="Calibri"/>
          <w:b w:val="1"/>
          <w:bCs w:val="1"/>
          <w:color w:val="262626" w:themeColor="text1" w:themeTint="D9" w:themeShade="FF"/>
          <w:sz w:val="24"/>
          <w:szCs w:val="24"/>
          <w:u w:val="none"/>
        </w:rPr>
        <w:t>Capitalize First Letters</w:t>
      </w:r>
    </w:p>
    <w:p w:rsidRPr="000309C1" w:rsidR="00925C3E" w:rsidP="7E8B5CFE" w:rsidRDefault="00AA55FB" w14:paraId="4BDAE559" w14:textId="77777777">
      <w:pPr>
        <w:pStyle w:val="CM3"/>
        <w:spacing w:line="480" w:lineRule="auto"/>
        <w:ind w:right="0" w:firstLine="720"/>
        <w:rPr>
          <w:rFonts w:ascii="Calibri" w:hAnsi="Calibri" w:cs="Calibri"/>
          <w:color w:val="262626"/>
          <w:sz w:val="24"/>
          <w:szCs w:val="24"/>
          <w:u w:val="none"/>
        </w:rPr>
      </w:pPr>
      <w:r w:rsidRPr="7E8B5CFE" w:rsidR="00AA55FB">
        <w:rPr>
          <w:rFonts w:ascii="Calibri" w:hAnsi="Calibri" w:cs="Calibri"/>
          <w:color w:val="262626" w:themeColor="text1" w:themeTint="D9" w:themeShade="FF"/>
          <w:sz w:val="24"/>
          <w:szCs w:val="24"/>
          <w:u w:val="none"/>
        </w:rPr>
        <w:t>Here is the</w:t>
      </w:r>
      <w:r w:rsidRPr="7E8B5CFE" w:rsidR="001049B3">
        <w:rPr>
          <w:rFonts w:ascii="Calibri" w:hAnsi="Calibri" w:cs="Calibri"/>
          <w:color w:val="262626" w:themeColor="text1" w:themeTint="D9" w:themeShade="FF"/>
          <w:sz w:val="24"/>
          <w:szCs w:val="24"/>
          <w:u w:val="none"/>
        </w:rPr>
        <w:t xml:space="preserve"> second paragraph. It is the beginning of a section with a heading. </w:t>
      </w:r>
      <w:r w:rsidRPr="7E8B5CFE" w:rsidR="001042BB">
        <w:rPr>
          <w:rFonts w:ascii="Calibri" w:hAnsi="Calibri" w:cs="Calibri"/>
          <w:color w:val="262626" w:themeColor="text1" w:themeTint="D9" w:themeShade="FF"/>
          <w:sz w:val="24"/>
          <w:szCs w:val="24"/>
          <w:u w:val="none"/>
        </w:rPr>
        <w:t>This s</w:t>
      </w:r>
      <w:r w:rsidRPr="7E8B5CFE" w:rsidR="00C82992">
        <w:rPr>
          <w:rFonts w:ascii="Calibri" w:hAnsi="Calibri" w:cs="Calibri"/>
          <w:color w:val="262626" w:themeColor="text1" w:themeTint="D9" w:themeShade="FF"/>
          <w:sz w:val="24"/>
          <w:szCs w:val="24"/>
          <w:u w:val="none"/>
        </w:rPr>
        <w:t xml:space="preserve">ample paper </w:t>
      </w:r>
      <w:r w:rsidRPr="7E8B5CFE" w:rsidR="00C74675">
        <w:rPr>
          <w:rFonts w:ascii="Calibri" w:hAnsi="Calibri" w:cs="Calibri"/>
          <w:color w:val="262626" w:themeColor="text1" w:themeTint="D9" w:themeShade="FF"/>
          <w:sz w:val="24"/>
          <w:szCs w:val="24"/>
          <w:u w:val="none"/>
        </w:rPr>
        <w:t>only uses</w:t>
      </w:r>
      <w:r w:rsidRPr="7E8B5CFE" w:rsidR="00C82992">
        <w:rPr>
          <w:rFonts w:ascii="Calibri" w:hAnsi="Calibri" w:cs="Calibri"/>
          <w:color w:val="262626" w:themeColor="text1" w:themeTint="D9" w:themeShade="FF"/>
          <w:sz w:val="24"/>
          <w:szCs w:val="24"/>
          <w:u w:val="none"/>
        </w:rPr>
        <w:t xml:space="preserve"> one</w:t>
      </w:r>
      <w:r w:rsidRPr="7E8B5CFE" w:rsidR="001042BB">
        <w:rPr>
          <w:rFonts w:ascii="Calibri" w:hAnsi="Calibri" w:cs="Calibri"/>
          <w:color w:val="262626" w:themeColor="text1" w:themeTint="D9" w:themeShade="FF"/>
          <w:sz w:val="24"/>
          <w:szCs w:val="24"/>
          <w:u w:val="none"/>
        </w:rPr>
        <w:t xml:space="preserve"> level </w:t>
      </w:r>
      <w:r w:rsidRPr="7E8B5CFE" w:rsidR="00432207">
        <w:rPr>
          <w:rFonts w:ascii="Calibri" w:hAnsi="Calibri" w:cs="Calibri"/>
          <w:color w:val="262626" w:themeColor="text1" w:themeTint="D9" w:themeShade="FF"/>
          <w:sz w:val="24"/>
          <w:szCs w:val="24"/>
          <w:u w:val="none"/>
        </w:rPr>
        <w:t>of headings</w:t>
      </w:r>
      <w:r w:rsidRPr="7E8B5CFE" w:rsidR="00DE1D9E">
        <w:rPr>
          <w:rFonts w:ascii="Calibri" w:hAnsi="Calibri" w:cs="Calibri"/>
          <w:color w:val="262626" w:themeColor="text1" w:themeTint="D9" w:themeShade="FF"/>
          <w:sz w:val="24"/>
          <w:szCs w:val="24"/>
          <w:u w:val="none"/>
        </w:rPr>
        <w:t>, so</w:t>
      </w:r>
      <w:r w:rsidRPr="7E8B5CFE" w:rsidR="001042BB">
        <w:rPr>
          <w:rFonts w:ascii="Calibri" w:hAnsi="Calibri" w:cs="Calibri"/>
          <w:color w:val="262626" w:themeColor="text1" w:themeTint="D9" w:themeShade="FF"/>
          <w:sz w:val="24"/>
          <w:szCs w:val="24"/>
          <w:u w:val="none"/>
        </w:rPr>
        <w:t xml:space="preserve"> each heading </w:t>
      </w:r>
      <w:r w:rsidRPr="7E8B5CFE" w:rsidR="00C74675">
        <w:rPr>
          <w:rFonts w:ascii="Calibri" w:hAnsi="Calibri" w:cs="Calibri"/>
          <w:color w:val="262626" w:themeColor="text1" w:themeTint="D9" w:themeShade="FF"/>
          <w:sz w:val="24"/>
          <w:szCs w:val="24"/>
          <w:u w:val="none"/>
        </w:rPr>
        <w:t>is</w:t>
      </w:r>
      <w:r w:rsidRPr="7E8B5CFE" w:rsidR="001042BB">
        <w:rPr>
          <w:rFonts w:ascii="Calibri" w:hAnsi="Calibri" w:cs="Calibri"/>
          <w:color w:val="262626" w:themeColor="text1" w:themeTint="D9" w:themeShade="FF"/>
          <w:sz w:val="24"/>
          <w:szCs w:val="24"/>
          <w:u w:val="none"/>
        </w:rPr>
        <w:t xml:space="preserve"> </w:t>
      </w:r>
      <w:r w:rsidRPr="7E8B5CFE" w:rsidR="00281C9F">
        <w:rPr>
          <w:rFonts w:ascii="Calibri" w:hAnsi="Calibri" w:cs="Calibri"/>
          <w:color w:val="262626" w:themeColor="text1" w:themeTint="D9" w:themeShade="FF"/>
          <w:sz w:val="24"/>
          <w:szCs w:val="24"/>
          <w:u w:val="none"/>
        </w:rPr>
        <w:t>centered</w:t>
      </w:r>
      <w:r w:rsidRPr="7E8B5CFE" w:rsidR="00F661E8">
        <w:rPr>
          <w:rFonts w:ascii="Calibri" w:hAnsi="Calibri" w:cs="Calibri"/>
          <w:color w:val="262626" w:themeColor="text1" w:themeTint="D9" w:themeShade="FF"/>
          <w:sz w:val="24"/>
          <w:szCs w:val="24"/>
          <w:u w:val="none"/>
        </w:rPr>
        <w:t xml:space="preserve"> and in bold</w:t>
      </w:r>
      <w:r w:rsidRPr="7E8B5CFE" w:rsidR="00AA55FB">
        <w:rPr>
          <w:rFonts w:ascii="Calibri" w:hAnsi="Calibri" w:cs="Calibri"/>
          <w:color w:val="262626" w:themeColor="text1" w:themeTint="D9" w:themeShade="FF"/>
          <w:sz w:val="24"/>
          <w:szCs w:val="24"/>
          <w:u w:val="none"/>
        </w:rPr>
        <w:t>face</w:t>
      </w:r>
      <w:r w:rsidRPr="7E8B5CFE" w:rsidR="001042BB">
        <w:rPr>
          <w:rFonts w:ascii="Calibri" w:hAnsi="Calibri" w:cs="Calibri"/>
          <w:color w:val="262626" w:themeColor="text1" w:themeTint="D9" w:themeShade="FF"/>
          <w:sz w:val="24"/>
          <w:szCs w:val="24"/>
          <w:u w:val="none"/>
        </w:rPr>
        <w:t>.</w:t>
      </w:r>
      <w:r w:rsidRPr="7E8B5CFE" w:rsidR="0050012E">
        <w:rPr>
          <w:rFonts w:ascii="Calibri" w:hAnsi="Calibri" w:cs="Calibri"/>
          <w:color w:val="262626" w:themeColor="text1" w:themeTint="D9" w:themeShade="FF"/>
          <w:sz w:val="24"/>
          <w:szCs w:val="24"/>
          <w:u w:val="none"/>
        </w:rPr>
        <w:t xml:space="preserve"> </w:t>
      </w:r>
      <w:r w:rsidRPr="7E8B5CFE" w:rsidR="00EF44A3">
        <w:rPr>
          <w:rFonts w:ascii="Calibri" w:hAnsi="Calibri" w:cs="Calibri"/>
          <w:color w:val="262626" w:themeColor="text1" w:themeTint="D9" w:themeShade="FF"/>
          <w:sz w:val="24"/>
          <w:szCs w:val="24"/>
          <w:u w:val="none"/>
        </w:rPr>
        <w:t>See the handout on APA heading</w:t>
      </w:r>
      <w:r w:rsidRPr="7E8B5CFE" w:rsidR="000F0B44">
        <w:rPr>
          <w:rFonts w:ascii="Calibri" w:hAnsi="Calibri" w:cs="Calibri"/>
          <w:color w:val="262626" w:themeColor="text1" w:themeTint="D9" w:themeShade="FF"/>
          <w:sz w:val="24"/>
          <w:szCs w:val="24"/>
          <w:u w:val="none"/>
        </w:rPr>
        <w:t xml:space="preserve"> level</w:t>
      </w:r>
      <w:r w:rsidRPr="7E8B5CFE" w:rsidR="00EF44A3">
        <w:rPr>
          <w:rFonts w:ascii="Calibri" w:hAnsi="Calibri" w:cs="Calibri"/>
          <w:color w:val="262626" w:themeColor="text1" w:themeTint="D9" w:themeShade="FF"/>
          <w:sz w:val="24"/>
          <w:szCs w:val="24"/>
          <w:u w:val="none"/>
        </w:rPr>
        <w:t xml:space="preserve">s </w:t>
      </w:r>
      <w:r w:rsidRPr="7E8B5CFE" w:rsidR="000F0B44">
        <w:rPr>
          <w:rFonts w:ascii="Calibri" w:hAnsi="Calibri" w:cs="Calibri"/>
          <w:color w:val="262626" w:themeColor="text1" w:themeTint="D9" w:themeShade="FF"/>
          <w:sz w:val="24"/>
          <w:szCs w:val="24"/>
          <w:u w:val="none"/>
        </w:rPr>
        <w:t xml:space="preserve">(available on the Writing Center website) </w:t>
      </w:r>
      <w:r w:rsidRPr="7E8B5CFE" w:rsidR="00F661E8">
        <w:rPr>
          <w:rFonts w:ascii="Calibri" w:hAnsi="Calibri" w:cs="Calibri"/>
          <w:color w:val="262626" w:themeColor="text1" w:themeTint="D9" w:themeShade="FF"/>
          <w:sz w:val="24"/>
          <w:szCs w:val="24"/>
          <w:u w:val="none"/>
        </w:rPr>
        <w:t xml:space="preserve">if </w:t>
      </w:r>
      <w:r w:rsidRPr="7E8B5CFE" w:rsidR="00C74675">
        <w:rPr>
          <w:rFonts w:ascii="Calibri" w:hAnsi="Calibri" w:cs="Calibri"/>
          <w:color w:val="262626" w:themeColor="text1" w:themeTint="D9" w:themeShade="FF"/>
          <w:sz w:val="24"/>
          <w:szCs w:val="24"/>
          <w:u w:val="none"/>
        </w:rPr>
        <w:t>employing</w:t>
      </w:r>
      <w:r w:rsidRPr="7E8B5CFE" w:rsidR="00F661E8">
        <w:rPr>
          <w:rFonts w:ascii="Calibri" w:hAnsi="Calibri" w:cs="Calibri"/>
          <w:color w:val="262626" w:themeColor="text1" w:themeTint="D9" w:themeShade="FF"/>
          <w:sz w:val="24"/>
          <w:szCs w:val="24"/>
          <w:u w:val="none"/>
        </w:rPr>
        <w:t xml:space="preserve"> more than one</w:t>
      </w:r>
      <w:r w:rsidRPr="7E8B5CFE" w:rsidR="00EF44A3">
        <w:rPr>
          <w:rFonts w:ascii="Calibri" w:hAnsi="Calibri" w:cs="Calibri"/>
          <w:color w:val="262626" w:themeColor="text1" w:themeTint="D9" w:themeShade="FF"/>
          <w:sz w:val="24"/>
          <w:szCs w:val="24"/>
          <w:u w:val="none"/>
        </w:rPr>
        <w:t xml:space="preserve"> level.</w:t>
      </w:r>
      <w:r w:rsidRPr="7E8B5CFE" w:rsidR="001049B3">
        <w:rPr>
          <w:rFonts w:ascii="Calibri" w:hAnsi="Calibri" w:cs="Calibri"/>
          <w:color w:val="262626" w:themeColor="text1" w:themeTint="D9" w:themeShade="FF"/>
          <w:sz w:val="24"/>
          <w:szCs w:val="24"/>
          <w:u w:val="none"/>
        </w:rPr>
        <w:t xml:space="preserve"> Do not capitalize articles (a, an, the) </w:t>
      </w:r>
      <w:r w:rsidRPr="7E8B5CFE" w:rsidR="003C76DC">
        <w:rPr>
          <w:rFonts w:ascii="Calibri" w:hAnsi="Calibri" w:cs="Calibri"/>
          <w:color w:val="262626" w:themeColor="text1" w:themeTint="D9" w:themeShade="FF"/>
          <w:sz w:val="24"/>
          <w:szCs w:val="24"/>
          <w:u w:val="none"/>
        </w:rPr>
        <w:t xml:space="preserve">in headings unless they begin a title or </w:t>
      </w:r>
      <w:r w:rsidRPr="7E8B5CFE" w:rsidR="00471D65">
        <w:rPr>
          <w:rFonts w:ascii="Calibri" w:hAnsi="Calibri" w:cs="Calibri"/>
          <w:color w:val="262626" w:themeColor="text1" w:themeTint="D9" w:themeShade="FF"/>
          <w:sz w:val="24"/>
          <w:szCs w:val="24"/>
          <w:u w:val="none"/>
        </w:rPr>
        <w:t>follow</w:t>
      </w:r>
      <w:r w:rsidRPr="7E8B5CFE" w:rsidR="001049B3">
        <w:rPr>
          <w:rFonts w:ascii="Calibri" w:hAnsi="Calibri" w:cs="Calibri"/>
          <w:color w:val="262626" w:themeColor="text1" w:themeTint="D9" w:themeShade="FF"/>
          <w:sz w:val="24"/>
          <w:szCs w:val="24"/>
          <w:u w:val="none"/>
        </w:rPr>
        <w:t xml:space="preserve"> a colon. </w:t>
      </w:r>
      <w:r w:rsidRPr="7E8B5CFE" w:rsidR="000F0B44">
        <w:rPr>
          <w:rFonts w:ascii="Calibri" w:hAnsi="Calibri" w:cs="Calibri"/>
          <w:color w:val="262626" w:themeColor="text1" w:themeTint="D9" w:themeShade="FF"/>
          <w:sz w:val="24"/>
          <w:szCs w:val="24"/>
          <w:u w:val="none"/>
        </w:rPr>
        <w:t xml:space="preserve">Avoid </w:t>
      </w:r>
      <w:r w:rsidRPr="7E8B5CFE" w:rsidR="00471D65">
        <w:rPr>
          <w:rFonts w:ascii="Calibri" w:hAnsi="Calibri" w:cs="Calibri"/>
          <w:color w:val="262626" w:themeColor="text1" w:themeTint="D9" w:themeShade="FF"/>
          <w:sz w:val="24"/>
          <w:szCs w:val="24"/>
          <w:u w:val="none"/>
        </w:rPr>
        <w:t>c</w:t>
      </w:r>
      <w:r w:rsidRPr="7E8B5CFE" w:rsidR="000F0B44">
        <w:rPr>
          <w:rFonts w:ascii="Calibri" w:hAnsi="Calibri" w:cs="Calibri"/>
          <w:color w:val="262626" w:themeColor="text1" w:themeTint="D9" w:themeShade="FF"/>
          <w:sz w:val="24"/>
          <w:szCs w:val="24"/>
          <w:u w:val="none"/>
        </w:rPr>
        <w:t>ontractions.</w:t>
      </w:r>
      <w:r w:rsidRPr="7E8B5CFE" w:rsidR="00C74675">
        <w:rPr>
          <w:rFonts w:ascii="Calibri" w:hAnsi="Calibri" w:cs="Calibri"/>
          <w:color w:val="262626" w:themeColor="text1" w:themeTint="D9" w:themeShade="FF"/>
          <w:sz w:val="24"/>
          <w:szCs w:val="24"/>
          <w:u w:val="none"/>
        </w:rPr>
        <w:t xml:space="preserve"> Capitalize each main word in headings, including hyphenated compound words</w:t>
      </w:r>
      <w:r w:rsidRPr="7E8B5CFE" w:rsidR="00A02896">
        <w:rPr>
          <w:rFonts w:ascii="Calibri" w:hAnsi="Calibri" w:cs="Calibri"/>
          <w:color w:val="262626" w:themeColor="text1" w:themeTint="D9" w:themeShade="FF"/>
          <w:sz w:val="24"/>
          <w:szCs w:val="24"/>
          <w:u w:val="none"/>
        </w:rPr>
        <w:t>.</w:t>
      </w:r>
      <w:r w:rsidRPr="7E8B5CFE" w:rsidR="00C74675">
        <w:rPr>
          <w:rFonts w:ascii="Calibri" w:hAnsi="Calibri" w:cs="Calibri"/>
          <w:color w:val="262626" w:themeColor="text1" w:themeTint="D9" w:themeShade="FF"/>
          <w:sz w:val="24"/>
          <w:szCs w:val="24"/>
          <w:u w:val="none"/>
        </w:rPr>
        <w:t xml:space="preserve"> </w:t>
      </w:r>
      <w:r w:rsidRPr="7E8B5CFE" w:rsidR="00A02896">
        <w:rPr>
          <w:rFonts w:ascii="Calibri" w:hAnsi="Calibri" w:cs="Calibri"/>
          <w:color w:val="262626" w:themeColor="text1" w:themeTint="D9" w:themeShade="FF"/>
          <w:sz w:val="24"/>
          <w:szCs w:val="24"/>
          <w:u w:val="none"/>
        </w:rPr>
        <w:t xml:space="preserve">Six-Year Study on Foxes, and </w:t>
      </w:r>
      <w:r w:rsidRPr="7E8B5CFE" w:rsidR="00C74675">
        <w:rPr>
          <w:rFonts w:ascii="Calibri" w:hAnsi="Calibri" w:cs="Calibri"/>
          <w:color w:val="262626" w:themeColor="text1" w:themeTint="D9" w:themeShade="FF"/>
          <w:sz w:val="24"/>
          <w:szCs w:val="24"/>
          <w:u w:val="none"/>
        </w:rPr>
        <w:t xml:space="preserve">Self-Consciousness </w:t>
      </w:r>
      <w:r w:rsidRPr="7E8B5CFE" w:rsidR="00A02896">
        <w:rPr>
          <w:rFonts w:ascii="Calibri" w:hAnsi="Calibri" w:cs="Calibri"/>
          <w:color w:val="262626" w:themeColor="text1" w:themeTint="D9" w:themeShade="FF"/>
          <w:sz w:val="24"/>
          <w:szCs w:val="24"/>
          <w:u w:val="none"/>
        </w:rPr>
        <w:t xml:space="preserve">of a Vixen </w:t>
      </w:r>
      <w:r w:rsidRPr="7E8B5CFE" w:rsidR="00C74675">
        <w:rPr>
          <w:rFonts w:ascii="Calibri" w:hAnsi="Calibri" w:cs="Calibri"/>
          <w:color w:val="262626" w:themeColor="text1" w:themeTint="D9" w:themeShade="FF"/>
          <w:sz w:val="24"/>
          <w:szCs w:val="24"/>
          <w:u w:val="none"/>
        </w:rPr>
        <w:t>are examples</w:t>
      </w:r>
      <w:r w:rsidRPr="7E8B5CFE" w:rsidR="00A02896">
        <w:rPr>
          <w:rFonts w:ascii="Calibri" w:hAnsi="Calibri" w:cs="Calibri"/>
          <w:color w:val="262626" w:themeColor="text1" w:themeTint="D9" w:themeShade="FF"/>
          <w:sz w:val="24"/>
          <w:szCs w:val="24"/>
          <w:u w:val="none"/>
        </w:rPr>
        <w:t xml:space="preserve"> of headings with compound words</w:t>
      </w:r>
      <w:r w:rsidRPr="7E8B5CFE" w:rsidR="00F01D1A">
        <w:rPr>
          <w:rFonts w:ascii="Calibri" w:hAnsi="Calibri" w:cs="Calibri"/>
          <w:color w:val="262626" w:themeColor="text1" w:themeTint="D9" w:themeShade="FF"/>
          <w:sz w:val="24"/>
          <w:szCs w:val="24"/>
          <w:u w:val="none"/>
        </w:rPr>
        <w:t xml:space="preserve"> (</w:t>
      </w:r>
      <w:r w:rsidRPr="7E8B5CFE" w:rsidR="00F01D1A">
        <w:rPr>
          <w:rFonts w:ascii="Calibri" w:hAnsi="Calibri" w:cs="Calibri"/>
          <w:color w:val="262626" w:themeColor="text1" w:themeTint="D9" w:themeShade="FF"/>
          <w:sz w:val="24"/>
          <w:szCs w:val="24"/>
          <w:u w:val="none"/>
        </w:rPr>
        <w:t>FitzPat</w:t>
      </w:r>
      <w:r w:rsidRPr="7E8B5CFE" w:rsidR="00C74675">
        <w:rPr>
          <w:rFonts w:ascii="Calibri" w:hAnsi="Calibri" w:cs="Calibri"/>
          <w:color w:val="262626" w:themeColor="text1" w:themeTint="D9" w:themeShade="FF"/>
          <w:sz w:val="24"/>
          <w:szCs w:val="24"/>
          <w:u w:val="none"/>
        </w:rPr>
        <w:t xml:space="preserve"> &amp; Whale</w:t>
      </w:r>
      <w:r w:rsidRPr="7E8B5CFE" w:rsidR="00F01D1A">
        <w:rPr>
          <w:rFonts w:ascii="Calibri" w:hAnsi="Calibri" w:cs="Calibri"/>
          <w:color w:val="262626" w:themeColor="text1" w:themeTint="D9" w:themeShade="FF"/>
          <w:sz w:val="24"/>
          <w:szCs w:val="24"/>
          <w:u w:val="none"/>
        </w:rPr>
        <w:t>r</w:t>
      </w:r>
      <w:r w:rsidRPr="7E8B5CFE" w:rsidR="00C74675">
        <w:rPr>
          <w:rFonts w:ascii="Calibri" w:hAnsi="Calibri" w:cs="Calibri"/>
          <w:color w:val="262626" w:themeColor="text1" w:themeTint="D9" w:themeShade="FF"/>
          <w:sz w:val="24"/>
          <w:szCs w:val="24"/>
          <w:u w:val="none"/>
        </w:rPr>
        <w:t>, 1999</w:t>
      </w:r>
      <w:r w:rsidRPr="7E8B5CFE" w:rsidR="00F01D1A">
        <w:rPr>
          <w:rFonts w:ascii="Calibri" w:hAnsi="Calibri" w:cs="Calibri"/>
          <w:color w:val="262626" w:themeColor="text1" w:themeTint="D9" w:themeShade="FF"/>
          <w:sz w:val="24"/>
          <w:szCs w:val="24"/>
          <w:u w:val="none"/>
        </w:rPr>
        <w:t>, A4, A6</w:t>
      </w:r>
      <w:r w:rsidRPr="7E8B5CFE" w:rsidR="00C74675">
        <w:rPr>
          <w:rFonts w:ascii="Calibri" w:hAnsi="Calibri" w:cs="Calibri"/>
          <w:color w:val="262626" w:themeColor="text1" w:themeTint="D9" w:themeShade="FF"/>
          <w:sz w:val="24"/>
          <w:szCs w:val="24"/>
          <w:u w:val="none"/>
        </w:rPr>
        <w:t>).</w:t>
      </w:r>
      <w:r w:rsidRPr="7E8B5CFE" w:rsidR="00DA5580">
        <w:rPr>
          <w:rFonts w:ascii="Calibri" w:hAnsi="Calibri" w:cs="Calibri"/>
          <w:color w:val="262626" w:themeColor="text1" w:themeTint="D9" w:themeShade="FF"/>
          <w:sz w:val="24"/>
          <w:szCs w:val="24"/>
          <w:u w:val="none"/>
        </w:rPr>
        <w:t xml:space="preserve"> Use </w:t>
      </w:r>
      <w:r w:rsidRPr="7E8B5CFE" w:rsidR="00DA5580">
        <w:rPr>
          <w:rFonts w:ascii="Calibri" w:hAnsi="Calibri" w:cs="Calibri"/>
          <w:i w:val="1"/>
          <w:iCs w:val="1"/>
          <w:color w:val="262626" w:themeColor="text1" w:themeTint="D9" w:themeShade="FF"/>
          <w:sz w:val="24"/>
          <w:szCs w:val="24"/>
          <w:u w:val="none"/>
        </w:rPr>
        <w:t>p.</w:t>
      </w:r>
      <w:r w:rsidRPr="7E8B5CFE" w:rsidR="00DA5580">
        <w:rPr>
          <w:rFonts w:ascii="Calibri" w:hAnsi="Calibri" w:cs="Calibri"/>
          <w:color w:val="262626" w:themeColor="text1" w:themeTint="D9" w:themeShade="FF"/>
          <w:sz w:val="24"/>
          <w:szCs w:val="24"/>
          <w:u w:val="none"/>
        </w:rPr>
        <w:t xml:space="preserve"> for one page and </w:t>
      </w:r>
      <w:r w:rsidRPr="7E8B5CFE" w:rsidR="00DA5580">
        <w:rPr>
          <w:rFonts w:ascii="Calibri" w:hAnsi="Calibri" w:cs="Calibri"/>
          <w:i w:val="1"/>
          <w:iCs w:val="1"/>
          <w:color w:val="262626" w:themeColor="text1" w:themeTint="D9" w:themeShade="FF"/>
          <w:sz w:val="24"/>
          <w:szCs w:val="24"/>
          <w:u w:val="none"/>
        </w:rPr>
        <w:t>pp.</w:t>
      </w:r>
      <w:r w:rsidRPr="7E8B5CFE" w:rsidR="00DA5580">
        <w:rPr>
          <w:rFonts w:ascii="Calibri" w:hAnsi="Calibri" w:cs="Calibri"/>
          <w:color w:val="262626" w:themeColor="text1" w:themeTint="D9" w:themeShade="FF"/>
          <w:sz w:val="24"/>
          <w:szCs w:val="24"/>
          <w:u w:val="none"/>
        </w:rPr>
        <w:t xml:space="preserve"> for more than one.</w:t>
      </w:r>
      <w:r w:rsidRPr="7E8B5CFE" w:rsidR="00925C3E">
        <w:rPr>
          <w:rFonts w:ascii="Calibri" w:hAnsi="Calibri" w:cs="Calibri"/>
          <w:color w:val="262626" w:themeColor="text1" w:themeTint="D9" w:themeShade="FF"/>
          <w:sz w:val="24"/>
          <w:szCs w:val="24"/>
          <w:u w:val="none"/>
        </w:rPr>
        <w:t xml:space="preserve"> </w:t>
      </w:r>
      <w:r w:rsidRPr="7E8B5CFE" w:rsidR="00AE251E">
        <w:rPr>
          <w:rFonts w:ascii="Calibri" w:hAnsi="Calibri" w:cs="Calibri"/>
          <w:color w:val="262626" w:themeColor="text1" w:themeTint="D9" w:themeShade="FF"/>
          <w:sz w:val="24"/>
          <w:szCs w:val="24"/>
          <w:u w:val="none"/>
        </w:rPr>
        <w:t xml:space="preserve">Use </w:t>
      </w:r>
      <w:r w:rsidRPr="7E8B5CFE" w:rsidR="00AE251E">
        <w:rPr>
          <w:rFonts w:ascii="Calibri" w:hAnsi="Calibri" w:cs="Calibri"/>
          <w:i w:val="1"/>
          <w:iCs w:val="1"/>
          <w:color w:val="262626" w:themeColor="text1" w:themeTint="D9" w:themeShade="FF"/>
          <w:sz w:val="24"/>
          <w:szCs w:val="24"/>
          <w:u w:val="none"/>
        </w:rPr>
        <w:t>para.</w:t>
      </w:r>
      <w:r w:rsidRPr="7E8B5CFE" w:rsidR="00AE251E">
        <w:rPr>
          <w:rFonts w:ascii="Calibri" w:hAnsi="Calibri" w:cs="Calibri"/>
          <w:color w:val="262626" w:themeColor="text1" w:themeTint="D9" w:themeShade="FF"/>
          <w:sz w:val="24"/>
          <w:szCs w:val="24"/>
          <w:u w:val="none"/>
        </w:rPr>
        <w:t xml:space="preserve"> for one paragraph and </w:t>
      </w:r>
      <w:r w:rsidRPr="7E8B5CFE" w:rsidR="00AE251E">
        <w:rPr>
          <w:rFonts w:ascii="Calibri" w:hAnsi="Calibri" w:cs="Calibri"/>
          <w:i w:val="1"/>
          <w:iCs w:val="1"/>
          <w:color w:val="262626" w:themeColor="text1" w:themeTint="D9" w:themeShade="FF"/>
          <w:sz w:val="24"/>
          <w:szCs w:val="24"/>
          <w:u w:val="none"/>
        </w:rPr>
        <w:t xml:space="preserve">paras. </w:t>
      </w:r>
      <w:r w:rsidRPr="7E8B5CFE" w:rsidR="00AE251E">
        <w:rPr>
          <w:rFonts w:ascii="Calibri" w:hAnsi="Calibri" w:cs="Calibri"/>
          <w:color w:val="262626" w:themeColor="text1" w:themeTint="D9" w:themeShade="FF"/>
          <w:sz w:val="24"/>
          <w:szCs w:val="24"/>
          <w:u w:val="none"/>
        </w:rPr>
        <w:t>for two or more.</w:t>
      </w:r>
      <w:r w:rsidRPr="7E8B5CFE" w:rsidR="00F01D1A">
        <w:rPr>
          <w:rFonts w:ascii="Calibri" w:hAnsi="Calibri" w:cs="Calibri"/>
          <w:color w:val="262626" w:themeColor="text1" w:themeTint="D9" w:themeShade="FF"/>
          <w:sz w:val="24"/>
          <w:szCs w:val="24"/>
          <w:u w:val="none"/>
        </w:rPr>
        <w:t xml:space="preserve"> Separate non-consecutive page numbers with commas; separate different sets of authors with semicolons (Ames, 2003; </w:t>
      </w:r>
      <w:r w:rsidRPr="7E8B5CFE" w:rsidR="00F01D1A">
        <w:rPr>
          <w:rFonts w:ascii="Calibri" w:hAnsi="Calibri" w:cs="Calibri"/>
          <w:color w:val="262626" w:themeColor="text1" w:themeTint="D9" w:themeShade="FF"/>
          <w:sz w:val="24"/>
          <w:szCs w:val="24"/>
          <w:u w:val="none"/>
        </w:rPr>
        <w:t>Bugga</w:t>
      </w:r>
      <w:r w:rsidRPr="7E8B5CFE" w:rsidR="00F01D1A">
        <w:rPr>
          <w:rFonts w:ascii="Calibri" w:hAnsi="Calibri" w:cs="Calibri"/>
          <w:color w:val="262626" w:themeColor="text1" w:themeTint="D9" w:themeShade="FF"/>
          <w:sz w:val="24"/>
          <w:szCs w:val="24"/>
          <w:u w:val="none"/>
        </w:rPr>
        <w:t xml:space="preserve"> &amp; Miner, 1998; Duvall, Walker, &amp; </w:t>
      </w:r>
      <w:proofErr w:type="spellStart"/>
      <w:r w:rsidRPr="7E8B5CFE" w:rsidR="00F01D1A">
        <w:rPr>
          <w:rFonts w:ascii="Calibri" w:hAnsi="Calibri" w:cs="Calibri"/>
          <w:color w:val="262626" w:themeColor="text1" w:themeTint="D9" w:themeShade="FF"/>
          <w:sz w:val="24"/>
          <w:szCs w:val="24"/>
          <w:u w:val="none"/>
        </w:rPr>
        <w:t>Jensch</w:t>
      </w:r>
      <w:proofErr w:type="spellEnd"/>
      <w:r w:rsidRPr="7E8B5CFE" w:rsidR="00F01D1A">
        <w:rPr>
          <w:rFonts w:ascii="Calibri" w:hAnsi="Calibri" w:cs="Calibri"/>
          <w:color w:val="262626" w:themeColor="text1" w:themeTint="D9" w:themeShade="FF"/>
          <w:sz w:val="24"/>
          <w:szCs w:val="24"/>
          <w:u w:val="none"/>
        </w:rPr>
        <w:t>, 1996).</w:t>
      </w:r>
    </w:p>
    <w:p w:rsidRPr="000309C1" w:rsidR="001758C5" w:rsidP="7E8B5CFE" w:rsidRDefault="002D1981" w14:paraId="279D5B7A" w14:textId="2AD19036">
      <w:pPr>
        <w:pStyle w:val="CM3"/>
        <w:spacing w:line="480" w:lineRule="auto"/>
        <w:ind w:right="0" w:firstLine="0"/>
        <w:rPr>
          <w:rFonts w:ascii="Calibri" w:hAnsi="Calibri" w:cs="Calibri"/>
          <w:color w:val="262626"/>
          <w:sz w:val="24"/>
          <w:szCs w:val="24"/>
          <w:u w:val="none"/>
        </w:rPr>
      </w:pPr>
      <w:r w:rsidRPr="7E8B5CFE" w:rsidR="002D1981">
        <w:rPr>
          <w:rFonts w:ascii="Calibri" w:hAnsi="Calibri" w:cs="Calibri"/>
          <w:color w:val="262626" w:themeColor="text1" w:themeTint="D9" w:themeShade="FF"/>
          <w:sz w:val="24"/>
          <w:szCs w:val="24"/>
          <w:u w:val="none"/>
        </w:rPr>
        <w:t xml:space="preserve">Paraphrasing is stating an idea of </w:t>
      </w:r>
      <w:r w:rsidRPr="7E8B5CFE" w:rsidR="002D1981">
        <w:rPr>
          <w:rFonts w:ascii="Calibri" w:hAnsi="Calibri" w:cs="Calibri"/>
          <w:color w:val="262626" w:themeColor="text1" w:themeTint="D9" w:themeShade="FF"/>
          <w:sz w:val="24"/>
          <w:szCs w:val="24"/>
          <w:u w:val="none"/>
        </w:rPr>
        <w:t>another’s</w:t>
      </w:r>
      <w:r w:rsidRPr="7E8B5CFE" w:rsidR="002D1981">
        <w:rPr>
          <w:rFonts w:ascii="Calibri" w:hAnsi="Calibri" w:cs="Calibri"/>
          <w:color w:val="262626" w:themeColor="text1" w:themeTint="D9" w:themeShade="FF"/>
          <w:sz w:val="24"/>
          <w:szCs w:val="24"/>
          <w:u w:val="none"/>
        </w:rPr>
        <w:t xml:space="preserve"> in one’s own words. Quoting is stating another’s exact words—both need to be cited. </w:t>
      </w:r>
      <w:r w:rsidRPr="7E8B5CFE" w:rsidR="00D53DDF">
        <w:rPr>
          <w:rFonts w:ascii="Calibri" w:hAnsi="Calibri" w:cs="Calibri"/>
          <w:color w:val="262626" w:themeColor="text1" w:themeTint="D9" w:themeShade="FF"/>
          <w:sz w:val="24"/>
          <w:szCs w:val="24"/>
          <w:u w:val="none"/>
        </w:rPr>
        <w:t xml:space="preserve">Include the author(s) and year for paraphrases and the author(s), year, and page or paragraph number for </w:t>
      </w:r>
      <w:r w:rsidRPr="7E8B5CFE" w:rsidR="00BD5BBC">
        <w:rPr>
          <w:rFonts w:ascii="Calibri" w:hAnsi="Calibri" w:cs="Calibri"/>
          <w:color w:val="262626" w:themeColor="text1" w:themeTint="D9" w:themeShade="FF"/>
          <w:sz w:val="24"/>
          <w:szCs w:val="24"/>
          <w:u w:val="none"/>
        </w:rPr>
        <w:t xml:space="preserve">direct </w:t>
      </w:r>
      <w:r w:rsidRPr="7E8B5CFE" w:rsidR="00D53DDF">
        <w:rPr>
          <w:rFonts w:ascii="Calibri" w:hAnsi="Calibri" w:cs="Calibri"/>
          <w:color w:val="262626" w:themeColor="text1" w:themeTint="D9" w:themeShade="FF"/>
          <w:sz w:val="24"/>
          <w:szCs w:val="24"/>
          <w:u w:val="none"/>
        </w:rPr>
        <w:t xml:space="preserve">quotes. “When paraphrasing or referring to an idea contained in another work, you are encouraged to provide a page or paragraph number, especially when it would help an interested reader locate the relevant passage in a long or complex text” (APA, 2010, p. 171). </w:t>
      </w:r>
      <w:r w:rsidRPr="7E8B5CFE" w:rsidR="001042BB">
        <w:rPr>
          <w:rFonts w:ascii="Calibri" w:hAnsi="Calibri" w:cs="Calibri"/>
          <w:color w:val="262626" w:themeColor="text1" w:themeTint="D9" w:themeShade="FF"/>
          <w:sz w:val="24"/>
          <w:szCs w:val="24"/>
          <w:u w:val="none"/>
        </w:rPr>
        <w:t xml:space="preserve">Duvall, Walker, and </w:t>
      </w:r>
      <w:proofErr w:type="spellStart"/>
      <w:r w:rsidRPr="7E8B5CFE" w:rsidR="001042BB">
        <w:rPr>
          <w:rFonts w:ascii="Calibri" w:hAnsi="Calibri" w:cs="Calibri"/>
          <w:color w:val="262626" w:themeColor="text1" w:themeTint="D9" w:themeShade="FF"/>
          <w:sz w:val="24"/>
          <w:szCs w:val="24"/>
          <w:u w:val="none"/>
        </w:rPr>
        <w:t>Jensch</w:t>
      </w:r>
      <w:proofErr w:type="spellEnd"/>
      <w:r w:rsidRPr="7E8B5CFE" w:rsidR="003E7DD6">
        <w:rPr>
          <w:rFonts w:ascii="Calibri" w:hAnsi="Calibri" w:cs="Calibri"/>
          <w:color w:val="262626" w:themeColor="text1" w:themeTint="D9" w:themeShade="FF"/>
          <w:sz w:val="24"/>
          <w:szCs w:val="24"/>
          <w:u w:val="none"/>
        </w:rPr>
        <w:t xml:space="preserve"> (1996) explain</w:t>
      </w:r>
      <w:r w:rsidRPr="7E8B5CFE" w:rsidR="0072645E">
        <w:rPr>
          <w:rFonts w:ascii="Calibri" w:hAnsi="Calibri" w:cs="Calibri"/>
          <w:color w:val="262626" w:themeColor="text1" w:themeTint="D9" w:themeShade="FF"/>
          <w:sz w:val="24"/>
          <w:szCs w:val="24"/>
          <w:u w:val="none"/>
        </w:rPr>
        <w:t xml:space="preserve"> that </w:t>
      </w:r>
      <w:r w:rsidRPr="7E8B5CFE" w:rsidR="001042BB">
        <w:rPr>
          <w:rFonts w:ascii="Calibri" w:hAnsi="Calibri" w:cs="Calibri"/>
          <w:color w:val="262626" w:themeColor="text1" w:themeTint="D9" w:themeShade="FF"/>
          <w:sz w:val="24"/>
          <w:szCs w:val="24"/>
          <w:u w:val="none"/>
        </w:rPr>
        <w:t xml:space="preserve">when </w:t>
      </w:r>
      <w:r w:rsidRPr="7E8B5CFE" w:rsidR="003E7DD6">
        <w:rPr>
          <w:rFonts w:ascii="Calibri" w:hAnsi="Calibri" w:cs="Calibri"/>
          <w:color w:val="262626" w:themeColor="text1" w:themeTint="D9" w:themeShade="FF"/>
          <w:sz w:val="24"/>
          <w:szCs w:val="24"/>
          <w:u w:val="none"/>
        </w:rPr>
        <w:t>quoting or paraphrasing</w:t>
      </w:r>
      <w:r w:rsidRPr="7E8B5CFE" w:rsidR="00471D65">
        <w:rPr>
          <w:rFonts w:ascii="Calibri" w:hAnsi="Calibri" w:cs="Calibri"/>
          <w:color w:val="262626" w:themeColor="text1" w:themeTint="D9" w:themeShade="FF"/>
          <w:sz w:val="24"/>
          <w:szCs w:val="24"/>
          <w:u w:val="none"/>
        </w:rPr>
        <w:t xml:space="preserve"> authors</w:t>
      </w:r>
      <w:r w:rsidRPr="7E8B5CFE" w:rsidR="003E7DD6">
        <w:rPr>
          <w:rFonts w:ascii="Calibri" w:hAnsi="Calibri" w:cs="Calibri"/>
          <w:color w:val="262626" w:themeColor="text1" w:themeTint="D9" w:themeShade="FF"/>
          <w:sz w:val="24"/>
          <w:szCs w:val="24"/>
          <w:u w:val="none"/>
        </w:rPr>
        <w:t>,</w:t>
      </w:r>
      <w:r w:rsidRPr="7E8B5CFE" w:rsidR="00471D65">
        <w:rPr>
          <w:rFonts w:ascii="Calibri" w:hAnsi="Calibri" w:cs="Calibri"/>
          <w:color w:val="262626" w:themeColor="text1" w:themeTint="D9" w:themeShade="FF"/>
          <w:sz w:val="24"/>
          <w:szCs w:val="24"/>
          <w:u w:val="none"/>
        </w:rPr>
        <w:t xml:space="preserve"> one </w:t>
      </w:r>
      <w:r w:rsidRPr="7E8B5CFE" w:rsidR="001042BB">
        <w:rPr>
          <w:rFonts w:ascii="Calibri" w:hAnsi="Calibri" w:cs="Calibri"/>
          <w:color w:val="262626" w:themeColor="text1" w:themeTint="D9" w:themeShade="FF"/>
          <w:sz w:val="24"/>
          <w:szCs w:val="24"/>
          <w:u w:val="none"/>
        </w:rPr>
        <w:t>refer</w:t>
      </w:r>
      <w:r w:rsidRPr="7E8B5CFE" w:rsidR="00471D65">
        <w:rPr>
          <w:rFonts w:ascii="Calibri" w:hAnsi="Calibri" w:cs="Calibri"/>
          <w:color w:val="262626" w:themeColor="text1" w:themeTint="D9" w:themeShade="FF"/>
          <w:sz w:val="24"/>
          <w:szCs w:val="24"/>
          <w:u w:val="none"/>
        </w:rPr>
        <w:t>s</w:t>
      </w:r>
      <w:r w:rsidRPr="7E8B5CFE" w:rsidR="001042BB">
        <w:rPr>
          <w:rFonts w:ascii="Calibri" w:hAnsi="Calibri" w:cs="Calibri"/>
          <w:color w:val="262626" w:themeColor="text1" w:themeTint="D9" w:themeShade="FF"/>
          <w:sz w:val="24"/>
          <w:szCs w:val="24"/>
          <w:u w:val="none"/>
        </w:rPr>
        <w:t xml:space="preserve"> to them by their last name</w:t>
      </w:r>
      <w:r w:rsidRPr="7E8B5CFE" w:rsidR="001615BE">
        <w:rPr>
          <w:rFonts w:ascii="Calibri" w:hAnsi="Calibri" w:cs="Calibri"/>
          <w:color w:val="262626" w:themeColor="text1" w:themeTint="D9" w:themeShade="FF"/>
          <w:sz w:val="24"/>
          <w:szCs w:val="24"/>
          <w:u w:val="none"/>
        </w:rPr>
        <w:t>s</w:t>
      </w:r>
      <w:r w:rsidRPr="7E8B5CFE" w:rsidR="001042BB">
        <w:rPr>
          <w:rFonts w:ascii="Calibri" w:hAnsi="Calibri" w:cs="Calibri"/>
          <w:color w:val="262626" w:themeColor="text1" w:themeTint="D9" w:themeShade="FF"/>
          <w:sz w:val="24"/>
          <w:szCs w:val="24"/>
          <w:u w:val="none"/>
        </w:rPr>
        <w:t xml:space="preserve"> and </w:t>
      </w:r>
      <w:r w:rsidRPr="7E8B5CFE" w:rsidR="001615BE">
        <w:rPr>
          <w:rFonts w:ascii="Calibri" w:hAnsi="Calibri" w:cs="Calibri"/>
          <w:color w:val="262626" w:themeColor="text1" w:themeTint="D9" w:themeShade="FF"/>
          <w:sz w:val="24"/>
          <w:szCs w:val="24"/>
          <w:u w:val="none"/>
        </w:rPr>
        <w:t>joins the last author with the second-to-last author</w:t>
      </w:r>
      <w:r w:rsidRPr="7E8B5CFE" w:rsidR="001042BB">
        <w:rPr>
          <w:rFonts w:ascii="Calibri" w:hAnsi="Calibri" w:cs="Calibri"/>
          <w:color w:val="262626" w:themeColor="text1" w:themeTint="D9" w:themeShade="FF"/>
          <w:sz w:val="24"/>
          <w:szCs w:val="24"/>
          <w:u w:val="none"/>
        </w:rPr>
        <w:t xml:space="preserve"> with the word </w:t>
      </w:r>
      <w:r w:rsidRPr="7E8B5CFE" w:rsidR="001042BB">
        <w:rPr>
          <w:rFonts w:ascii="Calibri" w:hAnsi="Calibri" w:cs="Calibri"/>
          <w:i w:val="1"/>
          <w:iCs w:val="1"/>
          <w:color w:val="262626" w:themeColor="text1" w:themeTint="D9" w:themeShade="FF"/>
          <w:sz w:val="24"/>
          <w:szCs w:val="24"/>
          <w:u w:val="none"/>
        </w:rPr>
        <w:t>and</w:t>
      </w:r>
      <w:r w:rsidRPr="7E8B5CFE" w:rsidR="001042BB">
        <w:rPr>
          <w:rFonts w:ascii="Calibri" w:hAnsi="Calibri" w:cs="Calibri"/>
          <w:color w:val="262626" w:themeColor="text1" w:themeTint="D9" w:themeShade="FF"/>
          <w:sz w:val="24"/>
          <w:szCs w:val="24"/>
          <w:u w:val="none"/>
        </w:rPr>
        <w:t xml:space="preserve"> spelled out. </w:t>
      </w:r>
      <w:r w:rsidRPr="7E8B5CFE" w:rsidR="001615BE">
        <w:rPr>
          <w:rFonts w:ascii="Calibri" w:hAnsi="Calibri" w:cs="Calibri"/>
          <w:color w:val="262626" w:themeColor="text1" w:themeTint="D9" w:themeShade="FF"/>
          <w:sz w:val="24"/>
          <w:szCs w:val="24"/>
          <w:u w:val="none"/>
        </w:rPr>
        <w:t>Parenthetical</w:t>
      </w:r>
      <w:r w:rsidRPr="7E8B5CFE" w:rsidR="00F661E8">
        <w:rPr>
          <w:rFonts w:ascii="Calibri" w:hAnsi="Calibri" w:cs="Calibri"/>
          <w:color w:val="262626" w:themeColor="text1" w:themeTint="D9" w:themeShade="FF"/>
          <w:sz w:val="24"/>
          <w:szCs w:val="24"/>
          <w:u w:val="none"/>
        </w:rPr>
        <w:t xml:space="preserve"> citations and references join authors with an ampersand (&amp;) rather than spelling out </w:t>
      </w:r>
      <w:r w:rsidRPr="7E8B5CFE" w:rsidR="00F661E8">
        <w:rPr>
          <w:rFonts w:ascii="Calibri" w:hAnsi="Calibri" w:cs="Calibri"/>
          <w:i w:val="1"/>
          <w:iCs w:val="1"/>
          <w:color w:val="262626" w:themeColor="text1" w:themeTint="D9" w:themeShade="FF"/>
          <w:sz w:val="24"/>
          <w:szCs w:val="24"/>
          <w:u w:val="none"/>
        </w:rPr>
        <w:t>and</w:t>
      </w:r>
      <w:r w:rsidRPr="7E8B5CFE" w:rsidR="00F661E8">
        <w:rPr>
          <w:rFonts w:ascii="Calibri" w:hAnsi="Calibri" w:cs="Calibri"/>
          <w:color w:val="262626" w:themeColor="text1" w:themeTint="D9" w:themeShade="FF"/>
          <w:sz w:val="24"/>
          <w:szCs w:val="24"/>
          <w:u w:val="none"/>
        </w:rPr>
        <w:t xml:space="preserve"> (Duvall</w:t>
      </w:r>
      <w:r w:rsidRPr="7E8B5CFE" w:rsidR="00950893">
        <w:rPr>
          <w:rFonts w:ascii="Calibri" w:hAnsi="Calibri" w:cs="Calibri"/>
          <w:color w:val="262626" w:themeColor="text1" w:themeTint="D9" w:themeShade="FF"/>
          <w:sz w:val="24"/>
          <w:szCs w:val="24"/>
          <w:u w:val="none"/>
        </w:rPr>
        <w:t xml:space="preserve">, Walker, &amp; </w:t>
      </w:r>
      <w:proofErr w:type="spellStart"/>
      <w:r w:rsidRPr="7E8B5CFE" w:rsidR="00950893">
        <w:rPr>
          <w:rFonts w:ascii="Calibri" w:hAnsi="Calibri" w:cs="Calibri"/>
          <w:color w:val="262626" w:themeColor="text1" w:themeTint="D9" w:themeShade="FF"/>
          <w:sz w:val="24"/>
          <w:szCs w:val="24"/>
          <w:u w:val="none"/>
        </w:rPr>
        <w:t>Je</w:t>
      </w:r>
      <w:r w:rsidRPr="7E8B5CFE" w:rsidR="00DE1D9E">
        <w:rPr>
          <w:rFonts w:ascii="Calibri" w:hAnsi="Calibri" w:cs="Calibri"/>
          <w:color w:val="262626" w:themeColor="text1" w:themeTint="D9" w:themeShade="FF"/>
          <w:sz w:val="24"/>
          <w:szCs w:val="24"/>
          <w:u w:val="none"/>
        </w:rPr>
        <w:t>nsch</w:t>
      </w:r>
      <w:proofErr w:type="spellEnd"/>
      <w:r w:rsidRPr="7E8B5CFE" w:rsidR="00DE1D9E">
        <w:rPr>
          <w:rFonts w:ascii="Calibri" w:hAnsi="Calibri" w:cs="Calibri"/>
          <w:color w:val="262626" w:themeColor="text1" w:themeTint="D9" w:themeShade="FF"/>
          <w:sz w:val="24"/>
          <w:szCs w:val="24"/>
          <w:u w:val="none"/>
        </w:rPr>
        <w:t>,</w:t>
      </w:r>
      <w:r w:rsidRPr="7E8B5CFE" w:rsidR="00F661E8">
        <w:rPr>
          <w:rFonts w:ascii="Calibri" w:hAnsi="Calibri" w:cs="Calibri"/>
          <w:color w:val="262626" w:themeColor="text1" w:themeTint="D9" w:themeShade="FF"/>
          <w:sz w:val="24"/>
          <w:szCs w:val="24"/>
          <w:u w:val="none"/>
        </w:rPr>
        <w:t xml:space="preserve"> 1996).</w:t>
      </w:r>
      <w:r w:rsidRPr="7E8B5CFE" w:rsidR="00F31C9F">
        <w:rPr>
          <w:rFonts w:ascii="Calibri" w:hAnsi="Calibri" w:cs="Calibri"/>
          <w:color w:val="262626" w:themeColor="text1" w:themeTint="D9" w:themeShade="FF"/>
          <w:sz w:val="24"/>
          <w:szCs w:val="24"/>
          <w:u w:val="none"/>
        </w:rPr>
        <w:t xml:space="preserve"> </w:t>
      </w:r>
      <w:r w:rsidRPr="7E8B5CFE" w:rsidR="001F2A96">
        <w:rPr>
          <w:rFonts w:ascii="Calibri" w:hAnsi="Calibri" w:cs="Calibri"/>
          <w:color w:val="262626" w:themeColor="text1" w:themeTint="D9" w:themeShade="FF"/>
          <w:sz w:val="24"/>
          <w:szCs w:val="24"/>
          <w:u w:val="none"/>
        </w:rPr>
        <w:t>Include the year in all parenthetical citations, “even if it seems redundant” (Duval</w:t>
      </w:r>
      <w:r w:rsidRPr="7E8B5CFE" w:rsidR="003E7DD6">
        <w:rPr>
          <w:rFonts w:ascii="Calibri" w:hAnsi="Calibri" w:cs="Calibri"/>
          <w:color w:val="262626" w:themeColor="text1" w:themeTint="D9" w:themeShade="FF"/>
          <w:sz w:val="24"/>
          <w:szCs w:val="24"/>
          <w:u w:val="none"/>
        </w:rPr>
        <w:t>l et al., 1996, p. 1</w:t>
      </w:r>
      <w:r w:rsidRPr="7E8B5CFE" w:rsidR="001F2A96">
        <w:rPr>
          <w:rFonts w:ascii="Calibri" w:hAnsi="Calibri" w:cs="Calibri"/>
          <w:color w:val="262626" w:themeColor="text1" w:themeTint="D9" w:themeShade="FF"/>
          <w:sz w:val="24"/>
          <w:szCs w:val="24"/>
          <w:u w:val="none"/>
        </w:rPr>
        <w:t>).</w:t>
      </w:r>
      <w:r w:rsidRPr="7E8B5CFE" w:rsidR="00BD5BBC">
        <w:rPr>
          <w:rFonts w:ascii="Calibri" w:hAnsi="Calibri" w:cs="Calibri"/>
          <w:color w:val="262626" w:themeColor="text1" w:themeTint="D9" w:themeShade="FF"/>
          <w:sz w:val="24"/>
          <w:szCs w:val="24"/>
          <w:u w:val="none"/>
        </w:rPr>
        <w:t xml:space="preserve"> Per APA, words written as words should be italicized.</w:t>
      </w:r>
    </w:p>
    <w:p w:rsidR="7E8B5CFE" w:rsidP="7E8B5CFE" w:rsidRDefault="7E8B5CFE" w14:paraId="2953F4AC" w14:textId="2AD19036">
      <w:pPr>
        <w:pStyle w:val="Default"/>
        <w:rPr>
          <w:color w:val="0062A3"/>
          <w:sz w:val="24"/>
          <w:szCs w:val="24"/>
          <w:u w:val="single"/>
        </w:rPr>
      </w:pPr>
    </w:p>
    <w:p w:rsidRPr="000309C1" w:rsidR="001049B3" w:rsidP="7E8B5CFE" w:rsidRDefault="007B5F96" w14:paraId="5ACB307C" w14:textId="77777777" w14:noSpellErr="1">
      <w:pPr>
        <w:pStyle w:val="CM3"/>
        <w:spacing w:line="480" w:lineRule="auto"/>
        <w:ind w:right="0" w:firstLine="0"/>
        <w:jc w:val="center"/>
        <w:rPr>
          <w:rFonts w:ascii="Calibri" w:hAnsi="Calibri" w:cs="Calibri"/>
          <w:b w:val="1"/>
          <w:bCs w:val="1"/>
          <w:color w:val="262626"/>
          <w:sz w:val="24"/>
          <w:szCs w:val="24"/>
          <w:u w:val="none"/>
        </w:rPr>
      </w:pPr>
      <w:r w:rsidRPr="7E8B5CFE" w:rsidR="007B5F96">
        <w:rPr>
          <w:rFonts w:ascii="Calibri" w:hAnsi="Calibri" w:cs="Calibri"/>
          <w:b w:val="1"/>
          <w:bCs w:val="1"/>
          <w:color w:val="262626" w:themeColor="text1" w:themeTint="D9" w:themeShade="FF"/>
          <w:sz w:val="24"/>
          <w:szCs w:val="24"/>
          <w:u w:val="none"/>
        </w:rPr>
        <w:t>In-T</w:t>
      </w:r>
      <w:r w:rsidRPr="7E8B5CFE" w:rsidR="001049B3">
        <w:rPr>
          <w:rFonts w:ascii="Calibri" w:hAnsi="Calibri" w:cs="Calibri"/>
          <w:b w:val="1"/>
          <w:bCs w:val="1"/>
          <w:color w:val="262626" w:themeColor="text1" w:themeTint="D9" w:themeShade="FF"/>
          <w:sz w:val="24"/>
          <w:szCs w:val="24"/>
          <w:u w:val="none"/>
        </w:rPr>
        <w:t>ext Citations</w:t>
      </w:r>
    </w:p>
    <w:p w:rsidRPr="000309C1" w:rsidR="00395987" w:rsidP="7E8B5CFE" w:rsidRDefault="001049B3" w14:paraId="400FE4BB" w14:textId="4D01251B">
      <w:pPr>
        <w:pStyle w:val="CM3"/>
        <w:spacing w:line="480" w:lineRule="auto"/>
        <w:ind w:right="0" w:firstLine="720"/>
        <w:rPr>
          <w:rFonts w:ascii="Calibri" w:hAnsi="Calibri" w:cs="Calibri"/>
          <w:color w:val="262626"/>
          <w:sz w:val="24"/>
          <w:szCs w:val="24"/>
          <w:u w:val="none"/>
        </w:rPr>
      </w:pPr>
      <w:r w:rsidRPr="7E8B5CFE" w:rsidR="001049B3">
        <w:rPr>
          <w:rFonts w:ascii="Calibri" w:hAnsi="Calibri" w:cs="Calibri"/>
          <w:color w:val="262626" w:themeColor="text1" w:themeTint="D9" w:themeShade="FF"/>
          <w:sz w:val="24"/>
          <w:szCs w:val="24"/>
          <w:u w:val="none"/>
        </w:rPr>
        <w:t xml:space="preserve">According to </w:t>
      </w:r>
      <w:r w:rsidRPr="7E8B5CFE" w:rsidR="00886D6B">
        <w:rPr>
          <w:rFonts w:ascii="Calibri" w:hAnsi="Calibri" w:cs="Calibri"/>
          <w:color w:val="262626" w:themeColor="text1" w:themeTint="D9" w:themeShade="FF"/>
          <w:sz w:val="24"/>
          <w:szCs w:val="24"/>
          <w:u w:val="none"/>
        </w:rPr>
        <w:t>Razi Nadeem</w:t>
      </w:r>
      <w:r w:rsidRPr="7E8B5CFE" w:rsidR="00816E80">
        <w:rPr>
          <w:rFonts w:ascii="Calibri" w:hAnsi="Calibri" w:cs="Calibri"/>
          <w:color w:val="262626" w:themeColor="text1" w:themeTint="D9" w:themeShade="FF"/>
          <w:sz w:val="24"/>
          <w:szCs w:val="24"/>
          <w:u w:val="none"/>
        </w:rPr>
        <w:t xml:space="preserve"> and </w:t>
      </w:r>
      <w:r w:rsidRPr="7E8B5CFE" w:rsidR="00886D6B">
        <w:rPr>
          <w:rFonts w:ascii="Calibri" w:hAnsi="Calibri" w:cs="Calibri"/>
          <w:color w:val="262626" w:themeColor="text1" w:themeTint="D9" w:themeShade="FF"/>
          <w:sz w:val="24"/>
          <w:szCs w:val="24"/>
          <w:u w:val="none"/>
        </w:rPr>
        <w:t>Ezekiel</w:t>
      </w:r>
      <w:r w:rsidRPr="7E8B5CFE" w:rsidR="00816E80">
        <w:rPr>
          <w:rFonts w:ascii="Calibri" w:hAnsi="Calibri" w:cs="Calibri"/>
          <w:color w:val="262626" w:themeColor="text1" w:themeTint="D9" w:themeShade="FF"/>
          <w:sz w:val="24"/>
          <w:szCs w:val="24"/>
          <w:u w:val="none"/>
        </w:rPr>
        <w:t xml:space="preserve"> Tewes</w:t>
      </w:r>
      <w:r w:rsidRPr="7E8B5CFE" w:rsidR="001049B3">
        <w:rPr>
          <w:rFonts w:ascii="Calibri" w:hAnsi="Calibri" w:cs="Calibri"/>
          <w:color w:val="262626" w:themeColor="text1" w:themeTint="D9" w:themeShade="FF"/>
          <w:sz w:val="24"/>
          <w:szCs w:val="24"/>
          <w:u w:val="none"/>
        </w:rPr>
        <w:t xml:space="preserve"> (2006</w:t>
      </w:r>
      <w:r w:rsidRPr="7E8B5CFE" w:rsidR="008F0FD3">
        <w:rPr>
          <w:rFonts w:ascii="Calibri" w:hAnsi="Calibri" w:cs="Calibri"/>
          <w:color w:val="262626" w:themeColor="text1" w:themeTint="D9" w:themeShade="FF"/>
          <w:sz w:val="24"/>
          <w:szCs w:val="24"/>
          <w:u w:val="none"/>
        </w:rPr>
        <w:t>a</w:t>
      </w:r>
      <w:r w:rsidRPr="7E8B5CFE" w:rsidR="001049B3">
        <w:rPr>
          <w:rFonts w:ascii="Calibri" w:hAnsi="Calibri" w:cs="Calibri"/>
          <w:color w:val="262626" w:themeColor="text1" w:themeTint="D9" w:themeShade="FF"/>
          <w:sz w:val="24"/>
          <w:szCs w:val="24"/>
          <w:u w:val="none"/>
        </w:rPr>
        <w:t xml:space="preserve">), </w:t>
      </w:r>
      <w:r w:rsidRPr="7E8B5CFE" w:rsidR="004067C4">
        <w:rPr>
          <w:rFonts w:ascii="Calibri" w:hAnsi="Calibri" w:cs="Calibri"/>
          <w:color w:val="262626" w:themeColor="text1" w:themeTint="D9" w:themeShade="FF"/>
          <w:sz w:val="24"/>
          <w:szCs w:val="24"/>
          <w:u w:val="none"/>
        </w:rPr>
        <w:t xml:space="preserve">the names or titles of journals, books, CDs, </w:t>
      </w:r>
      <w:r w:rsidRPr="7E8B5CFE" w:rsidR="004067C4">
        <w:rPr>
          <w:rFonts w:ascii="Calibri" w:hAnsi="Calibri" w:cs="Calibri"/>
          <w:color w:val="262626" w:themeColor="text1" w:themeTint="D9" w:themeShade="FF"/>
          <w:sz w:val="24"/>
          <w:szCs w:val="24"/>
          <w:u w:val="none"/>
        </w:rPr>
        <w:t>television</w:t>
      </w:r>
      <w:r w:rsidRPr="7E8B5CFE" w:rsidR="004067C4">
        <w:rPr>
          <w:rFonts w:ascii="Calibri" w:hAnsi="Calibri" w:cs="Calibri"/>
          <w:color w:val="262626" w:themeColor="text1" w:themeTint="D9" w:themeShade="FF"/>
          <w:sz w:val="24"/>
          <w:szCs w:val="24"/>
          <w:u w:val="none"/>
        </w:rPr>
        <w:t xml:space="preserve"> and radio programs, plays, </w:t>
      </w:r>
      <w:r w:rsidRPr="7E8B5CFE" w:rsidR="001E417C">
        <w:rPr>
          <w:rFonts w:ascii="Calibri" w:hAnsi="Calibri" w:cs="Calibri"/>
          <w:color w:val="262626" w:themeColor="text1" w:themeTint="D9" w:themeShade="FF"/>
          <w:sz w:val="24"/>
          <w:szCs w:val="24"/>
          <w:u w:val="none"/>
        </w:rPr>
        <w:t xml:space="preserve">and </w:t>
      </w:r>
      <w:r w:rsidRPr="7E8B5CFE" w:rsidR="004067C4">
        <w:rPr>
          <w:rFonts w:ascii="Calibri" w:hAnsi="Calibri" w:cs="Calibri"/>
          <w:color w:val="262626" w:themeColor="text1" w:themeTint="D9" w:themeShade="FF"/>
          <w:sz w:val="24"/>
          <w:szCs w:val="24"/>
          <w:u w:val="none"/>
        </w:rPr>
        <w:t xml:space="preserve">operas are italicized. Names or titles of articles, episodes of television </w:t>
      </w:r>
      <w:r w:rsidRPr="7E8B5CFE" w:rsidR="0F501AF7">
        <w:rPr>
          <w:rFonts w:ascii="Calibri" w:hAnsi="Calibri" w:cs="Calibri"/>
          <w:color w:val="262626" w:themeColor="text1" w:themeTint="D9" w:themeShade="FF"/>
          <w:sz w:val="24"/>
          <w:szCs w:val="24"/>
          <w:u w:val="none"/>
        </w:rPr>
        <w:t>program</w:t>
      </w:r>
      <w:r w:rsidRPr="7E8B5CFE" w:rsidR="004067C4">
        <w:rPr>
          <w:rFonts w:ascii="Calibri" w:hAnsi="Calibri" w:cs="Calibri"/>
          <w:color w:val="262626" w:themeColor="text1" w:themeTint="D9" w:themeShade="FF"/>
          <w:sz w:val="24"/>
          <w:szCs w:val="24"/>
          <w:u w:val="none"/>
        </w:rPr>
        <w:t xml:space="preserve">, </w:t>
      </w:r>
      <w:r w:rsidRPr="7E8B5CFE" w:rsidR="001C772D">
        <w:rPr>
          <w:rFonts w:ascii="Calibri" w:hAnsi="Calibri" w:cs="Calibri"/>
          <w:color w:val="262626" w:themeColor="text1" w:themeTint="D9" w:themeShade="FF"/>
          <w:sz w:val="24"/>
          <w:szCs w:val="24"/>
          <w:u w:val="none"/>
        </w:rPr>
        <w:t xml:space="preserve">shows of radio programs, poems, </w:t>
      </w:r>
      <w:r w:rsidRPr="7E8B5CFE" w:rsidR="00E8747C">
        <w:rPr>
          <w:rFonts w:ascii="Calibri" w:hAnsi="Calibri" w:cs="Calibri"/>
          <w:color w:val="262626" w:themeColor="text1" w:themeTint="D9" w:themeShade="FF"/>
          <w:sz w:val="24"/>
          <w:szCs w:val="24"/>
          <w:u w:val="none"/>
        </w:rPr>
        <w:t xml:space="preserve">chapters, website articles, </w:t>
      </w:r>
      <w:r w:rsidRPr="7E8B5CFE" w:rsidR="001C772D">
        <w:rPr>
          <w:rFonts w:ascii="Calibri" w:hAnsi="Calibri" w:cs="Calibri"/>
          <w:color w:val="262626" w:themeColor="text1" w:themeTint="D9" w:themeShade="FF"/>
          <w:sz w:val="24"/>
          <w:szCs w:val="24"/>
          <w:u w:val="none"/>
        </w:rPr>
        <w:t>and songs are surrounded by quotation marks.</w:t>
      </w:r>
      <w:r w:rsidRPr="7E8B5CFE" w:rsidR="004067C4">
        <w:rPr>
          <w:rFonts w:ascii="Calibri" w:hAnsi="Calibri" w:cs="Calibri"/>
          <w:color w:val="262626" w:themeColor="text1" w:themeTint="D9" w:themeShade="FF"/>
          <w:sz w:val="24"/>
          <w:szCs w:val="24"/>
          <w:u w:val="none"/>
        </w:rPr>
        <w:t xml:space="preserve"> </w:t>
      </w:r>
      <w:r w:rsidRPr="7E8B5CFE" w:rsidR="0088102A">
        <w:rPr>
          <w:rFonts w:ascii="Calibri" w:hAnsi="Calibri" w:cs="Calibri"/>
          <w:color w:val="262626" w:themeColor="text1" w:themeTint="D9" w:themeShade="FF"/>
          <w:sz w:val="24"/>
          <w:szCs w:val="24"/>
          <w:u w:val="none"/>
        </w:rPr>
        <w:t xml:space="preserve">Dr. John Wright confirms in his article “Foxes Forever” that </w:t>
      </w:r>
      <w:r w:rsidRPr="7E8B5CFE" w:rsidR="00395987">
        <w:rPr>
          <w:rFonts w:ascii="Calibri" w:hAnsi="Calibri" w:cs="Calibri"/>
          <w:color w:val="262626" w:themeColor="text1" w:themeTint="D9" w:themeShade="FF"/>
          <w:sz w:val="24"/>
          <w:szCs w:val="24"/>
          <w:u w:val="none"/>
        </w:rPr>
        <w:t>each word in a title in the text begins with a capital letter, except for a</w:t>
      </w:r>
      <w:r w:rsidRPr="7E8B5CFE" w:rsidR="00395987">
        <w:rPr>
          <w:rFonts w:ascii="Calibri" w:hAnsi="Calibri" w:cs="Calibri"/>
          <w:i w:val="1"/>
          <w:iCs w:val="1"/>
          <w:color w:val="262626" w:themeColor="text1" w:themeTint="D9" w:themeShade="FF"/>
          <w:sz w:val="24"/>
          <w:szCs w:val="24"/>
          <w:u w:val="none"/>
        </w:rPr>
        <w:t>, the, in</w:t>
      </w:r>
      <w:r w:rsidRPr="7E8B5CFE" w:rsidR="00395987">
        <w:rPr>
          <w:rFonts w:ascii="Calibri" w:hAnsi="Calibri" w:cs="Calibri"/>
          <w:color w:val="262626" w:themeColor="text1" w:themeTint="D9" w:themeShade="FF"/>
          <w:sz w:val="24"/>
          <w:szCs w:val="24"/>
          <w:u w:val="none"/>
        </w:rPr>
        <w:t>, etc., but in the references, article</w:t>
      </w:r>
      <w:r w:rsidRPr="7E8B5CFE" w:rsidR="006C3BA1">
        <w:rPr>
          <w:rFonts w:ascii="Calibri" w:hAnsi="Calibri" w:cs="Calibri"/>
          <w:color w:val="262626" w:themeColor="text1" w:themeTint="D9" w:themeShade="FF"/>
          <w:sz w:val="24"/>
          <w:szCs w:val="24"/>
          <w:u w:val="none"/>
        </w:rPr>
        <w:t xml:space="preserve"> and book titles are </w:t>
      </w:r>
      <w:r w:rsidRPr="7E8B5CFE" w:rsidR="00395987">
        <w:rPr>
          <w:rFonts w:ascii="Calibri" w:hAnsi="Calibri" w:cs="Calibri"/>
          <w:color w:val="262626" w:themeColor="text1" w:themeTint="D9" w:themeShade="FF"/>
          <w:sz w:val="24"/>
          <w:szCs w:val="24"/>
          <w:u w:val="none"/>
        </w:rPr>
        <w:t xml:space="preserve">lowercased—except for the first word, the first word after a colon, and proper nouns </w:t>
      </w:r>
      <w:r w:rsidRPr="7E8B5CFE" w:rsidR="0088102A">
        <w:rPr>
          <w:rFonts w:ascii="Calibri" w:hAnsi="Calibri" w:cs="Calibri"/>
          <w:color w:val="262626" w:themeColor="text1" w:themeTint="D9" w:themeShade="FF"/>
          <w:sz w:val="24"/>
          <w:szCs w:val="24"/>
          <w:u w:val="none"/>
        </w:rPr>
        <w:t xml:space="preserve">(2006). If an article does not have an author, use a shortened form of the title for in-text citations (“Time to Protect,” 1989). Periods are placed </w:t>
      </w:r>
      <w:r w:rsidRPr="7E8B5CFE" w:rsidR="0088102A">
        <w:rPr>
          <w:rFonts w:ascii="Calibri" w:hAnsi="Calibri" w:cs="Calibri"/>
          <w:i w:val="1"/>
          <w:iCs w:val="1"/>
          <w:color w:val="262626" w:themeColor="text1" w:themeTint="D9" w:themeShade="FF"/>
          <w:sz w:val="24"/>
          <w:szCs w:val="24"/>
          <w:u w:val="none"/>
        </w:rPr>
        <w:t>after</w:t>
      </w:r>
      <w:r w:rsidRPr="7E8B5CFE" w:rsidR="0088102A">
        <w:rPr>
          <w:rFonts w:ascii="Calibri" w:hAnsi="Calibri" w:cs="Calibri"/>
          <w:color w:val="262626" w:themeColor="text1" w:themeTint="D9" w:themeShade="FF"/>
          <w:sz w:val="24"/>
          <w:szCs w:val="24"/>
          <w:u w:val="none"/>
        </w:rPr>
        <w:t xml:space="preserve"> the closing parenthesis, except with indented (blocked) quotes. </w:t>
      </w:r>
    </w:p>
    <w:p w:rsidRPr="000309C1" w:rsidR="001049B3" w:rsidP="7E8B5CFE" w:rsidRDefault="008F0FD3" w14:paraId="3CC6B20D" w14:textId="77777777" w14:noSpellErr="1">
      <w:pPr>
        <w:pStyle w:val="CM3"/>
        <w:spacing w:line="480" w:lineRule="auto"/>
        <w:ind w:right="0" w:firstLine="720"/>
        <w:rPr>
          <w:rFonts w:ascii="Calibri" w:hAnsi="Calibri" w:cs="Calibri"/>
          <w:color w:val="262626"/>
          <w:sz w:val="24"/>
          <w:szCs w:val="24"/>
          <w:u w:val="none"/>
        </w:rPr>
      </w:pPr>
      <w:r w:rsidRPr="7E8B5CFE" w:rsidR="008F0FD3">
        <w:rPr>
          <w:rFonts w:ascii="Calibri" w:hAnsi="Calibri" w:cs="Calibri"/>
          <w:color w:val="262626" w:themeColor="text1" w:themeTint="D9" w:themeShade="FF"/>
          <w:sz w:val="24"/>
          <w:szCs w:val="24"/>
          <w:u w:val="none"/>
        </w:rPr>
        <w:t>Research</w:t>
      </w:r>
      <w:r w:rsidRPr="7E8B5CFE" w:rsidR="001049B3">
        <w:rPr>
          <w:rFonts w:ascii="Calibri" w:hAnsi="Calibri" w:cs="Calibri"/>
          <w:color w:val="262626" w:themeColor="text1" w:themeTint="D9" w:themeShade="FF"/>
          <w:sz w:val="24"/>
          <w:szCs w:val="24"/>
          <w:u w:val="none"/>
        </w:rPr>
        <w:t xml:space="preserve"> suggests</w:t>
      </w:r>
      <w:r w:rsidRPr="7E8B5CFE" w:rsidR="008337EB">
        <w:rPr>
          <w:rFonts w:ascii="Calibri" w:hAnsi="Calibri" w:cs="Calibri"/>
          <w:color w:val="262626" w:themeColor="text1" w:themeTint="D9" w:themeShade="FF"/>
          <w:sz w:val="24"/>
          <w:szCs w:val="24"/>
          <w:u w:val="none"/>
        </w:rPr>
        <w:t xml:space="preserve"> that whe</w:t>
      </w:r>
      <w:r w:rsidRPr="7E8B5CFE" w:rsidR="004067C4">
        <w:rPr>
          <w:rFonts w:ascii="Calibri" w:hAnsi="Calibri" w:cs="Calibri"/>
          <w:color w:val="262626" w:themeColor="text1" w:themeTint="D9" w:themeShade="FF"/>
          <w:sz w:val="24"/>
          <w:szCs w:val="24"/>
          <w:u w:val="none"/>
        </w:rPr>
        <w:t>n more than one author or group of authors are</w:t>
      </w:r>
      <w:r w:rsidRPr="7E8B5CFE" w:rsidR="008337EB">
        <w:rPr>
          <w:rFonts w:ascii="Calibri" w:hAnsi="Calibri" w:cs="Calibri"/>
          <w:color w:val="262626" w:themeColor="text1" w:themeTint="D9" w:themeShade="FF"/>
          <w:sz w:val="24"/>
          <w:szCs w:val="24"/>
          <w:u w:val="none"/>
        </w:rPr>
        <w:t xml:space="preserve"> cited pa</w:t>
      </w:r>
      <w:r w:rsidRPr="7E8B5CFE" w:rsidR="00950893">
        <w:rPr>
          <w:rFonts w:ascii="Calibri" w:hAnsi="Calibri" w:cs="Calibri"/>
          <w:color w:val="262626" w:themeColor="text1" w:themeTint="D9" w:themeShade="FF"/>
          <w:sz w:val="24"/>
          <w:szCs w:val="24"/>
          <w:u w:val="none"/>
        </w:rPr>
        <w:t>renthetically for the same point</w:t>
      </w:r>
      <w:r w:rsidRPr="7E8B5CFE" w:rsidR="001049B3">
        <w:rPr>
          <w:rFonts w:ascii="Calibri" w:hAnsi="Calibri" w:cs="Calibri"/>
          <w:color w:val="262626" w:themeColor="text1" w:themeTint="D9" w:themeShade="FF"/>
          <w:sz w:val="24"/>
          <w:szCs w:val="24"/>
          <w:u w:val="none"/>
        </w:rPr>
        <w:t xml:space="preserve">, </w:t>
      </w:r>
      <w:r w:rsidRPr="7E8B5CFE" w:rsidR="003F75C4">
        <w:rPr>
          <w:rFonts w:ascii="Calibri" w:hAnsi="Calibri" w:cs="Calibri"/>
          <w:color w:val="262626" w:themeColor="text1" w:themeTint="D9" w:themeShade="FF"/>
          <w:sz w:val="24"/>
          <w:szCs w:val="24"/>
          <w:u w:val="none"/>
        </w:rPr>
        <w:t>separate</w:t>
      </w:r>
      <w:r w:rsidRPr="7E8B5CFE" w:rsidR="008337EB">
        <w:rPr>
          <w:rFonts w:ascii="Calibri" w:hAnsi="Calibri" w:cs="Calibri"/>
          <w:color w:val="262626" w:themeColor="text1" w:themeTint="D9" w:themeShade="FF"/>
          <w:sz w:val="24"/>
          <w:szCs w:val="24"/>
          <w:u w:val="none"/>
        </w:rPr>
        <w:t xml:space="preserve"> them with semicolons (Gehan, </w:t>
      </w:r>
      <w:r w:rsidRPr="7E8B5CFE" w:rsidR="00886D6B">
        <w:rPr>
          <w:rFonts w:ascii="Calibri" w:hAnsi="Calibri" w:cs="Calibri"/>
          <w:color w:val="262626" w:themeColor="text1" w:themeTint="D9" w:themeShade="FF"/>
          <w:sz w:val="24"/>
          <w:szCs w:val="24"/>
          <w:u w:val="none"/>
        </w:rPr>
        <w:t>2003; Nadeem</w:t>
      </w:r>
      <w:r w:rsidRPr="7E8B5CFE" w:rsidR="008337EB">
        <w:rPr>
          <w:rFonts w:ascii="Calibri" w:hAnsi="Calibri" w:cs="Calibri"/>
          <w:color w:val="262626" w:themeColor="text1" w:themeTint="D9" w:themeShade="FF"/>
          <w:sz w:val="24"/>
          <w:szCs w:val="24"/>
          <w:u w:val="none"/>
        </w:rPr>
        <w:t xml:space="preserve"> &amp; Tewes, 2006b).</w:t>
      </w:r>
      <w:r w:rsidRPr="7E8B5CFE" w:rsidR="001049B3">
        <w:rPr>
          <w:rFonts w:ascii="Calibri" w:hAnsi="Calibri" w:cs="Calibri"/>
          <w:color w:val="262626" w:themeColor="text1" w:themeTint="D9" w:themeShade="FF"/>
          <w:sz w:val="24"/>
          <w:szCs w:val="24"/>
          <w:u w:val="none"/>
        </w:rPr>
        <w:t xml:space="preserve"> </w:t>
      </w:r>
      <w:r w:rsidRPr="7E8B5CFE" w:rsidR="007B65F5">
        <w:rPr>
          <w:rFonts w:ascii="Calibri" w:hAnsi="Calibri" w:cs="Calibri"/>
          <w:color w:val="262626" w:themeColor="text1" w:themeTint="D9" w:themeShade="FF"/>
          <w:sz w:val="24"/>
          <w:szCs w:val="24"/>
          <w:u w:val="none"/>
        </w:rPr>
        <w:t xml:space="preserve">Authors with more than one work published in the same year are distinguished by </w:t>
      </w:r>
      <w:r w:rsidRPr="7E8B5CFE" w:rsidR="006C3BA1">
        <w:rPr>
          <w:rFonts w:ascii="Calibri" w:hAnsi="Calibri" w:cs="Calibri"/>
          <w:color w:val="262626" w:themeColor="text1" w:themeTint="D9" w:themeShade="FF"/>
          <w:sz w:val="24"/>
          <w:szCs w:val="24"/>
          <w:u w:val="none"/>
        </w:rPr>
        <w:t xml:space="preserve">lower-cased </w:t>
      </w:r>
      <w:r w:rsidRPr="7E8B5CFE" w:rsidR="007B65F5">
        <w:rPr>
          <w:rFonts w:ascii="Calibri" w:hAnsi="Calibri" w:cs="Calibri"/>
          <w:color w:val="262626" w:themeColor="text1" w:themeTint="D9" w:themeShade="FF"/>
          <w:sz w:val="24"/>
          <w:szCs w:val="24"/>
          <w:u w:val="none"/>
        </w:rPr>
        <w:t xml:space="preserve">letters after the years, beginning with </w:t>
      </w:r>
      <w:r w:rsidRPr="7E8B5CFE" w:rsidR="007B65F5">
        <w:rPr>
          <w:rFonts w:ascii="Calibri" w:hAnsi="Calibri" w:cs="Calibri"/>
          <w:i w:val="1"/>
          <w:iCs w:val="1"/>
          <w:color w:val="262626" w:themeColor="text1" w:themeTint="D9" w:themeShade="FF"/>
          <w:sz w:val="24"/>
          <w:szCs w:val="24"/>
          <w:u w:val="none"/>
        </w:rPr>
        <w:t>a</w:t>
      </w:r>
      <w:r w:rsidRPr="7E8B5CFE" w:rsidR="007B65F5">
        <w:rPr>
          <w:rFonts w:ascii="Calibri" w:hAnsi="Calibri" w:cs="Calibri"/>
          <w:color w:val="262626" w:themeColor="text1" w:themeTint="D9" w:themeShade="FF"/>
          <w:sz w:val="24"/>
          <w:szCs w:val="24"/>
          <w:u w:val="none"/>
        </w:rPr>
        <w:t xml:space="preserve">. </w:t>
      </w:r>
      <w:r w:rsidRPr="7E8B5CFE" w:rsidR="00AB3AED">
        <w:rPr>
          <w:rFonts w:ascii="Calibri" w:hAnsi="Calibri" w:cs="Calibri"/>
          <w:i w:val="1"/>
          <w:iCs w:val="1"/>
          <w:color w:val="262626" w:themeColor="text1" w:themeTint="D9" w:themeShade="FF"/>
          <w:sz w:val="24"/>
          <w:szCs w:val="24"/>
          <w:u w:val="none"/>
        </w:rPr>
        <w:t>F</w:t>
      </w:r>
      <w:r w:rsidRPr="7E8B5CFE" w:rsidR="006C3BA1">
        <w:rPr>
          <w:rFonts w:ascii="Calibri" w:hAnsi="Calibri" w:cs="Calibri"/>
          <w:i w:val="1"/>
          <w:iCs w:val="1"/>
          <w:color w:val="262626" w:themeColor="text1" w:themeTint="D9" w:themeShade="FF"/>
          <w:sz w:val="24"/>
          <w:szCs w:val="24"/>
          <w:u w:val="none"/>
        </w:rPr>
        <w:t>ox Vixens: Ha!</w:t>
      </w:r>
      <w:r w:rsidRPr="7E8B5CFE" w:rsidR="006C3BA1">
        <w:rPr>
          <w:rFonts w:ascii="Calibri" w:hAnsi="Calibri" w:cs="Calibri"/>
          <w:color w:val="262626" w:themeColor="text1" w:themeTint="D9" w:themeShade="FF"/>
          <w:sz w:val="24"/>
          <w:szCs w:val="24"/>
          <w:u w:val="none"/>
        </w:rPr>
        <w:t xml:space="preserve"> (Gehan</w:t>
      </w:r>
      <w:r w:rsidRPr="7E8B5CFE" w:rsidR="00F01BF4">
        <w:rPr>
          <w:rFonts w:ascii="Calibri" w:hAnsi="Calibri" w:cs="Calibri"/>
          <w:color w:val="262626" w:themeColor="text1" w:themeTint="D9" w:themeShade="FF"/>
          <w:sz w:val="24"/>
          <w:szCs w:val="24"/>
          <w:u w:val="none"/>
        </w:rPr>
        <w:t>) explains</w:t>
      </w:r>
      <w:r w:rsidRPr="7E8B5CFE" w:rsidR="00F01BF4">
        <w:rPr>
          <w:rFonts w:ascii="Calibri" w:hAnsi="Calibri" w:cs="Calibri"/>
          <w:i w:val="1"/>
          <w:iCs w:val="1"/>
          <w:color w:val="262626" w:themeColor="text1" w:themeTint="D9" w:themeShade="FF"/>
          <w:sz w:val="24"/>
          <w:szCs w:val="24"/>
          <w:u w:val="none"/>
        </w:rPr>
        <w:t xml:space="preserve"> </w:t>
      </w:r>
      <w:r w:rsidRPr="7E8B5CFE" w:rsidR="00F01BF4">
        <w:rPr>
          <w:rFonts w:ascii="Calibri" w:hAnsi="Calibri" w:cs="Calibri"/>
          <w:color w:val="262626" w:themeColor="text1" w:themeTint="D9" w:themeShade="FF"/>
          <w:sz w:val="24"/>
          <w:szCs w:val="24"/>
          <w:u w:val="none"/>
        </w:rPr>
        <w:t>how</w:t>
      </w:r>
      <w:r w:rsidRPr="7E8B5CFE" w:rsidR="00F01BF4">
        <w:rPr>
          <w:rFonts w:ascii="Calibri" w:hAnsi="Calibri" w:cs="Calibri"/>
          <w:i w:val="1"/>
          <w:iCs w:val="1"/>
          <w:color w:val="262626" w:themeColor="text1" w:themeTint="D9" w:themeShade="FF"/>
          <w:sz w:val="24"/>
          <w:szCs w:val="24"/>
          <w:u w:val="none"/>
        </w:rPr>
        <w:t xml:space="preserve"> </w:t>
      </w:r>
      <w:r w:rsidRPr="7E8B5CFE" w:rsidR="00395987">
        <w:rPr>
          <w:rFonts w:ascii="Calibri" w:hAnsi="Calibri" w:cs="Calibri"/>
          <w:color w:val="262626" w:themeColor="text1" w:themeTint="D9" w:themeShade="FF"/>
          <w:sz w:val="24"/>
          <w:szCs w:val="24"/>
          <w:u w:val="none"/>
        </w:rPr>
        <w:t xml:space="preserve">year, author, and page number </w:t>
      </w:r>
      <w:r w:rsidRPr="7E8B5CFE" w:rsidR="006C3BA1">
        <w:rPr>
          <w:rFonts w:ascii="Calibri" w:hAnsi="Calibri" w:cs="Calibri"/>
          <w:color w:val="262626" w:themeColor="text1" w:themeTint="D9" w:themeShade="FF"/>
          <w:sz w:val="24"/>
          <w:szCs w:val="24"/>
          <w:u w:val="none"/>
        </w:rPr>
        <w:t>“</w:t>
      </w:r>
      <w:r w:rsidRPr="7E8B5CFE" w:rsidR="00395987">
        <w:rPr>
          <w:rFonts w:ascii="Calibri" w:hAnsi="Calibri" w:cs="Calibri"/>
          <w:color w:val="262626" w:themeColor="text1" w:themeTint="D9" w:themeShade="FF"/>
          <w:sz w:val="24"/>
          <w:szCs w:val="24"/>
          <w:u w:val="none"/>
        </w:rPr>
        <w:t>do not have a set placement</w:t>
      </w:r>
      <w:r w:rsidRPr="7E8B5CFE" w:rsidR="006C3BA1">
        <w:rPr>
          <w:rFonts w:ascii="Calibri" w:hAnsi="Calibri" w:cs="Calibri"/>
          <w:color w:val="262626" w:themeColor="text1" w:themeTint="D9" w:themeShade="FF"/>
          <w:sz w:val="24"/>
          <w:szCs w:val="24"/>
          <w:u w:val="none"/>
        </w:rPr>
        <w:t>”</w:t>
      </w:r>
      <w:r w:rsidRPr="7E8B5CFE" w:rsidR="00426E8E">
        <w:rPr>
          <w:rFonts w:ascii="Calibri" w:hAnsi="Calibri" w:cs="Calibri"/>
          <w:color w:val="262626" w:themeColor="text1" w:themeTint="D9" w:themeShade="FF"/>
          <w:sz w:val="24"/>
          <w:szCs w:val="24"/>
          <w:u w:val="none"/>
        </w:rPr>
        <w:t xml:space="preserve"> (</w:t>
      </w:r>
      <w:r w:rsidRPr="7E8B5CFE" w:rsidR="006C3BA1">
        <w:rPr>
          <w:rFonts w:ascii="Calibri" w:hAnsi="Calibri" w:cs="Calibri"/>
          <w:color w:val="262626" w:themeColor="text1" w:themeTint="D9" w:themeShade="FF"/>
          <w:sz w:val="24"/>
          <w:szCs w:val="24"/>
          <w:u w:val="none"/>
        </w:rPr>
        <w:t xml:space="preserve">2003, </w:t>
      </w:r>
      <w:r w:rsidRPr="7E8B5CFE" w:rsidR="00426E8E">
        <w:rPr>
          <w:rFonts w:ascii="Calibri" w:hAnsi="Calibri" w:cs="Calibri"/>
          <w:color w:val="262626" w:themeColor="text1" w:themeTint="D9" w:themeShade="FF"/>
          <w:sz w:val="24"/>
          <w:szCs w:val="24"/>
          <w:u w:val="none"/>
        </w:rPr>
        <w:t>p</w:t>
      </w:r>
      <w:r w:rsidRPr="7E8B5CFE" w:rsidR="003D77DE">
        <w:rPr>
          <w:rFonts w:ascii="Calibri" w:hAnsi="Calibri" w:cs="Calibri"/>
          <w:color w:val="262626" w:themeColor="text1" w:themeTint="D9" w:themeShade="FF"/>
          <w:sz w:val="24"/>
          <w:szCs w:val="24"/>
          <w:u w:val="none"/>
        </w:rPr>
        <w:t>. 1)</w:t>
      </w:r>
      <w:r w:rsidRPr="7E8B5CFE" w:rsidR="00EF284D">
        <w:rPr>
          <w:rFonts w:ascii="Calibri" w:hAnsi="Calibri" w:cs="Calibri"/>
          <w:color w:val="262626" w:themeColor="text1" w:themeTint="D9" w:themeShade="FF"/>
          <w:sz w:val="24"/>
          <w:szCs w:val="24"/>
          <w:u w:val="none"/>
        </w:rPr>
        <w:t>.</w:t>
      </w:r>
      <w:r w:rsidRPr="7E8B5CFE" w:rsidR="0050012E">
        <w:rPr>
          <w:rFonts w:ascii="Calibri" w:hAnsi="Calibri" w:cs="Calibri"/>
          <w:color w:val="262626" w:themeColor="text1" w:themeTint="D9" w:themeShade="FF"/>
          <w:sz w:val="24"/>
          <w:szCs w:val="24"/>
          <w:u w:val="none"/>
        </w:rPr>
        <w:t xml:space="preserve"> </w:t>
      </w:r>
      <w:r w:rsidRPr="7E8B5CFE" w:rsidR="006C3BA1">
        <w:rPr>
          <w:rFonts w:ascii="Calibri" w:hAnsi="Calibri" w:cs="Calibri"/>
          <w:color w:val="262626" w:themeColor="text1" w:themeTint="D9" w:themeShade="FF"/>
          <w:sz w:val="24"/>
          <w:szCs w:val="24"/>
          <w:u w:val="none"/>
        </w:rPr>
        <w:t>The year can be after the author’s name, or at the end of the sentence, for example (Gehan, 2003).</w:t>
      </w:r>
    </w:p>
    <w:p w:rsidRPr="000309C1" w:rsidR="001049B3" w:rsidP="7E8B5CFE" w:rsidRDefault="00781FCD" w14:paraId="2DA96794" w14:textId="77777777">
      <w:pPr>
        <w:pStyle w:val="CM3"/>
        <w:spacing w:line="480" w:lineRule="auto"/>
        <w:ind w:firstLine="0"/>
        <w:rPr>
          <w:rFonts w:ascii="Calibri" w:hAnsi="Calibri" w:cs="Calibri"/>
          <w:color w:val="262626"/>
          <w:sz w:val="24"/>
          <w:szCs w:val="24"/>
          <w:u w:val="none"/>
        </w:rPr>
      </w:pPr>
      <w:r w:rsidRPr="7E8B5CFE" w:rsidR="00781FCD">
        <w:rPr>
          <w:rFonts w:ascii="Calibri" w:hAnsi="Calibri" w:cs="Calibri"/>
          <w:color w:val="262626" w:themeColor="text1" w:themeTint="D9" w:themeShade="FF"/>
          <w:sz w:val="24"/>
          <w:szCs w:val="24"/>
          <w:u w:val="none"/>
        </w:rPr>
        <w:t>In-text c</w:t>
      </w:r>
      <w:r w:rsidRPr="7E8B5CFE" w:rsidR="005F19B3">
        <w:rPr>
          <w:rFonts w:ascii="Calibri" w:hAnsi="Calibri" w:cs="Calibri"/>
          <w:color w:val="262626" w:themeColor="text1" w:themeTint="D9" w:themeShade="FF"/>
          <w:sz w:val="24"/>
          <w:szCs w:val="24"/>
          <w:u w:val="none"/>
        </w:rPr>
        <w:t xml:space="preserve">itations list </w:t>
      </w:r>
      <w:r w:rsidRPr="7E8B5CFE" w:rsidR="00781FCD">
        <w:rPr>
          <w:rFonts w:ascii="Calibri" w:hAnsi="Calibri" w:cs="Calibri"/>
          <w:color w:val="262626" w:themeColor="text1" w:themeTint="D9" w:themeShade="FF"/>
          <w:sz w:val="24"/>
          <w:szCs w:val="24"/>
          <w:u w:val="none"/>
        </w:rPr>
        <w:t xml:space="preserve">just </w:t>
      </w:r>
      <w:r w:rsidRPr="7E8B5CFE" w:rsidR="005F19B3">
        <w:rPr>
          <w:rFonts w:ascii="Calibri" w:hAnsi="Calibri" w:cs="Calibri"/>
          <w:color w:val="262626" w:themeColor="text1" w:themeTint="D9" w:themeShade="FF"/>
          <w:sz w:val="24"/>
          <w:szCs w:val="24"/>
          <w:u w:val="none"/>
        </w:rPr>
        <w:t>the last names unless</w:t>
      </w:r>
      <w:r w:rsidRPr="7E8B5CFE" w:rsidR="00781FCD">
        <w:rPr>
          <w:rFonts w:ascii="Calibri" w:hAnsi="Calibri" w:cs="Calibri"/>
          <w:color w:val="262626" w:themeColor="text1" w:themeTint="D9" w:themeShade="FF"/>
          <w:sz w:val="24"/>
          <w:szCs w:val="24"/>
          <w:u w:val="none"/>
        </w:rPr>
        <w:t xml:space="preserve"> the authors share the same last</w:t>
      </w:r>
      <w:r w:rsidRPr="7E8B5CFE" w:rsidR="00D513CF">
        <w:rPr>
          <w:rFonts w:ascii="Calibri" w:hAnsi="Calibri" w:cs="Calibri"/>
          <w:color w:val="262626" w:themeColor="text1" w:themeTint="D9" w:themeShade="FF"/>
          <w:sz w:val="24"/>
          <w:szCs w:val="24"/>
          <w:u w:val="none"/>
        </w:rPr>
        <w:t xml:space="preserve"> name</w:t>
      </w:r>
      <w:r w:rsidRPr="7E8B5CFE" w:rsidR="00781FCD">
        <w:rPr>
          <w:rFonts w:ascii="Calibri" w:hAnsi="Calibri" w:cs="Calibri"/>
          <w:color w:val="262626" w:themeColor="text1" w:themeTint="D9" w:themeShade="FF"/>
          <w:sz w:val="24"/>
          <w:szCs w:val="24"/>
          <w:u w:val="none"/>
        </w:rPr>
        <w:t>, in which case the initials of the first names</w:t>
      </w:r>
      <w:r w:rsidRPr="7E8B5CFE" w:rsidR="003D77DE">
        <w:rPr>
          <w:rFonts w:ascii="Calibri" w:hAnsi="Calibri" w:cs="Calibri"/>
          <w:color w:val="262626" w:themeColor="text1" w:themeTint="D9" w:themeShade="FF"/>
          <w:sz w:val="24"/>
          <w:szCs w:val="24"/>
          <w:u w:val="none"/>
        </w:rPr>
        <w:t xml:space="preserve"> are included</w:t>
      </w:r>
      <w:r w:rsidRPr="7E8B5CFE" w:rsidR="004F4ED2">
        <w:rPr>
          <w:rFonts w:ascii="Calibri" w:hAnsi="Calibri" w:cs="Calibri"/>
          <w:color w:val="262626" w:themeColor="text1" w:themeTint="D9" w:themeShade="FF"/>
          <w:sz w:val="24"/>
          <w:szCs w:val="24"/>
          <w:u w:val="none"/>
        </w:rPr>
        <w:t xml:space="preserve"> (</w:t>
      </w:r>
      <w:proofErr w:type="spellStart"/>
      <w:r w:rsidRPr="7E8B5CFE" w:rsidR="004F4ED2">
        <w:rPr>
          <w:rFonts w:ascii="Calibri" w:hAnsi="Calibri" w:cs="Calibri"/>
          <w:color w:val="262626" w:themeColor="text1" w:themeTint="D9" w:themeShade="FF"/>
          <w:sz w:val="24"/>
          <w:szCs w:val="24"/>
          <w:u w:val="none"/>
        </w:rPr>
        <w:t>Iwaszek</w:t>
      </w:r>
      <w:proofErr w:type="spellEnd"/>
      <w:r w:rsidRPr="7E8B5CFE" w:rsidR="004F4ED2">
        <w:rPr>
          <w:rFonts w:ascii="Calibri" w:hAnsi="Calibri" w:cs="Calibri"/>
          <w:color w:val="262626" w:themeColor="text1" w:themeTint="D9" w:themeShade="FF"/>
          <w:sz w:val="24"/>
          <w:szCs w:val="24"/>
          <w:u w:val="none"/>
        </w:rPr>
        <w:t xml:space="preserve">, T., &amp; </w:t>
      </w:r>
      <w:proofErr w:type="spellStart"/>
      <w:r w:rsidRPr="7E8B5CFE" w:rsidR="004F4ED2">
        <w:rPr>
          <w:rFonts w:ascii="Calibri" w:hAnsi="Calibri" w:cs="Calibri"/>
          <w:color w:val="262626" w:themeColor="text1" w:themeTint="D9" w:themeShade="FF"/>
          <w:sz w:val="24"/>
          <w:szCs w:val="24"/>
          <w:u w:val="none"/>
        </w:rPr>
        <w:t>Iwaszek</w:t>
      </w:r>
      <w:proofErr w:type="spellEnd"/>
      <w:r w:rsidRPr="7E8B5CFE" w:rsidR="004F4ED2">
        <w:rPr>
          <w:rFonts w:ascii="Calibri" w:hAnsi="Calibri" w:cs="Calibri"/>
          <w:color w:val="262626" w:themeColor="text1" w:themeTint="D9" w:themeShade="FF"/>
          <w:sz w:val="24"/>
          <w:szCs w:val="24"/>
          <w:u w:val="none"/>
        </w:rPr>
        <w:t>, S., 2000</w:t>
      </w:r>
      <w:r w:rsidRPr="7E8B5CFE" w:rsidR="0071394A">
        <w:rPr>
          <w:rFonts w:ascii="Calibri" w:hAnsi="Calibri" w:cs="Calibri"/>
          <w:color w:val="262626" w:themeColor="text1" w:themeTint="D9" w:themeShade="FF"/>
          <w:sz w:val="24"/>
          <w:szCs w:val="24"/>
          <w:u w:val="none"/>
        </w:rPr>
        <w:t>)</w:t>
      </w:r>
      <w:r w:rsidRPr="7E8B5CFE" w:rsidR="00C7373A">
        <w:rPr>
          <w:rFonts w:ascii="Calibri" w:hAnsi="Calibri" w:cs="Calibri"/>
          <w:color w:val="262626" w:themeColor="text1" w:themeTint="D9" w:themeShade="FF"/>
          <w:sz w:val="24"/>
          <w:szCs w:val="24"/>
          <w:u w:val="none"/>
        </w:rPr>
        <w:t>.</w:t>
      </w:r>
      <w:r w:rsidRPr="7E8B5CFE" w:rsidR="006C3BA1">
        <w:rPr>
          <w:rFonts w:ascii="Calibri" w:hAnsi="Calibri" w:cs="Calibri"/>
          <w:color w:val="262626" w:themeColor="text1" w:themeTint="D9" w:themeShade="FF"/>
          <w:sz w:val="24"/>
          <w:szCs w:val="24"/>
          <w:u w:val="none"/>
        </w:rPr>
        <w:t xml:space="preserve"> </w:t>
      </w:r>
      <w:r w:rsidRPr="7E8B5CFE" w:rsidR="00FA7DB6">
        <w:rPr>
          <w:rFonts w:ascii="Calibri" w:hAnsi="Calibri" w:cs="Calibri"/>
          <w:color w:val="262626" w:themeColor="text1" w:themeTint="D9" w:themeShade="FF"/>
          <w:sz w:val="24"/>
          <w:szCs w:val="24"/>
          <w:u w:val="none"/>
        </w:rPr>
        <w:t xml:space="preserve">C. </w:t>
      </w:r>
      <w:r w:rsidRPr="7E8B5CFE" w:rsidR="006C3BA1">
        <w:rPr>
          <w:rFonts w:ascii="Calibri" w:hAnsi="Calibri" w:cs="Calibri"/>
          <w:color w:val="262626" w:themeColor="text1" w:themeTint="D9" w:themeShade="FF"/>
          <w:sz w:val="24"/>
          <w:szCs w:val="24"/>
          <w:u w:val="none"/>
        </w:rPr>
        <w:t xml:space="preserve">Meadow, </w:t>
      </w:r>
      <w:r w:rsidRPr="7E8B5CFE" w:rsidR="00C7373A">
        <w:rPr>
          <w:rFonts w:ascii="Calibri" w:hAnsi="Calibri" w:cs="Calibri"/>
          <w:color w:val="262626" w:themeColor="text1" w:themeTint="D9" w:themeShade="FF"/>
          <w:sz w:val="24"/>
          <w:szCs w:val="24"/>
          <w:u w:val="none"/>
        </w:rPr>
        <w:t xml:space="preserve">Brown, </w:t>
      </w:r>
      <w:proofErr w:type="spellStart"/>
      <w:r w:rsidRPr="7E8B5CFE" w:rsidR="00C7373A">
        <w:rPr>
          <w:rFonts w:ascii="Calibri" w:hAnsi="Calibri" w:cs="Calibri"/>
          <w:color w:val="262626" w:themeColor="text1" w:themeTint="D9" w:themeShade="FF"/>
          <w:sz w:val="24"/>
          <w:szCs w:val="24"/>
          <w:u w:val="none"/>
        </w:rPr>
        <w:t>Montreville</w:t>
      </w:r>
      <w:proofErr w:type="spellEnd"/>
      <w:r w:rsidRPr="7E8B5CFE" w:rsidR="00C7373A">
        <w:rPr>
          <w:rFonts w:ascii="Calibri" w:hAnsi="Calibri" w:cs="Calibri"/>
          <w:color w:val="262626" w:themeColor="text1" w:themeTint="D9" w:themeShade="FF"/>
          <w:sz w:val="24"/>
          <w:szCs w:val="24"/>
          <w:u w:val="none"/>
        </w:rPr>
        <w:t xml:space="preserve">, </w:t>
      </w:r>
      <w:proofErr w:type="spellStart"/>
      <w:r w:rsidRPr="7E8B5CFE" w:rsidR="00C7373A">
        <w:rPr>
          <w:rFonts w:ascii="Calibri" w:hAnsi="Calibri" w:cs="Calibri"/>
          <w:color w:val="262626" w:themeColor="text1" w:themeTint="D9" w:themeShade="FF"/>
          <w:sz w:val="24"/>
          <w:szCs w:val="24"/>
          <w:u w:val="none"/>
        </w:rPr>
        <w:t>Arapatsy</w:t>
      </w:r>
      <w:proofErr w:type="spellEnd"/>
      <w:r w:rsidRPr="7E8B5CFE" w:rsidR="00C7373A">
        <w:rPr>
          <w:rFonts w:ascii="Calibri" w:hAnsi="Calibri" w:cs="Calibri"/>
          <w:color w:val="262626" w:themeColor="text1" w:themeTint="D9" w:themeShade="FF"/>
          <w:sz w:val="24"/>
          <w:szCs w:val="24"/>
          <w:u w:val="none"/>
        </w:rPr>
        <w:t>, and</w:t>
      </w:r>
      <w:r w:rsidRPr="7E8B5CFE" w:rsidR="006C3BA1">
        <w:rPr>
          <w:rFonts w:ascii="Calibri" w:hAnsi="Calibri" w:cs="Calibri"/>
          <w:color w:val="262626" w:themeColor="text1" w:themeTint="D9" w:themeShade="FF"/>
          <w:sz w:val="24"/>
          <w:szCs w:val="24"/>
          <w:u w:val="none"/>
        </w:rPr>
        <w:t xml:space="preserve"> </w:t>
      </w:r>
      <w:r w:rsidRPr="7E8B5CFE" w:rsidR="00FA7DB6">
        <w:rPr>
          <w:rFonts w:ascii="Calibri" w:hAnsi="Calibri" w:cs="Calibri"/>
          <w:color w:val="262626" w:themeColor="text1" w:themeTint="D9" w:themeShade="FF"/>
          <w:sz w:val="24"/>
          <w:szCs w:val="24"/>
          <w:u w:val="none"/>
        </w:rPr>
        <w:t xml:space="preserve">J. </w:t>
      </w:r>
      <w:r w:rsidRPr="7E8B5CFE" w:rsidR="006C3BA1">
        <w:rPr>
          <w:rFonts w:ascii="Calibri" w:hAnsi="Calibri" w:cs="Calibri"/>
          <w:color w:val="262626" w:themeColor="text1" w:themeTint="D9" w:themeShade="FF"/>
          <w:sz w:val="24"/>
          <w:szCs w:val="24"/>
          <w:u w:val="none"/>
        </w:rPr>
        <w:t xml:space="preserve">Meadow, </w:t>
      </w:r>
      <w:r w:rsidRPr="7E8B5CFE" w:rsidR="00C7373A">
        <w:rPr>
          <w:rFonts w:ascii="Calibri" w:hAnsi="Calibri" w:cs="Calibri"/>
          <w:color w:val="262626" w:themeColor="text1" w:themeTint="D9" w:themeShade="FF"/>
          <w:sz w:val="24"/>
          <w:szCs w:val="24"/>
          <w:u w:val="none"/>
        </w:rPr>
        <w:t>(</w:t>
      </w:r>
      <w:r w:rsidRPr="7E8B5CFE" w:rsidR="006C3BA1">
        <w:rPr>
          <w:rFonts w:ascii="Calibri" w:hAnsi="Calibri" w:cs="Calibri"/>
          <w:color w:val="262626" w:themeColor="text1" w:themeTint="D9" w:themeShade="FF"/>
          <w:sz w:val="24"/>
          <w:szCs w:val="24"/>
          <w:u w:val="none"/>
        </w:rPr>
        <w:t>1993, pp. 176, 198)</w:t>
      </w:r>
      <w:r w:rsidRPr="7E8B5CFE" w:rsidR="00C7373A">
        <w:rPr>
          <w:rFonts w:ascii="Calibri" w:hAnsi="Calibri" w:cs="Calibri"/>
          <w:color w:val="262626" w:themeColor="text1" w:themeTint="D9" w:themeShade="FF"/>
          <w:sz w:val="24"/>
          <w:szCs w:val="24"/>
          <w:u w:val="none"/>
        </w:rPr>
        <w:t xml:space="preserve"> report</w:t>
      </w:r>
      <w:r w:rsidRPr="7E8B5CFE" w:rsidR="00306C84">
        <w:rPr>
          <w:rFonts w:ascii="Calibri" w:hAnsi="Calibri" w:cs="Calibri"/>
          <w:color w:val="262626" w:themeColor="text1" w:themeTint="D9" w:themeShade="FF"/>
          <w:sz w:val="24"/>
          <w:szCs w:val="24"/>
          <w:u w:val="none"/>
        </w:rPr>
        <w:t xml:space="preserve"> that on May</w:t>
      </w:r>
      <w:r w:rsidRPr="7E8B5CFE" w:rsidR="001049B3">
        <w:rPr>
          <w:rFonts w:ascii="Calibri" w:hAnsi="Calibri" w:cs="Calibri"/>
          <w:color w:val="262626" w:themeColor="text1" w:themeTint="D9" w:themeShade="FF"/>
          <w:sz w:val="24"/>
          <w:szCs w:val="24"/>
          <w:u w:val="none"/>
        </w:rPr>
        <w:t xml:space="preserve"> 28, 1994, 500</w:t>
      </w:r>
      <w:r w:rsidRPr="7E8B5CFE" w:rsidR="0093511B">
        <w:rPr>
          <w:rFonts w:ascii="Calibri" w:hAnsi="Calibri" w:cs="Calibri"/>
          <w:color w:val="262626" w:themeColor="text1" w:themeTint="D9" w:themeShade="FF"/>
          <w:sz w:val="24"/>
          <w:szCs w:val="24"/>
          <w:u w:val="none"/>
        </w:rPr>
        <w:t xml:space="preserve"> foxe</w:t>
      </w:r>
      <w:r w:rsidRPr="7E8B5CFE" w:rsidR="002315F2">
        <w:rPr>
          <w:rFonts w:ascii="Calibri" w:hAnsi="Calibri" w:cs="Calibri"/>
          <w:color w:val="262626" w:themeColor="text1" w:themeTint="D9" w:themeShade="FF"/>
          <w:sz w:val="24"/>
          <w:szCs w:val="24"/>
          <w:u w:val="none"/>
        </w:rPr>
        <w:t>s danced</w:t>
      </w:r>
      <w:r w:rsidRPr="7E8B5CFE" w:rsidR="00FA7DB6">
        <w:rPr>
          <w:rFonts w:ascii="Calibri" w:hAnsi="Calibri" w:cs="Calibri"/>
          <w:color w:val="262626" w:themeColor="text1" w:themeTint="D9" w:themeShade="FF"/>
          <w:sz w:val="24"/>
          <w:szCs w:val="24"/>
          <w:u w:val="none"/>
        </w:rPr>
        <w:t>.</w:t>
      </w:r>
      <w:r w:rsidRPr="7E8B5CFE" w:rsidR="002315F2">
        <w:rPr>
          <w:rFonts w:ascii="Calibri" w:hAnsi="Calibri" w:cs="Calibri"/>
          <w:color w:val="262626" w:themeColor="text1" w:themeTint="D9" w:themeShade="FF"/>
          <w:sz w:val="24"/>
          <w:szCs w:val="24"/>
          <w:u w:val="none"/>
        </w:rPr>
        <w:t xml:space="preserve"> </w:t>
      </w:r>
      <w:r w:rsidRPr="7E8B5CFE" w:rsidR="005F19B3">
        <w:rPr>
          <w:rFonts w:ascii="Calibri" w:hAnsi="Calibri" w:cs="Calibri"/>
          <w:color w:val="262626" w:themeColor="text1" w:themeTint="D9" w:themeShade="FF"/>
          <w:sz w:val="24"/>
          <w:szCs w:val="24"/>
          <w:u w:val="none"/>
        </w:rPr>
        <w:t>Write out numbers one through nine</w:t>
      </w:r>
      <w:r w:rsidRPr="7E8B5CFE" w:rsidR="00122617">
        <w:rPr>
          <w:rFonts w:ascii="Calibri" w:hAnsi="Calibri" w:cs="Calibri"/>
          <w:color w:val="262626" w:themeColor="text1" w:themeTint="D9" w:themeShade="FF"/>
          <w:sz w:val="24"/>
          <w:szCs w:val="24"/>
          <w:u w:val="none"/>
        </w:rPr>
        <w:t>, although there are exceptions (see pages 1</w:t>
      </w:r>
      <w:r w:rsidRPr="7E8B5CFE" w:rsidR="00A14FC2">
        <w:rPr>
          <w:rFonts w:ascii="Calibri" w:hAnsi="Calibri" w:cs="Calibri"/>
          <w:color w:val="262626" w:themeColor="text1" w:themeTint="D9" w:themeShade="FF"/>
          <w:sz w:val="24"/>
          <w:szCs w:val="24"/>
          <w:u w:val="none"/>
        </w:rPr>
        <w:t>11</w:t>
      </w:r>
      <w:r w:rsidRPr="7E8B5CFE" w:rsidR="00122617">
        <w:rPr>
          <w:rFonts w:ascii="Calibri" w:hAnsi="Calibri" w:cs="Calibri"/>
          <w:color w:val="262626" w:themeColor="text1" w:themeTint="D9" w:themeShade="FF"/>
          <w:sz w:val="24"/>
          <w:szCs w:val="24"/>
          <w:u w:val="none"/>
        </w:rPr>
        <w:t>-1</w:t>
      </w:r>
      <w:r w:rsidRPr="7E8B5CFE" w:rsidR="00A14FC2">
        <w:rPr>
          <w:rFonts w:ascii="Calibri" w:hAnsi="Calibri" w:cs="Calibri"/>
          <w:color w:val="262626" w:themeColor="text1" w:themeTint="D9" w:themeShade="FF"/>
          <w:sz w:val="24"/>
          <w:szCs w:val="24"/>
          <w:u w:val="none"/>
        </w:rPr>
        <w:t>12</w:t>
      </w:r>
      <w:r w:rsidRPr="7E8B5CFE" w:rsidR="00122617">
        <w:rPr>
          <w:rFonts w:ascii="Calibri" w:hAnsi="Calibri" w:cs="Calibri"/>
          <w:color w:val="262626" w:themeColor="text1" w:themeTint="D9" w:themeShade="FF"/>
          <w:sz w:val="24"/>
          <w:szCs w:val="24"/>
          <w:u w:val="none"/>
        </w:rPr>
        <w:t xml:space="preserve"> of the </w:t>
      </w:r>
      <w:r w:rsidRPr="7E8B5CFE" w:rsidR="00A14FC2">
        <w:rPr>
          <w:rFonts w:ascii="Calibri" w:hAnsi="Calibri" w:cs="Calibri"/>
          <w:color w:val="262626" w:themeColor="text1" w:themeTint="D9" w:themeShade="FF"/>
          <w:sz w:val="24"/>
          <w:szCs w:val="24"/>
          <w:u w:val="none"/>
        </w:rPr>
        <w:t>sixth</w:t>
      </w:r>
      <w:r w:rsidRPr="7E8B5CFE" w:rsidR="00122617">
        <w:rPr>
          <w:rFonts w:ascii="Calibri" w:hAnsi="Calibri" w:cs="Calibri"/>
          <w:color w:val="262626" w:themeColor="text1" w:themeTint="D9" w:themeShade="FF"/>
          <w:sz w:val="24"/>
          <w:szCs w:val="24"/>
          <w:u w:val="none"/>
        </w:rPr>
        <w:t xml:space="preserve"> edition of the </w:t>
      </w:r>
      <w:r w:rsidRPr="7E8B5CFE" w:rsidR="002D1C8E">
        <w:rPr>
          <w:rFonts w:ascii="Calibri" w:hAnsi="Calibri" w:cs="Calibri"/>
          <w:color w:val="262626" w:themeColor="text1" w:themeTint="D9" w:themeShade="FF"/>
          <w:sz w:val="24"/>
          <w:szCs w:val="24"/>
          <w:u w:val="none"/>
        </w:rPr>
        <w:t>APA manual</w:t>
      </w:r>
      <w:r w:rsidRPr="7E8B5CFE" w:rsidR="00122617">
        <w:rPr>
          <w:rFonts w:ascii="Calibri" w:hAnsi="Calibri" w:cs="Calibri"/>
          <w:color w:val="262626" w:themeColor="text1" w:themeTint="D9" w:themeShade="FF"/>
          <w:sz w:val="24"/>
          <w:szCs w:val="24"/>
          <w:u w:val="none"/>
        </w:rPr>
        <w:t xml:space="preserve"> for details)</w:t>
      </w:r>
      <w:r w:rsidRPr="7E8B5CFE" w:rsidR="005F19B3">
        <w:rPr>
          <w:rFonts w:ascii="Calibri" w:hAnsi="Calibri" w:cs="Calibri"/>
          <w:color w:val="262626" w:themeColor="text1" w:themeTint="D9" w:themeShade="FF"/>
          <w:sz w:val="24"/>
          <w:szCs w:val="24"/>
          <w:u w:val="none"/>
        </w:rPr>
        <w:t>.</w:t>
      </w:r>
      <w:r w:rsidRPr="7E8B5CFE" w:rsidR="00122617">
        <w:rPr>
          <w:rFonts w:ascii="Calibri" w:hAnsi="Calibri" w:cs="Calibri"/>
          <w:color w:val="262626" w:themeColor="text1" w:themeTint="D9" w:themeShade="FF"/>
          <w:sz w:val="24"/>
          <w:szCs w:val="24"/>
          <w:u w:val="none"/>
        </w:rPr>
        <w:t xml:space="preserve"> </w:t>
      </w:r>
      <w:r w:rsidRPr="7E8B5CFE" w:rsidR="006D7DC4">
        <w:rPr>
          <w:rFonts w:ascii="Calibri" w:hAnsi="Calibri" w:cs="Calibri"/>
          <w:color w:val="262626" w:themeColor="text1" w:themeTint="D9" w:themeShade="FF"/>
          <w:sz w:val="24"/>
          <w:szCs w:val="24"/>
          <w:u w:val="none"/>
        </w:rPr>
        <w:t>Numbers beginning sentences are always written out</w:t>
      </w:r>
      <w:r w:rsidRPr="7E8B5CFE" w:rsidR="00C7373A">
        <w:rPr>
          <w:rFonts w:ascii="Calibri" w:hAnsi="Calibri" w:cs="Calibri"/>
          <w:color w:val="262626" w:themeColor="text1" w:themeTint="D9" w:themeShade="FF"/>
          <w:sz w:val="24"/>
          <w:szCs w:val="24"/>
          <w:u w:val="none"/>
        </w:rPr>
        <w:t xml:space="preserve"> (Kenya, </w:t>
      </w:r>
      <w:r w:rsidRPr="7E8B5CFE" w:rsidR="00C7373A">
        <w:rPr>
          <w:rFonts w:ascii="Calibri" w:hAnsi="Calibri" w:cs="Calibri"/>
          <w:color w:val="262626" w:themeColor="text1" w:themeTint="D9" w:themeShade="FF"/>
          <w:sz w:val="24"/>
          <w:szCs w:val="24"/>
          <w:u w:val="none"/>
        </w:rPr>
        <w:t>Steiger</w:t>
      </w:r>
      <w:r w:rsidRPr="7E8B5CFE" w:rsidR="00C7373A">
        <w:rPr>
          <w:rFonts w:ascii="Calibri" w:hAnsi="Calibri" w:cs="Calibri"/>
          <w:color w:val="262626" w:themeColor="text1" w:themeTint="D9" w:themeShade="FF"/>
          <w:sz w:val="24"/>
          <w:szCs w:val="24"/>
          <w:u w:val="none"/>
        </w:rPr>
        <w:t>, &amp; Star, in press).</w:t>
      </w:r>
      <w:r w:rsidRPr="7E8B5CFE" w:rsidR="0050012E">
        <w:rPr>
          <w:rFonts w:ascii="Calibri" w:hAnsi="Calibri" w:cs="Calibri"/>
          <w:color w:val="262626" w:themeColor="text1" w:themeTint="D9" w:themeShade="FF"/>
          <w:sz w:val="24"/>
          <w:szCs w:val="24"/>
          <w:u w:val="none"/>
        </w:rPr>
        <w:t xml:space="preserve"> </w:t>
      </w:r>
      <w:r w:rsidRPr="7E8B5CFE" w:rsidR="00122617">
        <w:rPr>
          <w:rFonts w:ascii="Calibri" w:hAnsi="Calibri" w:cs="Calibri"/>
          <w:color w:val="262626" w:themeColor="text1" w:themeTint="D9" w:themeShade="FF"/>
          <w:sz w:val="24"/>
          <w:szCs w:val="24"/>
          <w:u w:val="none"/>
        </w:rPr>
        <w:t>Numbers are expressed in figures when they “represent time, dates, ages…and numerals as numerals</w:t>
      </w:r>
      <w:r w:rsidRPr="7E8B5CFE" w:rsidR="00857FAA">
        <w:rPr>
          <w:rFonts w:ascii="Calibri" w:hAnsi="Calibri" w:cs="Calibri"/>
          <w:color w:val="262626" w:themeColor="text1" w:themeTint="D9" w:themeShade="FF"/>
          <w:sz w:val="24"/>
          <w:szCs w:val="24"/>
          <w:u w:val="none"/>
        </w:rPr>
        <w:t>”</w:t>
      </w:r>
      <w:r w:rsidRPr="7E8B5CFE" w:rsidR="00122617">
        <w:rPr>
          <w:rFonts w:ascii="Calibri" w:hAnsi="Calibri" w:cs="Calibri"/>
          <w:color w:val="262626" w:themeColor="text1" w:themeTint="D9" w:themeShade="FF"/>
          <w:sz w:val="24"/>
          <w:szCs w:val="24"/>
          <w:u w:val="none"/>
        </w:rPr>
        <w:t xml:space="preserve"> (APA, </w:t>
      </w:r>
      <w:r w:rsidRPr="7E8B5CFE" w:rsidR="002D1C8E">
        <w:rPr>
          <w:rFonts w:ascii="Calibri" w:hAnsi="Calibri" w:cs="Calibri"/>
          <w:color w:val="262626" w:themeColor="text1" w:themeTint="D9" w:themeShade="FF"/>
          <w:sz w:val="24"/>
          <w:szCs w:val="24"/>
          <w:u w:val="none"/>
        </w:rPr>
        <w:t xml:space="preserve">2010, </w:t>
      </w:r>
      <w:r w:rsidRPr="7E8B5CFE" w:rsidR="00122617">
        <w:rPr>
          <w:rFonts w:ascii="Calibri" w:hAnsi="Calibri" w:cs="Calibri"/>
          <w:color w:val="262626" w:themeColor="text1" w:themeTint="D9" w:themeShade="FF"/>
          <w:sz w:val="24"/>
          <w:szCs w:val="24"/>
          <w:u w:val="none"/>
        </w:rPr>
        <w:t>p. 124).</w:t>
      </w:r>
      <w:r w:rsidRPr="7E8B5CFE" w:rsidR="0050012E">
        <w:rPr>
          <w:rFonts w:ascii="Calibri" w:hAnsi="Calibri" w:cs="Calibri"/>
          <w:color w:val="262626" w:themeColor="text1" w:themeTint="D9" w:themeShade="FF"/>
          <w:sz w:val="24"/>
          <w:szCs w:val="24"/>
          <w:u w:val="none"/>
        </w:rPr>
        <w:t xml:space="preserve"> </w:t>
      </w:r>
      <w:r w:rsidRPr="7E8B5CFE" w:rsidR="00A14FC2">
        <w:rPr>
          <w:rFonts w:ascii="Calibri" w:hAnsi="Calibri" w:cs="Calibri"/>
          <w:color w:val="262626" w:themeColor="text1" w:themeTint="D9" w:themeShade="FF"/>
          <w:sz w:val="24"/>
          <w:szCs w:val="24"/>
          <w:u w:val="none"/>
        </w:rPr>
        <w:t xml:space="preserve">The ellipsis </w:t>
      </w:r>
      <w:r w:rsidRPr="7E8B5CFE" w:rsidR="00A14FC2">
        <w:rPr>
          <w:rFonts w:ascii="Calibri" w:hAnsi="Calibri" w:cs="Calibri"/>
          <w:color w:val="262626" w:themeColor="text1" w:themeTint="D9" w:themeShade="FF"/>
          <w:sz w:val="24"/>
          <w:szCs w:val="24"/>
          <w:u w:val="none"/>
        </w:rPr>
        <w:t>indicates</w:t>
      </w:r>
      <w:r w:rsidRPr="7E8B5CFE" w:rsidR="00A14FC2">
        <w:rPr>
          <w:rFonts w:ascii="Calibri" w:hAnsi="Calibri" w:cs="Calibri"/>
          <w:color w:val="262626" w:themeColor="text1" w:themeTint="D9" w:themeShade="FF"/>
          <w:sz w:val="24"/>
          <w:szCs w:val="24"/>
          <w:u w:val="none"/>
        </w:rPr>
        <w:t xml:space="preserve"> words are omitted.</w:t>
      </w:r>
    </w:p>
    <w:p w:rsidR="7E8B5CFE" w:rsidP="7E8B5CFE" w:rsidRDefault="7E8B5CFE" w14:paraId="59A13195" w14:textId="33CDBA1C">
      <w:pPr>
        <w:pStyle w:val="Default"/>
        <w:rPr>
          <w:color w:val="0062A3"/>
          <w:sz w:val="24"/>
          <w:szCs w:val="24"/>
          <w:u w:val="single"/>
        </w:rPr>
      </w:pPr>
    </w:p>
    <w:p w:rsidRPr="000309C1" w:rsidR="001758C5" w:rsidP="7E8B5CFE" w:rsidRDefault="001758C5" w14:paraId="56F75DD9" w14:textId="77777777" w14:noSpellErr="1">
      <w:pPr>
        <w:pStyle w:val="CM3"/>
        <w:spacing w:line="480" w:lineRule="auto"/>
        <w:ind w:firstLine="0"/>
        <w:jc w:val="center"/>
        <w:rPr>
          <w:rFonts w:ascii="Calibri" w:hAnsi="Calibri" w:cs="Calibri"/>
          <w:b w:val="1"/>
          <w:bCs w:val="1"/>
          <w:color w:val="262626"/>
          <w:sz w:val="24"/>
          <w:szCs w:val="24"/>
          <w:u w:val="none"/>
        </w:rPr>
      </w:pPr>
      <w:r w:rsidRPr="7E8B5CFE" w:rsidR="001758C5">
        <w:rPr>
          <w:rFonts w:ascii="Calibri" w:hAnsi="Calibri" w:cs="Calibri"/>
          <w:b w:val="1"/>
          <w:bCs w:val="1"/>
          <w:color w:val="262626" w:themeColor="text1" w:themeTint="D9" w:themeShade="FF"/>
          <w:sz w:val="24"/>
          <w:szCs w:val="24"/>
          <w:u w:val="none"/>
        </w:rPr>
        <w:t>Et al. for Three or More Authors</w:t>
      </w:r>
    </w:p>
    <w:p w:rsidRPr="000309C1" w:rsidR="00D73A2D" w:rsidP="7E8B5CFE" w:rsidRDefault="001758C5" w14:paraId="6AD839CD" w14:textId="18B0057A">
      <w:pPr>
        <w:pStyle w:val="CM3"/>
        <w:spacing w:line="480" w:lineRule="auto"/>
        <w:ind w:right="0" w:firstLine="720"/>
        <w:rPr>
          <w:rFonts w:ascii="Calibri" w:hAnsi="Calibri" w:cs="Calibri"/>
          <w:color w:val="262626"/>
          <w:sz w:val="24"/>
          <w:szCs w:val="24"/>
          <w:u w:val="none"/>
        </w:rPr>
      </w:pPr>
      <w:r w:rsidRPr="7E8B5CFE" w:rsidR="001758C5">
        <w:rPr>
          <w:rFonts w:ascii="Calibri" w:hAnsi="Calibri" w:cs="Calibri"/>
          <w:color w:val="262626" w:themeColor="text1" w:themeTint="D9" w:themeShade="FF"/>
          <w:sz w:val="24"/>
          <w:szCs w:val="24"/>
          <w:u w:val="none"/>
        </w:rPr>
        <w:t xml:space="preserve">When referring to material that comes from three, four, or five authors, include </w:t>
      </w:r>
      <w:proofErr w:type="gramStart"/>
      <w:r w:rsidRPr="7E8B5CFE" w:rsidR="001758C5">
        <w:rPr>
          <w:rFonts w:ascii="Calibri" w:hAnsi="Calibri" w:cs="Calibri"/>
          <w:color w:val="262626" w:themeColor="text1" w:themeTint="D9" w:themeShade="FF"/>
          <w:sz w:val="24"/>
          <w:szCs w:val="24"/>
          <w:u w:val="none"/>
        </w:rPr>
        <w:t>all of</w:t>
      </w:r>
      <w:proofErr w:type="gramEnd"/>
      <w:r w:rsidRPr="7E8B5CFE" w:rsidR="001758C5">
        <w:rPr>
          <w:rFonts w:ascii="Calibri" w:hAnsi="Calibri" w:cs="Calibri"/>
          <w:color w:val="262626" w:themeColor="text1" w:themeTint="D9" w:themeShade="FF"/>
          <w:sz w:val="24"/>
          <w:szCs w:val="24"/>
          <w:u w:val="none"/>
        </w:rPr>
        <w:t xml:space="preserve"> the authors’ last names in the first </w:t>
      </w:r>
      <w:r w:rsidRPr="7E8B5CFE" w:rsidR="001758C5">
        <w:rPr>
          <w:rFonts w:ascii="Calibri" w:hAnsi="Calibri" w:cs="Calibri"/>
          <w:color w:val="262626" w:themeColor="text1" w:themeTint="D9" w:themeShade="FF"/>
          <w:sz w:val="24"/>
          <w:szCs w:val="24"/>
          <w:u w:val="none"/>
        </w:rPr>
        <w:t xml:space="preserve">reference. Subsequently, use just the first author’s last name followed by the words </w:t>
      </w:r>
      <w:r w:rsidRPr="7E8B5CFE" w:rsidR="001758C5">
        <w:rPr>
          <w:rFonts w:ascii="Calibri" w:hAnsi="Calibri" w:cs="Calibri"/>
          <w:i w:val="1"/>
          <w:iCs w:val="1"/>
          <w:color w:val="262626" w:themeColor="text1" w:themeTint="D9" w:themeShade="FF"/>
          <w:sz w:val="24"/>
          <w:szCs w:val="24"/>
          <w:u w:val="none"/>
        </w:rPr>
        <w:t>et al</w:t>
      </w:r>
      <w:r w:rsidRPr="7E8B5CFE" w:rsidR="001758C5">
        <w:rPr>
          <w:rFonts w:ascii="Calibri" w:hAnsi="Calibri" w:cs="Calibri"/>
          <w:color w:val="262626" w:themeColor="text1" w:themeTint="D9" w:themeShade="FF"/>
          <w:sz w:val="24"/>
          <w:szCs w:val="24"/>
          <w:u w:val="none"/>
        </w:rPr>
        <w:t xml:space="preserve">. </w:t>
      </w:r>
      <w:r w:rsidRPr="7E8B5CFE" w:rsidR="001758C5">
        <w:rPr>
          <w:rFonts w:ascii="Calibri" w:hAnsi="Calibri" w:cs="Calibri"/>
          <w:i w:val="1"/>
          <w:iCs w:val="1"/>
          <w:color w:val="262626" w:themeColor="text1" w:themeTint="D9" w:themeShade="FF"/>
          <w:sz w:val="24"/>
          <w:szCs w:val="24"/>
          <w:u w:val="none"/>
        </w:rPr>
        <w:t>Et al.</w:t>
      </w:r>
      <w:r w:rsidRPr="7E8B5CFE" w:rsidR="001758C5">
        <w:rPr>
          <w:rFonts w:ascii="Calibri" w:hAnsi="Calibri" w:cs="Calibri"/>
          <w:color w:val="262626" w:themeColor="text1" w:themeTint="D9" w:themeShade="FF"/>
          <w:sz w:val="24"/>
          <w:szCs w:val="24"/>
          <w:u w:val="none"/>
        </w:rPr>
        <w:t xml:space="preserve"> is a Latin abbreviation for </w:t>
      </w:r>
      <w:r w:rsidRPr="7E8B5CFE" w:rsidR="001758C5">
        <w:rPr>
          <w:rFonts w:ascii="Calibri" w:hAnsi="Calibri" w:cs="Calibri"/>
          <w:i w:val="1"/>
          <w:iCs w:val="1"/>
          <w:color w:val="262626" w:themeColor="text1" w:themeTint="D9" w:themeShade="FF"/>
          <w:sz w:val="24"/>
          <w:szCs w:val="24"/>
          <w:u w:val="none"/>
        </w:rPr>
        <w:t>et alii</w:t>
      </w:r>
      <w:r w:rsidRPr="7E8B5CFE" w:rsidR="001758C5">
        <w:rPr>
          <w:rFonts w:ascii="Calibri" w:hAnsi="Calibri" w:cs="Calibri"/>
          <w:color w:val="262626" w:themeColor="text1" w:themeTint="D9" w:themeShade="FF"/>
          <w:sz w:val="24"/>
          <w:szCs w:val="24"/>
          <w:u w:val="none"/>
        </w:rPr>
        <w:t xml:space="preserve">, meaning “and others.” </w:t>
      </w:r>
      <w:r w:rsidRPr="7E8B5CFE" w:rsidR="007F31C9">
        <w:rPr>
          <w:rFonts w:ascii="Calibri" w:hAnsi="Calibri" w:cs="Calibri"/>
          <w:color w:val="262626" w:themeColor="text1" w:themeTint="D9" w:themeShade="FF"/>
          <w:sz w:val="24"/>
          <w:szCs w:val="24"/>
          <w:u w:val="none"/>
        </w:rPr>
        <w:t xml:space="preserve">APA italicizes words written as words. </w:t>
      </w:r>
      <w:r w:rsidRPr="7E8B5CFE" w:rsidR="001758C5">
        <w:rPr>
          <w:rFonts w:ascii="Calibri" w:hAnsi="Calibri" w:cs="Calibri"/>
          <w:color w:val="262626" w:themeColor="text1" w:themeTint="D9" w:themeShade="FF"/>
          <w:sz w:val="24"/>
          <w:szCs w:val="24"/>
          <w:u w:val="none"/>
        </w:rPr>
        <w:t xml:space="preserve">When a work has six or more authors, in the paper body, cite only the last name of the first author, followed by </w:t>
      </w:r>
      <w:r w:rsidRPr="7E8B5CFE" w:rsidR="001758C5">
        <w:rPr>
          <w:rFonts w:ascii="Calibri" w:hAnsi="Calibri" w:cs="Calibri"/>
          <w:i w:val="1"/>
          <w:iCs w:val="1"/>
          <w:color w:val="262626" w:themeColor="text1" w:themeTint="D9" w:themeShade="FF"/>
          <w:sz w:val="24"/>
          <w:szCs w:val="24"/>
          <w:u w:val="none"/>
        </w:rPr>
        <w:t>et al.</w:t>
      </w:r>
      <w:r w:rsidRPr="7E8B5CFE" w:rsidR="001758C5">
        <w:rPr>
          <w:rFonts w:ascii="Calibri" w:hAnsi="Calibri" w:cs="Calibri"/>
          <w:color w:val="262626" w:themeColor="text1" w:themeTint="D9" w:themeShade="FF"/>
          <w:sz w:val="24"/>
          <w:szCs w:val="24"/>
          <w:u w:val="none"/>
        </w:rPr>
        <w:t xml:space="preserve"> (Bryn et al., 2009, pp. 6-7). For seven or fewer authors </w:t>
      </w:r>
      <w:r w:rsidRPr="7E8B5CFE" w:rsidR="001758C5">
        <w:rPr>
          <w:rFonts w:ascii="Calibri" w:hAnsi="Calibri" w:cs="Calibri"/>
          <w:i w:val="1"/>
          <w:iCs w:val="1"/>
          <w:color w:val="262626" w:themeColor="text1" w:themeTint="D9" w:themeShade="FF"/>
          <w:sz w:val="24"/>
          <w:szCs w:val="24"/>
          <w:u w:val="none"/>
        </w:rPr>
        <w:t>in the references</w:t>
      </w:r>
      <w:r w:rsidRPr="7E8B5CFE" w:rsidR="001758C5">
        <w:rPr>
          <w:rFonts w:ascii="Calibri" w:hAnsi="Calibri" w:cs="Calibri"/>
          <w:color w:val="262626" w:themeColor="text1" w:themeTint="D9" w:themeShade="FF"/>
          <w:sz w:val="24"/>
          <w:szCs w:val="24"/>
          <w:u w:val="none"/>
        </w:rPr>
        <w:t xml:space="preserve">, write out authors’ last names with first- and middle-name initials, up to the seventh. For eight or more, write out authors’ last names with initials up to the first six, insert an ellipsis (…), and finish it with the last name and initial of the last author. C. Meadow et al. </w:t>
      </w:r>
      <w:r w:rsidRPr="7E8B5CFE" w:rsidR="001758C5">
        <w:rPr>
          <w:rFonts w:ascii="Calibri" w:hAnsi="Calibri" w:cs="Calibri"/>
          <w:color w:val="262626" w:themeColor="text1" w:themeTint="D9" w:themeShade="FF"/>
          <w:sz w:val="24"/>
          <w:szCs w:val="24"/>
          <w:u w:val="none"/>
        </w:rPr>
        <w:t>state</w:t>
      </w:r>
      <w:r w:rsidRPr="7E8B5CFE" w:rsidR="001758C5">
        <w:rPr>
          <w:rFonts w:ascii="Calibri" w:hAnsi="Calibri" w:cs="Calibri"/>
          <w:color w:val="262626" w:themeColor="text1" w:themeTint="D9" w:themeShade="FF"/>
          <w:sz w:val="24"/>
          <w:szCs w:val="24"/>
          <w:u w:val="none"/>
        </w:rPr>
        <w:t xml:space="preserve"> </w:t>
      </w:r>
      <w:r w:rsidRPr="7E8B5CFE" w:rsidR="001758C5">
        <w:rPr>
          <w:rFonts w:ascii="Calibri" w:hAnsi="Calibri" w:cs="Calibri"/>
          <w:i w:val="1"/>
          <w:iCs w:val="1"/>
          <w:color w:val="262626" w:themeColor="text1" w:themeTint="D9" w:themeShade="FF"/>
          <w:sz w:val="24"/>
          <w:szCs w:val="24"/>
          <w:u w:val="none"/>
        </w:rPr>
        <w:t>et al.</w:t>
      </w:r>
      <w:r w:rsidRPr="7E8B5CFE" w:rsidR="001758C5">
        <w:rPr>
          <w:rFonts w:ascii="Calibri" w:hAnsi="Calibri" w:cs="Calibri"/>
          <w:color w:val="262626" w:themeColor="text1" w:themeTint="D9" w:themeShade="FF"/>
          <w:sz w:val="24"/>
          <w:szCs w:val="24"/>
          <w:u w:val="none"/>
        </w:rPr>
        <w:t xml:space="preserve"> is plural (substitute </w:t>
      </w:r>
      <w:r w:rsidRPr="7E8B5CFE" w:rsidR="001758C5">
        <w:rPr>
          <w:rFonts w:ascii="Calibri" w:hAnsi="Calibri" w:cs="Calibri"/>
          <w:i w:val="1"/>
          <w:iCs w:val="1"/>
          <w:color w:val="262626" w:themeColor="text1" w:themeTint="D9" w:themeShade="FF"/>
          <w:sz w:val="24"/>
          <w:szCs w:val="24"/>
          <w:u w:val="none"/>
        </w:rPr>
        <w:t>they</w:t>
      </w:r>
      <w:r w:rsidRPr="7E8B5CFE" w:rsidR="001758C5">
        <w:rPr>
          <w:rFonts w:ascii="Calibri" w:hAnsi="Calibri" w:cs="Calibri"/>
          <w:color w:val="262626" w:themeColor="text1" w:themeTint="D9" w:themeShade="FF"/>
          <w:sz w:val="24"/>
          <w:szCs w:val="24"/>
          <w:u w:val="none"/>
        </w:rPr>
        <w:t xml:space="preserve">). C. Meadow (1996) and J. Meadow (2003, p. 1116) also stress that initials of the author’s first name </w:t>
      </w:r>
      <w:proofErr w:type="gramStart"/>
      <w:r w:rsidRPr="7E8B5CFE" w:rsidR="001758C5">
        <w:rPr>
          <w:rFonts w:ascii="Calibri" w:hAnsi="Calibri" w:cs="Calibri"/>
          <w:color w:val="262626" w:themeColor="text1" w:themeTint="D9" w:themeShade="FF"/>
          <w:sz w:val="24"/>
          <w:szCs w:val="24"/>
          <w:u w:val="none"/>
        </w:rPr>
        <w:t>precedes</w:t>
      </w:r>
      <w:proofErr w:type="gramEnd"/>
      <w:r w:rsidRPr="7E8B5CFE" w:rsidR="001758C5">
        <w:rPr>
          <w:rFonts w:ascii="Calibri" w:hAnsi="Calibri" w:cs="Calibri"/>
          <w:color w:val="262626" w:themeColor="text1" w:themeTint="D9" w:themeShade="FF"/>
          <w:sz w:val="24"/>
          <w:szCs w:val="24"/>
          <w:u w:val="none"/>
        </w:rPr>
        <w:t xml:space="preserve"> the last name when outside of parenthetical </w:t>
      </w:r>
      <w:proofErr w:type="gramStart"/>
      <w:r w:rsidRPr="7E8B5CFE" w:rsidR="001758C5">
        <w:rPr>
          <w:rFonts w:ascii="Calibri" w:hAnsi="Calibri" w:cs="Calibri"/>
          <w:color w:val="262626" w:themeColor="text1" w:themeTint="D9" w:themeShade="FF"/>
          <w:sz w:val="24"/>
          <w:szCs w:val="24"/>
          <w:u w:val="none"/>
        </w:rPr>
        <w:t>citations</w:t>
      </w:r>
      <w:r w:rsidRPr="7E8B5CFE" w:rsidR="007F31C9">
        <w:rPr>
          <w:rFonts w:ascii="Calibri" w:hAnsi="Calibri" w:cs="Calibri"/>
          <w:color w:val="262626" w:themeColor="text1" w:themeTint="D9" w:themeShade="FF"/>
          <w:sz w:val="24"/>
          <w:szCs w:val="24"/>
          <w:u w:val="none"/>
        </w:rPr>
        <w:t>, but</w:t>
      </w:r>
      <w:proofErr w:type="gramEnd"/>
      <w:r w:rsidRPr="7E8B5CFE" w:rsidR="007F31C9">
        <w:rPr>
          <w:rFonts w:ascii="Calibri" w:hAnsi="Calibri" w:cs="Calibri"/>
          <w:color w:val="262626" w:themeColor="text1" w:themeTint="D9" w:themeShade="FF"/>
          <w:sz w:val="24"/>
          <w:szCs w:val="24"/>
          <w:u w:val="none"/>
        </w:rPr>
        <w:t xml:space="preserve"> are placed after the last name when inside parentheses</w:t>
      </w:r>
      <w:r w:rsidRPr="7E8B5CFE" w:rsidR="001758C5">
        <w:rPr>
          <w:rFonts w:ascii="Calibri" w:hAnsi="Calibri" w:cs="Calibri"/>
          <w:color w:val="262626" w:themeColor="text1" w:themeTint="D9" w:themeShade="FF"/>
          <w:sz w:val="24"/>
          <w:szCs w:val="24"/>
          <w:u w:val="none"/>
        </w:rPr>
        <w:t xml:space="preserve">.  </w:t>
      </w:r>
      <w:r w:rsidRPr="7E8B5CFE" w:rsidR="001758C5">
        <w:rPr>
          <w:rFonts w:ascii="Calibri" w:hAnsi="Calibri" w:cs="Calibri"/>
          <w:color w:val="262626" w:themeColor="text1" w:themeTint="D9" w:themeShade="FF"/>
          <w:sz w:val="24"/>
          <w:szCs w:val="24"/>
          <w:u w:val="none"/>
        </w:rPr>
        <w:t>See Meadows’ references for multiple entries and authors sharing last names.</w:t>
      </w:r>
    </w:p>
    <w:p w:rsidR="7E8B5CFE" w:rsidP="7E8B5CFE" w:rsidRDefault="7E8B5CFE" w14:paraId="6F3C6043" w14:textId="18B0057A">
      <w:pPr>
        <w:pStyle w:val="Default"/>
        <w:rPr>
          <w:color w:val="0062A3"/>
          <w:sz w:val="24"/>
          <w:szCs w:val="24"/>
          <w:u w:val="single"/>
        </w:rPr>
      </w:pPr>
    </w:p>
    <w:p w:rsidRPr="000309C1" w:rsidR="00A14FC2" w:rsidP="7E8B5CFE" w:rsidRDefault="00A14FC2" w14:paraId="042E63DD" w14:textId="77777777" w14:noSpellErr="1">
      <w:pPr>
        <w:pStyle w:val="CM3"/>
        <w:spacing w:line="480" w:lineRule="auto"/>
        <w:ind w:right="0" w:firstLine="0"/>
        <w:jc w:val="center"/>
        <w:rPr>
          <w:rFonts w:ascii="Calibri" w:hAnsi="Calibri" w:cs="Calibri"/>
          <w:b w:val="1"/>
          <w:bCs w:val="1"/>
          <w:color w:val="262626"/>
          <w:sz w:val="24"/>
          <w:szCs w:val="24"/>
          <w:u w:val="none"/>
        </w:rPr>
      </w:pPr>
      <w:r w:rsidRPr="7E8B5CFE" w:rsidR="00A14FC2">
        <w:rPr>
          <w:rFonts w:ascii="Calibri" w:hAnsi="Calibri" w:cs="Calibri"/>
          <w:b w:val="1"/>
          <w:bCs w:val="1"/>
          <w:color w:val="262626" w:themeColor="text1" w:themeTint="D9" w:themeShade="FF"/>
          <w:sz w:val="24"/>
          <w:szCs w:val="24"/>
          <w:u w:val="none"/>
        </w:rPr>
        <w:t>As Cited In</w:t>
      </w:r>
    </w:p>
    <w:p w:rsidRPr="000309C1" w:rsidR="001049B3" w:rsidP="7E8B5CFE" w:rsidRDefault="00D95423" w14:paraId="02B9C877" w14:textId="77777777">
      <w:pPr>
        <w:pStyle w:val="CM3"/>
        <w:spacing w:line="480" w:lineRule="auto"/>
        <w:ind w:right="0" w:firstLine="720"/>
        <w:rPr>
          <w:rFonts w:ascii="Calibri" w:hAnsi="Calibri" w:cs="Calibri"/>
          <w:color w:val="262626"/>
          <w:sz w:val="24"/>
          <w:szCs w:val="24"/>
          <w:u w:val="none"/>
        </w:rPr>
      </w:pPr>
      <w:r w:rsidRPr="7E8B5CFE" w:rsidR="00D95423">
        <w:rPr>
          <w:rFonts w:ascii="Calibri" w:hAnsi="Calibri" w:cs="Calibri"/>
          <w:color w:val="262626" w:themeColor="text1" w:themeTint="D9" w:themeShade="FF"/>
          <w:sz w:val="24"/>
          <w:szCs w:val="24"/>
          <w:u w:val="none"/>
        </w:rPr>
        <w:t xml:space="preserve">When </w:t>
      </w:r>
      <w:r w:rsidRPr="7E8B5CFE" w:rsidR="004771C4">
        <w:rPr>
          <w:rFonts w:ascii="Calibri" w:hAnsi="Calibri" w:cs="Calibri"/>
          <w:color w:val="262626" w:themeColor="text1" w:themeTint="D9" w:themeShade="FF"/>
          <w:sz w:val="24"/>
          <w:szCs w:val="24"/>
          <w:u w:val="none"/>
        </w:rPr>
        <w:t>referring</w:t>
      </w:r>
      <w:r w:rsidRPr="7E8B5CFE" w:rsidR="006E44DC">
        <w:rPr>
          <w:rFonts w:ascii="Calibri" w:hAnsi="Calibri" w:cs="Calibri"/>
          <w:color w:val="262626" w:themeColor="text1" w:themeTint="D9" w:themeShade="FF"/>
          <w:sz w:val="24"/>
          <w:szCs w:val="24"/>
          <w:u w:val="none"/>
        </w:rPr>
        <w:t xml:space="preserve"> to </w:t>
      </w:r>
      <w:r w:rsidRPr="7E8B5CFE" w:rsidR="00D95423">
        <w:rPr>
          <w:rFonts w:ascii="Calibri" w:hAnsi="Calibri" w:cs="Calibri"/>
          <w:color w:val="262626" w:themeColor="text1" w:themeTint="D9" w:themeShade="FF"/>
          <w:sz w:val="24"/>
          <w:szCs w:val="24"/>
          <w:u w:val="none"/>
        </w:rPr>
        <w:t>someone’s ideas or words</w:t>
      </w:r>
      <w:r w:rsidRPr="7E8B5CFE" w:rsidR="006E44DC">
        <w:rPr>
          <w:rFonts w:ascii="Calibri" w:hAnsi="Calibri" w:cs="Calibri"/>
          <w:color w:val="262626" w:themeColor="text1" w:themeTint="D9" w:themeShade="FF"/>
          <w:sz w:val="24"/>
          <w:szCs w:val="24"/>
          <w:u w:val="none"/>
        </w:rPr>
        <w:t xml:space="preserve"> found in someone else’s mate</w:t>
      </w:r>
      <w:r w:rsidRPr="7E8B5CFE" w:rsidR="00D95423">
        <w:rPr>
          <w:rFonts w:ascii="Calibri" w:hAnsi="Calibri" w:cs="Calibri"/>
          <w:color w:val="262626" w:themeColor="text1" w:themeTint="D9" w:themeShade="FF"/>
          <w:sz w:val="24"/>
          <w:szCs w:val="24"/>
          <w:u w:val="none"/>
        </w:rPr>
        <w:t xml:space="preserve">rial, both the original (who said it) and secondary (where the quote or idea was mentioned) sources should be included in the in-text citation information. Only the secondary source is listed in the references though. Use </w:t>
      </w:r>
      <w:r w:rsidRPr="7E8B5CFE" w:rsidR="00D95423">
        <w:rPr>
          <w:rFonts w:ascii="Calibri" w:hAnsi="Calibri" w:cs="Calibri"/>
          <w:i w:val="1"/>
          <w:iCs w:val="1"/>
          <w:color w:val="262626" w:themeColor="text1" w:themeTint="D9" w:themeShade="FF"/>
          <w:sz w:val="24"/>
          <w:szCs w:val="24"/>
          <w:u w:val="none"/>
        </w:rPr>
        <w:t>as cited in</w:t>
      </w:r>
      <w:r w:rsidRPr="7E8B5CFE" w:rsidR="00D95423">
        <w:rPr>
          <w:rFonts w:ascii="Calibri" w:hAnsi="Calibri" w:cs="Calibri"/>
          <w:color w:val="262626" w:themeColor="text1" w:themeTint="D9" w:themeShade="FF"/>
          <w:sz w:val="24"/>
          <w:szCs w:val="24"/>
          <w:u w:val="none"/>
        </w:rPr>
        <w:t xml:space="preserve"> to </w:t>
      </w:r>
      <w:r w:rsidRPr="7E8B5CFE" w:rsidR="00D95423">
        <w:rPr>
          <w:rFonts w:ascii="Calibri" w:hAnsi="Calibri" w:cs="Calibri"/>
          <w:color w:val="262626" w:themeColor="text1" w:themeTint="D9" w:themeShade="FF"/>
          <w:sz w:val="24"/>
          <w:szCs w:val="24"/>
          <w:u w:val="none"/>
        </w:rPr>
        <w:t>indicate</w:t>
      </w:r>
      <w:r w:rsidRPr="7E8B5CFE" w:rsidR="00D95423">
        <w:rPr>
          <w:rFonts w:ascii="Calibri" w:hAnsi="Calibri" w:cs="Calibri"/>
          <w:color w:val="262626" w:themeColor="text1" w:themeTint="D9" w:themeShade="FF"/>
          <w:sz w:val="24"/>
          <w:szCs w:val="24"/>
          <w:u w:val="none"/>
        </w:rPr>
        <w:t xml:space="preserve"> the secondary source. </w:t>
      </w:r>
      <w:r w:rsidRPr="7E8B5CFE" w:rsidR="00A65948">
        <w:rPr>
          <w:rFonts w:ascii="Calibri" w:hAnsi="Calibri" w:cs="Calibri"/>
          <w:color w:val="262626" w:themeColor="text1" w:themeTint="D9" w:themeShade="FF"/>
          <w:sz w:val="24"/>
          <w:szCs w:val="24"/>
          <w:u w:val="none"/>
        </w:rPr>
        <w:t>Merry Celeste suggests “Dreaming of a fox dancing on clouds indicates an unstable situation,” (as cited in Edelen, 1995, p. 178). Celeste is the primary source (she said it</w:t>
      </w:r>
      <w:proofErr w:type="gramStart"/>
      <w:r w:rsidRPr="7E8B5CFE" w:rsidR="00A65948">
        <w:rPr>
          <w:rFonts w:ascii="Calibri" w:hAnsi="Calibri" w:cs="Calibri"/>
          <w:color w:val="262626" w:themeColor="text1" w:themeTint="D9" w:themeShade="FF"/>
          <w:sz w:val="24"/>
          <w:szCs w:val="24"/>
          <w:u w:val="none"/>
        </w:rPr>
        <w:t>)</w:t>
      </w:r>
      <w:proofErr w:type="gramEnd"/>
      <w:r w:rsidRPr="7E8B5CFE" w:rsidR="00A65948">
        <w:rPr>
          <w:rFonts w:ascii="Calibri" w:hAnsi="Calibri" w:cs="Calibri"/>
          <w:color w:val="262626" w:themeColor="text1" w:themeTint="D9" w:themeShade="FF"/>
          <w:sz w:val="24"/>
          <w:szCs w:val="24"/>
          <w:u w:val="none"/>
        </w:rPr>
        <w:t xml:space="preserve"> and </w:t>
      </w:r>
      <w:r w:rsidRPr="7E8B5CFE" w:rsidR="00886D6B">
        <w:rPr>
          <w:rFonts w:ascii="Calibri" w:hAnsi="Calibri" w:cs="Calibri"/>
          <w:color w:val="262626" w:themeColor="text1" w:themeTint="D9" w:themeShade="FF"/>
          <w:sz w:val="24"/>
          <w:szCs w:val="24"/>
          <w:u w:val="none"/>
        </w:rPr>
        <w:t>Gustavo</w:t>
      </w:r>
      <w:r w:rsidRPr="7E8B5CFE" w:rsidR="00A14FC2">
        <w:rPr>
          <w:rFonts w:ascii="Calibri" w:hAnsi="Calibri" w:cs="Calibri"/>
          <w:color w:val="262626" w:themeColor="text1" w:themeTint="D9" w:themeShade="FF"/>
          <w:sz w:val="24"/>
          <w:szCs w:val="24"/>
          <w:u w:val="none"/>
        </w:rPr>
        <w:t xml:space="preserve"> Edelen</w:t>
      </w:r>
      <w:r w:rsidRPr="7E8B5CFE" w:rsidR="00A65948">
        <w:rPr>
          <w:rFonts w:ascii="Calibri" w:hAnsi="Calibri" w:cs="Calibri"/>
          <w:color w:val="262626" w:themeColor="text1" w:themeTint="D9" w:themeShade="FF"/>
          <w:sz w:val="24"/>
          <w:szCs w:val="24"/>
          <w:u w:val="none"/>
        </w:rPr>
        <w:t xml:space="preserve"> is the secondary source (he said she said it).</w:t>
      </w:r>
      <w:r w:rsidRPr="7E8B5CFE" w:rsidR="00D95423">
        <w:rPr>
          <w:rFonts w:ascii="Calibri" w:hAnsi="Calibri" w:cs="Calibri"/>
          <w:color w:val="262626" w:themeColor="text1" w:themeTint="D9" w:themeShade="FF"/>
          <w:sz w:val="24"/>
          <w:szCs w:val="24"/>
          <w:u w:val="none"/>
        </w:rPr>
        <w:t xml:space="preserve"> </w:t>
      </w:r>
      <w:r w:rsidRPr="7E8B5CFE" w:rsidR="00E14A60">
        <w:rPr>
          <w:rFonts w:ascii="Calibri" w:hAnsi="Calibri" w:cs="Calibri"/>
          <w:color w:val="262626" w:themeColor="text1" w:themeTint="D9" w:themeShade="FF"/>
          <w:sz w:val="24"/>
          <w:szCs w:val="24"/>
          <w:u w:val="none"/>
        </w:rPr>
        <w:t>Only t</w:t>
      </w:r>
      <w:r w:rsidRPr="7E8B5CFE" w:rsidR="001C209F">
        <w:rPr>
          <w:rFonts w:ascii="Calibri" w:hAnsi="Calibri" w:cs="Calibri"/>
          <w:color w:val="262626" w:themeColor="text1" w:themeTint="D9" w:themeShade="FF"/>
          <w:sz w:val="24"/>
          <w:szCs w:val="24"/>
          <w:u w:val="none"/>
        </w:rPr>
        <w:t xml:space="preserve">he </w:t>
      </w:r>
      <w:r w:rsidRPr="7E8B5CFE" w:rsidR="00A14FC2">
        <w:rPr>
          <w:rFonts w:ascii="Calibri" w:hAnsi="Calibri" w:cs="Calibri"/>
          <w:color w:val="262626" w:themeColor="text1" w:themeTint="D9" w:themeShade="FF"/>
          <w:sz w:val="24"/>
          <w:szCs w:val="24"/>
          <w:u w:val="none"/>
        </w:rPr>
        <w:t>secondary source</w:t>
      </w:r>
      <w:r w:rsidRPr="7E8B5CFE" w:rsidR="00E14A60">
        <w:rPr>
          <w:rFonts w:ascii="Calibri" w:hAnsi="Calibri" w:cs="Calibri"/>
          <w:color w:val="262626" w:themeColor="text1" w:themeTint="D9" w:themeShade="FF"/>
          <w:sz w:val="24"/>
          <w:szCs w:val="24"/>
          <w:u w:val="none"/>
        </w:rPr>
        <w:t xml:space="preserve"> is listed in the reference section (Edelen and </w:t>
      </w:r>
      <w:r w:rsidRPr="7E8B5CFE" w:rsidR="00E14A60">
        <w:rPr>
          <w:rFonts w:ascii="Calibri" w:hAnsi="Calibri" w:cs="Calibri"/>
          <w:i w:val="1"/>
          <w:iCs w:val="1"/>
          <w:color w:val="262626" w:themeColor="text1" w:themeTint="D9" w:themeShade="FF"/>
          <w:sz w:val="24"/>
          <w:szCs w:val="24"/>
          <w:u w:val="none"/>
        </w:rPr>
        <w:t>not</w:t>
      </w:r>
      <w:r w:rsidRPr="7E8B5CFE" w:rsidR="00E14A60">
        <w:rPr>
          <w:rFonts w:ascii="Calibri" w:hAnsi="Calibri" w:cs="Calibri"/>
          <w:color w:val="262626" w:themeColor="text1" w:themeTint="D9" w:themeShade="FF"/>
          <w:sz w:val="24"/>
          <w:szCs w:val="24"/>
          <w:u w:val="none"/>
        </w:rPr>
        <w:t xml:space="preserve"> Celeste) because </w:t>
      </w:r>
      <w:r w:rsidRPr="7E8B5CFE" w:rsidR="00A65948">
        <w:rPr>
          <w:rFonts w:ascii="Calibri" w:hAnsi="Calibri" w:cs="Calibri"/>
          <w:color w:val="262626" w:themeColor="text1" w:themeTint="D9" w:themeShade="FF"/>
          <w:sz w:val="24"/>
          <w:szCs w:val="24"/>
          <w:u w:val="none"/>
        </w:rPr>
        <w:t>if readers want to confirm the quote, they know to go to Edelen’s book on page 178.</w:t>
      </w:r>
      <w:r w:rsidRPr="7E8B5CFE" w:rsidR="00E14A60">
        <w:rPr>
          <w:rFonts w:ascii="Calibri" w:hAnsi="Calibri" w:cs="Calibri"/>
          <w:color w:val="262626" w:themeColor="text1" w:themeTint="D9" w:themeShade="FF"/>
          <w:sz w:val="24"/>
          <w:szCs w:val="24"/>
          <w:u w:val="none"/>
        </w:rPr>
        <w:t xml:space="preserve"> </w:t>
      </w:r>
    </w:p>
    <w:p w:rsidR="7E8B5CFE" w:rsidP="7E8B5CFE" w:rsidRDefault="7E8B5CFE" w14:paraId="486D6426" w14:textId="2454EC8B">
      <w:pPr>
        <w:pStyle w:val="Default"/>
        <w:rPr>
          <w:color w:val="0062A3"/>
          <w:sz w:val="24"/>
          <w:szCs w:val="24"/>
          <w:u w:val="single"/>
        </w:rPr>
      </w:pPr>
    </w:p>
    <w:p w:rsidRPr="000309C1" w:rsidR="009E559F" w:rsidP="7E8B5CFE" w:rsidRDefault="009E559F" w14:paraId="2C4C3308" w14:textId="77777777" w14:noSpellErr="1">
      <w:pPr>
        <w:pStyle w:val="Default"/>
        <w:spacing w:line="480" w:lineRule="auto"/>
        <w:ind w:firstLine="0"/>
        <w:jc w:val="center"/>
        <w:rPr>
          <w:rFonts w:ascii="Calibri" w:hAnsi="Calibri" w:cs="Calibri"/>
          <w:b w:val="1"/>
          <w:bCs w:val="1"/>
          <w:color w:val="262626"/>
          <w:sz w:val="24"/>
          <w:szCs w:val="24"/>
          <w:u w:val="none"/>
        </w:rPr>
      </w:pPr>
      <w:r w:rsidRPr="7E8B5CFE" w:rsidR="009E559F">
        <w:rPr>
          <w:rFonts w:ascii="Calibri" w:hAnsi="Calibri" w:cs="Calibri"/>
          <w:b w:val="1"/>
          <w:bCs w:val="1"/>
          <w:color w:val="262626" w:themeColor="text1" w:themeTint="D9" w:themeShade="FF"/>
          <w:sz w:val="24"/>
          <w:szCs w:val="24"/>
          <w:u w:val="none"/>
        </w:rPr>
        <w:t>Indenting Quotes Longer than 40 Words</w:t>
      </w:r>
    </w:p>
    <w:p w:rsidRPr="000309C1" w:rsidR="001049B3" w:rsidP="7E8B5CFE" w:rsidRDefault="00D70EC9" w14:paraId="024E7D6C" w14:textId="4119152F">
      <w:pPr>
        <w:pStyle w:val="Default"/>
        <w:tabs>
          <w:tab w:val="left" w:pos="9360"/>
        </w:tabs>
        <w:spacing w:line="480" w:lineRule="auto"/>
        <w:ind w:right="0" w:firstLine="720"/>
        <w:rPr>
          <w:rFonts w:ascii="Calibri" w:hAnsi="Calibri" w:cs="Calibri"/>
          <w:color w:val="262626"/>
          <w:sz w:val="24"/>
          <w:szCs w:val="24"/>
          <w:u w:val="none"/>
        </w:rPr>
      </w:pPr>
      <w:r w:rsidRPr="7E8B5CFE" w:rsidR="00D70EC9">
        <w:rPr>
          <w:rFonts w:ascii="Calibri" w:hAnsi="Calibri" w:cs="Calibri"/>
          <w:color w:val="262626" w:themeColor="text1" w:themeTint="D9" w:themeShade="FF"/>
          <w:sz w:val="24"/>
          <w:szCs w:val="24"/>
          <w:u w:val="none"/>
        </w:rPr>
        <w:t>When a quote is</w:t>
      </w:r>
      <w:r w:rsidRPr="7E8B5CFE" w:rsidR="0021315F">
        <w:rPr>
          <w:rFonts w:ascii="Calibri" w:hAnsi="Calibri" w:cs="Calibri"/>
          <w:color w:val="262626" w:themeColor="text1" w:themeTint="D9" w:themeShade="FF"/>
          <w:sz w:val="24"/>
          <w:szCs w:val="24"/>
          <w:u w:val="none"/>
        </w:rPr>
        <w:t xml:space="preserve"> 40 words</w:t>
      </w:r>
      <w:r w:rsidRPr="7E8B5CFE" w:rsidR="00D70EC9">
        <w:rPr>
          <w:rFonts w:ascii="Calibri" w:hAnsi="Calibri" w:cs="Calibri"/>
          <w:color w:val="262626" w:themeColor="text1" w:themeTint="D9" w:themeShade="FF"/>
          <w:sz w:val="24"/>
          <w:szCs w:val="24"/>
          <w:u w:val="none"/>
        </w:rPr>
        <w:t xml:space="preserve"> or longer</w:t>
      </w:r>
      <w:r w:rsidRPr="7E8B5CFE" w:rsidR="0021315F">
        <w:rPr>
          <w:rFonts w:ascii="Calibri" w:hAnsi="Calibri" w:cs="Calibri"/>
          <w:color w:val="262626" w:themeColor="text1" w:themeTint="D9" w:themeShade="FF"/>
          <w:sz w:val="24"/>
          <w:szCs w:val="24"/>
          <w:u w:val="none"/>
        </w:rPr>
        <w:t xml:space="preserve">, </w:t>
      </w:r>
      <w:r w:rsidRPr="7E8B5CFE" w:rsidR="006155A4">
        <w:rPr>
          <w:rFonts w:ascii="Calibri" w:hAnsi="Calibri" w:cs="Calibri"/>
          <w:color w:val="262626" w:themeColor="text1" w:themeTint="D9" w:themeShade="FF"/>
          <w:sz w:val="24"/>
          <w:szCs w:val="24"/>
          <w:u w:val="none"/>
        </w:rPr>
        <w:t>block it by i</w:t>
      </w:r>
      <w:r w:rsidRPr="7E8B5CFE" w:rsidR="001049B3">
        <w:rPr>
          <w:rFonts w:ascii="Calibri" w:hAnsi="Calibri" w:cs="Calibri"/>
          <w:color w:val="262626" w:themeColor="text1" w:themeTint="D9" w:themeShade="FF"/>
          <w:sz w:val="24"/>
          <w:szCs w:val="24"/>
          <w:u w:val="none"/>
        </w:rPr>
        <w:t>ndent</w:t>
      </w:r>
      <w:r w:rsidRPr="7E8B5CFE" w:rsidR="006155A4">
        <w:rPr>
          <w:rFonts w:ascii="Calibri" w:hAnsi="Calibri" w:cs="Calibri"/>
          <w:color w:val="262626" w:themeColor="text1" w:themeTint="D9" w:themeShade="FF"/>
          <w:sz w:val="24"/>
          <w:szCs w:val="24"/>
          <w:u w:val="none"/>
        </w:rPr>
        <w:t>ing</w:t>
      </w:r>
      <w:r w:rsidRPr="7E8B5CFE" w:rsidR="00061196">
        <w:rPr>
          <w:rFonts w:ascii="Calibri" w:hAnsi="Calibri" w:cs="Calibri"/>
          <w:color w:val="262626" w:themeColor="text1" w:themeTint="D9" w:themeShade="FF"/>
          <w:sz w:val="24"/>
          <w:szCs w:val="24"/>
          <w:u w:val="none"/>
        </w:rPr>
        <w:t xml:space="preserve"> </w:t>
      </w:r>
      <w:r w:rsidRPr="7E8B5CFE" w:rsidR="1FD26E23">
        <w:rPr>
          <w:rFonts w:ascii="Calibri" w:hAnsi="Calibri" w:cs="Calibri"/>
          <w:color w:val="262626" w:themeColor="text1" w:themeTint="D9" w:themeShade="FF"/>
          <w:sz w:val="24"/>
          <w:szCs w:val="24"/>
          <w:u w:val="none"/>
        </w:rPr>
        <w:t>all</w:t>
      </w:r>
      <w:r w:rsidRPr="7E8B5CFE" w:rsidR="00B23990">
        <w:rPr>
          <w:rFonts w:ascii="Calibri" w:hAnsi="Calibri" w:cs="Calibri"/>
          <w:color w:val="262626" w:themeColor="text1" w:themeTint="D9" w:themeShade="FF"/>
          <w:sz w:val="24"/>
          <w:szCs w:val="24"/>
          <w:u w:val="none"/>
        </w:rPr>
        <w:t xml:space="preserve"> the quote </w:t>
      </w:r>
      <w:r w:rsidRPr="7E8B5CFE" w:rsidR="00061196">
        <w:rPr>
          <w:rFonts w:ascii="Calibri" w:hAnsi="Calibri" w:cs="Calibri"/>
          <w:color w:val="262626" w:themeColor="text1" w:themeTint="D9" w:themeShade="FF"/>
          <w:sz w:val="24"/>
          <w:szCs w:val="24"/>
          <w:u w:val="none"/>
        </w:rPr>
        <w:t>one inch</w:t>
      </w:r>
      <w:r w:rsidRPr="7E8B5CFE" w:rsidR="00B23990">
        <w:rPr>
          <w:rFonts w:ascii="Calibri" w:hAnsi="Calibri" w:cs="Calibri"/>
          <w:color w:val="262626" w:themeColor="text1" w:themeTint="D9" w:themeShade="FF"/>
          <w:sz w:val="24"/>
          <w:szCs w:val="24"/>
          <w:u w:val="none"/>
        </w:rPr>
        <w:t>;</w:t>
      </w:r>
      <w:r w:rsidRPr="7E8B5CFE" w:rsidR="00061196">
        <w:rPr>
          <w:rFonts w:ascii="Calibri" w:hAnsi="Calibri" w:cs="Calibri"/>
          <w:color w:val="262626" w:themeColor="text1" w:themeTint="D9" w:themeShade="FF"/>
          <w:sz w:val="24"/>
          <w:szCs w:val="24"/>
          <w:u w:val="none"/>
        </w:rPr>
        <w:t xml:space="preserve"> do not use quotation</w:t>
      </w:r>
      <w:r w:rsidRPr="7E8B5CFE" w:rsidR="00D513CF">
        <w:rPr>
          <w:rFonts w:ascii="Calibri" w:hAnsi="Calibri" w:cs="Calibri"/>
          <w:color w:val="262626" w:themeColor="text1" w:themeTint="D9" w:themeShade="FF"/>
          <w:sz w:val="24"/>
          <w:szCs w:val="24"/>
          <w:u w:val="none"/>
        </w:rPr>
        <w:t xml:space="preserve"> marks</w:t>
      </w:r>
      <w:r w:rsidRPr="7E8B5CFE" w:rsidR="001049B3">
        <w:rPr>
          <w:rFonts w:ascii="Calibri" w:hAnsi="Calibri" w:cs="Calibri"/>
          <w:color w:val="262626" w:themeColor="text1" w:themeTint="D9" w:themeShade="FF"/>
          <w:sz w:val="24"/>
          <w:szCs w:val="24"/>
          <w:u w:val="none"/>
        </w:rPr>
        <w:t xml:space="preserve">. </w:t>
      </w:r>
      <w:r w:rsidRPr="7E8B5CFE" w:rsidR="0050012E">
        <w:rPr>
          <w:rFonts w:ascii="Calibri" w:hAnsi="Calibri" w:cs="Calibri"/>
          <w:color w:val="262626" w:themeColor="text1" w:themeTint="D9" w:themeShade="FF"/>
          <w:sz w:val="24"/>
          <w:szCs w:val="24"/>
          <w:u w:val="none"/>
        </w:rPr>
        <w:t xml:space="preserve"> </w:t>
      </w:r>
      <w:r w:rsidRPr="7E8B5CFE" w:rsidR="00E62FF0">
        <w:rPr>
          <w:rFonts w:ascii="Calibri" w:hAnsi="Calibri" w:cs="Calibri"/>
          <w:color w:val="262626" w:themeColor="text1" w:themeTint="D9" w:themeShade="FF"/>
          <w:sz w:val="24"/>
          <w:szCs w:val="24"/>
          <w:u w:val="none"/>
        </w:rPr>
        <w:t>According to Taylor, “</w:t>
      </w:r>
      <w:r w:rsidRPr="7E8B5CFE" w:rsidR="0021315F">
        <w:rPr>
          <w:rFonts w:ascii="Calibri" w:hAnsi="Calibri" w:cs="Calibri"/>
          <w:color w:val="262626" w:themeColor="text1" w:themeTint="D9" w:themeShade="FF"/>
          <w:sz w:val="24"/>
          <w:szCs w:val="24"/>
          <w:u w:val="none"/>
        </w:rPr>
        <w:t>D</w:t>
      </w:r>
      <w:r w:rsidRPr="7E8B5CFE" w:rsidR="001049B3">
        <w:rPr>
          <w:rFonts w:ascii="Calibri" w:hAnsi="Calibri" w:cs="Calibri"/>
          <w:color w:val="262626" w:themeColor="text1" w:themeTint="D9" w:themeShade="FF"/>
          <w:sz w:val="24"/>
          <w:szCs w:val="24"/>
          <w:u w:val="none"/>
        </w:rPr>
        <w:t>o not change the line spacing to single</w:t>
      </w:r>
      <w:r w:rsidRPr="7E8B5CFE" w:rsidR="00183D1A">
        <w:rPr>
          <w:rFonts w:ascii="Calibri" w:hAnsi="Calibri" w:cs="Calibri"/>
          <w:color w:val="262626" w:themeColor="text1" w:themeTint="D9" w:themeShade="FF"/>
          <w:sz w:val="24"/>
          <w:szCs w:val="24"/>
          <w:u w:val="none"/>
        </w:rPr>
        <w:t>” (1995</w:t>
      </w:r>
      <w:r w:rsidRPr="7E8B5CFE" w:rsidR="00E62FF0">
        <w:rPr>
          <w:rFonts w:ascii="Calibri" w:hAnsi="Calibri" w:cs="Calibri"/>
          <w:color w:val="262626" w:themeColor="text1" w:themeTint="D9" w:themeShade="FF"/>
          <w:sz w:val="24"/>
          <w:szCs w:val="24"/>
          <w:u w:val="none"/>
        </w:rPr>
        <w:t>, par</w:t>
      </w:r>
      <w:r w:rsidRPr="7E8B5CFE" w:rsidR="0045648B">
        <w:rPr>
          <w:rFonts w:ascii="Calibri" w:hAnsi="Calibri" w:cs="Calibri"/>
          <w:color w:val="262626" w:themeColor="text1" w:themeTint="D9" w:themeShade="FF"/>
          <w:sz w:val="24"/>
          <w:szCs w:val="24"/>
          <w:u w:val="none"/>
        </w:rPr>
        <w:t>a</w:t>
      </w:r>
      <w:r w:rsidRPr="7E8B5CFE" w:rsidR="00E62FF0">
        <w:rPr>
          <w:rFonts w:ascii="Calibri" w:hAnsi="Calibri" w:cs="Calibri"/>
          <w:color w:val="262626" w:themeColor="text1" w:themeTint="D9" w:themeShade="FF"/>
          <w:sz w:val="24"/>
          <w:szCs w:val="24"/>
          <w:u w:val="none"/>
        </w:rPr>
        <w:t>. 6)</w:t>
      </w:r>
      <w:r w:rsidRPr="7E8B5CFE" w:rsidR="001049B3">
        <w:rPr>
          <w:rFonts w:ascii="Calibri" w:hAnsi="Calibri" w:cs="Calibri"/>
          <w:color w:val="262626" w:themeColor="text1" w:themeTint="D9" w:themeShade="FF"/>
          <w:sz w:val="24"/>
          <w:szCs w:val="24"/>
          <w:u w:val="none"/>
        </w:rPr>
        <w:t xml:space="preserve">. </w:t>
      </w:r>
      <w:r w:rsidRPr="7E8B5CFE" w:rsidR="0050012E">
        <w:rPr>
          <w:rFonts w:ascii="Calibri" w:hAnsi="Calibri" w:cs="Calibri"/>
          <w:color w:val="262626" w:themeColor="text1" w:themeTint="D9" w:themeShade="FF"/>
          <w:sz w:val="24"/>
          <w:szCs w:val="24"/>
          <w:u w:val="none"/>
        </w:rPr>
        <w:t xml:space="preserve"> </w:t>
      </w:r>
      <w:r w:rsidRPr="7E8B5CFE" w:rsidR="00B23990">
        <w:rPr>
          <w:rFonts w:ascii="Calibri" w:hAnsi="Calibri" w:cs="Calibri"/>
          <w:color w:val="262626" w:themeColor="text1" w:themeTint="D9" w:themeShade="FF"/>
          <w:sz w:val="24"/>
          <w:szCs w:val="24"/>
          <w:u w:val="none"/>
        </w:rPr>
        <w:t>One way t</w:t>
      </w:r>
      <w:r w:rsidRPr="7E8B5CFE" w:rsidR="00470873">
        <w:rPr>
          <w:rFonts w:ascii="Calibri" w:hAnsi="Calibri" w:cs="Calibri"/>
          <w:color w:val="262626" w:themeColor="text1" w:themeTint="D9" w:themeShade="FF"/>
          <w:sz w:val="24"/>
          <w:szCs w:val="24"/>
          <w:u w:val="none"/>
        </w:rPr>
        <w:t>o indent quotes of 40 words or more:</w:t>
      </w:r>
      <w:r w:rsidRPr="7E8B5CFE" w:rsidR="001049B3">
        <w:rPr>
          <w:rFonts w:ascii="Calibri" w:hAnsi="Calibri" w:cs="Calibri"/>
          <w:color w:val="262626" w:themeColor="text1" w:themeTint="D9" w:themeShade="FF"/>
          <w:sz w:val="24"/>
          <w:szCs w:val="24"/>
          <w:u w:val="none"/>
        </w:rPr>
        <w:t xml:space="preserve"> </w:t>
      </w:r>
    </w:p>
    <w:p w:rsidRPr="000309C1" w:rsidR="006155A4" w:rsidP="7E8B5CFE" w:rsidRDefault="00470873" w14:paraId="182E559A" w14:textId="77777777" w14:noSpellErr="1">
      <w:pPr>
        <w:pStyle w:val="CM5"/>
        <w:spacing w:line="480" w:lineRule="auto"/>
        <w:ind w:firstLine="720"/>
        <w:rPr>
          <w:rFonts w:ascii="Calibri" w:hAnsi="Calibri" w:cs="Calibri"/>
          <w:color w:val="262626"/>
          <w:sz w:val="24"/>
          <w:szCs w:val="24"/>
          <w:u w:val="none"/>
        </w:rPr>
      </w:pPr>
      <w:r w:rsidRPr="7E8B5CFE" w:rsidR="00470873">
        <w:rPr>
          <w:rFonts w:ascii="Calibri" w:hAnsi="Calibri" w:cs="Calibri"/>
          <w:color w:val="262626" w:themeColor="text1" w:themeTint="D9" w:themeShade="FF"/>
          <w:sz w:val="24"/>
          <w:szCs w:val="24"/>
          <w:u w:val="none"/>
        </w:rPr>
        <w:t>H</w:t>
      </w:r>
      <w:r w:rsidRPr="7E8B5CFE" w:rsidR="001049B3">
        <w:rPr>
          <w:rFonts w:ascii="Calibri" w:hAnsi="Calibri" w:cs="Calibri"/>
          <w:color w:val="262626" w:themeColor="text1" w:themeTint="D9" w:themeShade="FF"/>
          <w:sz w:val="24"/>
          <w:szCs w:val="24"/>
          <w:u w:val="none"/>
        </w:rPr>
        <w:t>ighlight the quote, grab the indentation handle on the rule</w:t>
      </w:r>
      <w:r w:rsidRPr="7E8B5CFE" w:rsidR="0081508F">
        <w:rPr>
          <w:rFonts w:ascii="Calibri" w:hAnsi="Calibri" w:cs="Calibri"/>
          <w:color w:val="262626" w:themeColor="text1" w:themeTint="D9" w:themeShade="FF"/>
          <w:sz w:val="24"/>
          <w:szCs w:val="24"/>
          <w:u w:val="none"/>
        </w:rPr>
        <w:t xml:space="preserve">r at the top, and drag both </w:t>
      </w:r>
      <w:r w:rsidRPr="7E8B5CFE" w:rsidR="001049B3">
        <w:rPr>
          <w:rFonts w:ascii="Calibri" w:hAnsi="Calibri" w:cs="Calibri"/>
          <w:color w:val="262626" w:themeColor="text1" w:themeTint="D9" w:themeShade="FF"/>
          <w:sz w:val="24"/>
          <w:szCs w:val="24"/>
          <w:u w:val="none"/>
        </w:rPr>
        <w:t>top and bottom handles to one</w:t>
      </w:r>
      <w:r w:rsidRPr="7E8B5CFE" w:rsidR="0081508F">
        <w:rPr>
          <w:rFonts w:ascii="Calibri" w:hAnsi="Calibri" w:cs="Calibri"/>
          <w:color w:val="262626" w:themeColor="text1" w:themeTint="D9" w:themeShade="FF"/>
          <w:sz w:val="24"/>
          <w:szCs w:val="24"/>
          <w:u w:val="none"/>
        </w:rPr>
        <w:t>-half</w:t>
      </w:r>
      <w:r w:rsidRPr="7E8B5CFE" w:rsidR="001049B3">
        <w:rPr>
          <w:rFonts w:ascii="Calibri" w:hAnsi="Calibri" w:cs="Calibri"/>
          <w:color w:val="262626" w:themeColor="text1" w:themeTint="D9" w:themeShade="FF"/>
          <w:sz w:val="24"/>
          <w:szCs w:val="24"/>
          <w:u w:val="none"/>
        </w:rPr>
        <w:t xml:space="preserve"> inch. </w:t>
      </w:r>
      <w:r w:rsidRPr="7E8B5CFE" w:rsidR="006155A4">
        <w:rPr>
          <w:rFonts w:ascii="Calibri" w:hAnsi="Calibri" w:cs="Calibri"/>
          <w:color w:val="262626" w:themeColor="text1" w:themeTint="D9" w:themeShade="FF"/>
          <w:sz w:val="24"/>
          <w:szCs w:val="24"/>
          <w:u w:val="none"/>
        </w:rPr>
        <w:t>The first paragraph is not indented</w:t>
      </w:r>
      <w:r w:rsidRPr="7E8B5CFE" w:rsidR="00B23990">
        <w:rPr>
          <w:rFonts w:ascii="Calibri" w:hAnsi="Calibri" w:cs="Calibri"/>
          <w:color w:val="262626" w:themeColor="text1" w:themeTint="D9" w:themeShade="FF"/>
          <w:sz w:val="24"/>
          <w:szCs w:val="24"/>
          <w:u w:val="none"/>
        </w:rPr>
        <w:t xml:space="preserve"> more</w:t>
      </w:r>
      <w:r w:rsidRPr="7E8B5CFE" w:rsidR="006155A4">
        <w:rPr>
          <w:rFonts w:ascii="Calibri" w:hAnsi="Calibri" w:cs="Calibri"/>
          <w:color w:val="262626" w:themeColor="text1" w:themeTint="D9" w:themeShade="FF"/>
          <w:sz w:val="24"/>
          <w:szCs w:val="24"/>
          <w:u w:val="none"/>
        </w:rPr>
        <w:t xml:space="preserve">. Indent a second paragraph </w:t>
      </w:r>
      <w:r w:rsidRPr="7E8B5CFE" w:rsidR="00470873">
        <w:rPr>
          <w:rFonts w:ascii="Calibri" w:hAnsi="Calibri" w:cs="Calibri"/>
          <w:color w:val="262626" w:themeColor="text1" w:themeTint="D9" w:themeShade="FF"/>
          <w:sz w:val="24"/>
          <w:szCs w:val="24"/>
          <w:u w:val="none"/>
        </w:rPr>
        <w:t>“</w:t>
      </w:r>
      <w:r w:rsidRPr="7E8B5CFE" w:rsidR="006155A4">
        <w:rPr>
          <w:rFonts w:ascii="Calibri" w:hAnsi="Calibri" w:cs="Calibri"/>
          <w:color w:val="262626" w:themeColor="text1" w:themeTint="D9" w:themeShade="FF"/>
          <w:sz w:val="24"/>
          <w:szCs w:val="24"/>
          <w:u w:val="none"/>
        </w:rPr>
        <w:t>of the same blocked quote</w:t>
      </w:r>
      <w:r w:rsidRPr="7E8B5CFE" w:rsidR="00470873">
        <w:rPr>
          <w:rFonts w:ascii="Calibri" w:hAnsi="Calibri" w:cs="Calibri"/>
          <w:color w:val="262626" w:themeColor="text1" w:themeTint="D9" w:themeShade="FF"/>
          <w:sz w:val="24"/>
          <w:szCs w:val="24"/>
          <w:u w:val="none"/>
        </w:rPr>
        <w:t>”</w:t>
      </w:r>
      <w:r w:rsidRPr="7E8B5CFE" w:rsidR="006155A4">
        <w:rPr>
          <w:rFonts w:ascii="Calibri" w:hAnsi="Calibri" w:cs="Calibri"/>
          <w:color w:val="262626" w:themeColor="text1" w:themeTint="D9" w:themeShade="FF"/>
          <w:sz w:val="24"/>
          <w:szCs w:val="24"/>
          <w:u w:val="none"/>
        </w:rPr>
        <w:t xml:space="preserve"> an </w:t>
      </w:r>
      <w:r w:rsidRPr="7E8B5CFE" w:rsidR="006155A4">
        <w:rPr>
          <w:rFonts w:ascii="Calibri" w:hAnsi="Calibri" w:cs="Calibri"/>
          <w:color w:val="262626" w:themeColor="text1" w:themeTint="D9" w:themeShade="FF"/>
          <w:sz w:val="24"/>
          <w:szCs w:val="24"/>
          <w:u w:val="none"/>
        </w:rPr>
        <w:t>additional</w:t>
      </w:r>
      <w:r w:rsidRPr="7E8B5CFE" w:rsidR="006155A4">
        <w:rPr>
          <w:rFonts w:ascii="Calibri" w:hAnsi="Calibri" w:cs="Calibri"/>
          <w:color w:val="262626" w:themeColor="text1" w:themeTint="D9" w:themeShade="FF"/>
          <w:sz w:val="24"/>
          <w:szCs w:val="24"/>
          <w:u w:val="none"/>
        </w:rPr>
        <w:t xml:space="preserve"> half inch.</w:t>
      </w:r>
    </w:p>
    <w:p w:rsidRPr="000309C1" w:rsidR="001049B3" w:rsidP="7E8B5CFE" w:rsidRDefault="00470873" w14:paraId="4496C5B8" w14:textId="4D6B5074">
      <w:pPr>
        <w:pStyle w:val="CM5"/>
        <w:spacing w:line="480" w:lineRule="auto"/>
        <w:ind w:firstLine="720"/>
        <w:rPr>
          <w:rFonts w:ascii="Calibri" w:hAnsi="Calibri" w:cs="Calibri"/>
          <w:color w:val="262626"/>
          <w:sz w:val="24"/>
          <w:szCs w:val="24"/>
          <w:u w:val="none"/>
        </w:rPr>
      </w:pPr>
      <w:r w:rsidRPr="7E8B5CFE" w:rsidR="00470873">
        <w:rPr>
          <w:rFonts w:ascii="Calibri" w:hAnsi="Calibri" w:cs="Calibri"/>
          <w:color w:val="262626" w:themeColor="text1" w:themeTint="D9" w:themeShade="FF"/>
          <w:sz w:val="24"/>
          <w:szCs w:val="24"/>
          <w:u w:val="none"/>
        </w:rPr>
        <w:t xml:space="preserve">Usually quotes within quotes use single quotation </w:t>
      </w:r>
      <w:r w:rsidRPr="7E8B5CFE" w:rsidR="09F914EA">
        <w:rPr>
          <w:rFonts w:ascii="Calibri" w:hAnsi="Calibri" w:cs="Calibri"/>
          <w:color w:val="262626" w:themeColor="text1" w:themeTint="D9" w:themeShade="FF"/>
          <w:sz w:val="24"/>
          <w:szCs w:val="24"/>
          <w:u w:val="none"/>
        </w:rPr>
        <w:t>marks but</w:t>
      </w:r>
      <w:r w:rsidRPr="7E8B5CFE" w:rsidR="00470873">
        <w:rPr>
          <w:rFonts w:ascii="Calibri" w:hAnsi="Calibri" w:cs="Calibri"/>
          <w:color w:val="262626" w:themeColor="text1" w:themeTint="D9" w:themeShade="FF"/>
          <w:sz w:val="24"/>
          <w:szCs w:val="24"/>
          <w:u w:val="none"/>
        </w:rPr>
        <w:t xml:space="preserve"> use double quotation </w:t>
      </w:r>
      <w:r w:rsidRPr="7E8B5CFE" w:rsidR="00B20333">
        <w:rPr>
          <w:rFonts w:ascii="Calibri" w:hAnsi="Calibri" w:cs="Calibri"/>
          <w:color w:val="262626" w:themeColor="text1" w:themeTint="D9" w:themeShade="FF"/>
          <w:sz w:val="24"/>
          <w:szCs w:val="24"/>
          <w:u w:val="none"/>
        </w:rPr>
        <w:t>marks for quotes within blocked</w:t>
      </w:r>
      <w:r w:rsidRPr="7E8B5CFE" w:rsidR="00470873">
        <w:rPr>
          <w:rFonts w:ascii="Calibri" w:hAnsi="Calibri" w:cs="Calibri"/>
          <w:color w:val="262626" w:themeColor="text1" w:themeTint="D9" w:themeShade="FF"/>
          <w:sz w:val="24"/>
          <w:szCs w:val="24"/>
          <w:u w:val="none"/>
        </w:rPr>
        <w:t xml:space="preserve"> quotes. </w:t>
      </w:r>
      <w:r w:rsidRPr="7E8B5CFE" w:rsidR="00E62FF0">
        <w:rPr>
          <w:rFonts w:ascii="Calibri" w:hAnsi="Calibri" w:cs="Calibri"/>
          <w:color w:val="262626" w:themeColor="text1" w:themeTint="D9" w:themeShade="FF"/>
          <w:sz w:val="24"/>
          <w:szCs w:val="24"/>
          <w:u w:val="none"/>
        </w:rPr>
        <w:t>(</w:t>
      </w:r>
      <w:r w:rsidRPr="7E8B5CFE" w:rsidR="00183D1A">
        <w:rPr>
          <w:rFonts w:ascii="Calibri" w:hAnsi="Calibri" w:cs="Calibri"/>
          <w:color w:val="262626" w:themeColor="text1" w:themeTint="D9" w:themeShade="FF"/>
          <w:sz w:val="24"/>
          <w:szCs w:val="24"/>
          <w:u w:val="none"/>
        </w:rPr>
        <w:t>Esterling</w:t>
      </w:r>
      <w:r w:rsidRPr="7E8B5CFE" w:rsidR="00114763">
        <w:rPr>
          <w:rFonts w:ascii="Calibri" w:hAnsi="Calibri" w:cs="Calibri"/>
          <w:color w:val="262626" w:themeColor="text1" w:themeTint="D9" w:themeShade="FF"/>
          <w:sz w:val="24"/>
          <w:szCs w:val="24"/>
          <w:u w:val="none"/>
        </w:rPr>
        <w:t>, 1990</w:t>
      </w:r>
      <w:r w:rsidRPr="7E8B5CFE" w:rsidR="00061196">
        <w:rPr>
          <w:rFonts w:ascii="Calibri" w:hAnsi="Calibri" w:cs="Calibri"/>
          <w:color w:val="262626" w:themeColor="text1" w:themeTint="D9" w:themeShade="FF"/>
          <w:sz w:val="24"/>
          <w:szCs w:val="24"/>
          <w:u w:val="none"/>
        </w:rPr>
        <w:t>, pp. 92</w:t>
      </w:r>
      <w:r w:rsidRPr="7E8B5CFE" w:rsidR="001049B3">
        <w:rPr>
          <w:rFonts w:ascii="Calibri" w:hAnsi="Calibri" w:cs="Calibri"/>
          <w:color w:val="262626" w:themeColor="text1" w:themeTint="D9" w:themeShade="FF"/>
          <w:sz w:val="24"/>
          <w:szCs w:val="24"/>
          <w:u w:val="none"/>
        </w:rPr>
        <w:t>-</w:t>
      </w:r>
      <w:r w:rsidRPr="7E8B5CFE" w:rsidR="00061196">
        <w:rPr>
          <w:rFonts w:ascii="Calibri" w:hAnsi="Calibri" w:cs="Calibri"/>
          <w:color w:val="262626" w:themeColor="text1" w:themeTint="D9" w:themeShade="FF"/>
          <w:sz w:val="24"/>
          <w:szCs w:val="24"/>
          <w:u w:val="none"/>
        </w:rPr>
        <w:t>93</w:t>
      </w:r>
      <w:r w:rsidRPr="7E8B5CFE" w:rsidR="00F0030D">
        <w:rPr>
          <w:rFonts w:ascii="Calibri" w:hAnsi="Calibri" w:cs="Calibri"/>
          <w:color w:val="262626" w:themeColor="text1" w:themeTint="D9" w:themeShade="FF"/>
          <w:sz w:val="24"/>
          <w:szCs w:val="24"/>
          <w:u w:val="none"/>
        </w:rPr>
        <w:t>, 171</w:t>
      </w:r>
      <w:r w:rsidRPr="7E8B5CFE" w:rsidR="001049B3">
        <w:rPr>
          <w:rFonts w:ascii="Calibri" w:hAnsi="Calibri" w:cs="Calibri"/>
          <w:color w:val="262626" w:themeColor="text1" w:themeTint="D9" w:themeShade="FF"/>
          <w:sz w:val="24"/>
          <w:szCs w:val="24"/>
          <w:u w:val="none"/>
        </w:rPr>
        <w:t xml:space="preserve">) </w:t>
      </w:r>
    </w:p>
    <w:p w:rsidRPr="000309C1" w:rsidR="00FA3707" w:rsidP="7E8B5CFE" w:rsidRDefault="00470873" w14:paraId="672C0D57" w14:textId="77777777">
      <w:pPr>
        <w:pStyle w:val="CM5"/>
        <w:spacing w:line="480" w:lineRule="auto"/>
        <w:ind w:right="0" w:firstLine="720"/>
        <w:rPr>
          <w:rFonts w:ascii="Calibri" w:hAnsi="Calibri" w:cs="Calibri"/>
          <w:color w:val="262626"/>
          <w:sz w:val="24"/>
          <w:szCs w:val="24"/>
          <w:u w:val="none"/>
        </w:rPr>
      </w:pPr>
      <w:r w:rsidRPr="7E8B5CFE" w:rsidR="00470873">
        <w:rPr>
          <w:rFonts w:ascii="Calibri" w:hAnsi="Calibri" w:cs="Calibri"/>
          <w:color w:val="262626" w:themeColor="text1" w:themeTint="D9" w:themeShade="FF"/>
          <w:sz w:val="24"/>
          <w:szCs w:val="24"/>
          <w:u w:val="none"/>
        </w:rPr>
        <w:t>P</w:t>
      </w:r>
      <w:r w:rsidRPr="7E8B5CFE" w:rsidR="000304D6">
        <w:rPr>
          <w:rFonts w:ascii="Calibri" w:hAnsi="Calibri" w:cs="Calibri"/>
          <w:color w:val="262626" w:themeColor="text1" w:themeTint="D9" w:themeShade="FF"/>
          <w:sz w:val="24"/>
          <w:szCs w:val="24"/>
          <w:u w:val="none"/>
        </w:rPr>
        <w:t xml:space="preserve">lacing the period </w:t>
      </w:r>
      <w:r w:rsidRPr="7E8B5CFE" w:rsidR="000304D6">
        <w:rPr>
          <w:rFonts w:ascii="Calibri" w:hAnsi="Calibri" w:cs="Calibri"/>
          <w:i w:val="1"/>
          <w:iCs w:val="1"/>
          <w:color w:val="262626" w:themeColor="text1" w:themeTint="D9" w:themeShade="FF"/>
          <w:sz w:val="24"/>
          <w:szCs w:val="24"/>
          <w:u w:val="none"/>
        </w:rPr>
        <w:t>before</w:t>
      </w:r>
      <w:r w:rsidRPr="7E8B5CFE" w:rsidR="000304D6">
        <w:rPr>
          <w:rFonts w:ascii="Calibri" w:hAnsi="Calibri" w:cs="Calibri"/>
          <w:color w:val="262626" w:themeColor="text1" w:themeTint="D9" w:themeShade="FF"/>
          <w:sz w:val="24"/>
          <w:szCs w:val="24"/>
          <w:u w:val="none"/>
        </w:rPr>
        <w:t xml:space="preserve"> the o</w:t>
      </w:r>
      <w:r w:rsidRPr="7E8B5CFE" w:rsidR="00CD2F8B">
        <w:rPr>
          <w:rFonts w:ascii="Calibri" w:hAnsi="Calibri" w:cs="Calibri"/>
          <w:color w:val="262626" w:themeColor="text1" w:themeTint="D9" w:themeShade="FF"/>
          <w:sz w:val="24"/>
          <w:szCs w:val="24"/>
          <w:u w:val="none"/>
        </w:rPr>
        <w:t>pening parenthesis with blocked</w:t>
      </w:r>
      <w:r w:rsidRPr="7E8B5CFE" w:rsidR="000304D6">
        <w:rPr>
          <w:rFonts w:ascii="Calibri" w:hAnsi="Calibri" w:cs="Calibri"/>
          <w:color w:val="262626" w:themeColor="text1" w:themeTint="D9" w:themeShade="FF"/>
          <w:sz w:val="24"/>
          <w:szCs w:val="24"/>
          <w:u w:val="none"/>
        </w:rPr>
        <w:t xml:space="preserve"> quotes is the exception to the APA rule of placing the period only after the closing parenthesis.</w:t>
      </w:r>
      <w:r w:rsidRPr="7E8B5CFE" w:rsidR="00ED1E7C">
        <w:rPr>
          <w:rFonts w:ascii="Calibri" w:hAnsi="Calibri" w:cs="Calibri"/>
          <w:color w:val="262626" w:themeColor="text1" w:themeTint="D9" w:themeShade="FF"/>
          <w:sz w:val="24"/>
          <w:szCs w:val="24"/>
          <w:u w:val="none"/>
        </w:rPr>
        <w:t xml:space="preserve"> </w:t>
      </w:r>
      <w:r w:rsidRPr="7E8B5CFE" w:rsidR="000304D6">
        <w:rPr>
          <w:rFonts w:ascii="Calibri" w:hAnsi="Calibri" w:cs="Calibri"/>
          <w:color w:val="262626" w:themeColor="text1" w:themeTint="D9" w:themeShade="FF"/>
          <w:sz w:val="24"/>
          <w:szCs w:val="24"/>
          <w:u w:val="none"/>
        </w:rPr>
        <w:t xml:space="preserve">Since the last sentence was still part of the </w:t>
      </w:r>
      <w:r w:rsidRPr="7E8B5CFE" w:rsidR="000304D6">
        <w:rPr>
          <w:rFonts w:ascii="Calibri" w:hAnsi="Calibri" w:cs="Calibri"/>
          <w:i w:val="1"/>
          <w:iCs w:val="1"/>
          <w:color w:val="262626" w:themeColor="text1" w:themeTint="D9" w:themeShade="FF"/>
          <w:sz w:val="24"/>
          <w:szCs w:val="24"/>
          <w:u w:val="none"/>
        </w:rPr>
        <w:t>same paragraph</w:t>
      </w:r>
      <w:r w:rsidRPr="7E8B5CFE" w:rsidR="00BE2FF3">
        <w:rPr>
          <w:rFonts w:ascii="Calibri" w:hAnsi="Calibri" w:cs="Calibri"/>
          <w:color w:val="262626" w:themeColor="text1" w:themeTint="D9" w:themeShade="FF"/>
          <w:sz w:val="24"/>
          <w:szCs w:val="24"/>
          <w:u w:val="none"/>
        </w:rPr>
        <w:t>,</w:t>
      </w:r>
      <w:r w:rsidRPr="7E8B5CFE" w:rsidR="000304D6">
        <w:rPr>
          <w:rFonts w:ascii="Calibri" w:hAnsi="Calibri" w:cs="Calibri"/>
          <w:color w:val="262626" w:themeColor="text1" w:themeTint="D9" w:themeShade="FF"/>
          <w:sz w:val="24"/>
          <w:szCs w:val="24"/>
          <w:u w:val="none"/>
        </w:rPr>
        <w:t xml:space="preserve"> it was not indented.</w:t>
      </w:r>
      <w:r w:rsidRPr="7E8B5CFE" w:rsidR="0021315F">
        <w:rPr>
          <w:rFonts w:ascii="Calibri" w:hAnsi="Calibri" w:cs="Calibri"/>
          <w:color w:val="262626" w:themeColor="text1" w:themeTint="D9" w:themeShade="FF"/>
          <w:sz w:val="24"/>
          <w:szCs w:val="24"/>
          <w:u w:val="none"/>
        </w:rPr>
        <w:t xml:space="preserve"> Avoid beginning or ending paragraphs with quotes. It is good to </w:t>
      </w:r>
      <w:r w:rsidRPr="7E8B5CFE" w:rsidR="00B20333">
        <w:rPr>
          <w:rFonts w:ascii="Calibri" w:hAnsi="Calibri" w:cs="Calibri"/>
          <w:color w:val="262626" w:themeColor="text1" w:themeTint="D9" w:themeShade="FF"/>
          <w:sz w:val="24"/>
          <w:szCs w:val="24"/>
          <w:u w:val="none"/>
        </w:rPr>
        <w:t>“</w:t>
      </w:r>
      <w:r w:rsidRPr="7E8B5CFE" w:rsidR="0021315F">
        <w:rPr>
          <w:rFonts w:ascii="Calibri" w:hAnsi="Calibri" w:cs="Calibri"/>
          <w:color w:val="262626" w:themeColor="text1" w:themeTint="D9" w:themeShade="FF"/>
          <w:sz w:val="24"/>
          <w:szCs w:val="24"/>
          <w:u w:val="none"/>
        </w:rPr>
        <w:t xml:space="preserve">sandwich </w:t>
      </w:r>
      <w:r w:rsidRPr="7E8B5CFE" w:rsidR="00CD2F8B">
        <w:rPr>
          <w:rFonts w:ascii="Calibri" w:hAnsi="Calibri" w:cs="Calibri"/>
          <w:color w:val="262626" w:themeColor="text1" w:themeTint="D9" w:themeShade="FF"/>
          <w:sz w:val="24"/>
          <w:szCs w:val="24"/>
          <w:u w:val="none"/>
        </w:rPr>
        <w:t>quotes,</w:t>
      </w:r>
      <w:r w:rsidRPr="7E8B5CFE" w:rsidR="00B20333">
        <w:rPr>
          <w:rFonts w:ascii="Calibri" w:hAnsi="Calibri" w:cs="Calibri"/>
          <w:color w:val="262626" w:themeColor="text1" w:themeTint="D9" w:themeShade="FF"/>
          <w:sz w:val="24"/>
          <w:szCs w:val="24"/>
          <w:u w:val="none"/>
        </w:rPr>
        <w:t>”</w:t>
      </w:r>
      <w:r w:rsidRPr="7E8B5CFE" w:rsidR="00CD2F8B">
        <w:rPr>
          <w:rFonts w:ascii="Calibri" w:hAnsi="Calibri" w:cs="Calibri"/>
          <w:color w:val="262626" w:themeColor="text1" w:themeTint="D9" w:themeShade="FF"/>
          <w:sz w:val="24"/>
          <w:szCs w:val="24"/>
          <w:u w:val="none"/>
        </w:rPr>
        <w:t xml:space="preserve"> which means writing one’s</w:t>
      </w:r>
      <w:r w:rsidRPr="7E8B5CFE" w:rsidR="0021315F">
        <w:rPr>
          <w:rFonts w:ascii="Calibri" w:hAnsi="Calibri" w:cs="Calibri"/>
          <w:color w:val="262626" w:themeColor="text1" w:themeTint="D9" w:themeShade="FF"/>
          <w:sz w:val="24"/>
          <w:szCs w:val="24"/>
          <w:u w:val="none"/>
        </w:rPr>
        <w:t xml:space="preserve"> own words, </w:t>
      </w:r>
      <w:r w:rsidRPr="7E8B5CFE" w:rsidR="00B20333">
        <w:rPr>
          <w:rFonts w:ascii="Calibri" w:hAnsi="Calibri" w:cs="Calibri"/>
          <w:color w:val="262626" w:themeColor="text1" w:themeTint="D9" w:themeShade="FF"/>
          <w:sz w:val="24"/>
          <w:szCs w:val="24"/>
          <w:u w:val="none"/>
        </w:rPr>
        <w:t>illustrating</w:t>
      </w:r>
      <w:r w:rsidRPr="7E8B5CFE" w:rsidR="00B20333">
        <w:rPr>
          <w:rFonts w:ascii="Calibri" w:hAnsi="Calibri" w:cs="Calibri"/>
          <w:color w:val="262626" w:themeColor="text1" w:themeTint="D9" w:themeShade="FF"/>
          <w:sz w:val="24"/>
          <w:szCs w:val="24"/>
          <w:u w:val="none"/>
        </w:rPr>
        <w:t xml:space="preserve"> or backing up the point with</w:t>
      </w:r>
      <w:r w:rsidRPr="7E8B5CFE" w:rsidR="0021315F">
        <w:rPr>
          <w:rFonts w:ascii="Calibri" w:hAnsi="Calibri" w:cs="Calibri"/>
          <w:color w:val="262626" w:themeColor="text1" w:themeTint="D9" w:themeShade="FF"/>
          <w:sz w:val="24"/>
          <w:szCs w:val="24"/>
          <w:u w:val="none"/>
        </w:rPr>
        <w:t xml:space="preserve"> a quote, and remarking on or fol</w:t>
      </w:r>
      <w:r w:rsidRPr="7E8B5CFE" w:rsidR="00CD2F8B">
        <w:rPr>
          <w:rFonts w:ascii="Calibri" w:hAnsi="Calibri" w:cs="Calibri"/>
          <w:color w:val="262626" w:themeColor="text1" w:themeTint="D9" w:themeShade="FF"/>
          <w:sz w:val="24"/>
          <w:szCs w:val="24"/>
          <w:u w:val="none"/>
        </w:rPr>
        <w:t>lowing up on the quote with one’s</w:t>
      </w:r>
      <w:r w:rsidRPr="7E8B5CFE" w:rsidR="0021315F">
        <w:rPr>
          <w:rFonts w:ascii="Calibri" w:hAnsi="Calibri" w:cs="Calibri"/>
          <w:color w:val="262626" w:themeColor="text1" w:themeTint="D9" w:themeShade="FF"/>
          <w:sz w:val="24"/>
          <w:szCs w:val="24"/>
          <w:u w:val="none"/>
        </w:rPr>
        <w:t xml:space="preserve"> own words again.</w:t>
      </w:r>
      <w:r w:rsidRPr="7E8B5CFE" w:rsidR="00B20333">
        <w:rPr>
          <w:rFonts w:ascii="Calibri" w:hAnsi="Calibri" w:cs="Calibri"/>
          <w:color w:val="262626" w:themeColor="text1" w:themeTint="D9" w:themeShade="FF"/>
          <w:sz w:val="24"/>
          <w:szCs w:val="24"/>
          <w:u w:val="none"/>
        </w:rPr>
        <w:t xml:space="preserve"> </w:t>
      </w:r>
      <w:r w:rsidRPr="7E8B5CFE" w:rsidR="006D76FB">
        <w:rPr>
          <w:rFonts w:ascii="Calibri" w:hAnsi="Calibri" w:cs="Calibri"/>
          <w:color w:val="262626" w:themeColor="text1" w:themeTint="D9" w:themeShade="FF"/>
          <w:sz w:val="24"/>
          <w:szCs w:val="24"/>
          <w:u w:val="none"/>
        </w:rPr>
        <w:t>“</w:t>
      </w:r>
      <w:r w:rsidRPr="7E8B5CFE" w:rsidR="00B20333">
        <w:rPr>
          <w:rFonts w:ascii="Calibri" w:hAnsi="Calibri" w:cs="Calibri"/>
          <w:color w:val="262626" w:themeColor="text1" w:themeTint="D9" w:themeShade="FF"/>
          <w:sz w:val="24"/>
          <w:szCs w:val="24"/>
          <w:u w:val="none"/>
        </w:rPr>
        <w:t>Use quotes sparingly, especially long ones</w:t>
      </w:r>
      <w:r w:rsidRPr="7E8B5CFE" w:rsidR="006D76FB">
        <w:rPr>
          <w:rFonts w:ascii="Calibri" w:hAnsi="Calibri" w:cs="Calibri"/>
          <w:color w:val="262626" w:themeColor="text1" w:themeTint="D9" w:themeShade="FF"/>
          <w:sz w:val="24"/>
          <w:szCs w:val="24"/>
          <w:u w:val="none"/>
        </w:rPr>
        <w:t>”</w:t>
      </w:r>
      <w:r w:rsidRPr="7E8B5CFE" w:rsidR="00B20333">
        <w:rPr>
          <w:rFonts w:ascii="Calibri" w:hAnsi="Calibri" w:cs="Calibri"/>
          <w:color w:val="262626" w:themeColor="text1" w:themeTint="D9" w:themeShade="FF"/>
          <w:sz w:val="24"/>
          <w:szCs w:val="24"/>
          <w:u w:val="none"/>
        </w:rPr>
        <w:t xml:space="preserve"> (</w:t>
      </w:r>
      <w:proofErr w:type="spellStart"/>
      <w:r w:rsidRPr="7E8B5CFE" w:rsidR="00B20333">
        <w:rPr>
          <w:rFonts w:ascii="Calibri" w:hAnsi="Calibri" w:cs="Calibri"/>
          <w:color w:val="262626" w:themeColor="text1" w:themeTint="D9" w:themeShade="FF"/>
          <w:sz w:val="24"/>
          <w:szCs w:val="24"/>
          <w:u w:val="none"/>
        </w:rPr>
        <w:t>Kudzelka</w:t>
      </w:r>
      <w:proofErr w:type="spellEnd"/>
      <w:r w:rsidRPr="7E8B5CFE" w:rsidR="00B20333">
        <w:rPr>
          <w:rFonts w:ascii="Calibri" w:hAnsi="Calibri" w:cs="Calibri"/>
          <w:color w:val="262626" w:themeColor="text1" w:themeTint="D9" w:themeShade="FF"/>
          <w:sz w:val="24"/>
          <w:szCs w:val="24"/>
          <w:u w:val="none"/>
        </w:rPr>
        <w:t>, 2006</w:t>
      </w:r>
      <w:r w:rsidRPr="7E8B5CFE" w:rsidR="006D76FB">
        <w:rPr>
          <w:rFonts w:ascii="Calibri" w:hAnsi="Calibri" w:cs="Calibri"/>
          <w:color w:val="262626" w:themeColor="text1" w:themeTint="D9" w:themeShade="FF"/>
          <w:sz w:val="24"/>
          <w:szCs w:val="24"/>
          <w:u w:val="none"/>
        </w:rPr>
        <w:t>, Slide 2</w:t>
      </w:r>
      <w:r w:rsidRPr="7E8B5CFE" w:rsidR="00B20333">
        <w:rPr>
          <w:rFonts w:ascii="Calibri" w:hAnsi="Calibri" w:cs="Calibri"/>
          <w:color w:val="262626" w:themeColor="text1" w:themeTint="D9" w:themeShade="FF"/>
          <w:sz w:val="24"/>
          <w:szCs w:val="24"/>
          <w:u w:val="none"/>
        </w:rPr>
        <w:t>).</w:t>
      </w:r>
    </w:p>
    <w:p w:rsidR="7E8B5CFE" w:rsidP="7E8B5CFE" w:rsidRDefault="7E8B5CFE" w14:paraId="4AF28C0D" w14:textId="2D8D8CC1">
      <w:pPr>
        <w:pStyle w:val="Default"/>
        <w:rPr>
          <w:color w:val="0062A3"/>
          <w:sz w:val="24"/>
          <w:szCs w:val="24"/>
          <w:u w:val="single"/>
        </w:rPr>
      </w:pPr>
    </w:p>
    <w:p w:rsidRPr="000309C1" w:rsidR="00B010BA" w:rsidP="7E8B5CFE" w:rsidRDefault="00B010BA" w14:paraId="2008B938" w14:textId="77777777" w14:noSpellErr="1">
      <w:pPr>
        <w:pStyle w:val="CM5"/>
        <w:spacing w:line="480" w:lineRule="auto"/>
        <w:ind w:firstLine="0"/>
        <w:jc w:val="center"/>
        <w:rPr>
          <w:rFonts w:ascii="Calibri" w:hAnsi="Calibri" w:cs="Calibri"/>
          <w:b w:val="1"/>
          <w:bCs w:val="1"/>
          <w:color w:val="262626"/>
          <w:sz w:val="24"/>
          <w:szCs w:val="24"/>
          <w:u w:val="none"/>
        </w:rPr>
      </w:pPr>
      <w:r w:rsidRPr="7E8B5CFE" w:rsidR="00B010BA">
        <w:rPr>
          <w:rFonts w:ascii="Calibri" w:hAnsi="Calibri" w:cs="Calibri"/>
          <w:b w:val="1"/>
          <w:bCs w:val="1"/>
          <w:color w:val="262626" w:themeColor="text1" w:themeTint="D9" w:themeShade="FF"/>
          <w:sz w:val="24"/>
          <w:szCs w:val="24"/>
          <w:u w:val="none"/>
        </w:rPr>
        <w:t>Personal Communication</w:t>
      </w:r>
      <w:r w:rsidRPr="7E8B5CFE" w:rsidR="00FE78AF">
        <w:rPr>
          <w:rFonts w:ascii="Calibri" w:hAnsi="Calibri" w:cs="Calibri"/>
          <w:b w:val="1"/>
          <w:bCs w:val="1"/>
          <w:color w:val="262626" w:themeColor="text1" w:themeTint="D9" w:themeShade="FF"/>
          <w:sz w:val="24"/>
          <w:szCs w:val="24"/>
          <w:u w:val="none"/>
        </w:rPr>
        <w:t xml:space="preserve"> and Classical Work</w:t>
      </w:r>
    </w:p>
    <w:p w:rsidRPr="000309C1" w:rsidR="0099623C" w:rsidP="7E8B5CFE" w:rsidRDefault="00B010BA" w14:paraId="09B6616E" w14:textId="77777777" w14:noSpellErr="1">
      <w:pPr>
        <w:pStyle w:val="CM5"/>
        <w:spacing w:line="480" w:lineRule="auto"/>
        <w:ind w:right="0" w:firstLine="720"/>
        <w:rPr>
          <w:rFonts w:ascii="Calibri" w:hAnsi="Calibri" w:cs="Calibri"/>
          <w:color w:val="262626"/>
          <w:sz w:val="24"/>
          <w:szCs w:val="24"/>
          <w:u w:val="none"/>
        </w:rPr>
      </w:pPr>
      <w:r w:rsidRPr="7E8B5CFE" w:rsidR="00B010BA">
        <w:rPr>
          <w:rFonts w:ascii="Calibri" w:hAnsi="Calibri" w:cs="Calibri"/>
          <w:color w:val="262626" w:themeColor="text1" w:themeTint="D9" w:themeShade="FF"/>
          <w:sz w:val="24"/>
          <w:szCs w:val="24"/>
          <w:u w:val="none"/>
        </w:rPr>
        <w:t>According to Eileen Mandel (personal commu</w:t>
      </w:r>
      <w:r w:rsidRPr="7E8B5CFE" w:rsidR="00FE78AF">
        <w:rPr>
          <w:rFonts w:ascii="Calibri" w:hAnsi="Calibri" w:cs="Calibri"/>
          <w:color w:val="262626" w:themeColor="text1" w:themeTint="D9" w:themeShade="FF"/>
          <w:sz w:val="24"/>
          <w:szCs w:val="24"/>
          <w:u w:val="none"/>
        </w:rPr>
        <w:t>nication, March 3, 2001), if one</w:t>
      </w:r>
      <w:r w:rsidRPr="7E8B5CFE" w:rsidR="00B010BA">
        <w:rPr>
          <w:rFonts w:ascii="Calibri" w:hAnsi="Calibri" w:cs="Calibri"/>
          <w:color w:val="262626" w:themeColor="text1" w:themeTint="D9" w:themeShade="FF"/>
          <w:sz w:val="24"/>
          <w:szCs w:val="24"/>
          <w:u w:val="none"/>
        </w:rPr>
        <w:t xml:space="preserve"> reference</w:t>
      </w:r>
      <w:r w:rsidRPr="7E8B5CFE" w:rsidR="00FE78AF">
        <w:rPr>
          <w:rFonts w:ascii="Calibri" w:hAnsi="Calibri" w:cs="Calibri"/>
          <w:color w:val="262626" w:themeColor="text1" w:themeTint="D9" w:themeShade="FF"/>
          <w:sz w:val="24"/>
          <w:szCs w:val="24"/>
          <w:u w:val="none"/>
        </w:rPr>
        <w:t>s</w:t>
      </w:r>
      <w:r w:rsidRPr="7E8B5CFE" w:rsidR="00B010BA">
        <w:rPr>
          <w:rFonts w:ascii="Calibri" w:hAnsi="Calibri" w:cs="Calibri"/>
          <w:color w:val="262626" w:themeColor="text1" w:themeTint="D9" w:themeShade="FF"/>
          <w:sz w:val="24"/>
          <w:szCs w:val="24"/>
          <w:u w:val="none"/>
        </w:rPr>
        <w:t xml:space="preserve"> information obtained through personal communication (such as an interview, an email, a telephone call, </w:t>
      </w:r>
      <w:r w:rsidRPr="7E8B5CFE" w:rsidR="00FC43D7">
        <w:rPr>
          <w:rFonts w:ascii="Calibri" w:hAnsi="Calibri" w:cs="Calibri"/>
          <w:color w:val="262626" w:themeColor="text1" w:themeTint="D9" w:themeShade="FF"/>
          <w:sz w:val="24"/>
          <w:szCs w:val="24"/>
          <w:u w:val="none"/>
        </w:rPr>
        <w:t>postcard, text message</w:t>
      </w:r>
      <w:r w:rsidRPr="7E8B5CFE" w:rsidR="00B010BA">
        <w:rPr>
          <w:rFonts w:ascii="Calibri" w:hAnsi="Calibri" w:cs="Calibri"/>
          <w:color w:val="262626" w:themeColor="text1" w:themeTint="D9" w:themeShade="FF"/>
          <w:sz w:val="24"/>
          <w:szCs w:val="24"/>
          <w:u w:val="none"/>
        </w:rPr>
        <w:t>,</w:t>
      </w:r>
      <w:r w:rsidRPr="7E8B5CFE" w:rsidR="00FC43D7">
        <w:rPr>
          <w:rFonts w:ascii="Calibri" w:hAnsi="Calibri" w:cs="Calibri"/>
          <w:color w:val="262626" w:themeColor="text1" w:themeTint="D9" w:themeShade="FF"/>
          <w:sz w:val="24"/>
          <w:szCs w:val="24"/>
          <w:u w:val="none"/>
        </w:rPr>
        <w:t xml:space="preserve"> </w:t>
      </w:r>
      <w:r w:rsidRPr="7E8B5CFE" w:rsidR="00B010BA">
        <w:rPr>
          <w:rFonts w:ascii="Calibri" w:hAnsi="Calibri" w:cs="Calibri"/>
          <w:color w:val="262626" w:themeColor="text1" w:themeTint="D9" w:themeShade="FF"/>
          <w:sz w:val="24"/>
          <w:szCs w:val="24"/>
          <w:u w:val="none"/>
        </w:rPr>
        <w:t>letter</w:t>
      </w:r>
      <w:r w:rsidRPr="7E8B5CFE" w:rsidR="00FC43D7">
        <w:rPr>
          <w:rFonts w:ascii="Calibri" w:hAnsi="Calibri" w:cs="Calibri"/>
          <w:color w:val="262626" w:themeColor="text1" w:themeTint="D9" w:themeShade="FF"/>
          <w:sz w:val="24"/>
          <w:szCs w:val="24"/>
          <w:u w:val="none"/>
        </w:rPr>
        <w:t>, or valentine</w:t>
      </w:r>
      <w:r w:rsidRPr="7E8B5CFE" w:rsidR="00B010BA">
        <w:rPr>
          <w:rFonts w:ascii="Calibri" w:hAnsi="Calibri" w:cs="Calibri"/>
          <w:color w:val="262626" w:themeColor="text1" w:themeTint="D9" w:themeShade="FF"/>
          <w:sz w:val="24"/>
          <w:szCs w:val="24"/>
          <w:u w:val="none"/>
        </w:rPr>
        <w:t xml:space="preserve">), include it in the body of the text but not on the reference page. </w:t>
      </w:r>
      <w:r w:rsidRPr="7E8B5CFE" w:rsidR="00972D37">
        <w:rPr>
          <w:rFonts w:ascii="Calibri" w:hAnsi="Calibri" w:cs="Calibri"/>
          <w:color w:val="262626" w:themeColor="text1" w:themeTint="D9" w:themeShade="FF"/>
          <w:sz w:val="24"/>
          <w:szCs w:val="24"/>
          <w:u w:val="none"/>
        </w:rPr>
        <w:t>APA explains it</w:t>
      </w:r>
      <w:r w:rsidRPr="7E8B5CFE" w:rsidR="0091127D">
        <w:rPr>
          <w:rFonts w:ascii="Calibri" w:hAnsi="Calibri" w:cs="Calibri"/>
          <w:color w:val="262626" w:themeColor="text1" w:themeTint="D9" w:themeShade="FF"/>
          <w:sz w:val="24"/>
          <w:szCs w:val="24"/>
          <w:u w:val="none"/>
        </w:rPr>
        <w:t>s exclusion from</w:t>
      </w:r>
      <w:r w:rsidRPr="7E8B5CFE" w:rsidR="00972D37">
        <w:rPr>
          <w:rFonts w:ascii="Calibri" w:hAnsi="Calibri" w:cs="Calibri"/>
          <w:color w:val="262626" w:themeColor="text1" w:themeTint="D9" w:themeShade="FF"/>
          <w:sz w:val="24"/>
          <w:szCs w:val="24"/>
          <w:u w:val="none"/>
        </w:rPr>
        <w:t xml:space="preserve"> the reference page because the average reader will not be able to </w:t>
      </w:r>
      <w:r w:rsidRPr="7E8B5CFE" w:rsidR="00F13D39">
        <w:rPr>
          <w:rFonts w:ascii="Calibri" w:hAnsi="Calibri" w:cs="Calibri"/>
          <w:color w:val="262626" w:themeColor="text1" w:themeTint="D9" w:themeShade="FF"/>
          <w:sz w:val="24"/>
          <w:szCs w:val="24"/>
          <w:u w:val="none"/>
        </w:rPr>
        <w:t>go to the source to confirm the legitimacy of the material</w:t>
      </w:r>
      <w:r w:rsidRPr="7E8B5CFE" w:rsidR="00972D37">
        <w:rPr>
          <w:rFonts w:ascii="Calibri" w:hAnsi="Calibri" w:cs="Calibri"/>
          <w:color w:val="262626" w:themeColor="text1" w:themeTint="D9" w:themeShade="FF"/>
          <w:sz w:val="24"/>
          <w:szCs w:val="24"/>
          <w:u w:val="none"/>
        </w:rPr>
        <w:t xml:space="preserve">. </w:t>
      </w:r>
      <w:r w:rsidRPr="7E8B5CFE" w:rsidR="00FE78AF">
        <w:rPr>
          <w:rFonts w:ascii="Calibri" w:hAnsi="Calibri" w:cs="Calibri"/>
          <w:color w:val="262626" w:themeColor="text1" w:themeTint="D9" w:themeShade="FF"/>
          <w:sz w:val="24"/>
          <w:szCs w:val="24"/>
          <w:u w:val="none"/>
        </w:rPr>
        <w:t xml:space="preserve">The source </w:t>
      </w:r>
      <w:r w:rsidRPr="7E8B5CFE" w:rsidR="0021315F">
        <w:rPr>
          <w:rFonts w:ascii="Calibri" w:hAnsi="Calibri" w:cs="Calibri"/>
          <w:color w:val="262626" w:themeColor="text1" w:themeTint="D9" w:themeShade="FF"/>
          <w:sz w:val="24"/>
          <w:szCs w:val="24"/>
          <w:u w:val="none"/>
        </w:rPr>
        <w:t>can</w:t>
      </w:r>
      <w:r w:rsidRPr="7E8B5CFE" w:rsidR="00D92A9D">
        <w:rPr>
          <w:rFonts w:ascii="Calibri" w:hAnsi="Calibri" w:cs="Calibri"/>
          <w:color w:val="262626" w:themeColor="text1" w:themeTint="D9" w:themeShade="FF"/>
          <w:sz w:val="24"/>
          <w:szCs w:val="24"/>
          <w:u w:val="none"/>
        </w:rPr>
        <w:t xml:space="preserve"> be mentioned either inside or outside of the paren</w:t>
      </w:r>
      <w:r w:rsidRPr="7E8B5CFE" w:rsidR="00FE78AF">
        <w:rPr>
          <w:rFonts w:ascii="Calibri" w:hAnsi="Calibri" w:cs="Calibri"/>
          <w:color w:val="262626" w:themeColor="text1" w:themeTint="D9" w:themeShade="FF"/>
          <w:sz w:val="24"/>
          <w:szCs w:val="24"/>
          <w:u w:val="none"/>
        </w:rPr>
        <w:t>thetical citation (E</w:t>
      </w:r>
      <w:r w:rsidRPr="7E8B5CFE" w:rsidR="00B010BA">
        <w:rPr>
          <w:rFonts w:ascii="Calibri" w:hAnsi="Calibri" w:cs="Calibri"/>
          <w:color w:val="262626" w:themeColor="text1" w:themeTint="D9" w:themeShade="FF"/>
          <w:sz w:val="24"/>
          <w:szCs w:val="24"/>
          <w:u w:val="none"/>
        </w:rPr>
        <w:t xml:space="preserve">. </w:t>
      </w:r>
      <w:r w:rsidRPr="7E8B5CFE" w:rsidR="00FE78AF">
        <w:rPr>
          <w:rFonts w:ascii="Calibri" w:hAnsi="Calibri" w:cs="Calibri"/>
          <w:color w:val="262626" w:themeColor="text1" w:themeTint="D9" w:themeShade="FF"/>
          <w:sz w:val="24"/>
          <w:szCs w:val="24"/>
          <w:u w:val="none"/>
        </w:rPr>
        <w:t>Mandel</w:t>
      </w:r>
      <w:r w:rsidRPr="7E8B5CFE" w:rsidR="00B010BA">
        <w:rPr>
          <w:rFonts w:ascii="Calibri" w:hAnsi="Calibri" w:cs="Calibri"/>
          <w:color w:val="262626" w:themeColor="text1" w:themeTint="D9" w:themeShade="FF"/>
          <w:sz w:val="24"/>
          <w:szCs w:val="24"/>
          <w:u w:val="none"/>
        </w:rPr>
        <w:t xml:space="preserve">, personal communication, </w:t>
      </w:r>
      <w:r w:rsidRPr="7E8B5CFE" w:rsidR="0021315F">
        <w:rPr>
          <w:rFonts w:ascii="Calibri" w:hAnsi="Calibri" w:cs="Calibri"/>
          <w:color w:val="262626" w:themeColor="text1" w:themeTint="D9" w:themeShade="FF"/>
          <w:sz w:val="24"/>
          <w:szCs w:val="24"/>
          <w:u w:val="none"/>
        </w:rPr>
        <w:t>October 21, 2000</w:t>
      </w:r>
      <w:r w:rsidRPr="7E8B5CFE" w:rsidR="00F13D39">
        <w:rPr>
          <w:rFonts w:ascii="Calibri" w:hAnsi="Calibri" w:cs="Calibri"/>
          <w:color w:val="262626" w:themeColor="text1" w:themeTint="D9" w:themeShade="FF"/>
          <w:sz w:val="24"/>
          <w:szCs w:val="24"/>
          <w:u w:val="none"/>
        </w:rPr>
        <w:t>).</w:t>
      </w:r>
      <w:r w:rsidRPr="7E8B5CFE" w:rsidR="0050012E">
        <w:rPr>
          <w:rFonts w:ascii="Calibri" w:hAnsi="Calibri" w:cs="Calibri"/>
          <w:color w:val="262626" w:themeColor="text1" w:themeTint="D9" w:themeShade="FF"/>
          <w:sz w:val="24"/>
          <w:szCs w:val="24"/>
          <w:u w:val="none"/>
        </w:rPr>
        <w:t xml:space="preserve"> </w:t>
      </w:r>
      <w:r w:rsidRPr="7E8B5CFE" w:rsidR="00F13D39">
        <w:rPr>
          <w:rFonts w:ascii="Calibri" w:hAnsi="Calibri" w:cs="Calibri"/>
          <w:color w:val="262626" w:themeColor="text1" w:themeTint="D9" w:themeShade="FF"/>
          <w:sz w:val="24"/>
          <w:szCs w:val="24"/>
          <w:u w:val="none"/>
        </w:rPr>
        <w:t xml:space="preserve">Note </w:t>
      </w:r>
      <w:r w:rsidRPr="7E8B5CFE" w:rsidR="00B010BA">
        <w:rPr>
          <w:rFonts w:ascii="Calibri" w:hAnsi="Calibri" w:cs="Calibri"/>
          <w:color w:val="262626" w:themeColor="text1" w:themeTint="D9" w:themeShade="FF"/>
          <w:sz w:val="24"/>
          <w:szCs w:val="24"/>
          <w:u w:val="none"/>
        </w:rPr>
        <w:t xml:space="preserve">the </w:t>
      </w:r>
      <w:r w:rsidRPr="7E8B5CFE" w:rsidR="0021315F">
        <w:rPr>
          <w:rFonts w:ascii="Calibri" w:hAnsi="Calibri" w:cs="Calibri"/>
          <w:color w:val="262626" w:themeColor="text1" w:themeTint="D9" w:themeShade="FF"/>
          <w:sz w:val="24"/>
          <w:szCs w:val="24"/>
          <w:u w:val="none"/>
        </w:rPr>
        <w:t>parenthetical citation</w:t>
      </w:r>
      <w:r w:rsidRPr="7E8B5CFE" w:rsidR="00B010BA">
        <w:rPr>
          <w:rFonts w:ascii="Calibri" w:hAnsi="Calibri" w:cs="Calibri"/>
          <w:color w:val="262626" w:themeColor="text1" w:themeTint="D9" w:themeShade="FF"/>
          <w:sz w:val="24"/>
          <w:szCs w:val="24"/>
          <w:u w:val="none"/>
        </w:rPr>
        <w:t xml:space="preserve"> use</w:t>
      </w:r>
      <w:r w:rsidRPr="7E8B5CFE" w:rsidR="00B4690C">
        <w:rPr>
          <w:rFonts w:ascii="Calibri" w:hAnsi="Calibri" w:cs="Calibri"/>
          <w:color w:val="262626" w:themeColor="text1" w:themeTint="D9" w:themeShade="FF"/>
          <w:sz w:val="24"/>
          <w:szCs w:val="24"/>
          <w:u w:val="none"/>
        </w:rPr>
        <w:t>s only</w:t>
      </w:r>
      <w:r w:rsidRPr="7E8B5CFE" w:rsidR="00B010BA">
        <w:rPr>
          <w:rFonts w:ascii="Calibri" w:hAnsi="Calibri" w:cs="Calibri"/>
          <w:color w:val="262626" w:themeColor="text1" w:themeTint="D9" w:themeShade="FF"/>
          <w:sz w:val="24"/>
          <w:szCs w:val="24"/>
          <w:u w:val="none"/>
        </w:rPr>
        <w:t xml:space="preserve"> the </w:t>
      </w:r>
      <w:r w:rsidRPr="7E8B5CFE" w:rsidR="00114763">
        <w:rPr>
          <w:rFonts w:ascii="Calibri" w:hAnsi="Calibri" w:cs="Calibri"/>
          <w:color w:val="262626" w:themeColor="text1" w:themeTint="D9" w:themeShade="FF"/>
          <w:sz w:val="24"/>
          <w:szCs w:val="24"/>
          <w:u w:val="none"/>
        </w:rPr>
        <w:t xml:space="preserve">first </w:t>
      </w:r>
      <w:r w:rsidRPr="7E8B5CFE" w:rsidR="00114763">
        <w:rPr>
          <w:rFonts w:ascii="Calibri" w:hAnsi="Calibri" w:cs="Calibri"/>
          <w:color w:val="262626" w:themeColor="text1" w:themeTint="D9" w:themeShade="FF"/>
          <w:sz w:val="24"/>
          <w:szCs w:val="24"/>
          <w:u w:val="none"/>
        </w:rPr>
        <w:t>initial</w:t>
      </w:r>
      <w:r w:rsidRPr="7E8B5CFE" w:rsidR="00114763">
        <w:rPr>
          <w:rFonts w:ascii="Calibri" w:hAnsi="Calibri" w:cs="Calibri"/>
          <w:color w:val="262626" w:themeColor="text1" w:themeTint="D9" w:themeShade="FF"/>
          <w:sz w:val="24"/>
          <w:szCs w:val="24"/>
          <w:u w:val="none"/>
        </w:rPr>
        <w:t xml:space="preserve"> of the name</w:t>
      </w:r>
      <w:r w:rsidRPr="7E8B5CFE" w:rsidR="00EA6274">
        <w:rPr>
          <w:rFonts w:ascii="Calibri" w:hAnsi="Calibri" w:cs="Calibri"/>
          <w:color w:val="262626" w:themeColor="text1" w:themeTint="D9" w:themeShade="FF"/>
          <w:sz w:val="24"/>
          <w:szCs w:val="24"/>
          <w:u w:val="none"/>
        </w:rPr>
        <w:t xml:space="preserve"> (before the last name)</w:t>
      </w:r>
      <w:r w:rsidRPr="7E8B5CFE" w:rsidR="00114763">
        <w:rPr>
          <w:rFonts w:ascii="Calibri" w:hAnsi="Calibri" w:cs="Calibri"/>
          <w:color w:val="262626" w:themeColor="text1" w:themeTint="D9" w:themeShade="FF"/>
          <w:sz w:val="24"/>
          <w:szCs w:val="24"/>
          <w:u w:val="none"/>
        </w:rPr>
        <w:t>.</w:t>
      </w:r>
      <w:r w:rsidRPr="7E8B5CFE" w:rsidR="00122617">
        <w:rPr>
          <w:rFonts w:ascii="Calibri" w:hAnsi="Calibri" w:cs="Calibri"/>
          <w:color w:val="262626" w:themeColor="text1" w:themeTint="D9" w:themeShade="FF"/>
          <w:sz w:val="24"/>
          <w:szCs w:val="24"/>
          <w:u w:val="none"/>
        </w:rPr>
        <w:t xml:space="preserve"> </w:t>
      </w:r>
      <w:r w:rsidRPr="7E8B5CFE" w:rsidR="00886D6B">
        <w:rPr>
          <w:rFonts w:ascii="Calibri" w:hAnsi="Calibri" w:cs="Calibri"/>
          <w:color w:val="262626" w:themeColor="text1" w:themeTint="D9" w:themeShade="FF"/>
          <w:sz w:val="24"/>
          <w:szCs w:val="24"/>
          <w:u w:val="none"/>
        </w:rPr>
        <w:t>Yamauchi</w:t>
      </w:r>
      <w:r w:rsidRPr="7E8B5CFE" w:rsidR="00DA5580">
        <w:rPr>
          <w:rFonts w:ascii="Calibri" w:hAnsi="Calibri" w:cs="Calibri"/>
          <w:color w:val="262626" w:themeColor="text1" w:themeTint="D9" w:themeShade="FF"/>
          <w:sz w:val="24"/>
          <w:szCs w:val="24"/>
          <w:u w:val="none"/>
        </w:rPr>
        <w:t xml:space="preserve"> </w:t>
      </w:r>
      <w:r w:rsidRPr="7E8B5CFE" w:rsidR="004F16DE">
        <w:rPr>
          <w:rFonts w:ascii="Calibri" w:hAnsi="Calibri" w:cs="Calibri"/>
          <w:color w:val="262626" w:themeColor="text1" w:themeTint="D9" w:themeShade="FF"/>
          <w:sz w:val="24"/>
          <w:szCs w:val="24"/>
          <w:u w:val="none"/>
        </w:rPr>
        <w:t>(2000, pp. 1233-1234) contends that i</w:t>
      </w:r>
      <w:r w:rsidRPr="7E8B5CFE" w:rsidR="00DA5580">
        <w:rPr>
          <w:rFonts w:ascii="Calibri" w:hAnsi="Calibri" w:cs="Calibri"/>
          <w:color w:val="262626" w:themeColor="text1" w:themeTint="D9" w:themeShade="FF"/>
          <w:sz w:val="24"/>
          <w:szCs w:val="24"/>
          <w:u w:val="none"/>
        </w:rPr>
        <w:t>n-text citations and references do not include commas in numbers greater than three digits</w:t>
      </w:r>
      <w:r w:rsidRPr="7E8B5CFE" w:rsidR="00EA6274">
        <w:rPr>
          <w:rFonts w:ascii="Calibri" w:hAnsi="Calibri" w:cs="Calibri"/>
          <w:color w:val="262626" w:themeColor="text1" w:themeTint="D9" w:themeShade="FF"/>
          <w:sz w:val="24"/>
          <w:szCs w:val="24"/>
          <w:u w:val="none"/>
        </w:rPr>
        <w:t>.</w:t>
      </w:r>
    </w:p>
    <w:p w:rsidRPr="000309C1" w:rsidR="00B010BA" w:rsidP="7E8B5CFE" w:rsidRDefault="00535330" w14:paraId="34C46266" w14:textId="77777777" w14:noSpellErr="1">
      <w:pPr>
        <w:pStyle w:val="CM5"/>
        <w:spacing w:line="480" w:lineRule="auto"/>
        <w:ind w:right="0" w:firstLine="720"/>
        <w:rPr>
          <w:rFonts w:ascii="Calibri" w:hAnsi="Calibri" w:cs="Calibri"/>
          <w:color w:val="262626"/>
          <w:sz w:val="24"/>
          <w:szCs w:val="24"/>
          <w:u w:val="none"/>
        </w:rPr>
      </w:pPr>
      <w:r w:rsidRPr="7E8B5CFE" w:rsidR="00535330">
        <w:rPr>
          <w:rFonts w:ascii="Calibri" w:hAnsi="Calibri" w:cs="Calibri"/>
          <w:color w:val="262626" w:themeColor="text1" w:themeTint="D9" w:themeShade="FF"/>
          <w:sz w:val="24"/>
          <w:szCs w:val="24"/>
          <w:u w:val="none"/>
        </w:rPr>
        <w:t>Classical material, such as the Qur’an, the Bible, and ancient Greek or Roman works, are also</w:t>
      </w:r>
      <w:r w:rsidRPr="7E8B5CFE" w:rsidR="00E83BB2">
        <w:rPr>
          <w:rFonts w:ascii="Calibri" w:hAnsi="Calibri" w:cs="Calibri"/>
          <w:color w:val="262626" w:themeColor="text1" w:themeTint="D9" w:themeShade="FF"/>
          <w:sz w:val="24"/>
          <w:szCs w:val="24"/>
          <w:u w:val="none"/>
        </w:rPr>
        <w:t xml:space="preserve"> cited in the paper but not included in the references</w:t>
      </w:r>
      <w:r w:rsidRPr="7E8B5CFE" w:rsidR="003071A0">
        <w:rPr>
          <w:rFonts w:ascii="Calibri" w:hAnsi="Calibri" w:cs="Calibri"/>
          <w:color w:val="262626" w:themeColor="text1" w:themeTint="D9" w:themeShade="FF"/>
          <w:sz w:val="24"/>
          <w:szCs w:val="24"/>
          <w:u w:val="none"/>
        </w:rPr>
        <w:t>.</w:t>
      </w:r>
      <w:r w:rsidRPr="7E8B5CFE" w:rsidR="0050012E">
        <w:rPr>
          <w:rFonts w:ascii="Calibri" w:hAnsi="Calibri" w:cs="Calibri"/>
          <w:color w:val="262626" w:themeColor="text1" w:themeTint="D9" w:themeShade="FF"/>
          <w:sz w:val="24"/>
          <w:szCs w:val="24"/>
          <w:u w:val="none"/>
        </w:rPr>
        <w:t xml:space="preserve"> </w:t>
      </w:r>
      <w:r w:rsidRPr="7E8B5CFE" w:rsidR="003071A0">
        <w:rPr>
          <w:rFonts w:ascii="Calibri" w:hAnsi="Calibri" w:cs="Calibri"/>
          <w:color w:val="262626" w:themeColor="text1" w:themeTint="D9" w:themeShade="FF"/>
          <w:sz w:val="24"/>
          <w:szCs w:val="24"/>
          <w:u w:val="none"/>
        </w:rPr>
        <w:t>They</w:t>
      </w:r>
      <w:r w:rsidRPr="7E8B5CFE" w:rsidR="0099623C">
        <w:rPr>
          <w:rFonts w:ascii="Calibri" w:hAnsi="Calibri" w:cs="Calibri"/>
          <w:color w:val="262626" w:themeColor="text1" w:themeTint="D9" w:themeShade="FF"/>
          <w:sz w:val="24"/>
          <w:szCs w:val="24"/>
          <w:u w:val="none"/>
        </w:rPr>
        <w:t xml:space="preserve"> ha</w:t>
      </w:r>
      <w:r w:rsidRPr="7E8B5CFE" w:rsidR="003071A0">
        <w:rPr>
          <w:rFonts w:ascii="Calibri" w:hAnsi="Calibri" w:cs="Calibri"/>
          <w:color w:val="262626" w:themeColor="text1" w:themeTint="D9" w:themeShade="FF"/>
          <w:sz w:val="24"/>
          <w:szCs w:val="24"/>
          <w:u w:val="none"/>
        </w:rPr>
        <w:t>ve</w:t>
      </w:r>
      <w:r w:rsidRPr="7E8B5CFE" w:rsidR="0099623C">
        <w:rPr>
          <w:rFonts w:ascii="Calibri" w:hAnsi="Calibri" w:cs="Calibri"/>
          <w:color w:val="262626" w:themeColor="text1" w:themeTint="D9" w:themeShade="FF"/>
          <w:sz w:val="24"/>
          <w:szCs w:val="24"/>
          <w:u w:val="none"/>
        </w:rPr>
        <w:t xml:space="preserve"> consistent identification of sections</w:t>
      </w:r>
      <w:r w:rsidRPr="7E8B5CFE" w:rsidR="003071A0">
        <w:rPr>
          <w:rFonts w:ascii="Calibri" w:hAnsi="Calibri" w:cs="Calibri"/>
          <w:color w:val="262626" w:themeColor="text1" w:themeTint="D9" w:themeShade="FF"/>
          <w:sz w:val="24"/>
          <w:szCs w:val="24"/>
          <w:u w:val="none"/>
        </w:rPr>
        <w:t>,</w:t>
      </w:r>
      <w:r w:rsidRPr="7E8B5CFE" w:rsidR="0099623C">
        <w:rPr>
          <w:rFonts w:ascii="Calibri" w:hAnsi="Calibri" w:cs="Calibri"/>
          <w:color w:val="262626" w:themeColor="text1" w:themeTint="D9" w:themeShade="FF"/>
          <w:sz w:val="24"/>
          <w:szCs w:val="24"/>
          <w:u w:val="none"/>
        </w:rPr>
        <w:t xml:space="preserve"> regardless of the version. Include the date it was translated (if applica</w:t>
      </w:r>
      <w:r w:rsidRPr="7E8B5CFE" w:rsidR="007E6A84">
        <w:rPr>
          <w:rFonts w:ascii="Calibri" w:hAnsi="Calibri" w:cs="Calibri"/>
          <w:color w:val="262626" w:themeColor="text1" w:themeTint="D9" w:themeShade="FF"/>
          <w:sz w:val="24"/>
          <w:szCs w:val="24"/>
          <w:u w:val="none"/>
        </w:rPr>
        <w:t>ble) and what version was used.</w:t>
      </w:r>
      <w:r w:rsidRPr="7E8B5CFE" w:rsidR="0050012E">
        <w:rPr>
          <w:rFonts w:ascii="Calibri" w:hAnsi="Calibri" w:cs="Calibri"/>
          <w:color w:val="262626" w:themeColor="text1" w:themeTint="D9" w:themeShade="FF"/>
          <w:sz w:val="24"/>
          <w:szCs w:val="24"/>
          <w:u w:val="none"/>
        </w:rPr>
        <w:t xml:space="preserve"> </w:t>
      </w:r>
      <w:r w:rsidRPr="7E8B5CFE" w:rsidR="0099623C">
        <w:rPr>
          <w:rFonts w:ascii="Calibri" w:hAnsi="Calibri" w:cs="Calibri"/>
          <w:color w:val="262626" w:themeColor="text1" w:themeTint="D9" w:themeShade="FF"/>
          <w:sz w:val="24"/>
          <w:szCs w:val="24"/>
          <w:u w:val="none"/>
        </w:rPr>
        <w:t xml:space="preserve">Example: </w:t>
      </w:r>
      <w:r w:rsidRPr="7E8B5CFE" w:rsidR="003071A0">
        <w:rPr>
          <w:rFonts w:ascii="Calibri" w:hAnsi="Calibri" w:cs="Calibri"/>
          <w:color w:val="262626" w:themeColor="text1" w:themeTint="D9" w:themeShade="FF"/>
          <w:sz w:val="24"/>
          <w:szCs w:val="24"/>
          <w:u w:val="none"/>
        </w:rPr>
        <w:t>“He will yet fill your mouth with laughter/and your lips with shouts of joy” Job 8:21</w:t>
      </w:r>
      <w:r w:rsidRPr="7E8B5CFE" w:rsidR="000A395F">
        <w:rPr>
          <w:rFonts w:ascii="Calibri" w:hAnsi="Calibri" w:cs="Calibri"/>
          <w:color w:val="262626" w:themeColor="text1" w:themeTint="D9" w:themeShade="FF"/>
          <w:sz w:val="24"/>
          <w:szCs w:val="24"/>
          <w:u w:val="none"/>
        </w:rPr>
        <w:t xml:space="preserve"> </w:t>
      </w:r>
      <w:r w:rsidRPr="7E8B5CFE" w:rsidR="003071A0">
        <w:rPr>
          <w:rFonts w:ascii="Calibri" w:hAnsi="Calibri" w:cs="Calibri"/>
          <w:color w:val="262626" w:themeColor="text1" w:themeTint="D9" w:themeShade="FF"/>
          <w:sz w:val="24"/>
          <w:szCs w:val="24"/>
          <w:u w:val="none"/>
        </w:rPr>
        <w:t>(</w:t>
      </w:r>
      <w:r w:rsidRPr="7E8B5CFE" w:rsidR="003071A0">
        <w:rPr>
          <w:rFonts w:ascii="Calibri" w:hAnsi="Calibri" w:cs="Calibri"/>
          <w:i w:val="1"/>
          <w:iCs w:val="1"/>
          <w:color w:val="262626" w:themeColor="text1" w:themeTint="D9" w:themeShade="FF"/>
          <w:sz w:val="24"/>
          <w:szCs w:val="24"/>
          <w:u w:val="none"/>
        </w:rPr>
        <w:t>Life Application Study Bible</w:t>
      </w:r>
      <w:r w:rsidRPr="7E8B5CFE" w:rsidR="003071A0">
        <w:rPr>
          <w:rFonts w:ascii="Calibri" w:hAnsi="Calibri" w:cs="Calibri"/>
          <w:color w:val="262626" w:themeColor="text1" w:themeTint="D9" w:themeShade="FF"/>
          <w:sz w:val="24"/>
          <w:szCs w:val="24"/>
          <w:u w:val="none"/>
        </w:rPr>
        <w:t xml:space="preserve">, 1997). </w:t>
      </w:r>
    </w:p>
    <w:p w:rsidR="7E8B5CFE" w:rsidP="7E8B5CFE" w:rsidRDefault="7E8B5CFE" w14:paraId="0BFE5487" w14:textId="18FE1B2D">
      <w:pPr>
        <w:pStyle w:val="Default"/>
        <w:rPr>
          <w:color w:val="0062A3"/>
          <w:sz w:val="24"/>
          <w:szCs w:val="24"/>
          <w:u w:val="single"/>
        </w:rPr>
      </w:pPr>
    </w:p>
    <w:p w:rsidRPr="000309C1" w:rsidR="002D3C19" w:rsidP="7E8B5CFE" w:rsidRDefault="00B84E7B" w14:paraId="6CFFA7B0" w14:textId="77777777" w14:noSpellErr="1">
      <w:pPr>
        <w:pStyle w:val="Default"/>
        <w:spacing w:line="480" w:lineRule="auto"/>
        <w:ind w:firstLine="0"/>
        <w:jc w:val="center"/>
        <w:rPr>
          <w:rFonts w:ascii="Calibri" w:hAnsi="Calibri" w:cs="Calibri"/>
          <w:color w:val="262626"/>
          <w:sz w:val="24"/>
          <w:szCs w:val="24"/>
          <w:u w:val="none"/>
        </w:rPr>
      </w:pPr>
      <w:r w:rsidRPr="7E8B5CFE" w:rsidR="00B84E7B">
        <w:rPr>
          <w:rFonts w:ascii="Calibri" w:hAnsi="Calibri" w:cs="Calibri"/>
          <w:b w:val="1"/>
          <w:bCs w:val="1"/>
          <w:color w:val="262626" w:themeColor="text1" w:themeTint="D9" w:themeShade="FF"/>
          <w:sz w:val="24"/>
          <w:szCs w:val="24"/>
          <w:u w:val="none"/>
        </w:rPr>
        <w:t>Citation</w:t>
      </w:r>
      <w:r w:rsidRPr="7E8B5CFE" w:rsidR="000851F5">
        <w:rPr>
          <w:rFonts w:ascii="Calibri" w:hAnsi="Calibri" w:cs="Calibri"/>
          <w:b w:val="1"/>
          <w:bCs w:val="1"/>
          <w:color w:val="262626" w:themeColor="text1" w:themeTint="D9" w:themeShade="FF"/>
          <w:sz w:val="24"/>
          <w:szCs w:val="24"/>
          <w:u w:val="none"/>
        </w:rPr>
        <w:t xml:space="preserve"> </w:t>
      </w:r>
      <w:r w:rsidRPr="7E8B5CFE" w:rsidR="00B84E7B">
        <w:rPr>
          <w:rFonts w:ascii="Calibri" w:hAnsi="Calibri" w:cs="Calibri"/>
          <w:b w:val="1"/>
          <w:bCs w:val="1"/>
          <w:color w:val="262626" w:themeColor="text1" w:themeTint="D9" w:themeShade="FF"/>
          <w:sz w:val="24"/>
          <w:szCs w:val="24"/>
          <w:u w:val="none"/>
        </w:rPr>
        <w:t>and Reference Formatting</w:t>
      </w:r>
    </w:p>
    <w:p w:rsidRPr="000309C1" w:rsidR="001C6C05" w:rsidP="7E8B5CFE" w:rsidRDefault="00C07958" w14:paraId="26D0F377" w14:textId="77777777" w14:noSpellErr="1">
      <w:pPr>
        <w:pStyle w:val="Default"/>
        <w:spacing w:line="480" w:lineRule="auto"/>
        <w:ind w:right="0" w:firstLine="720"/>
        <w:rPr>
          <w:rFonts w:ascii="Calibri" w:hAnsi="Calibri" w:cs="Calibri"/>
          <w:color w:val="262626"/>
          <w:sz w:val="24"/>
          <w:szCs w:val="24"/>
          <w:u w:val="none"/>
        </w:rPr>
      </w:pPr>
      <w:r w:rsidRPr="7E8B5CFE" w:rsidR="00C07958">
        <w:rPr>
          <w:rFonts w:ascii="Calibri" w:hAnsi="Calibri" w:cs="Calibri"/>
          <w:color w:val="262626" w:themeColor="text1" w:themeTint="D9" w:themeShade="FF"/>
          <w:sz w:val="24"/>
          <w:szCs w:val="24"/>
          <w:u w:val="none"/>
        </w:rPr>
        <w:t xml:space="preserve">Italicize book, journal, television and radio program, film, lecture, conference, and presentation titles, but put article, song, and episode titles in quotation marks. </w:t>
      </w:r>
      <w:r w:rsidRPr="7E8B5CFE" w:rsidR="007576E1">
        <w:rPr>
          <w:rFonts w:ascii="Calibri" w:hAnsi="Calibri" w:cs="Calibri"/>
          <w:color w:val="262626" w:themeColor="text1" w:themeTint="D9" w:themeShade="FF"/>
          <w:sz w:val="24"/>
          <w:szCs w:val="24"/>
          <w:u w:val="none"/>
        </w:rPr>
        <w:t xml:space="preserve">Page 186 of the APA manual (as cited in </w:t>
      </w:r>
      <w:r w:rsidRPr="7E8B5CFE" w:rsidR="00886D6B">
        <w:rPr>
          <w:rFonts w:ascii="Calibri" w:hAnsi="Calibri" w:cs="Calibri"/>
          <w:color w:val="262626" w:themeColor="text1" w:themeTint="D9" w:themeShade="FF"/>
          <w:sz w:val="24"/>
          <w:szCs w:val="24"/>
          <w:u w:val="none"/>
        </w:rPr>
        <w:t>Ames</w:t>
      </w:r>
      <w:r w:rsidRPr="7E8B5CFE" w:rsidR="007576E1">
        <w:rPr>
          <w:rFonts w:ascii="Calibri" w:hAnsi="Calibri" w:cs="Calibri"/>
          <w:color w:val="262626" w:themeColor="text1" w:themeTint="D9" w:themeShade="FF"/>
          <w:sz w:val="24"/>
          <w:szCs w:val="24"/>
          <w:u w:val="none"/>
        </w:rPr>
        <w:t>,</w:t>
      </w:r>
      <w:r w:rsidRPr="7E8B5CFE" w:rsidR="00087EAD">
        <w:rPr>
          <w:rFonts w:ascii="Calibri" w:hAnsi="Calibri" w:cs="Calibri"/>
          <w:color w:val="262626" w:themeColor="text1" w:themeTint="D9" w:themeShade="FF"/>
          <w:sz w:val="24"/>
          <w:szCs w:val="24"/>
          <w:u w:val="none"/>
        </w:rPr>
        <w:t xml:space="preserve"> 2003</w:t>
      </w:r>
      <w:r w:rsidRPr="7E8B5CFE" w:rsidR="000851F5">
        <w:rPr>
          <w:rFonts w:ascii="Calibri" w:hAnsi="Calibri" w:cs="Calibri"/>
          <w:color w:val="262626" w:themeColor="text1" w:themeTint="D9" w:themeShade="FF"/>
          <w:sz w:val="24"/>
          <w:szCs w:val="24"/>
          <w:u w:val="none"/>
        </w:rPr>
        <w:t>, para</w:t>
      </w:r>
      <w:r w:rsidRPr="7E8B5CFE" w:rsidR="00886D6B">
        <w:rPr>
          <w:rFonts w:ascii="Calibri" w:hAnsi="Calibri" w:cs="Calibri"/>
          <w:color w:val="262626" w:themeColor="text1" w:themeTint="D9" w:themeShade="FF"/>
          <w:sz w:val="24"/>
          <w:szCs w:val="24"/>
          <w:u w:val="none"/>
        </w:rPr>
        <w:t xml:space="preserve">. </w:t>
      </w:r>
      <w:r w:rsidRPr="7E8B5CFE" w:rsidR="000851F5">
        <w:rPr>
          <w:rFonts w:ascii="Calibri" w:hAnsi="Calibri" w:cs="Calibri"/>
          <w:color w:val="262626" w:themeColor="text1" w:themeTint="D9" w:themeShade="FF"/>
          <w:sz w:val="24"/>
          <w:szCs w:val="24"/>
          <w:u w:val="none"/>
        </w:rPr>
        <w:t>1</w:t>
      </w:r>
      <w:r w:rsidRPr="7E8B5CFE" w:rsidR="00AE1FE8">
        <w:rPr>
          <w:rFonts w:ascii="Calibri" w:hAnsi="Calibri" w:cs="Calibri"/>
          <w:color w:val="262626" w:themeColor="text1" w:themeTint="D9" w:themeShade="FF"/>
          <w:sz w:val="24"/>
          <w:szCs w:val="24"/>
          <w:u w:val="none"/>
        </w:rPr>
        <w:t>) suggests that when</w:t>
      </w:r>
      <w:r w:rsidRPr="7E8B5CFE" w:rsidR="00D804ED">
        <w:rPr>
          <w:rFonts w:ascii="Calibri" w:hAnsi="Calibri" w:cs="Calibri"/>
          <w:color w:val="262626" w:themeColor="text1" w:themeTint="D9" w:themeShade="FF"/>
          <w:sz w:val="24"/>
          <w:szCs w:val="24"/>
          <w:u w:val="none"/>
        </w:rPr>
        <w:t xml:space="preserve"> </w:t>
      </w:r>
      <w:r w:rsidRPr="7E8B5CFE" w:rsidR="007576E1">
        <w:rPr>
          <w:rFonts w:ascii="Calibri" w:hAnsi="Calibri" w:cs="Calibri"/>
          <w:color w:val="262626" w:themeColor="text1" w:themeTint="D9" w:themeShade="FF"/>
          <w:sz w:val="24"/>
          <w:szCs w:val="24"/>
          <w:u w:val="none"/>
        </w:rPr>
        <w:t>“</w:t>
      </w:r>
      <w:r w:rsidRPr="7E8B5CFE" w:rsidR="00D804ED">
        <w:rPr>
          <w:rFonts w:ascii="Calibri" w:hAnsi="Calibri" w:cs="Calibri"/>
          <w:color w:val="262626" w:themeColor="text1" w:themeTint="D9" w:themeShade="FF"/>
          <w:sz w:val="24"/>
          <w:szCs w:val="24"/>
          <w:u w:val="none"/>
        </w:rPr>
        <w:t>referring to</w:t>
      </w:r>
      <w:r w:rsidRPr="7E8B5CFE" w:rsidR="00E85315">
        <w:rPr>
          <w:rFonts w:ascii="Calibri" w:hAnsi="Calibri" w:cs="Calibri"/>
          <w:color w:val="262626" w:themeColor="text1" w:themeTint="D9" w:themeShade="FF"/>
          <w:sz w:val="24"/>
          <w:szCs w:val="24"/>
          <w:u w:val="none"/>
        </w:rPr>
        <w:t xml:space="preserve"> a brochure</w:t>
      </w:r>
      <w:r w:rsidRPr="7E8B5CFE" w:rsidR="00C932E8">
        <w:rPr>
          <w:rFonts w:ascii="Calibri" w:hAnsi="Calibri" w:cs="Calibri"/>
          <w:color w:val="262626" w:themeColor="text1" w:themeTint="D9" w:themeShade="FF"/>
          <w:sz w:val="24"/>
          <w:szCs w:val="24"/>
          <w:u w:val="none"/>
        </w:rPr>
        <w:t xml:space="preserve">, chart, photograph, </w:t>
      </w:r>
      <w:r w:rsidRPr="7E8B5CFE" w:rsidR="007576E1">
        <w:rPr>
          <w:rFonts w:ascii="Calibri" w:hAnsi="Calibri" w:cs="Calibri"/>
          <w:color w:val="262626" w:themeColor="text1" w:themeTint="D9" w:themeShade="FF"/>
          <w:sz w:val="24"/>
          <w:szCs w:val="24"/>
          <w:u w:val="none"/>
        </w:rPr>
        <w:t xml:space="preserve">video webcast, </w:t>
      </w:r>
      <w:r w:rsidRPr="7E8B5CFE" w:rsidR="00E8747C">
        <w:rPr>
          <w:rFonts w:ascii="Calibri" w:hAnsi="Calibri" w:cs="Calibri"/>
          <w:color w:val="262626" w:themeColor="text1" w:themeTint="D9" w:themeShade="FF"/>
          <w:sz w:val="24"/>
          <w:szCs w:val="24"/>
          <w:u w:val="none"/>
        </w:rPr>
        <w:t>lecture</w:t>
      </w:r>
      <w:r w:rsidRPr="7E8B5CFE" w:rsidR="00EC5FA4">
        <w:rPr>
          <w:rFonts w:ascii="Calibri" w:hAnsi="Calibri" w:cs="Calibri"/>
          <w:color w:val="262626" w:themeColor="text1" w:themeTint="D9" w:themeShade="FF"/>
          <w:sz w:val="24"/>
          <w:szCs w:val="24"/>
          <w:u w:val="none"/>
        </w:rPr>
        <w:t xml:space="preserve">, </w:t>
      </w:r>
      <w:r w:rsidRPr="7E8B5CFE" w:rsidR="00C932E8">
        <w:rPr>
          <w:rFonts w:ascii="Calibri" w:hAnsi="Calibri" w:cs="Calibri"/>
          <w:color w:val="262626" w:themeColor="text1" w:themeTint="D9" w:themeShade="FF"/>
          <w:sz w:val="24"/>
          <w:szCs w:val="24"/>
          <w:u w:val="none"/>
        </w:rPr>
        <w:t xml:space="preserve">artwork, </w:t>
      </w:r>
      <w:r w:rsidRPr="7E8B5CFE" w:rsidR="00D804ED">
        <w:rPr>
          <w:rFonts w:ascii="Calibri" w:hAnsi="Calibri" w:cs="Calibri"/>
          <w:color w:val="262626" w:themeColor="text1" w:themeTint="D9" w:themeShade="FF"/>
          <w:sz w:val="24"/>
          <w:szCs w:val="24"/>
          <w:u w:val="none"/>
        </w:rPr>
        <w:t>or</w:t>
      </w:r>
      <w:r w:rsidRPr="7E8B5CFE" w:rsidR="00C932E8">
        <w:rPr>
          <w:rFonts w:ascii="Calibri" w:hAnsi="Calibri" w:cs="Calibri"/>
          <w:color w:val="262626" w:themeColor="text1" w:themeTint="D9" w:themeShade="FF"/>
          <w:sz w:val="24"/>
          <w:szCs w:val="24"/>
          <w:u w:val="none"/>
        </w:rPr>
        <w:t xml:space="preserve"> map</w:t>
      </w:r>
      <w:r w:rsidRPr="7E8B5CFE" w:rsidR="00E85315">
        <w:rPr>
          <w:rFonts w:ascii="Calibri" w:hAnsi="Calibri" w:cs="Calibri"/>
          <w:color w:val="262626" w:themeColor="text1" w:themeTint="D9" w:themeShade="FF"/>
          <w:sz w:val="24"/>
          <w:szCs w:val="24"/>
          <w:u w:val="none"/>
        </w:rPr>
        <w:t>,</w:t>
      </w:r>
      <w:r w:rsidRPr="7E8B5CFE" w:rsidR="00B84E7B">
        <w:rPr>
          <w:rFonts w:ascii="Calibri" w:hAnsi="Calibri" w:cs="Calibri"/>
          <w:color w:val="262626" w:themeColor="text1" w:themeTint="D9" w:themeShade="FF"/>
          <w:sz w:val="24"/>
          <w:szCs w:val="24"/>
          <w:u w:val="none"/>
        </w:rPr>
        <w:t>”</w:t>
      </w:r>
      <w:r w:rsidRPr="7E8B5CFE" w:rsidR="00E85315">
        <w:rPr>
          <w:rFonts w:ascii="Calibri" w:hAnsi="Calibri" w:cs="Calibri"/>
          <w:color w:val="262626" w:themeColor="text1" w:themeTint="D9" w:themeShade="FF"/>
          <w:sz w:val="24"/>
          <w:szCs w:val="24"/>
          <w:u w:val="none"/>
        </w:rPr>
        <w:t xml:space="preserve"> </w:t>
      </w:r>
      <w:r w:rsidRPr="7E8B5CFE" w:rsidR="00C70D3F">
        <w:rPr>
          <w:rFonts w:ascii="Calibri" w:hAnsi="Calibri" w:cs="Calibri"/>
          <w:color w:val="262626" w:themeColor="text1" w:themeTint="D9" w:themeShade="FF"/>
          <w:sz w:val="24"/>
          <w:szCs w:val="24"/>
          <w:u w:val="none"/>
        </w:rPr>
        <w:t>cite it as if it were</w:t>
      </w:r>
      <w:r w:rsidRPr="7E8B5CFE" w:rsidR="004061A9">
        <w:rPr>
          <w:rFonts w:ascii="Calibri" w:hAnsi="Calibri" w:cs="Calibri"/>
          <w:color w:val="262626" w:themeColor="text1" w:themeTint="D9" w:themeShade="FF"/>
          <w:sz w:val="24"/>
          <w:szCs w:val="24"/>
          <w:u w:val="none"/>
        </w:rPr>
        <w:t xml:space="preserve"> a book (</w:t>
      </w:r>
      <w:r w:rsidRPr="7E8B5CFE" w:rsidR="0015733E">
        <w:rPr>
          <w:rFonts w:ascii="Calibri" w:hAnsi="Calibri" w:cs="Calibri"/>
          <w:color w:val="262626" w:themeColor="text1" w:themeTint="D9" w:themeShade="FF"/>
          <w:sz w:val="24"/>
          <w:szCs w:val="24"/>
          <w:u w:val="none"/>
        </w:rPr>
        <w:t xml:space="preserve">name of work is italicized, cite </w:t>
      </w:r>
      <w:r w:rsidRPr="7E8B5CFE" w:rsidR="004061A9">
        <w:rPr>
          <w:rFonts w:ascii="Calibri" w:hAnsi="Calibri" w:cs="Calibri"/>
          <w:color w:val="262626" w:themeColor="text1" w:themeTint="D9" w:themeShade="FF"/>
          <w:sz w:val="24"/>
          <w:szCs w:val="24"/>
          <w:u w:val="none"/>
        </w:rPr>
        <w:t>author</w:t>
      </w:r>
      <w:r w:rsidRPr="7E8B5CFE" w:rsidR="00D804ED">
        <w:rPr>
          <w:rFonts w:ascii="Calibri" w:hAnsi="Calibri" w:cs="Calibri"/>
          <w:color w:val="262626" w:themeColor="text1" w:themeTint="D9" w:themeShade="FF"/>
          <w:sz w:val="24"/>
          <w:szCs w:val="24"/>
          <w:u w:val="none"/>
        </w:rPr>
        <w:t xml:space="preserve"> or artist</w:t>
      </w:r>
      <w:r w:rsidRPr="7E8B5CFE" w:rsidR="00DC0B0C">
        <w:rPr>
          <w:rFonts w:ascii="Calibri" w:hAnsi="Calibri" w:cs="Calibri"/>
          <w:color w:val="262626" w:themeColor="text1" w:themeTint="D9" w:themeShade="FF"/>
          <w:sz w:val="24"/>
          <w:szCs w:val="24"/>
          <w:u w:val="none"/>
        </w:rPr>
        <w:t>,</w:t>
      </w:r>
      <w:r w:rsidRPr="7E8B5CFE" w:rsidR="00C932E8">
        <w:rPr>
          <w:rFonts w:ascii="Calibri" w:hAnsi="Calibri" w:cs="Calibri"/>
          <w:color w:val="262626" w:themeColor="text1" w:themeTint="D9" w:themeShade="FF"/>
          <w:sz w:val="24"/>
          <w:szCs w:val="24"/>
          <w:u w:val="none"/>
        </w:rPr>
        <w:t xml:space="preserve"> </w:t>
      </w:r>
      <w:r w:rsidRPr="7E8B5CFE" w:rsidR="004061A9">
        <w:rPr>
          <w:rFonts w:ascii="Calibri" w:hAnsi="Calibri" w:cs="Calibri"/>
          <w:color w:val="262626" w:themeColor="text1" w:themeTint="D9" w:themeShade="FF"/>
          <w:sz w:val="24"/>
          <w:szCs w:val="24"/>
          <w:u w:val="none"/>
        </w:rPr>
        <w:t xml:space="preserve">year, </w:t>
      </w:r>
      <w:r w:rsidRPr="7E8B5CFE" w:rsidR="00DC0B0C">
        <w:rPr>
          <w:rFonts w:ascii="Calibri" w:hAnsi="Calibri" w:cs="Calibri"/>
          <w:color w:val="262626" w:themeColor="text1" w:themeTint="D9" w:themeShade="FF"/>
          <w:sz w:val="24"/>
          <w:szCs w:val="24"/>
          <w:u w:val="none"/>
        </w:rPr>
        <w:t>and</w:t>
      </w:r>
      <w:r w:rsidRPr="7E8B5CFE" w:rsidR="004061A9">
        <w:rPr>
          <w:rFonts w:ascii="Calibri" w:hAnsi="Calibri" w:cs="Calibri"/>
          <w:color w:val="262626" w:themeColor="text1" w:themeTint="D9" w:themeShade="FF"/>
          <w:sz w:val="24"/>
          <w:szCs w:val="24"/>
          <w:u w:val="none"/>
        </w:rPr>
        <w:t xml:space="preserve"> page or paragraph number</w:t>
      </w:r>
      <w:r w:rsidRPr="7E8B5CFE" w:rsidR="0015733E">
        <w:rPr>
          <w:rFonts w:ascii="Calibri" w:hAnsi="Calibri" w:cs="Calibri"/>
          <w:color w:val="262626" w:themeColor="text1" w:themeTint="D9" w:themeShade="FF"/>
          <w:sz w:val="24"/>
          <w:szCs w:val="24"/>
          <w:u w:val="none"/>
        </w:rPr>
        <w:t xml:space="preserve"> [if </w:t>
      </w:r>
      <w:r w:rsidRPr="7E8B5CFE" w:rsidR="0015733E">
        <w:rPr>
          <w:rFonts w:ascii="Calibri" w:hAnsi="Calibri" w:cs="Calibri"/>
          <w:color w:val="262626" w:themeColor="text1" w:themeTint="D9" w:themeShade="FF"/>
          <w:sz w:val="24"/>
          <w:szCs w:val="24"/>
          <w:u w:val="none"/>
        </w:rPr>
        <w:t>appropriate]</w:t>
      </w:r>
      <w:r w:rsidRPr="7E8B5CFE" w:rsidR="004061A9">
        <w:rPr>
          <w:rFonts w:ascii="Calibri" w:hAnsi="Calibri" w:cs="Calibri"/>
          <w:color w:val="262626" w:themeColor="text1" w:themeTint="D9" w:themeShade="FF"/>
          <w:sz w:val="24"/>
          <w:szCs w:val="24"/>
          <w:u w:val="none"/>
        </w:rPr>
        <w:t>)</w:t>
      </w:r>
      <w:r w:rsidRPr="7E8B5CFE" w:rsidR="00EC5FA4">
        <w:rPr>
          <w:rFonts w:ascii="Calibri" w:hAnsi="Calibri" w:cs="Calibri"/>
          <w:color w:val="262626" w:themeColor="text1" w:themeTint="D9" w:themeShade="FF"/>
          <w:sz w:val="24"/>
          <w:szCs w:val="24"/>
          <w:u w:val="none"/>
        </w:rPr>
        <w:t>, but follow the title in the references with a bracket clarify what the material is to help with identification and retrieval</w:t>
      </w:r>
      <w:r w:rsidRPr="7E8B5CFE" w:rsidR="00EC5FA4">
        <w:rPr>
          <w:rFonts w:ascii="Calibri" w:hAnsi="Calibri" w:cs="Calibri"/>
          <w:color w:val="262626" w:themeColor="text1" w:themeTint="D9" w:themeShade="FF"/>
          <w:sz w:val="24"/>
          <w:szCs w:val="24"/>
          <w:u w:val="none"/>
        </w:rPr>
        <w:t>.</w:t>
      </w:r>
      <w:r w:rsidRPr="7E8B5CFE" w:rsidR="004061A9">
        <w:rPr>
          <w:rFonts w:ascii="Calibri" w:hAnsi="Calibri" w:cs="Calibri"/>
          <w:color w:val="262626" w:themeColor="text1" w:themeTint="D9" w:themeShade="FF"/>
          <w:sz w:val="24"/>
          <w:szCs w:val="24"/>
          <w:u w:val="none"/>
        </w:rPr>
        <w:t xml:space="preserve"> </w:t>
      </w:r>
      <w:r w:rsidRPr="7E8B5CFE" w:rsidR="00F15017">
        <w:rPr>
          <w:rFonts w:ascii="Calibri" w:hAnsi="Calibri" w:cs="Calibri"/>
          <w:color w:val="262626" w:themeColor="text1" w:themeTint="D9" w:themeShade="FF"/>
          <w:sz w:val="24"/>
          <w:szCs w:val="24"/>
          <w:u w:val="none"/>
        </w:rPr>
        <w:t xml:space="preserve"> </w:t>
      </w:r>
      <w:r w:rsidRPr="7E8B5CFE" w:rsidR="004061A9">
        <w:rPr>
          <w:rFonts w:ascii="Calibri" w:hAnsi="Calibri" w:cs="Calibri"/>
          <w:color w:val="262626" w:themeColor="text1" w:themeTint="D9" w:themeShade="FF"/>
          <w:sz w:val="24"/>
          <w:szCs w:val="24"/>
          <w:u w:val="none"/>
        </w:rPr>
        <w:t xml:space="preserve">If the </w:t>
      </w:r>
      <w:r w:rsidRPr="7E8B5CFE" w:rsidR="00D804ED">
        <w:rPr>
          <w:rFonts w:ascii="Calibri" w:hAnsi="Calibri" w:cs="Calibri"/>
          <w:color w:val="262626" w:themeColor="text1" w:themeTint="D9" w:themeShade="FF"/>
          <w:sz w:val="24"/>
          <w:szCs w:val="24"/>
          <w:u w:val="none"/>
        </w:rPr>
        <w:t>piece</w:t>
      </w:r>
      <w:r w:rsidRPr="7E8B5CFE" w:rsidR="004061A9">
        <w:rPr>
          <w:rFonts w:ascii="Calibri" w:hAnsi="Calibri" w:cs="Calibri"/>
          <w:color w:val="262626" w:themeColor="text1" w:themeTint="D9" w:themeShade="FF"/>
          <w:sz w:val="24"/>
          <w:szCs w:val="24"/>
          <w:u w:val="none"/>
        </w:rPr>
        <w:t xml:space="preserve"> has no author</w:t>
      </w:r>
      <w:r w:rsidRPr="7E8B5CFE" w:rsidR="001C6C05">
        <w:rPr>
          <w:rFonts w:ascii="Calibri" w:hAnsi="Calibri" w:cs="Calibri"/>
          <w:color w:val="262626" w:themeColor="text1" w:themeTint="D9" w:themeShade="FF"/>
          <w:sz w:val="24"/>
          <w:szCs w:val="24"/>
          <w:u w:val="none"/>
        </w:rPr>
        <w:t xml:space="preserve"> or artist</w:t>
      </w:r>
      <w:r w:rsidRPr="7E8B5CFE" w:rsidR="004061A9">
        <w:rPr>
          <w:rFonts w:ascii="Calibri" w:hAnsi="Calibri" w:cs="Calibri"/>
          <w:color w:val="262626" w:themeColor="text1" w:themeTint="D9" w:themeShade="FF"/>
          <w:sz w:val="24"/>
          <w:szCs w:val="24"/>
          <w:u w:val="none"/>
        </w:rPr>
        <w:t xml:space="preserve">, </w:t>
      </w:r>
      <w:r w:rsidRPr="7E8B5CFE" w:rsidR="001C6C05">
        <w:rPr>
          <w:rFonts w:ascii="Calibri" w:hAnsi="Calibri" w:cs="Calibri"/>
          <w:color w:val="262626" w:themeColor="text1" w:themeTint="D9" w:themeShade="FF"/>
          <w:sz w:val="24"/>
          <w:szCs w:val="24"/>
          <w:u w:val="none"/>
        </w:rPr>
        <w:t>list the citation first</w:t>
      </w:r>
      <w:r w:rsidRPr="7E8B5CFE" w:rsidR="004061A9">
        <w:rPr>
          <w:rFonts w:ascii="Calibri" w:hAnsi="Calibri" w:cs="Calibri"/>
          <w:color w:val="262626" w:themeColor="text1" w:themeTint="D9" w:themeShade="FF"/>
          <w:sz w:val="24"/>
          <w:szCs w:val="24"/>
          <w:u w:val="none"/>
        </w:rPr>
        <w:t xml:space="preserve"> it by the </w:t>
      </w:r>
      <w:r w:rsidRPr="7E8B5CFE" w:rsidR="00D804ED">
        <w:rPr>
          <w:rFonts w:ascii="Calibri" w:hAnsi="Calibri" w:cs="Calibri"/>
          <w:color w:val="262626" w:themeColor="text1" w:themeTint="D9" w:themeShade="FF"/>
          <w:sz w:val="24"/>
          <w:szCs w:val="24"/>
          <w:u w:val="none"/>
        </w:rPr>
        <w:t>title</w:t>
      </w:r>
      <w:r w:rsidRPr="7E8B5CFE" w:rsidR="001E417C">
        <w:rPr>
          <w:rFonts w:ascii="Calibri" w:hAnsi="Calibri" w:cs="Calibri"/>
          <w:color w:val="262626" w:themeColor="text1" w:themeTint="D9" w:themeShade="FF"/>
          <w:sz w:val="24"/>
          <w:szCs w:val="24"/>
          <w:u w:val="none"/>
        </w:rPr>
        <w:t>, italicized</w:t>
      </w:r>
      <w:r w:rsidRPr="7E8B5CFE" w:rsidR="00DC0B0C">
        <w:rPr>
          <w:rFonts w:ascii="Calibri" w:hAnsi="Calibri" w:cs="Calibri"/>
          <w:color w:val="262626" w:themeColor="text1" w:themeTint="D9" w:themeShade="FF"/>
          <w:sz w:val="24"/>
          <w:szCs w:val="24"/>
          <w:u w:val="none"/>
        </w:rPr>
        <w:t>.</w:t>
      </w:r>
      <w:r w:rsidRPr="7E8B5CFE" w:rsidR="001C6C05">
        <w:rPr>
          <w:rFonts w:ascii="Calibri" w:hAnsi="Calibri" w:cs="Calibri"/>
          <w:color w:val="262626" w:themeColor="text1" w:themeTint="D9" w:themeShade="FF"/>
          <w:sz w:val="24"/>
          <w:szCs w:val="24"/>
          <w:u w:val="none"/>
        </w:rPr>
        <w:t xml:space="preserve"> In text, list it by the title or the first three or so words of the title</w:t>
      </w:r>
      <w:r w:rsidRPr="7E8B5CFE" w:rsidR="00C932E8">
        <w:rPr>
          <w:rFonts w:ascii="Calibri" w:hAnsi="Calibri" w:cs="Calibri"/>
          <w:color w:val="262626" w:themeColor="text1" w:themeTint="D9" w:themeShade="FF"/>
          <w:sz w:val="24"/>
          <w:szCs w:val="24"/>
          <w:u w:val="none"/>
        </w:rPr>
        <w:t>.</w:t>
      </w:r>
    </w:p>
    <w:p w:rsidRPr="000309C1" w:rsidR="001C6C05" w:rsidP="7E8B5CFE" w:rsidRDefault="00275074" w14:paraId="3918DEB1" w14:textId="77777777">
      <w:pPr>
        <w:spacing w:line="480" w:lineRule="auto"/>
        <w:ind w:firstLine="720"/>
        <w:rPr>
          <w:rFonts w:ascii="Calibri" w:hAnsi="Calibri" w:cs="Calibri"/>
          <w:color w:val="262626"/>
          <w:sz w:val="24"/>
          <w:szCs w:val="24"/>
        </w:rPr>
      </w:pPr>
      <w:r w:rsidRPr="7E8B5CFE" w:rsidR="00275074">
        <w:rPr>
          <w:rFonts w:ascii="Calibri" w:hAnsi="Calibri" w:cs="Calibri"/>
          <w:color w:val="000000" w:themeColor="text1" w:themeTint="FF" w:themeShade="FF"/>
          <w:sz w:val="24"/>
          <w:szCs w:val="24"/>
        </w:rPr>
        <w:t xml:space="preserve">Titles of short documents (articles, chapters, handouts, single webpages, etc.), when used in place of </w:t>
      </w:r>
      <w:r w:rsidRPr="7E8B5CFE" w:rsidR="00DE7412">
        <w:rPr>
          <w:rFonts w:ascii="Calibri" w:hAnsi="Calibri" w:cs="Calibri"/>
          <w:color w:val="000000" w:themeColor="text1" w:themeTint="FF" w:themeShade="FF"/>
          <w:sz w:val="24"/>
          <w:szCs w:val="24"/>
        </w:rPr>
        <w:t xml:space="preserve">an </w:t>
      </w:r>
      <w:r w:rsidRPr="7E8B5CFE" w:rsidR="00275074">
        <w:rPr>
          <w:rFonts w:ascii="Calibri" w:hAnsi="Calibri" w:cs="Calibri"/>
          <w:color w:val="000000" w:themeColor="text1" w:themeTint="FF" w:themeShade="FF"/>
          <w:sz w:val="24"/>
          <w:szCs w:val="24"/>
        </w:rPr>
        <w:t xml:space="preserve">author’s name in </w:t>
      </w:r>
      <w:r w:rsidRPr="7E8B5CFE" w:rsidR="00DE7412">
        <w:rPr>
          <w:rFonts w:ascii="Calibri" w:hAnsi="Calibri" w:cs="Calibri"/>
          <w:color w:val="000000" w:themeColor="text1" w:themeTint="FF" w:themeShade="FF"/>
          <w:sz w:val="24"/>
          <w:szCs w:val="24"/>
        </w:rPr>
        <w:t>in-</w:t>
      </w:r>
      <w:r w:rsidRPr="7E8B5CFE" w:rsidR="00275074">
        <w:rPr>
          <w:rFonts w:ascii="Calibri" w:hAnsi="Calibri" w:cs="Calibri"/>
          <w:color w:val="000000" w:themeColor="text1" w:themeTint="FF" w:themeShade="FF"/>
          <w:sz w:val="24"/>
          <w:szCs w:val="24"/>
        </w:rPr>
        <w:t>text citations, are placed in quotation marks; italicize the title of a periodical, book, brochure, or report</w:t>
      </w:r>
      <w:r w:rsidRPr="7E8B5CFE" w:rsidR="006D66E0">
        <w:rPr>
          <w:rFonts w:ascii="Calibri" w:hAnsi="Calibri" w:cs="Calibri"/>
          <w:color w:val="000000" w:themeColor="text1" w:themeTint="FF" w:themeShade="FF"/>
          <w:sz w:val="24"/>
          <w:szCs w:val="24"/>
        </w:rPr>
        <w:t>—lowercased except for the first letter, the first letter after a colon, and any proper nouns</w:t>
      </w:r>
      <w:r w:rsidRPr="7E8B5CFE" w:rsidR="00275074">
        <w:rPr>
          <w:rFonts w:ascii="Calibri" w:hAnsi="Calibri" w:cs="Calibri"/>
          <w:color w:val="000000" w:themeColor="text1" w:themeTint="FF" w:themeShade="FF"/>
          <w:sz w:val="24"/>
          <w:szCs w:val="24"/>
        </w:rPr>
        <w:t>.</w:t>
      </w:r>
      <w:r w:rsidRPr="7E8B5CFE" w:rsidR="00730A34">
        <w:rPr>
          <w:rFonts w:ascii="Calibri" w:hAnsi="Calibri" w:cs="Calibri"/>
          <w:color w:val="262626" w:themeColor="text1" w:themeTint="D9" w:themeShade="FF"/>
          <w:sz w:val="24"/>
          <w:szCs w:val="24"/>
        </w:rPr>
        <w:t xml:space="preserve"> </w:t>
      </w:r>
      <w:r w:rsidRPr="7E8B5CFE" w:rsidR="00DE7412">
        <w:rPr>
          <w:rFonts w:ascii="Calibri" w:hAnsi="Calibri" w:cs="Calibri"/>
          <w:color w:val="262626" w:themeColor="text1" w:themeTint="D9" w:themeShade="FF"/>
          <w:sz w:val="24"/>
          <w:szCs w:val="24"/>
        </w:rPr>
        <w:t>Handouts, lecture notes, and PowerPoint presentations are treated like personal communications unless they are published in material that can be retrieved, like on a website or in a hard copy that is available to all readers</w:t>
      </w:r>
      <w:r w:rsidRPr="7E8B5CFE" w:rsidR="005118E5">
        <w:rPr>
          <w:rFonts w:ascii="Calibri" w:hAnsi="Calibri" w:cs="Calibri"/>
          <w:color w:val="262626" w:themeColor="text1" w:themeTint="D9" w:themeShade="FF"/>
          <w:sz w:val="24"/>
          <w:szCs w:val="24"/>
        </w:rPr>
        <w:t xml:space="preserve"> (</w:t>
      </w:r>
      <w:proofErr w:type="spellStart"/>
      <w:r w:rsidRPr="7E8B5CFE" w:rsidR="005118E5">
        <w:rPr>
          <w:rFonts w:ascii="Calibri" w:hAnsi="Calibri" w:cs="Calibri"/>
          <w:color w:val="262626" w:themeColor="text1" w:themeTint="D9" w:themeShade="FF"/>
          <w:sz w:val="24"/>
          <w:szCs w:val="24"/>
        </w:rPr>
        <w:t>Zilcher</w:t>
      </w:r>
      <w:proofErr w:type="spellEnd"/>
      <w:r w:rsidRPr="7E8B5CFE" w:rsidR="005118E5">
        <w:rPr>
          <w:rFonts w:ascii="Calibri" w:hAnsi="Calibri" w:cs="Calibri"/>
          <w:color w:val="262626" w:themeColor="text1" w:themeTint="D9" w:themeShade="FF"/>
          <w:sz w:val="24"/>
          <w:szCs w:val="24"/>
        </w:rPr>
        <w:t>, 2006)</w:t>
      </w:r>
      <w:r w:rsidRPr="7E8B5CFE" w:rsidR="00DE7412">
        <w:rPr>
          <w:rFonts w:ascii="Calibri" w:hAnsi="Calibri" w:cs="Calibri"/>
          <w:color w:val="262626" w:themeColor="text1" w:themeTint="D9" w:themeShade="FF"/>
          <w:sz w:val="24"/>
          <w:szCs w:val="24"/>
        </w:rPr>
        <w:t xml:space="preserve">. </w:t>
      </w:r>
      <w:r w:rsidRPr="7E8B5CFE" w:rsidR="00472F9F">
        <w:rPr>
          <w:rFonts w:ascii="Calibri" w:hAnsi="Calibri" w:cs="Calibri"/>
          <w:color w:val="262626" w:themeColor="text1" w:themeTint="D9" w:themeShade="FF"/>
          <w:sz w:val="24"/>
          <w:szCs w:val="24"/>
        </w:rPr>
        <w:t>When citing a PowerPoint presentation, list the author, the copyright year (or n.d. if there is no date), and the slide number if it is a direct quote. “Vixens can leap higher than male fox”</w:t>
      </w:r>
      <w:r w:rsidRPr="7E8B5CFE" w:rsidR="00A528DC">
        <w:rPr>
          <w:rFonts w:ascii="Calibri" w:hAnsi="Calibri" w:cs="Calibri"/>
          <w:sz w:val="24"/>
          <w:szCs w:val="24"/>
        </w:rPr>
        <w:t xml:space="preserve"> (</w:t>
      </w:r>
      <w:r w:rsidRPr="7E8B5CFE" w:rsidR="00A528DC">
        <w:rPr>
          <w:rFonts w:ascii="Calibri" w:hAnsi="Calibri" w:cs="Calibri"/>
          <w:sz w:val="24"/>
          <w:szCs w:val="24"/>
        </w:rPr>
        <w:t>Stinchfield</w:t>
      </w:r>
      <w:r w:rsidRPr="7E8B5CFE" w:rsidR="00A528DC">
        <w:rPr>
          <w:rFonts w:ascii="Calibri" w:hAnsi="Calibri" w:cs="Calibri"/>
          <w:sz w:val="24"/>
          <w:szCs w:val="24"/>
        </w:rPr>
        <w:t>, 2006</w:t>
      </w:r>
      <w:r w:rsidRPr="7E8B5CFE" w:rsidR="00472F9F">
        <w:rPr>
          <w:rFonts w:ascii="Calibri" w:hAnsi="Calibri" w:cs="Calibri"/>
          <w:sz w:val="24"/>
          <w:szCs w:val="24"/>
        </w:rPr>
        <w:t>, Slide 2).</w:t>
      </w:r>
      <w:r w:rsidRPr="7E8B5CFE" w:rsidR="00472F9F">
        <w:rPr>
          <w:rFonts w:ascii="Calibri" w:hAnsi="Calibri" w:cs="Calibri"/>
          <w:color w:val="262626" w:themeColor="text1" w:themeTint="D9" w:themeShade="FF"/>
          <w:sz w:val="24"/>
          <w:szCs w:val="24"/>
        </w:rPr>
        <w:t xml:space="preserve"> </w:t>
      </w:r>
      <w:proofErr w:type="spellStart"/>
      <w:r w:rsidRPr="7E8B5CFE" w:rsidR="00796D45">
        <w:rPr>
          <w:rFonts w:ascii="Calibri" w:hAnsi="Calibri" w:cs="Calibri"/>
          <w:color w:val="262626" w:themeColor="text1" w:themeTint="D9" w:themeShade="FF"/>
          <w:sz w:val="24"/>
          <w:szCs w:val="24"/>
        </w:rPr>
        <w:t>Koobel’s</w:t>
      </w:r>
      <w:proofErr w:type="spellEnd"/>
      <w:r w:rsidRPr="7E8B5CFE" w:rsidR="00796D45">
        <w:rPr>
          <w:rFonts w:ascii="Calibri" w:hAnsi="Calibri" w:cs="Calibri"/>
          <w:color w:val="262626" w:themeColor="text1" w:themeTint="D9" w:themeShade="FF"/>
          <w:sz w:val="24"/>
          <w:szCs w:val="24"/>
        </w:rPr>
        <w:t xml:space="preserve"> </w:t>
      </w:r>
      <w:r w:rsidRPr="7E8B5CFE" w:rsidR="008029FB">
        <w:rPr>
          <w:rFonts w:ascii="Calibri" w:hAnsi="Calibri" w:cs="Calibri"/>
          <w:color w:val="262626" w:themeColor="text1" w:themeTint="D9" w:themeShade="FF"/>
          <w:sz w:val="24"/>
          <w:szCs w:val="24"/>
        </w:rPr>
        <w:t xml:space="preserve">Model of Experiential Learning (M. Teacher, personal communication, September 6, 2007) is a handout from class, so it is treated as a personal communication. </w:t>
      </w:r>
      <w:r w:rsidRPr="7E8B5CFE" w:rsidR="00DE7412">
        <w:rPr>
          <w:rFonts w:ascii="Calibri" w:hAnsi="Calibri" w:cs="Calibri"/>
          <w:color w:val="262626" w:themeColor="text1" w:themeTint="D9" w:themeShade="FF"/>
          <w:sz w:val="24"/>
          <w:szCs w:val="24"/>
        </w:rPr>
        <w:t xml:space="preserve">See </w:t>
      </w:r>
      <w:proofErr w:type="spellStart"/>
      <w:r w:rsidRPr="7E8B5CFE" w:rsidR="00DE7412">
        <w:rPr>
          <w:rFonts w:ascii="Calibri" w:hAnsi="Calibri" w:cs="Calibri"/>
          <w:i w:val="1"/>
          <w:iCs w:val="1"/>
          <w:color w:val="262626" w:themeColor="text1" w:themeTint="D9" w:themeShade="FF"/>
          <w:sz w:val="24"/>
          <w:szCs w:val="24"/>
        </w:rPr>
        <w:t>Kudzelka</w:t>
      </w:r>
      <w:proofErr w:type="spellEnd"/>
      <w:r w:rsidRPr="7E8B5CFE" w:rsidR="00DE7412">
        <w:rPr>
          <w:rFonts w:ascii="Calibri" w:hAnsi="Calibri" w:cs="Calibri"/>
          <w:color w:val="262626" w:themeColor="text1" w:themeTint="D9" w:themeShade="FF"/>
          <w:sz w:val="24"/>
          <w:szCs w:val="24"/>
        </w:rPr>
        <w:t xml:space="preserve"> in the references for an example of a published </w:t>
      </w:r>
      <w:r w:rsidRPr="7E8B5CFE" w:rsidR="00A528DC">
        <w:rPr>
          <w:rFonts w:ascii="Calibri" w:hAnsi="Calibri" w:cs="Calibri"/>
          <w:color w:val="262626" w:themeColor="text1" w:themeTint="D9" w:themeShade="FF"/>
          <w:sz w:val="24"/>
          <w:szCs w:val="24"/>
        </w:rPr>
        <w:t>lecture available on the Internet</w:t>
      </w:r>
      <w:r w:rsidRPr="7E8B5CFE" w:rsidR="00DE7412">
        <w:rPr>
          <w:rFonts w:ascii="Calibri" w:hAnsi="Calibri" w:cs="Calibri"/>
          <w:color w:val="262626" w:themeColor="text1" w:themeTint="D9" w:themeShade="FF"/>
          <w:sz w:val="24"/>
          <w:szCs w:val="24"/>
        </w:rPr>
        <w:t xml:space="preserve">. </w:t>
      </w:r>
      <w:r w:rsidRPr="7E8B5CFE" w:rsidR="00C80562">
        <w:rPr>
          <w:rFonts w:ascii="Calibri" w:hAnsi="Calibri" w:cs="Calibri"/>
          <w:color w:val="262626" w:themeColor="text1" w:themeTint="D9" w:themeShade="FF"/>
          <w:sz w:val="24"/>
          <w:szCs w:val="24"/>
        </w:rPr>
        <w:t>“Foxes</w:t>
      </w:r>
      <w:r w:rsidRPr="7E8B5CFE" w:rsidR="00F0723D">
        <w:rPr>
          <w:rFonts w:ascii="Calibri" w:hAnsi="Calibri" w:cs="Calibri"/>
          <w:color w:val="262626" w:themeColor="text1" w:themeTint="D9" w:themeShade="FF"/>
          <w:sz w:val="24"/>
          <w:szCs w:val="24"/>
        </w:rPr>
        <w:t xml:space="preserve"> tire of dancing,” according to a </w:t>
      </w:r>
      <w:r w:rsidRPr="7E8B5CFE" w:rsidR="00EB2A43">
        <w:rPr>
          <w:rFonts w:ascii="Calibri" w:hAnsi="Calibri" w:cs="Calibri"/>
          <w:color w:val="262626" w:themeColor="text1" w:themeTint="D9" w:themeShade="FF"/>
          <w:sz w:val="24"/>
          <w:szCs w:val="24"/>
        </w:rPr>
        <w:t xml:space="preserve">Bulletin Board </w:t>
      </w:r>
      <w:r w:rsidRPr="7E8B5CFE" w:rsidR="00F0723D">
        <w:rPr>
          <w:rFonts w:ascii="Calibri" w:hAnsi="Calibri" w:cs="Calibri"/>
          <w:color w:val="262626" w:themeColor="text1" w:themeTint="D9" w:themeShade="FF"/>
          <w:sz w:val="24"/>
          <w:szCs w:val="24"/>
        </w:rPr>
        <w:t xml:space="preserve">message posted by </w:t>
      </w:r>
      <w:r w:rsidRPr="7E8B5CFE" w:rsidR="00886D6B">
        <w:rPr>
          <w:rFonts w:ascii="Calibri" w:hAnsi="Calibri" w:cs="Calibri"/>
          <w:color w:val="262626" w:themeColor="text1" w:themeTint="D9" w:themeShade="FF"/>
          <w:sz w:val="24"/>
          <w:szCs w:val="24"/>
        </w:rPr>
        <w:t>Zoe</w:t>
      </w:r>
      <w:r w:rsidRPr="7E8B5CFE" w:rsidR="00C55CD7">
        <w:rPr>
          <w:rFonts w:ascii="Calibri" w:hAnsi="Calibri" w:cs="Calibri"/>
          <w:color w:val="262626" w:themeColor="text1" w:themeTint="D9" w:themeShade="FF"/>
          <w:sz w:val="24"/>
          <w:szCs w:val="24"/>
        </w:rPr>
        <w:t>l</w:t>
      </w:r>
      <w:r w:rsidRPr="7E8B5CFE" w:rsidR="00886D6B">
        <w:rPr>
          <w:rFonts w:ascii="Calibri" w:hAnsi="Calibri" w:cs="Calibri"/>
          <w:color w:val="262626" w:themeColor="text1" w:themeTint="D9" w:themeShade="FF"/>
          <w:sz w:val="24"/>
          <w:szCs w:val="24"/>
        </w:rPr>
        <w:t xml:space="preserve"> </w:t>
      </w:r>
      <w:r w:rsidRPr="7E8B5CFE" w:rsidR="00036C78">
        <w:rPr>
          <w:rFonts w:ascii="Calibri" w:hAnsi="Calibri" w:cs="Calibri"/>
          <w:color w:val="262626" w:themeColor="text1" w:themeTint="D9" w:themeShade="FF"/>
          <w:sz w:val="24"/>
          <w:szCs w:val="24"/>
        </w:rPr>
        <w:t>Ming</w:t>
      </w:r>
      <w:r w:rsidRPr="7E8B5CFE" w:rsidR="00F0723D">
        <w:rPr>
          <w:rFonts w:ascii="Calibri" w:hAnsi="Calibri" w:cs="Calibri"/>
          <w:color w:val="262626" w:themeColor="text1" w:themeTint="D9" w:themeShade="FF"/>
          <w:sz w:val="24"/>
          <w:szCs w:val="24"/>
        </w:rPr>
        <w:t xml:space="preserve"> (2005)</w:t>
      </w:r>
      <w:r w:rsidRPr="7E8B5CFE" w:rsidR="00F0723D">
        <w:rPr>
          <w:rFonts w:ascii="Calibri" w:hAnsi="Calibri" w:cs="Calibri"/>
          <w:color w:val="262626" w:themeColor="text1" w:themeTint="D9" w:themeShade="FF"/>
          <w:sz w:val="24"/>
          <w:szCs w:val="24"/>
        </w:rPr>
        <w:t>.</w:t>
      </w:r>
      <w:r w:rsidRPr="7E8B5CFE" w:rsidR="00DC0B0C">
        <w:rPr>
          <w:rFonts w:ascii="Calibri" w:hAnsi="Calibri" w:cs="Calibri"/>
          <w:color w:val="262626" w:themeColor="text1" w:themeTint="D9" w:themeShade="FF"/>
          <w:sz w:val="24"/>
          <w:szCs w:val="24"/>
        </w:rPr>
        <w:t xml:space="preserve"> </w:t>
      </w:r>
      <w:r w:rsidRPr="7E8B5CFE" w:rsidR="00F15017">
        <w:rPr>
          <w:rFonts w:ascii="Calibri" w:hAnsi="Calibri" w:cs="Calibri"/>
          <w:color w:val="262626" w:themeColor="text1" w:themeTint="D9" w:themeShade="FF"/>
          <w:sz w:val="24"/>
          <w:szCs w:val="24"/>
        </w:rPr>
        <w:t xml:space="preserve"> </w:t>
      </w:r>
      <w:r w:rsidRPr="7E8B5CFE" w:rsidR="00FD2DFE">
        <w:rPr>
          <w:rFonts w:ascii="Calibri" w:hAnsi="Calibri" w:cs="Calibri"/>
          <w:color w:val="262626" w:themeColor="text1" w:themeTint="D9" w:themeShade="FF"/>
          <w:sz w:val="24"/>
          <w:szCs w:val="24"/>
        </w:rPr>
        <w:t>L</w:t>
      </w:r>
      <w:r w:rsidRPr="7E8B5CFE" w:rsidR="00C07958">
        <w:rPr>
          <w:rFonts w:ascii="Calibri" w:hAnsi="Calibri" w:cs="Calibri"/>
          <w:color w:val="262626" w:themeColor="text1" w:themeTint="D9" w:themeShade="FF"/>
          <w:sz w:val="24"/>
          <w:szCs w:val="24"/>
        </w:rPr>
        <w:t>ist a</w:t>
      </w:r>
      <w:r w:rsidRPr="7E8B5CFE" w:rsidR="00B228A2">
        <w:rPr>
          <w:rFonts w:ascii="Calibri" w:hAnsi="Calibri" w:cs="Calibri"/>
          <w:color w:val="262626" w:themeColor="text1" w:themeTint="D9" w:themeShade="FF"/>
          <w:sz w:val="24"/>
          <w:szCs w:val="24"/>
        </w:rPr>
        <w:t xml:space="preserve"> </w:t>
      </w:r>
      <w:r w:rsidRPr="7E8B5CFE" w:rsidR="00B84E7B">
        <w:rPr>
          <w:rFonts w:ascii="Calibri" w:hAnsi="Calibri" w:cs="Calibri"/>
          <w:color w:val="262626" w:themeColor="text1" w:themeTint="D9" w:themeShade="FF"/>
          <w:sz w:val="24"/>
          <w:szCs w:val="24"/>
        </w:rPr>
        <w:t xml:space="preserve">television </w:t>
      </w:r>
      <w:r w:rsidRPr="7E8B5CFE" w:rsidR="00FD2DFE">
        <w:rPr>
          <w:rFonts w:ascii="Calibri" w:hAnsi="Calibri" w:cs="Calibri"/>
          <w:color w:val="262626" w:themeColor="text1" w:themeTint="D9" w:themeShade="FF"/>
          <w:sz w:val="24"/>
          <w:szCs w:val="24"/>
        </w:rPr>
        <w:t xml:space="preserve">show’s </w:t>
      </w:r>
      <w:r w:rsidRPr="7E8B5CFE" w:rsidR="00B228A2">
        <w:rPr>
          <w:rFonts w:ascii="Calibri" w:hAnsi="Calibri" w:cs="Calibri"/>
          <w:color w:val="262626" w:themeColor="text1" w:themeTint="D9" w:themeShade="FF"/>
          <w:sz w:val="24"/>
          <w:szCs w:val="24"/>
        </w:rPr>
        <w:t>script writer and director as the author</w:t>
      </w:r>
      <w:r w:rsidRPr="7E8B5CFE" w:rsidR="000851F5">
        <w:rPr>
          <w:rFonts w:ascii="Calibri" w:hAnsi="Calibri" w:cs="Calibri"/>
          <w:color w:val="262626" w:themeColor="text1" w:themeTint="D9" w:themeShade="FF"/>
          <w:sz w:val="24"/>
          <w:szCs w:val="24"/>
        </w:rPr>
        <w:t>(s)</w:t>
      </w:r>
      <w:r w:rsidRPr="7E8B5CFE" w:rsidR="00B228A2">
        <w:rPr>
          <w:rFonts w:ascii="Calibri" w:hAnsi="Calibri" w:cs="Calibri"/>
          <w:color w:val="262626" w:themeColor="text1" w:themeTint="D9" w:themeShade="FF"/>
          <w:sz w:val="24"/>
          <w:szCs w:val="24"/>
        </w:rPr>
        <w:t xml:space="preserve"> and the producer as editor</w:t>
      </w:r>
      <w:r w:rsidRPr="7E8B5CFE" w:rsidR="00C07958">
        <w:rPr>
          <w:rFonts w:ascii="Calibri" w:hAnsi="Calibri" w:cs="Calibri"/>
          <w:color w:val="262626" w:themeColor="text1" w:themeTint="D9" w:themeShade="FF"/>
          <w:sz w:val="24"/>
          <w:szCs w:val="24"/>
        </w:rPr>
        <w:t xml:space="preserve"> (See </w:t>
      </w:r>
      <w:r w:rsidRPr="7E8B5CFE" w:rsidR="007D67D7">
        <w:rPr>
          <w:rFonts w:ascii="Calibri" w:hAnsi="Calibri" w:cs="Calibri"/>
          <w:i w:val="1"/>
          <w:iCs w:val="1"/>
          <w:color w:val="262626" w:themeColor="text1" w:themeTint="D9" w:themeShade="FF"/>
          <w:sz w:val="24"/>
          <w:szCs w:val="24"/>
        </w:rPr>
        <w:t>S</w:t>
      </w:r>
      <w:r w:rsidRPr="7E8B5CFE" w:rsidR="00C07958">
        <w:rPr>
          <w:rFonts w:ascii="Calibri" w:hAnsi="Calibri" w:cs="Calibri"/>
          <w:i w:val="1"/>
          <w:iCs w:val="1"/>
          <w:color w:val="262626" w:themeColor="text1" w:themeTint="D9" w:themeShade="FF"/>
          <w:sz w:val="24"/>
          <w:szCs w:val="24"/>
        </w:rPr>
        <w:t>i</w:t>
      </w:r>
      <w:r w:rsidRPr="7E8B5CFE" w:rsidR="007D67D7">
        <w:rPr>
          <w:rFonts w:ascii="Calibri" w:hAnsi="Calibri" w:cs="Calibri"/>
          <w:i w:val="1"/>
          <w:iCs w:val="1"/>
          <w:color w:val="262626" w:themeColor="text1" w:themeTint="D9" w:themeShade="FF"/>
          <w:sz w:val="24"/>
          <w:szCs w:val="24"/>
        </w:rPr>
        <w:t>e</w:t>
      </w:r>
      <w:r w:rsidRPr="7E8B5CFE" w:rsidR="00C07958">
        <w:rPr>
          <w:rFonts w:ascii="Calibri" w:hAnsi="Calibri" w:cs="Calibri"/>
          <w:i w:val="1"/>
          <w:iCs w:val="1"/>
          <w:color w:val="262626" w:themeColor="text1" w:themeTint="D9" w:themeShade="FF"/>
          <w:sz w:val="24"/>
          <w:szCs w:val="24"/>
        </w:rPr>
        <w:t>g</w:t>
      </w:r>
      <w:r w:rsidRPr="7E8B5CFE" w:rsidR="001341CC">
        <w:rPr>
          <w:rFonts w:ascii="Calibri" w:hAnsi="Calibri" w:cs="Calibri"/>
          <w:i w:val="1"/>
          <w:iCs w:val="1"/>
          <w:color w:val="262626" w:themeColor="text1" w:themeTint="D9" w:themeShade="FF"/>
          <w:sz w:val="24"/>
          <w:szCs w:val="24"/>
        </w:rPr>
        <w:t>f</w:t>
      </w:r>
      <w:r w:rsidRPr="7E8B5CFE" w:rsidR="00C07958">
        <w:rPr>
          <w:rFonts w:ascii="Calibri" w:hAnsi="Calibri" w:cs="Calibri"/>
          <w:i w:val="1"/>
          <w:iCs w:val="1"/>
          <w:color w:val="262626" w:themeColor="text1" w:themeTint="D9" w:themeShade="FF"/>
          <w:sz w:val="24"/>
          <w:szCs w:val="24"/>
        </w:rPr>
        <w:t>ri</w:t>
      </w:r>
      <w:r w:rsidRPr="7E8B5CFE" w:rsidR="001341CC">
        <w:rPr>
          <w:rFonts w:ascii="Calibri" w:hAnsi="Calibri" w:cs="Calibri"/>
          <w:i w:val="1"/>
          <w:iCs w:val="1"/>
          <w:color w:val="262626" w:themeColor="text1" w:themeTint="D9" w:themeShade="FF"/>
          <w:sz w:val="24"/>
          <w:szCs w:val="24"/>
        </w:rPr>
        <w:t>ed</w:t>
      </w:r>
      <w:r w:rsidRPr="7E8B5CFE" w:rsidR="001341CC">
        <w:rPr>
          <w:rFonts w:ascii="Calibri" w:hAnsi="Calibri" w:cs="Calibri"/>
          <w:color w:val="262626" w:themeColor="text1" w:themeTint="D9" w:themeShade="FF"/>
          <w:sz w:val="24"/>
          <w:szCs w:val="24"/>
        </w:rPr>
        <w:t xml:space="preserve"> in the references)</w:t>
      </w:r>
      <w:r w:rsidRPr="7E8B5CFE" w:rsidR="00B228A2">
        <w:rPr>
          <w:rFonts w:ascii="Calibri" w:hAnsi="Calibri" w:cs="Calibri"/>
          <w:color w:val="262626" w:themeColor="text1" w:themeTint="D9" w:themeShade="FF"/>
          <w:sz w:val="24"/>
          <w:szCs w:val="24"/>
        </w:rPr>
        <w:t xml:space="preserve">. </w:t>
      </w:r>
    </w:p>
    <w:p w:rsidRPr="000309C1" w:rsidR="00730A34" w:rsidP="7E8B5CFE" w:rsidRDefault="0015733E" w14:paraId="0A240A90" w14:textId="77777777">
      <w:pPr>
        <w:spacing w:line="480" w:lineRule="auto"/>
        <w:ind w:firstLine="720"/>
        <w:rPr>
          <w:rFonts w:ascii="Calibri" w:hAnsi="Calibri" w:cs="Calibri"/>
          <w:color w:val="262626"/>
          <w:sz w:val="24"/>
          <w:szCs w:val="24"/>
        </w:rPr>
      </w:pPr>
      <w:r w:rsidRPr="7E8B5CFE" w:rsidR="0015733E">
        <w:rPr>
          <w:rFonts w:ascii="Calibri" w:hAnsi="Calibri" w:cs="Calibri"/>
          <w:color w:val="262626" w:themeColor="text1" w:themeTint="D9" w:themeShade="FF"/>
          <w:sz w:val="24"/>
          <w:szCs w:val="24"/>
        </w:rPr>
        <w:t xml:space="preserve">Words from dictionaries have an interesting format: the word is first in the references, not italicized. Next comes the date; if there is no date, put </w:t>
      </w:r>
      <w:r w:rsidRPr="7E8B5CFE" w:rsidR="0015733E">
        <w:rPr>
          <w:rFonts w:ascii="Calibri" w:hAnsi="Calibri" w:cs="Calibri"/>
          <w:i w:val="1"/>
          <w:iCs w:val="1"/>
          <w:color w:val="262626" w:themeColor="text1" w:themeTint="D9" w:themeShade="FF"/>
          <w:sz w:val="24"/>
          <w:szCs w:val="24"/>
        </w:rPr>
        <w:t>n.d.</w:t>
      </w:r>
      <w:r w:rsidRPr="7E8B5CFE" w:rsidR="0015733E">
        <w:rPr>
          <w:rFonts w:ascii="Calibri" w:hAnsi="Calibri" w:cs="Calibri"/>
          <w:color w:val="262626" w:themeColor="text1" w:themeTint="D9" w:themeShade="FF"/>
          <w:sz w:val="24"/>
          <w:szCs w:val="24"/>
        </w:rPr>
        <w:t xml:space="preserve"> in parentheses (not italicized). </w:t>
      </w:r>
      <w:r w:rsidRPr="7E8B5CFE" w:rsidR="00F356B0">
        <w:rPr>
          <w:rFonts w:ascii="Calibri" w:hAnsi="Calibri" w:cs="Calibri"/>
          <w:color w:val="262626" w:themeColor="text1" w:themeTint="D9" w:themeShade="FF"/>
          <w:sz w:val="24"/>
          <w:szCs w:val="24"/>
        </w:rPr>
        <w:t xml:space="preserve">This is followed by the word </w:t>
      </w:r>
      <w:r w:rsidRPr="7E8B5CFE" w:rsidR="00F356B0">
        <w:rPr>
          <w:rFonts w:ascii="Calibri" w:hAnsi="Calibri" w:cs="Calibri"/>
          <w:i w:val="1"/>
          <w:iCs w:val="1"/>
          <w:color w:val="262626" w:themeColor="text1" w:themeTint="D9" w:themeShade="FF"/>
          <w:sz w:val="24"/>
          <w:szCs w:val="24"/>
        </w:rPr>
        <w:t>In</w:t>
      </w:r>
      <w:r w:rsidRPr="7E8B5CFE" w:rsidR="00F356B0">
        <w:rPr>
          <w:rFonts w:ascii="Calibri" w:hAnsi="Calibri" w:cs="Calibri"/>
          <w:color w:val="262626" w:themeColor="text1" w:themeTint="D9" w:themeShade="FF"/>
          <w:sz w:val="24"/>
          <w:szCs w:val="24"/>
        </w:rPr>
        <w:t xml:space="preserve"> and the name of the book or website. After that comes the publisher location, a colon, and the publisher. If it </w:t>
      </w:r>
      <w:r w:rsidRPr="7E8B5CFE" w:rsidR="0086128B">
        <w:rPr>
          <w:rFonts w:ascii="Calibri" w:hAnsi="Calibri" w:cs="Calibri"/>
          <w:color w:val="262626" w:themeColor="text1" w:themeTint="D9" w:themeShade="FF"/>
          <w:sz w:val="24"/>
          <w:szCs w:val="24"/>
        </w:rPr>
        <w:t xml:space="preserve">is </w:t>
      </w:r>
      <w:r w:rsidRPr="7E8B5CFE" w:rsidR="00F356B0">
        <w:rPr>
          <w:rFonts w:ascii="Calibri" w:hAnsi="Calibri" w:cs="Calibri"/>
          <w:color w:val="262626" w:themeColor="text1" w:themeTint="D9" w:themeShade="FF"/>
          <w:sz w:val="24"/>
          <w:szCs w:val="24"/>
        </w:rPr>
        <w:t xml:space="preserve">an online source, the URL (Uniform Resource Location) is listed after the words </w:t>
      </w:r>
      <w:r w:rsidRPr="7E8B5CFE" w:rsidR="008716F6">
        <w:rPr>
          <w:rFonts w:ascii="Calibri" w:hAnsi="Calibri" w:cs="Calibri"/>
          <w:i w:val="1"/>
          <w:iCs w:val="1"/>
          <w:color w:val="262626" w:themeColor="text1" w:themeTint="D9" w:themeShade="FF"/>
          <w:sz w:val="24"/>
          <w:szCs w:val="24"/>
        </w:rPr>
        <w:t>Retrieved</w:t>
      </w:r>
      <w:r w:rsidRPr="7E8B5CFE" w:rsidR="00F356B0">
        <w:rPr>
          <w:rFonts w:ascii="Calibri" w:hAnsi="Calibri" w:cs="Calibri"/>
          <w:i w:val="1"/>
          <w:iCs w:val="1"/>
          <w:color w:val="262626" w:themeColor="text1" w:themeTint="D9" w:themeShade="FF"/>
          <w:sz w:val="24"/>
          <w:szCs w:val="24"/>
        </w:rPr>
        <w:t xml:space="preserve"> from</w:t>
      </w:r>
      <w:r w:rsidRPr="7E8B5CFE" w:rsidR="00F356B0">
        <w:rPr>
          <w:rFonts w:ascii="Calibri" w:hAnsi="Calibri" w:cs="Calibri"/>
          <w:color w:val="262626" w:themeColor="text1" w:themeTint="D9" w:themeShade="FF"/>
          <w:sz w:val="24"/>
          <w:szCs w:val="24"/>
        </w:rPr>
        <w:t xml:space="preserve">. See </w:t>
      </w:r>
      <w:r w:rsidRPr="7E8B5CFE" w:rsidR="00F356B0">
        <w:rPr>
          <w:rFonts w:ascii="Calibri" w:hAnsi="Calibri" w:cs="Calibri"/>
          <w:i w:val="1"/>
          <w:iCs w:val="1"/>
          <w:color w:val="262626" w:themeColor="text1" w:themeTint="D9" w:themeShade="FF"/>
          <w:sz w:val="24"/>
          <w:szCs w:val="24"/>
        </w:rPr>
        <w:t>Wiley</w:t>
      </w:r>
      <w:r w:rsidRPr="7E8B5CFE" w:rsidR="00F356B0">
        <w:rPr>
          <w:rFonts w:ascii="Calibri" w:hAnsi="Calibri" w:cs="Calibri"/>
          <w:color w:val="262626" w:themeColor="text1" w:themeTint="D9" w:themeShade="FF"/>
          <w:sz w:val="24"/>
          <w:szCs w:val="24"/>
        </w:rPr>
        <w:t xml:space="preserve"> in the references for an example.</w:t>
      </w:r>
      <w:r w:rsidRPr="7E8B5CFE" w:rsidR="00C07958">
        <w:rPr>
          <w:rFonts w:ascii="Calibri" w:hAnsi="Calibri" w:cs="Calibri"/>
          <w:color w:val="262626" w:themeColor="text1" w:themeTint="D9" w:themeShade="FF"/>
          <w:sz w:val="24"/>
          <w:szCs w:val="24"/>
        </w:rPr>
        <w:t xml:space="preserve"> Word.com defines </w:t>
      </w:r>
      <w:r w:rsidRPr="7E8B5CFE" w:rsidR="008716F6">
        <w:rPr>
          <w:rFonts w:ascii="Calibri" w:hAnsi="Calibri" w:cs="Calibri"/>
          <w:i w:val="1"/>
          <w:iCs w:val="1"/>
          <w:color w:val="262626" w:themeColor="text1" w:themeTint="D9" w:themeShade="FF"/>
          <w:sz w:val="24"/>
          <w:szCs w:val="24"/>
        </w:rPr>
        <w:t>wil</w:t>
      </w:r>
      <w:r w:rsidRPr="7E8B5CFE" w:rsidR="00C07958">
        <w:rPr>
          <w:rFonts w:ascii="Calibri" w:hAnsi="Calibri" w:cs="Calibri"/>
          <w:i w:val="1"/>
          <w:iCs w:val="1"/>
          <w:color w:val="262626" w:themeColor="text1" w:themeTint="D9" w:themeShade="FF"/>
          <w:sz w:val="24"/>
          <w:szCs w:val="24"/>
        </w:rPr>
        <w:t>y</w:t>
      </w:r>
      <w:r w:rsidRPr="7E8B5CFE" w:rsidR="00C07958">
        <w:rPr>
          <w:rFonts w:ascii="Calibri" w:hAnsi="Calibri" w:cs="Calibri"/>
          <w:color w:val="262626" w:themeColor="text1" w:themeTint="D9" w:themeShade="FF"/>
          <w:sz w:val="24"/>
          <w:szCs w:val="24"/>
        </w:rPr>
        <w:t xml:space="preserve"> as </w:t>
      </w:r>
      <w:r w:rsidRPr="7E8B5CFE" w:rsidR="008716F6">
        <w:rPr>
          <w:rFonts w:ascii="Calibri" w:hAnsi="Calibri" w:cs="Calibri"/>
          <w:color w:val="262626" w:themeColor="text1" w:themeTint="D9" w:themeShade="FF"/>
          <w:sz w:val="24"/>
          <w:szCs w:val="24"/>
        </w:rPr>
        <w:t>“</w:t>
      </w:r>
      <w:r w:rsidRPr="7E8B5CFE" w:rsidR="00C07958">
        <w:rPr>
          <w:rFonts w:ascii="Calibri" w:hAnsi="Calibri" w:cs="Calibri"/>
          <w:color w:val="262626" w:themeColor="text1" w:themeTint="D9" w:themeShade="FF"/>
          <w:sz w:val="24"/>
          <w:szCs w:val="24"/>
        </w:rPr>
        <w:t xml:space="preserve">clever </w:t>
      </w:r>
      <w:r w:rsidRPr="7E8B5CFE" w:rsidR="008716F6">
        <w:rPr>
          <w:rFonts w:ascii="Calibri" w:hAnsi="Calibri" w:cs="Calibri"/>
          <w:color w:val="262626" w:themeColor="text1" w:themeTint="D9" w:themeShade="FF"/>
          <w:sz w:val="24"/>
          <w:szCs w:val="24"/>
        </w:rPr>
        <w:t xml:space="preserve">or cunning” </w:t>
      </w:r>
      <w:r w:rsidRPr="7E8B5CFE" w:rsidR="00C07958">
        <w:rPr>
          <w:rFonts w:ascii="Calibri" w:hAnsi="Calibri" w:cs="Calibri"/>
          <w:color w:val="262626" w:themeColor="text1" w:themeTint="D9" w:themeShade="FF"/>
          <w:sz w:val="24"/>
          <w:szCs w:val="24"/>
        </w:rPr>
        <w:t>(2010</w:t>
      </w:r>
      <w:r w:rsidRPr="7E8B5CFE" w:rsidR="008716F6">
        <w:rPr>
          <w:rFonts w:ascii="Calibri" w:hAnsi="Calibri" w:cs="Calibri"/>
          <w:color w:val="262626" w:themeColor="text1" w:themeTint="D9" w:themeShade="FF"/>
          <w:sz w:val="24"/>
          <w:szCs w:val="24"/>
        </w:rPr>
        <w:t>, para. 1</w:t>
      </w:r>
      <w:r w:rsidRPr="7E8B5CFE" w:rsidR="00C07958">
        <w:rPr>
          <w:rFonts w:ascii="Calibri" w:hAnsi="Calibri" w:cs="Calibri"/>
          <w:color w:val="262626" w:themeColor="text1" w:themeTint="D9" w:themeShade="FF"/>
          <w:sz w:val="24"/>
          <w:szCs w:val="24"/>
        </w:rPr>
        <w:t>).</w:t>
      </w:r>
      <w:r w:rsidRPr="7E8B5CFE" w:rsidR="00730A34">
        <w:rPr>
          <w:rFonts w:ascii="Calibri" w:hAnsi="Calibri" w:cs="Calibri"/>
          <w:color w:val="262626" w:themeColor="text1" w:themeTint="D9" w:themeShade="FF"/>
          <w:sz w:val="24"/>
          <w:szCs w:val="24"/>
        </w:rPr>
        <w:t xml:space="preserve"> For a </w:t>
      </w:r>
      <w:proofErr w:type="gramStart"/>
      <w:r w:rsidRPr="7E8B5CFE" w:rsidR="00730A34">
        <w:rPr>
          <w:rFonts w:ascii="Calibri" w:hAnsi="Calibri" w:cs="Calibri"/>
          <w:color w:val="262626" w:themeColor="text1" w:themeTint="D9" w:themeShade="FF"/>
          <w:sz w:val="24"/>
          <w:szCs w:val="24"/>
        </w:rPr>
        <w:t>fairly thorough</w:t>
      </w:r>
      <w:proofErr w:type="gramEnd"/>
      <w:r w:rsidRPr="7E8B5CFE" w:rsidR="00730A34">
        <w:rPr>
          <w:rFonts w:ascii="Calibri" w:hAnsi="Calibri" w:cs="Calibri"/>
          <w:color w:val="262626" w:themeColor="text1" w:themeTint="D9" w:themeShade="FF"/>
          <w:sz w:val="24"/>
          <w:szCs w:val="24"/>
        </w:rPr>
        <w:t xml:space="preserve"> chart of a variety of sources and how each is formatted—both in text and in the references, look on the Writing Center website under Resources for Writers/APA/chart. </w:t>
      </w:r>
    </w:p>
    <w:p w:rsidR="7E8B5CFE" w:rsidP="7E8B5CFE" w:rsidRDefault="7E8B5CFE" w14:paraId="59BB8350" w14:textId="195D3A1D">
      <w:pPr>
        <w:pStyle w:val="Normal"/>
        <w:spacing w:line="480" w:lineRule="auto"/>
        <w:ind w:firstLine="720"/>
        <w:rPr>
          <w:rFonts w:ascii="Calibri" w:hAnsi="Calibri" w:cs="Calibri"/>
          <w:color w:val="262626" w:themeColor="text1" w:themeTint="D9" w:themeShade="FF"/>
          <w:sz w:val="24"/>
          <w:szCs w:val="24"/>
        </w:rPr>
      </w:pPr>
    </w:p>
    <w:p w:rsidRPr="000309C1" w:rsidR="001C6C05" w:rsidP="7E8B5CFE" w:rsidRDefault="001C6C05" w14:paraId="23B5FD1F" w14:textId="77777777" w14:noSpellErr="1">
      <w:pPr>
        <w:pStyle w:val="Default"/>
        <w:spacing w:line="480" w:lineRule="auto"/>
        <w:ind w:firstLine="0"/>
        <w:jc w:val="center"/>
        <w:rPr>
          <w:rFonts w:ascii="Calibri" w:hAnsi="Calibri" w:cs="Calibri"/>
          <w:b w:val="1"/>
          <w:bCs w:val="1"/>
          <w:color w:val="262626"/>
          <w:sz w:val="24"/>
          <w:szCs w:val="24"/>
          <w:u w:val="none"/>
        </w:rPr>
      </w:pPr>
      <w:r w:rsidRPr="7E8B5CFE" w:rsidR="001C6C05">
        <w:rPr>
          <w:rFonts w:ascii="Calibri" w:hAnsi="Calibri" w:cs="Calibri"/>
          <w:b w:val="1"/>
          <w:bCs w:val="1"/>
          <w:color w:val="262626" w:themeColor="text1" w:themeTint="D9" w:themeShade="FF"/>
          <w:sz w:val="24"/>
          <w:szCs w:val="24"/>
          <w:u w:val="none"/>
        </w:rPr>
        <w:t>Electronic Sources</w:t>
      </w:r>
    </w:p>
    <w:p w:rsidRPr="000309C1" w:rsidR="00912B5B" w:rsidP="7E8B5CFE" w:rsidRDefault="009864E5" w14:paraId="17BC5AB1" w14:textId="77777777">
      <w:pPr>
        <w:pStyle w:val="Default"/>
        <w:spacing w:line="480" w:lineRule="auto"/>
        <w:ind w:right="0" w:firstLine="720"/>
        <w:rPr>
          <w:rFonts w:ascii="Calibri" w:hAnsi="Calibri" w:cs="Calibri"/>
          <w:color w:val="262626"/>
          <w:sz w:val="24"/>
          <w:szCs w:val="24"/>
          <w:u w:val="none"/>
        </w:rPr>
      </w:pPr>
      <w:r w:rsidRPr="7E8B5CFE" w:rsidR="009864E5">
        <w:rPr>
          <w:rFonts w:ascii="Calibri" w:hAnsi="Calibri" w:cs="Calibri"/>
          <w:i w:val="1"/>
          <w:iCs w:val="1"/>
          <w:color w:val="262626" w:themeColor="text1" w:themeTint="D9" w:themeShade="FF"/>
          <w:sz w:val="24"/>
          <w:szCs w:val="24"/>
          <w:u w:val="none"/>
        </w:rPr>
        <w:t>The Internet</w:t>
      </w:r>
      <w:r w:rsidRPr="7E8B5CFE" w:rsidR="009864E5">
        <w:rPr>
          <w:rFonts w:ascii="Calibri" w:hAnsi="Calibri" w:cs="Calibri"/>
          <w:color w:val="262626" w:themeColor="text1" w:themeTint="D9" w:themeShade="FF"/>
          <w:sz w:val="24"/>
          <w:szCs w:val="24"/>
          <w:u w:val="none"/>
        </w:rPr>
        <w:t xml:space="preserve"> is a proper noun and so should be capitalized, but </w:t>
      </w:r>
      <w:r w:rsidRPr="7E8B5CFE" w:rsidR="00617435">
        <w:rPr>
          <w:rFonts w:ascii="Calibri" w:hAnsi="Calibri" w:cs="Calibri"/>
          <w:color w:val="262626" w:themeColor="text1" w:themeTint="D9" w:themeShade="FF"/>
          <w:sz w:val="24"/>
          <w:szCs w:val="24"/>
          <w:u w:val="none"/>
        </w:rPr>
        <w:t xml:space="preserve">when it is an adjective (internet source, internet connection, etc.), the word </w:t>
      </w:r>
      <w:r w:rsidRPr="7E8B5CFE" w:rsidR="00617435">
        <w:rPr>
          <w:rFonts w:ascii="Calibri" w:hAnsi="Calibri" w:cs="Calibri"/>
          <w:i w:val="1"/>
          <w:iCs w:val="1"/>
          <w:color w:val="262626" w:themeColor="text1" w:themeTint="D9" w:themeShade="FF"/>
          <w:sz w:val="24"/>
          <w:szCs w:val="24"/>
          <w:u w:val="none"/>
        </w:rPr>
        <w:t>internet</w:t>
      </w:r>
      <w:r w:rsidRPr="7E8B5CFE" w:rsidR="00617435">
        <w:rPr>
          <w:rFonts w:ascii="Calibri" w:hAnsi="Calibri" w:cs="Calibri"/>
          <w:color w:val="262626" w:themeColor="text1" w:themeTint="D9" w:themeShade="FF"/>
          <w:sz w:val="24"/>
          <w:szCs w:val="24"/>
          <w:u w:val="none"/>
        </w:rPr>
        <w:t xml:space="preserve"> is not capitalized.</w:t>
      </w:r>
      <w:r w:rsidRPr="7E8B5CFE" w:rsidR="009864E5">
        <w:rPr>
          <w:rFonts w:ascii="Calibri" w:hAnsi="Calibri" w:cs="Calibri"/>
          <w:color w:val="262626" w:themeColor="text1" w:themeTint="D9" w:themeShade="FF"/>
          <w:sz w:val="24"/>
          <w:szCs w:val="24"/>
          <w:u w:val="none"/>
        </w:rPr>
        <w:t xml:space="preserve"> </w:t>
      </w:r>
      <w:r w:rsidRPr="7E8B5CFE" w:rsidR="001C6C05">
        <w:rPr>
          <w:rFonts w:ascii="Calibri" w:hAnsi="Calibri" w:cs="Calibri"/>
          <w:color w:val="262626" w:themeColor="text1" w:themeTint="D9" w:themeShade="FF"/>
          <w:sz w:val="24"/>
          <w:szCs w:val="24"/>
          <w:u w:val="none"/>
        </w:rPr>
        <w:t>D</w:t>
      </w:r>
      <w:r w:rsidRPr="7E8B5CFE" w:rsidR="009864E5">
        <w:rPr>
          <w:rFonts w:ascii="Calibri" w:hAnsi="Calibri" w:cs="Calibri"/>
          <w:color w:val="262626" w:themeColor="text1" w:themeTint="D9" w:themeShade="FF"/>
          <w:sz w:val="24"/>
          <w:szCs w:val="24"/>
          <w:u w:val="none"/>
        </w:rPr>
        <w:t>o not include website addresses (</w:t>
      </w:r>
      <w:r w:rsidRPr="7E8B5CFE" w:rsidR="001C6C05">
        <w:rPr>
          <w:rFonts w:ascii="Calibri" w:hAnsi="Calibri" w:cs="Calibri"/>
          <w:color w:val="262626" w:themeColor="text1" w:themeTint="D9" w:themeShade="FF"/>
          <w:sz w:val="24"/>
          <w:szCs w:val="24"/>
          <w:u w:val="none"/>
        </w:rPr>
        <w:t>URL</w:t>
      </w:r>
      <w:r w:rsidRPr="7E8B5CFE" w:rsidR="009864E5">
        <w:rPr>
          <w:rFonts w:ascii="Calibri" w:hAnsi="Calibri" w:cs="Calibri"/>
          <w:color w:val="262626" w:themeColor="text1" w:themeTint="D9" w:themeShade="FF"/>
          <w:sz w:val="24"/>
          <w:szCs w:val="24"/>
          <w:u w:val="none"/>
        </w:rPr>
        <w:t xml:space="preserve"> [</w:t>
      </w:r>
      <w:r w:rsidRPr="7E8B5CFE" w:rsidR="001C6C05">
        <w:rPr>
          <w:rFonts w:ascii="Calibri" w:hAnsi="Calibri" w:cs="Calibri"/>
          <w:color w:val="262626" w:themeColor="text1" w:themeTint="D9" w:themeShade="FF"/>
          <w:sz w:val="24"/>
          <w:szCs w:val="24"/>
          <w:u w:val="none"/>
        </w:rPr>
        <w:t>Uniform Resource Locator</w:t>
      </w:r>
      <w:r w:rsidRPr="7E8B5CFE" w:rsidR="009864E5">
        <w:rPr>
          <w:rFonts w:ascii="Calibri" w:hAnsi="Calibri" w:cs="Calibri"/>
          <w:color w:val="262626" w:themeColor="text1" w:themeTint="D9" w:themeShade="FF"/>
          <w:sz w:val="24"/>
          <w:szCs w:val="24"/>
          <w:u w:val="none"/>
        </w:rPr>
        <w:t>]</w:t>
      </w:r>
      <w:r w:rsidRPr="7E8B5CFE" w:rsidR="001C6C05">
        <w:rPr>
          <w:rFonts w:ascii="Calibri" w:hAnsi="Calibri" w:cs="Calibri"/>
          <w:color w:val="262626" w:themeColor="text1" w:themeTint="D9" w:themeShade="FF"/>
          <w:sz w:val="24"/>
          <w:szCs w:val="24"/>
          <w:u w:val="none"/>
        </w:rPr>
        <w:t>) in in-text citations. Cite the author or organization, or if there is neither, the name of the website</w:t>
      </w:r>
      <w:r w:rsidRPr="7E8B5CFE" w:rsidR="001C6C05">
        <w:rPr>
          <w:rFonts w:ascii="Calibri" w:hAnsi="Calibri" w:cs="Calibri"/>
          <w:color w:val="262626" w:themeColor="text1" w:themeTint="D9" w:themeShade="FF"/>
          <w:sz w:val="24"/>
          <w:szCs w:val="24"/>
          <w:u w:val="none"/>
        </w:rPr>
        <w:t xml:space="preserve">.  </w:t>
      </w:r>
      <w:r w:rsidRPr="7E8B5CFE" w:rsidR="001C6C05">
        <w:rPr>
          <w:rFonts w:ascii="Calibri" w:hAnsi="Calibri" w:cs="Calibri"/>
          <w:color w:val="262626" w:themeColor="text1" w:themeTint="D9" w:themeShade="FF"/>
          <w:sz w:val="24"/>
          <w:szCs w:val="24"/>
          <w:u w:val="none"/>
        </w:rPr>
        <w:t xml:space="preserve">For example, an article on </w:t>
      </w:r>
      <w:r w:rsidRPr="7E8B5CFE" w:rsidR="009864E5">
        <w:rPr>
          <w:rFonts w:ascii="Calibri" w:hAnsi="Calibri" w:cs="Calibri"/>
          <w:color w:val="262626" w:themeColor="text1" w:themeTint="D9" w:themeShade="FF"/>
          <w:sz w:val="24"/>
          <w:szCs w:val="24"/>
          <w:u w:val="none"/>
        </w:rPr>
        <w:t>dance steps</w:t>
      </w:r>
      <w:r w:rsidRPr="7E8B5CFE" w:rsidR="00F95996">
        <w:rPr>
          <w:rFonts w:ascii="Calibri" w:hAnsi="Calibri" w:cs="Calibri"/>
          <w:color w:val="262626" w:themeColor="text1" w:themeTint="D9" w:themeShade="FF"/>
          <w:sz w:val="24"/>
          <w:szCs w:val="24"/>
          <w:u w:val="none"/>
        </w:rPr>
        <w:t>,</w:t>
      </w:r>
      <w:r w:rsidRPr="7E8B5CFE" w:rsidR="001C6C05">
        <w:rPr>
          <w:rFonts w:ascii="Calibri" w:hAnsi="Calibri" w:cs="Calibri"/>
          <w:color w:val="262626" w:themeColor="text1" w:themeTint="D9" w:themeShade="FF"/>
          <w:sz w:val="24"/>
          <w:szCs w:val="24"/>
          <w:u w:val="none"/>
        </w:rPr>
        <w:t xml:space="preserve"> </w:t>
      </w:r>
      <w:r w:rsidRPr="7E8B5CFE" w:rsidR="00F95996">
        <w:rPr>
          <w:rFonts w:ascii="Calibri" w:hAnsi="Calibri" w:cs="Calibri"/>
          <w:color w:val="262626" w:themeColor="text1" w:themeTint="D9" w:themeShade="FF"/>
          <w:sz w:val="24"/>
          <w:szCs w:val="24"/>
          <w:u w:val="none"/>
        </w:rPr>
        <w:t xml:space="preserve">“Dance of the Fox,” </w:t>
      </w:r>
      <w:r w:rsidRPr="7E8B5CFE" w:rsidR="001C6C05">
        <w:rPr>
          <w:rFonts w:ascii="Calibri" w:hAnsi="Calibri" w:cs="Calibri"/>
          <w:color w:val="262626" w:themeColor="text1" w:themeTint="D9" w:themeShade="FF"/>
          <w:sz w:val="24"/>
          <w:szCs w:val="24"/>
          <w:u w:val="none"/>
        </w:rPr>
        <w:t xml:space="preserve">might be written by Alan </w:t>
      </w:r>
      <w:r w:rsidRPr="7E8B5CFE" w:rsidR="001C6C05">
        <w:rPr>
          <w:rFonts w:ascii="Calibri" w:hAnsi="Calibri" w:cs="Calibri"/>
          <w:color w:val="262626" w:themeColor="text1" w:themeTint="D9" w:themeShade="FF"/>
          <w:sz w:val="24"/>
          <w:szCs w:val="24"/>
          <w:u w:val="none"/>
        </w:rPr>
        <w:t>Pitzel</w:t>
      </w:r>
      <w:r w:rsidRPr="7E8B5CFE" w:rsidR="001C6C05">
        <w:rPr>
          <w:rFonts w:ascii="Calibri" w:hAnsi="Calibri" w:cs="Calibri"/>
          <w:color w:val="262626" w:themeColor="text1" w:themeTint="D9" w:themeShade="FF"/>
          <w:sz w:val="24"/>
          <w:szCs w:val="24"/>
          <w:u w:val="none"/>
        </w:rPr>
        <w:t xml:space="preserve"> </w:t>
      </w:r>
      <w:r w:rsidRPr="7E8B5CFE" w:rsidR="00F95996">
        <w:rPr>
          <w:rFonts w:ascii="Calibri" w:hAnsi="Calibri" w:cs="Calibri"/>
          <w:color w:val="262626" w:themeColor="text1" w:themeTint="D9" w:themeShade="FF"/>
          <w:sz w:val="24"/>
          <w:szCs w:val="24"/>
          <w:u w:val="none"/>
        </w:rPr>
        <w:t xml:space="preserve">and appear on the website </w:t>
      </w:r>
      <w:r w:rsidRPr="7E8B5CFE" w:rsidR="00F95996">
        <w:rPr>
          <w:rFonts w:ascii="Calibri" w:hAnsi="Calibri" w:cs="Calibri"/>
          <w:i w:val="1"/>
          <w:iCs w:val="1"/>
          <w:color w:val="262626" w:themeColor="text1" w:themeTint="D9" w:themeShade="FF"/>
          <w:sz w:val="24"/>
          <w:szCs w:val="24"/>
          <w:u w:val="none"/>
        </w:rPr>
        <w:t>Animal Lovers Online</w:t>
      </w:r>
      <w:r w:rsidRPr="7E8B5CFE" w:rsidR="0021344D">
        <w:rPr>
          <w:rFonts w:ascii="Calibri" w:hAnsi="Calibri" w:cs="Calibri"/>
          <w:i w:val="1"/>
          <w:iCs w:val="1"/>
          <w:color w:val="262626" w:themeColor="text1" w:themeTint="D9" w:themeShade="FF"/>
          <w:sz w:val="24"/>
          <w:szCs w:val="24"/>
          <w:u w:val="none"/>
        </w:rPr>
        <w:t>.</w:t>
      </w:r>
      <w:r w:rsidRPr="7E8B5CFE" w:rsidR="00F95996">
        <w:rPr>
          <w:rFonts w:ascii="Calibri" w:hAnsi="Calibri" w:cs="Calibri"/>
          <w:color w:val="262626" w:themeColor="text1" w:themeTint="D9" w:themeShade="FF"/>
          <w:sz w:val="24"/>
          <w:szCs w:val="24"/>
          <w:u w:val="none"/>
        </w:rPr>
        <w:t xml:space="preserve"> </w:t>
      </w:r>
      <w:r w:rsidRPr="7E8B5CFE" w:rsidR="0021344D">
        <w:rPr>
          <w:rFonts w:ascii="Calibri" w:hAnsi="Calibri" w:cs="Calibri"/>
          <w:color w:val="262626" w:themeColor="text1" w:themeTint="D9" w:themeShade="FF"/>
          <w:sz w:val="24"/>
          <w:szCs w:val="24"/>
          <w:u w:val="none"/>
        </w:rPr>
        <w:t>T</w:t>
      </w:r>
      <w:r w:rsidRPr="7E8B5CFE" w:rsidR="001C6C05">
        <w:rPr>
          <w:rFonts w:ascii="Calibri" w:hAnsi="Calibri" w:cs="Calibri"/>
          <w:color w:val="262626" w:themeColor="text1" w:themeTint="D9" w:themeShade="FF"/>
          <w:sz w:val="24"/>
          <w:szCs w:val="24"/>
          <w:u w:val="none"/>
        </w:rPr>
        <w:t xml:space="preserve">he citation would </w:t>
      </w:r>
      <w:r w:rsidRPr="7E8B5CFE" w:rsidR="0021344D">
        <w:rPr>
          <w:rFonts w:ascii="Calibri" w:hAnsi="Calibri" w:cs="Calibri"/>
          <w:color w:val="262626" w:themeColor="text1" w:themeTint="D9" w:themeShade="FF"/>
          <w:sz w:val="24"/>
          <w:szCs w:val="24"/>
          <w:u w:val="none"/>
        </w:rPr>
        <w:t>look like this:</w:t>
      </w:r>
      <w:r w:rsidRPr="7E8B5CFE" w:rsidR="001C6C05">
        <w:rPr>
          <w:rFonts w:ascii="Calibri" w:hAnsi="Calibri" w:cs="Calibri"/>
          <w:color w:val="262626" w:themeColor="text1" w:themeTint="D9" w:themeShade="FF"/>
          <w:sz w:val="24"/>
          <w:szCs w:val="24"/>
          <w:u w:val="none"/>
        </w:rPr>
        <w:t xml:space="preserve"> </w:t>
      </w:r>
      <w:r w:rsidRPr="7E8B5CFE" w:rsidR="0021344D">
        <w:rPr>
          <w:rFonts w:ascii="Calibri" w:hAnsi="Calibri" w:cs="Calibri"/>
          <w:color w:val="262626" w:themeColor="text1" w:themeTint="D9" w:themeShade="FF"/>
          <w:sz w:val="24"/>
          <w:szCs w:val="24"/>
          <w:u w:val="none"/>
        </w:rPr>
        <w:t>(</w:t>
      </w:r>
      <w:r w:rsidRPr="7E8B5CFE" w:rsidR="001C6C05">
        <w:rPr>
          <w:rFonts w:ascii="Calibri" w:hAnsi="Calibri" w:cs="Calibri"/>
          <w:color w:val="262626" w:themeColor="text1" w:themeTint="D9" w:themeShade="FF"/>
          <w:sz w:val="24"/>
          <w:szCs w:val="24"/>
          <w:u w:val="none"/>
        </w:rPr>
        <w:t>Pitzel</w:t>
      </w:r>
      <w:r w:rsidRPr="7E8B5CFE" w:rsidR="001C6C05">
        <w:rPr>
          <w:rFonts w:ascii="Calibri" w:hAnsi="Calibri" w:cs="Calibri"/>
          <w:color w:val="262626" w:themeColor="text1" w:themeTint="D9" w:themeShade="FF"/>
          <w:sz w:val="24"/>
          <w:szCs w:val="24"/>
          <w:u w:val="none"/>
        </w:rPr>
        <w:t>, 2009</w:t>
      </w:r>
      <w:r w:rsidRPr="7E8B5CFE" w:rsidR="00F95996">
        <w:rPr>
          <w:rFonts w:ascii="Calibri" w:hAnsi="Calibri" w:cs="Calibri"/>
          <w:color w:val="262626" w:themeColor="text1" w:themeTint="D9" w:themeShade="FF"/>
          <w:sz w:val="24"/>
          <w:szCs w:val="24"/>
          <w:u w:val="none"/>
        </w:rPr>
        <w:t>, para</w:t>
      </w:r>
      <w:r w:rsidRPr="7E8B5CFE" w:rsidR="00317879">
        <w:rPr>
          <w:rFonts w:ascii="Calibri" w:hAnsi="Calibri" w:cs="Calibri"/>
          <w:color w:val="262626" w:themeColor="text1" w:themeTint="D9" w:themeShade="FF"/>
          <w:sz w:val="24"/>
          <w:szCs w:val="24"/>
          <w:u w:val="none"/>
        </w:rPr>
        <w:t xml:space="preserve">. </w:t>
      </w:r>
      <w:r w:rsidRPr="7E8B5CFE" w:rsidR="00F95996">
        <w:rPr>
          <w:rFonts w:ascii="Calibri" w:hAnsi="Calibri" w:cs="Calibri"/>
          <w:color w:val="262626" w:themeColor="text1" w:themeTint="D9" w:themeShade="FF"/>
          <w:sz w:val="24"/>
          <w:szCs w:val="24"/>
          <w:u w:val="none"/>
        </w:rPr>
        <w:t>6).</w:t>
      </w:r>
      <w:r w:rsidRPr="7E8B5CFE" w:rsidR="001C6C05">
        <w:rPr>
          <w:rFonts w:ascii="Calibri" w:hAnsi="Calibri" w:cs="Calibri"/>
          <w:color w:val="262626" w:themeColor="text1" w:themeTint="D9" w:themeShade="FF"/>
          <w:sz w:val="24"/>
          <w:szCs w:val="24"/>
          <w:u w:val="none"/>
        </w:rPr>
        <w:t xml:space="preserve"> </w:t>
      </w:r>
      <w:r w:rsidRPr="7E8B5CFE" w:rsidR="00F95996">
        <w:rPr>
          <w:rFonts w:ascii="Calibri" w:hAnsi="Calibri" w:cs="Calibri"/>
          <w:color w:val="262626" w:themeColor="text1" w:themeTint="D9" w:themeShade="FF"/>
          <w:sz w:val="24"/>
          <w:szCs w:val="24"/>
          <w:u w:val="none"/>
        </w:rPr>
        <w:t>A</w:t>
      </w:r>
      <w:r w:rsidRPr="7E8B5CFE" w:rsidR="0021344D">
        <w:rPr>
          <w:rFonts w:ascii="Calibri" w:hAnsi="Calibri" w:cs="Calibri"/>
          <w:color w:val="262626" w:themeColor="text1" w:themeTint="D9" w:themeShade="FF"/>
          <w:sz w:val="24"/>
          <w:szCs w:val="24"/>
          <w:u w:val="none"/>
        </w:rPr>
        <w:t>rticle titles move to the author position when there is</w:t>
      </w:r>
      <w:r w:rsidRPr="7E8B5CFE" w:rsidR="00F95996">
        <w:rPr>
          <w:rFonts w:ascii="Calibri" w:hAnsi="Calibri" w:cs="Calibri"/>
          <w:color w:val="262626" w:themeColor="text1" w:themeTint="D9" w:themeShade="FF"/>
          <w:sz w:val="24"/>
          <w:szCs w:val="24"/>
          <w:u w:val="none"/>
        </w:rPr>
        <w:t xml:space="preserve"> no author. In text, the first two or three words of the article would appea</w:t>
      </w:r>
      <w:r w:rsidRPr="7E8B5CFE" w:rsidR="00317879">
        <w:rPr>
          <w:rFonts w:ascii="Calibri" w:hAnsi="Calibri" w:cs="Calibri"/>
          <w:color w:val="262626" w:themeColor="text1" w:themeTint="D9" w:themeShade="FF"/>
          <w:sz w:val="24"/>
          <w:szCs w:val="24"/>
          <w:u w:val="none"/>
        </w:rPr>
        <w:t>r in quotation marks (“Animals Can D</w:t>
      </w:r>
      <w:r w:rsidRPr="7E8B5CFE" w:rsidR="00F95996">
        <w:rPr>
          <w:rFonts w:ascii="Calibri" w:hAnsi="Calibri" w:cs="Calibri"/>
          <w:color w:val="262626" w:themeColor="text1" w:themeTint="D9" w:themeShade="FF"/>
          <w:sz w:val="24"/>
          <w:szCs w:val="24"/>
          <w:u w:val="none"/>
        </w:rPr>
        <w:t xml:space="preserve">ance,” n.d., </w:t>
      </w:r>
      <w:r w:rsidRPr="7E8B5CFE" w:rsidR="001C6C05">
        <w:rPr>
          <w:rFonts w:ascii="Calibri" w:hAnsi="Calibri" w:cs="Calibri"/>
          <w:color w:val="262626" w:themeColor="text1" w:themeTint="D9" w:themeShade="FF"/>
          <w:sz w:val="24"/>
          <w:szCs w:val="24"/>
          <w:u w:val="none"/>
        </w:rPr>
        <w:t>para</w:t>
      </w:r>
      <w:r w:rsidRPr="7E8B5CFE" w:rsidR="001511DB">
        <w:rPr>
          <w:rFonts w:ascii="Calibri" w:hAnsi="Calibri" w:cs="Calibri"/>
          <w:color w:val="262626" w:themeColor="text1" w:themeTint="D9" w:themeShade="FF"/>
          <w:sz w:val="24"/>
          <w:szCs w:val="24"/>
          <w:u w:val="none"/>
        </w:rPr>
        <w:t>s</w:t>
      </w:r>
      <w:r w:rsidRPr="7E8B5CFE" w:rsidR="001C6C05">
        <w:rPr>
          <w:rFonts w:ascii="Calibri" w:hAnsi="Calibri" w:cs="Calibri"/>
          <w:color w:val="262626" w:themeColor="text1" w:themeTint="D9" w:themeShade="FF"/>
          <w:sz w:val="24"/>
          <w:szCs w:val="24"/>
          <w:u w:val="none"/>
        </w:rPr>
        <w:t>. 4</w:t>
      </w:r>
      <w:r w:rsidRPr="7E8B5CFE" w:rsidR="001511DB">
        <w:rPr>
          <w:rFonts w:ascii="Calibri" w:hAnsi="Calibri" w:cs="Calibri"/>
          <w:color w:val="262626" w:themeColor="text1" w:themeTint="D9" w:themeShade="FF"/>
          <w:sz w:val="24"/>
          <w:szCs w:val="24"/>
          <w:u w:val="none"/>
        </w:rPr>
        <w:t>-5</w:t>
      </w:r>
      <w:r w:rsidRPr="7E8B5CFE" w:rsidR="001C6C05">
        <w:rPr>
          <w:rFonts w:ascii="Calibri" w:hAnsi="Calibri" w:cs="Calibri"/>
          <w:color w:val="262626" w:themeColor="text1" w:themeTint="D9" w:themeShade="FF"/>
          <w:sz w:val="24"/>
          <w:szCs w:val="24"/>
          <w:u w:val="none"/>
        </w:rPr>
        <w:t>)</w:t>
      </w:r>
      <w:r w:rsidRPr="7E8B5CFE" w:rsidR="001C6C05">
        <w:rPr>
          <w:rFonts w:ascii="Calibri" w:hAnsi="Calibri" w:cs="Calibri"/>
          <w:color w:val="262626" w:themeColor="text1" w:themeTint="D9" w:themeShade="FF"/>
          <w:sz w:val="24"/>
          <w:szCs w:val="24"/>
          <w:u w:val="none"/>
        </w:rPr>
        <w:t xml:space="preserve">.  </w:t>
      </w:r>
    </w:p>
    <w:p w:rsidRPr="000309C1" w:rsidR="001C6C05" w:rsidP="7E8B5CFE" w:rsidRDefault="008029FB" w14:paraId="2FEFF645" w14:noSpellErr="1" w14:textId="77FE47A5">
      <w:pPr>
        <w:pStyle w:val="Default"/>
        <w:spacing w:line="480" w:lineRule="auto"/>
        <w:ind w:right="0" w:firstLine="720"/>
        <w:rPr>
          <w:rFonts w:ascii="Calibri" w:hAnsi="Calibri" w:cs="Calibri"/>
          <w:color w:val="262626"/>
          <w:sz w:val="24"/>
          <w:szCs w:val="24"/>
          <w:u w:val="none"/>
        </w:rPr>
      </w:pPr>
      <w:r w:rsidRPr="7E8B5CFE" w:rsidR="008029FB">
        <w:rPr>
          <w:rFonts w:ascii="Calibri" w:hAnsi="Calibri" w:cs="Calibri"/>
          <w:color w:val="262626" w:themeColor="text1" w:themeTint="D9" w:themeShade="FF"/>
          <w:sz w:val="24"/>
          <w:szCs w:val="24"/>
          <w:u w:val="none"/>
        </w:rPr>
        <w:t>I</w:t>
      </w:r>
      <w:r w:rsidRPr="7E8B5CFE" w:rsidR="001C6C05">
        <w:rPr>
          <w:rFonts w:ascii="Calibri" w:hAnsi="Calibri" w:cs="Calibri"/>
          <w:color w:val="262626" w:themeColor="text1" w:themeTint="D9" w:themeShade="FF"/>
          <w:sz w:val="24"/>
          <w:szCs w:val="24"/>
          <w:u w:val="none"/>
        </w:rPr>
        <w:t xml:space="preserve">t is best to </w:t>
      </w:r>
      <w:r w:rsidRPr="7E8B5CFE" w:rsidR="001C6C05">
        <w:rPr>
          <w:rFonts w:ascii="Calibri" w:hAnsi="Calibri" w:cs="Calibri"/>
          <w:color w:val="262626" w:themeColor="text1" w:themeTint="D9" w:themeShade="FF"/>
          <w:sz w:val="24"/>
          <w:szCs w:val="24"/>
          <w:u w:val="none"/>
        </w:rPr>
        <w:t>provide</w:t>
      </w:r>
      <w:r w:rsidRPr="7E8B5CFE" w:rsidR="001C6C05">
        <w:rPr>
          <w:rFonts w:ascii="Calibri" w:hAnsi="Calibri" w:cs="Calibri"/>
          <w:color w:val="262626" w:themeColor="text1" w:themeTint="D9" w:themeShade="FF"/>
          <w:sz w:val="24"/>
          <w:szCs w:val="24"/>
          <w:u w:val="none"/>
        </w:rPr>
        <w:t xml:space="preserve"> a DOI (Digital Object Identifier) when available. </w:t>
      </w:r>
      <w:r w:rsidRPr="7E8B5CFE" w:rsidR="001511DB">
        <w:rPr>
          <w:rFonts w:ascii="Calibri" w:hAnsi="Calibri" w:cs="Calibri"/>
          <w:color w:val="262626" w:themeColor="text1" w:themeTint="D9" w:themeShade="FF"/>
          <w:sz w:val="24"/>
          <w:szCs w:val="24"/>
          <w:u w:val="none"/>
        </w:rPr>
        <w:t>“</w:t>
      </w:r>
      <w:r w:rsidRPr="7E8B5CFE" w:rsidR="001C6C05">
        <w:rPr>
          <w:rFonts w:ascii="Calibri" w:hAnsi="Calibri" w:cs="Calibri"/>
          <w:color w:val="262626" w:themeColor="text1" w:themeTint="D9" w:themeShade="FF"/>
          <w:sz w:val="24"/>
          <w:szCs w:val="24"/>
          <w:u w:val="none"/>
        </w:rPr>
        <w:t>DOIs are archived articles that will not be changed due to updates or lost because website links are broken</w:t>
      </w:r>
      <w:r w:rsidRPr="7E8B5CFE" w:rsidR="001511DB">
        <w:rPr>
          <w:rFonts w:ascii="Calibri" w:hAnsi="Calibri" w:cs="Calibri"/>
          <w:color w:val="262626" w:themeColor="text1" w:themeTint="D9" w:themeShade="FF"/>
          <w:sz w:val="24"/>
          <w:szCs w:val="24"/>
          <w:u w:val="none"/>
        </w:rPr>
        <w:t>” (Taylor, 1995, para. 2)</w:t>
      </w:r>
      <w:r w:rsidRPr="7E8B5CFE" w:rsidR="001C6C05">
        <w:rPr>
          <w:rFonts w:ascii="Calibri" w:hAnsi="Calibri" w:cs="Calibri"/>
          <w:color w:val="262626" w:themeColor="text1" w:themeTint="D9" w:themeShade="FF"/>
          <w:sz w:val="24"/>
          <w:szCs w:val="24"/>
          <w:u w:val="none"/>
        </w:rPr>
        <w:t xml:space="preserve">.  </w:t>
      </w:r>
      <w:r w:rsidRPr="7E8B5CFE" w:rsidR="001C6C05">
        <w:rPr>
          <w:rFonts w:ascii="Calibri" w:hAnsi="Calibri" w:cs="Calibri"/>
          <w:color w:val="262626" w:themeColor="text1" w:themeTint="D9" w:themeShade="FF"/>
          <w:sz w:val="24"/>
          <w:szCs w:val="24"/>
          <w:u w:val="none"/>
        </w:rPr>
        <w:t>See Wright in references for</w:t>
      </w:r>
      <w:r w:rsidRPr="7E8B5CFE" w:rsidR="00F04087">
        <w:rPr>
          <w:rFonts w:ascii="Calibri" w:hAnsi="Calibri" w:cs="Calibri"/>
          <w:color w:val="262626" w:themeColor="text1" w:themeTint="D9" w:themeShade="FF"/>
          <w:sz w:val="24"/>
          <w:szCs w:val="24"/>
          <w:u w:val="none"/>
        </w:rPr>
        <w:t xml:space="preserve"> an example of DOI formatting. </w:t>
      </w:r>
      <w:r w:rsidRPr="7E8B5CFE" w:rsidR="001C6C05">
        <w:rPr>
          <w:rFonts w:ascii="Calibri" w:hAnsi="Calibri" w:cs="Calibri"/>
          <w:color w:val="262626" w:themeColor="text1" w:themeTint="D9" w:themeShade="FF"/>
          <w:sz w:val="24"/>
          <w:szCs w:val="24"/>
          <w:u w:val="none"/>
        </w:rPr>
        <w:t xml:space="preserve">If there is no DOI, </w:t>
      </w:r>
      <w:r w:rsidRPr="7E8B5CFE" w:rsidR="00EE3A0A">
        <w:rPr>
          <w:rFonts w:ascii="Calibri" w:hAnsi="Calibri" w:cs="Calibri"/>
          <w:color w:val="262626" w:themeColor="text1" w:themeTint="D9" w:themeShade="FF"/>
          <w:sz w:val="24"/>
          <w:szCs w:val="24"/>
          <w:u w:val="none"/>
        </w:rPr>
        <w:t xml:space="preserve">write </w:t>
      </w:r>
      <w:r w:rsidRPr="7E8B5CFE" w:rsidR="00EE3A0A">
        <w:rPr>
          <w:rFonts w:ascii="Calibri" w:hAnsi="Calibri" w:cs="Calibri"/>
          <w:i w:val="1"/>
          <w:iCs w:val="1"/>
          <w:color w:val="262626" w:themeColor="text1" w:themeTint="D9" w:themeShade="FF"/>
          <w:sz w:val="24"/>
          <w:szCs w:val="24"/>
          <w:u w:val="none"/>
        </w:rPr>
        <w:t>Retrieved from</w:t>
      </w:r>
      <w:r w:rsidRPr="7E8B5CFE" w:rsidR="00EE3A0A">
        <w:rPr>
          <w:rFonts w:ascii="Calibri" w:hAnsi="Calibri" w:cs="Calibri"/>
          <w:color w:val="262626" w:themeColor="text1" w:themeTint="D9" w:themeShade="FF"/>
          <w:sz w:val="24"/>
          <w:szCs w:val="24"/>
          <w:u w:val="none"/>
        </w:rPr>
        <w:t xml:space="preserve"> (the URL) (not italicized)</w:t>
      </w:r>
      <w:r w:rsidRPr="7E8B5CFE" w:rsidR="00CA721F">
        <w:rPr>
          <w:rFonts w:ascii="Calibri" w:hAnsi="Calibri" w:cs="Calibri"/>
          <w:color w:val="262626" w:themeColor="text1" w:themeTint="D9" w:themeShade="FF"/>
          <w:sz w:val="24"/>
          <w:szCs w:val="24"/>
          <w:u w:val="none"/>
        </w:rPr>
        <w:t>;</w:t>
      </w:r>
      <w:r w:rsidRPr="7E8B5CFE" w:rsidR="001C6C05">
        <w:rPr>
          <w:rFonts w:ascii="Calibri" w:hAnsi="Calibri" w:cs="Calibri"/>
          <w:color w:val="262626" w:themeColor="text1" w:themeTint="D9" w:themeShade="FF"/>
          <w:sz w:val="24"/>
          <w:szCs w:val="24"/>
          <w:u w:val="none"/>
        </w:rPr>
        <w:t xml:space="preserve"> there is no need to include the date of retrieval—unless it is a site that changes o</w:t>
      </w:r>
      <w:r w:rsidRPr="7E8B5CFE" w:rsidR="00EE3A0A">
        <w:rPr>
          <w:rFonts w:ascii="Calibri" w:hAnsi="Calibri" w:cs="Calibri"/>
          <w:color w:val="262626" w:themeColor="text1" w:themeTint="D9" w:themeShade="FF"/>
          <w:sz w:val="24"/>
          <w:szCs w:val="24"/>
          <w:u w:val="none"/>
        </w:rPr>
        <w:t xml:space="preserve">ften, such as a message board. </w:t>
      </w:r>
      <w:r w:rsidRPr="7E8B5CFE" w:rsidR="008029FB">
        <w:rPr>
          <w:rFonts w:ascii="Calibri" w:hAnsi="Calibri" w:cs="Calibri"/>
          <w:color w:val="262626" w:themeColor="text1" w:themeTint="D9" w:themeShade="FF"/>
          <w:sz w:val="24"/>
          <w:szCs w:val="24"/>
          <w:u w:val="none"/>
        </w:rPr>
        <w:t xml:space="preserve">“It is not necessary to include database information (American Psychological Association, 2010, p. 192). </w:t>
      </w:r>
      <w:r w:rsidRPr="7E8B5CFE" w:rsidR="001C6C05">
        <w:rPr>
          <w:rFonts w:ascii="Calibri" w:hAnsi="Calibri" w:cs="Calibri"/>
          <w:color w:val="262626" w:themeColor="text1" w:themeTint="D9" w:themeShade="FF"/>
          <w:sz w:val="24"/>
          <w:szCs w:val="24"/>
          <w:u w:val="none"/>
        </w:rPr>
        <w:t>URL</w:t>
      </w:r>
      <w:r w:rsidRPr="7E8B5CFE" w:rsidR="00EE3A0A">
        <w:rPr>
          <w:rFonts w:ascii="Calibri" w:hAnsi="Calibri" w:cs="Calibri"/>
          <w:color w:val="262626" w:themeColor="text1" w:themeTint="D9" w:themeShade="FF"/>
          <w:sz w:val="24"/>
          <w:szCs w:val="24"/>
          <w:u w:val="none"/>
        </w:rPr>
        <w:t>s</w:t>
      </w:r>
      <w:r w:rsidRPr="7E8B5CFE" w:rsidR="001C6C05">
        <w:rPr>
          <w:rFonts w:ascii="Calibri" w:hAnsi="Calibri" w:cs="Calibri"/>
          <w:color w:val="262626" w:themeColor="text1" w:themeTint="D9" w:themeShade="FF"/>
          <w:sz w:val="24"/>
          <w:szCs w:val="24"/>
          <w:u w:val="none"/>
        </w:rPr>
        <w:t xml:space="preserve"> should be black and not underlined (</w:t>
      </w:r>
      <w:r w:rsidRPr="7E8B5CFE" w:rsidR="00A510BD">
        <w:rPr>
          <w:rFonts w:ascii="Calibri" w:hAnsi="Calibri" w:cs="Calibri"/>
          <w:color w:val="262626" w:themeColor="text1" w:themeTint="D9" w:themeShade="FF"/>
          <w:sz w:val="24"/>
          <w:szCs w:val="24"/>
          <w:u w:val="none"/>
        </w:rPr>
        <w:t>high</w:t>
      </w:r>
      <w:r w:rsidRPr="7E8B5CFE" w:rsidR="00C122E6">
        <w:rPr>
          <w:rFonts w:ascii="Calibri" w:hAnsi="Calibri" w:cs="Calibri"/>
          <w:color w:val="262626" w:themeColor="text1" w:themeTint="D9" w:themeShade="FF"/>
          <w:sz w:val="24"/>
          <w:szCs w:val="24"/>
          <w:u w:val="none"/>
        </w:rPr>
        <w:t xml:space="preserve">light, right click, and select </w:t>
      </w:r>
      <w:r w:rsidRPr="7E8B5CFE" w:rsidR="00C122E6">
        <w:rPr>
          <w:rFonts w:ascii="Calibri" w:hAnsi="Calibri" w:cs="Calibri"/>
          <w:i w:val="1"/>
          <w:iCs w:val="1"/>
          <w:color w:val="262626" w:themeColor="text1" w:themeTint="D9" w:themeShade="FF"/>
          <w:sz w:val="24"/>
          <w:szCs w:val="24"/>
          <w:u w:val="none"/>
        </w:rPr>
        <w:t>R</w:t>
      </w:r>
      <w:r w:rsidRPr="7E8B5CFE" w:rsidR="00A510BD">
        <w:rPr>
          <w:rFonts w:ascii="Calibri" w:hAnsi="Calibri" w:cs="Calibri"/>
          <w:i w:val="1"/>
          <w:iCs w:val="1"/>
          <w:color w:val="262626" w:themeColor="text1" w:themeTint="D9" w:themeShade="FF"/>
          <w:sz w:val="24"/>
          <w:szCs w:val="24"/>
          <w:u w:val="none"/>
        </w:rPr>
        <w:t>emove hyperlink</w:t>
      </w:r>
      <w:r w:rsidRPr="7E8B5CFE" w:rsidR="001C6C05">
        <w:rPr>
          <w:rFonts w:ascii="Calibri" w:hAnsi="Calibri" w:cs="Calibri"/>
          <w:color w:val="262626" w:themeColor="text1" w:themeTint="D9" w:themeShade="FF"/>
          <w:sz w:val="24"/>
          <w:szCs w:val="24"/>
          <w:u w:val="none"/>
        </w:rPr>
        <w:t>)</w:t>
      </w:r>
      <w:r w:rsidRPr="7E8B5CFE" w:rsidR="001C6C05">
        <w:rPr>
          <w:rFonts w:ascii="Calibri" w:hAnsi="Calibri" w:cs="Calibri"/>
          <w:color w:val="262626" w:themeColor="text1" w:themeTint="D9" w:themeShade="FF"/>
          <w:sz w:val="24"/>
          <w:szCs w:val="24"/>
          <w:u w:val="none"/>
        </w:rPr>
        <w:t xml:space="preserve">.  </w:t>
      </w:r>
      <w:r w:rsidRPr="7E8B5CFE" w:rsidR="001C6C05">
        <w:rPr>
          <w:rFonts w:ascii="Calibri" w:hAnsi="Calibri" w:cs="Calibri"/>
          <w:color w:val="262626" w:themeColor="text1" w:themeTint="D9" w:themeShade="FF"/>
          <w:sz w:val="24"/>
          <w:szCs w:val="24"/>
          <w:u w:val="none"/>
        </w:rPr>
        <w:t>The</w:t>
      </w:r>
      <w:r w:rsidRPr="7E8B5CFE" w:rsidR="00F04087">
        <w:rPr>
          <w:rFonts w:ascii="Calibri" w:hAnsi="Calibri" w:cs="Calibri"/>
          <w:color w:val="262626" w:themeColor="text1" w:themeTint="D9" w:themeShade="FF"/>
          <w:sz w:val="24"/>
          <w:szCs w:val="24"/>
          <w:u w:val="none"/>
        </w:rPr>
        <w:t xml:space="preserve">re is no period after the URL. </w:t>
      </w:r>
      <w:r w:rsidRPr="7E8B5CFE" w:rsidR="001C6C05">
        <w:rPr>
          <w:rFonts w:ascii="Calibri" w:hAnsi="Calibri" w:cs="Calibri"/>
          <w:color w:val="262626" w:themeColor="text1" w:themeTint="D9" w:themeShade="FF"/>
          <w:sz w:val="24"/>
          <w:szCs w:val="24"/>
          <w:u w:val="none"/>
        </w:rPr>
        <w:t>APA encourages breakin</w:t>
      </w:r>
      <w:r w:rsidRPr="7E8B5CFE" w:rsidR="00C122E6">
        <w:rPr>
          <w:rFonts w:ascii="Calibri" w:hAnsi="Calibri" w:cs="Calibri"/>
          <w:color w:val="262626" w:themeColor="text1" w:themeTint="D9" w:themeShade="FF"/>
          <w:sz w:val="24"/>
          <w:szCs w:val="24"/>
          <w:u w:val="none"/>
        </w:rPr>
        <w:t>g long URLs with soft returns (</w:t>
      </w:r>
      <w:r w:rsidRPr="7E8B5CFE" w:rsidR="001C6C05">
        <w:rPr>
          <w:rFonts w:ascii="Calibri" w:hAnsi="Calibri" w:cs="Calibri"/>
          <w:i w:val="1"/>
          <w:iCs w:val="1"/>
          <w:color w:val="262626" w:themeColor="text1" w:themeTint="D9" w:themeShade="FF"/>
          <w:sz w:val="24"/>
          <w:szCs w:val="24"/>
          <w:u w:val="none"/>
        </w:rPr>
        <w:t>Shift</w:t>
      </w:r>
      <w:r w:rsidRPr="7E8B5CFE" w:rsidR="00C122E6">
        <w:rPr>
          <w:rFonts w:ascii="Calibri" w:hAnsi="Calibri" w:cs="Calibri"/>
          <w:color w:val="262626" w:themeColor="text1" w:themeTint="D9" w:themeShade="FF"/>
          <w:sz w:val="24"/>
          <w:szCs w:val="24"/>
          <w:u w:val="none"/>
        </w:rPr>
        <w:t xml:space="preserve"> and </w:t>
      </w:r>
      <w:r w:rsidRPr="7E8B5CFE" w:rsidR="001C6C05">
        <w:rPr>
          <w:rFonts w:ascii="Calibri" w:hAnsi="Calibri" w:cs="Calibri"/>
          <w:i w:val="1"/>
          <w:iCs w:val="1"/>
          <w:color w:val="262626" w:themeColor="text1" w:themeTint="D9" w:themeShade="FF"/>
          <w:sz w:val="24"/>
          <w:szCs w:val="24"/>
          <w:u w:val="none"/>
        </w:rPr>
        <w:t>Enter</w:t>
      </w:r>
      <w:r w:rsidRPr="7E8B5CFE" w:rsidR="001C6C05">
        <w:rPr>
          <w:rFonts w:ascii="Calibri" w:hAnsi="Calibri" w:cs="Calibri"/>
          <w:color w:val="262626" w:themeColor="text1" w:themeTint="D9" w:themeShade="FF"/>
          <w:sz w:val="24"/>
          <w:szCs w:val="24"/>
          <w:u w:val="none"/>
        </w:rPr>
        <w:t xml:space="preserve"> keys simultaneously) at forward slashes, periods, or underscores. “It is not necessary to include database inform</w:t>
      </w:r>
      <w:r w:rsidRPr="7E8B5CFE" w:rsidR="0086348E">
        <w:rPr>
          <w:rFonts w:ascii="Calibri" w:hAnsi="Calibri" w:cs="Calibri"/>
          <w:color w:val="262626" w:themeColor="text1" w:themeTint="D9" w:themeShade="FF"/>
          <w:sz w:val="24"/>
          <w:szCs w:val="24"/>
          <w:u w:val="none"/>
        </w:rPr>
        <w:t>ation” and one need not “include retrieval dates unless the source material may change over time (e.g., Wikis)” (APA, 2010, p. 192)</w:t>
      </w:r>
      <w:r w:rsidRPr="7E8B5CFE" w:rsidR="001C6C05">
        <w:rPr>
          <w:rFonts w:ascii="Calibri" w:hAnsi="Calibri" w:cs="Calibri"/>
          <w:color w:val="262626" w:themeColor="text1" w:themeTint="D9" w:themeShade="FF"/>
          <w:sz w:val="24"/>
          <w:szCs w:val="24"/>
          <w:u w:val="none"/>
        </w:rPr>
        <w:t xml:space="preserve">. </w:t>
      </w:r>
    </w:p>
    <w:p w:rsidR="7E8B5CFE" w:rsidP="7E8B5CFE" w:rsidRDefault="7E8B5CFE" w14:paraId="2F1BB870" w14:textId="74483C42">
      <w:pPr>
        <w:pStyle w:val="Default"/>
        <w:spacing w:line="480" w:lineRule="auto"/>
        <w:ind w:right="0" w:firstLine="720"/>
        <w:rPr>
          <w:rFonts w:ascii="Calibri" w:hAnsi="Calibri" w:cs="Calibri"/>
          <w:color w:val="0062A3"/>
          <w:sz w:val="24"/>
          <w:szCs w:val="24"/>
          <w:u w:val="none"/>
        </w:rPr>
      </w:pPr>
      <w:commentRangeStart w:id="843196175"/>
      <w:commentRangeEnd w:id="843196175"/>
      <w:r>
        <w:rPr>
          <w:rStyle w:val="CommentReference"/>
        </w:rPr>
        <w:commentReference w:id="843196175"/>
      </w:r>
      <w:commentRangeStart w:id="1491953161"/>
      <w:commentRangeEnd w:id="1491953161"/>
      <w:r>
        <w:rPr>
          <w:rStyle w:val="CommentReference"/>
        </w:rPr>
        <w:commentReference w:id="1491953161"/>
      </w:r>
      <w:commentRangeStart w:id="1570112562"/>
      <w:commentRangeEnd w:id="1570112562"/>
      <w:r>
        <w:rPr>
          <w:rStyle w:val="CommentReference"/>
        </w:rPr>
        <w:commentReference w:id="1570112562"/>
      </w:r>
      <w:commentRangeStart w:id="374329719"/>
      <w:commentRangeEnd w:id="374329719"/>
      <w:r>
        <w:rPr>
          <w:rStyle w:val="CommentReference"/>
        </w:rPr>
        <w:commentReference w:id="374329719"/>
      </w:r>
      <w:commentRangeStart w:id="932051448"/>
      <w:commentRangeEnd w:id="932051448"/>
      <w:r>
        <w:rPr>
          <w:rStyle w:val="CommentReference"/>
        </w:rPr>
        <w:commentReference w:id="932051448"/>
      </w:r>
    </w:p>
    <w:p w:rsidRPr="000309C1" w:rsidR="001049B3" w:rsidP="7E8B5CFE" w:rsidRDefault="001049B3" w14:paraId="23C770DC" w14:textId="77777777" w14:noSpellErr="1">
      <w:pPr>
        <w:pStyle w:val="CM2"/>
        <w:spacing w:line="480" w:lineRule="auto"/>
        <w:ind w:firstLine="0"/>
        <w:jc w:val="center"/>
        <w:rPr>
          <w:rFonts w:ascii="Calibri" w:hAnsi="Calibri" w:cs="Calibri"/>
          <w:b w:val="1"/>
          <w:bCs w:val="1"/>
          <w:color w:val="262626"/>
          <w:sz w:val="24"/>
          <w:szCs w:val="24"/>
          <w:u w:val="none"/>
        </w:rPr>
      </w:pPr>
      <w:r w:rsidRPr="7E8B5CFE" w:rsidR="001049B3">
        <w:rPr>
          <w:rFonts w:ascii="Calibri" w:hAnsi="Calibri" w:cs="Calibri"/>
          <w:b w:val="1"/>
          <w:bCs w:val="1"/>
          <w:color w:val="262626" w:themeColor="text1" w:themeTint="D9" w:themeShade="FF"/>
          <w:sz w:val="24"/>
          <w:szCs w:val="24"/>
          <w:u w:val="none"/>
        </w:rPr>
        <w:t>Conclusion</w:t>
      </w:r>
    </w:p>
    <w:p w:rsidRPr="000309C1" w:rsidR="00F2233A" w:rsidP="7E8B5CFE" w:rsidRDefault="00F2233A" w14:paraId="35417FD0" w14:textId="77777777" w14:noSpellErr="1">
      <w:pPr>
        <w:pStyle w:val="Default"/>
        <w:spacing w:line="480" w:lineRule="auto"/>
        <w:ind w:right="0" w:firstLine="720"/>
        <w:rPr>
          <w:rFonts w:ascii="Calibri" w:hAnsi="Calibri" w:cs="Calibri"/>
          <w:color w:val="262626"/>
          <w:sz w:val="24"/>
          <w:szCs w:val="24"/>
          <w:u w:val="none"/>
        </w:rPr>
      </w:pPr>
      <w:r w:rsidRPr="7E8B5CFE" w:rsidR="00F2233A">
        <w:rPr>
          <w:rFonts w:ascii="Calibri" w:hAnsi="Calibri" w:cs="Calibri"/>
          <w:color w:val="262626" w:themeColor="text1" w:themeTint="D9" w:themeShade="FF"/>
          <w:sz w:val="24"/>
          <w:szCs w:val="24"/>
          <w:u w:val="none"/>
        </w:rPr>
        <w:t>Insert a page bre</w:t>
      </w:r>
      <w:r w:rsidRPr="7E8B5CFE" w:rsidR="003462ED">
        <w:rPr>
          <w:rFonts w:ascii="Calibri" w:hAnsi="Calibri" w:cs="Calibri"/>
          <w:color w:val="262626" w:themeColor="text1" w:themeTint="D9" w:themeShade="FF"/>
          <w:sz w:val="24"/>
          <w:szCs w:val="24"/>
          <w:u w:val="none"/>
        </w:rPr>
        <w:t>ak at the end of the</w:t>
      </w:r>
      <w:r w:rsidRPr="7E8B5CFE" w:rsidR="00C44305">
        <w:rPr>
          <w:rFonts w:ascii="Calibri" w:hAnsi="Calibri" w:cs="Calibri"/>
          <w:color w:val="262626" w:themeColor="text1" w:themeTint="D9" w:themeShade="FF"/>
          <w:sz w:val="24"/>
          <w:szCs w:val="24"/>
          <w:u w:val="none"/>
        </w:rPr>
        <w:t xml:space="preserve"> paper </w:t>
      </w:r>
      <w:r w:rsidRPr="7E8B5CFE" w:rsidR="00EC7AC2">
        <w:rPr>
          <w:rFonts w:ascii="Calibri" w:hAnsi="Calibri" w:cs="Calibri"/>
          <w:color w:val="262626" w:themeColor="text1" w:themeTint="D9" w:themeShade="FF"/>
          <w:sz w:val="24"/>
          <w:szCs w:val="24"/>
          <w:u w:val="none"/>
        </w:rPr>
        <w:t>so</w:t>
      </w:r>
      <w:r w:rsidRPr="7E8B5CFE" w:rsidR="00F2233A">
        <w:rPr>
          <w:rFonts w:ascii="Calibri" w:hAnsi="Calibri" w:cs="Calibri"/>
          <w:color w:val="262626" w:themeColor="text1" w:themeTint="D9" w:themeShade="FF"/>
          <w:sz w:val="24"/>
          <w:szCs w:val="24"/>
          <w:u w:val="none"/>
        </w:rPr>
        <w:t xml:space="preserve"> the reference section begins at the top of a new page</w:t>
      </w:r>
      <w:r w:rsidRPr="7E8B5CFE" w:rsidR="00F2233A">
        <w:rPr>
          <w:rFonts w:ascii="Calibri" w:hAnsi="Calibri" w:cs="Calibri"/>
          <w:color w:val="262626" w:themeColor="text1" w:themeTint="D9" w:themeShade="FF"/>
          <w:sz w:val="24"/>
          <w:szCs w:val="24"/>
          <w:u w:val="none"/>
        </w:rPr>
        <w:t>.</w:t>
      </w:r>
      <w:r w:rsidRPr="7E8B5CFE" w:rsidR="006F3CEB">
        <w:rPr>
          <w:rFonts w:ascii="Calibri" w:hAnsi="Calibri" w:cs="Calibri"/>
          <w:color w:val="262626" w:themeColor="text1" w:themeTint="D9" w:themeShade="FF"/>
          <w:sz w:val="24"/>
          <w:szCs w:val="24"/>
          <w:u w:val="none"/>
        </w:rPr>
        <w:t xml:space="preserve"> </w:t>
      </w:r>
      <w:r w:rsidRPr="7E8B5CFE" w:rsidR="00F15017">
        <w:rPr>
          <w:rFonts w:ascii="Calibri" w:hAnsi="Calibri" w:cs="Calibri"/>
          <w:color w:val="262626" w:themeColor="text1" w:themeTint="D9" w:themeShade="FF"/>
          <w:sz w:val="24"/>
          <w:szCs w:val="24"/>
          <w:u w:val="none"/>
        </w:rPr>
        <w:t xml:space="preserve"> </w:t>
      </w:r>
      <w:r w:rsidRPr="7E8B5CFE" w:rsidR="00017DBA">
        <w:rPr>
          <w:rFonts w:ascii="Calibri" w:hAnsi="Calibri" w:cs="Calibri"/>
          <w:color w:val="262626" w:themeColor="text1" w:themeTint="D9" w:themeShade="FF"/>
          <w:sz w:val="24"/>
          <w:szCs w:val="24"/>
          <w:u w:val="none"/>
        </w:rPr>
        <w:t xml:space="preserve">The word </w:t>
      </w:r>
      <w:r w:rsidRPr="7E8B5CFE" w:rsidR="006F3CEB">
        <w:rPr>
          <w:rFonts w:ascii="Calibri" w:hAnsi="Calibri" w:cs="Calibri"/>
          <w:i w:val="1"/>
          <w:iCs w:val="1"/>
          <w:color w:val="262626" w:themeColor="text1" w:themeTint="D9" w:themeShade="FF"/>
          <w:sz w:val="24"/>
          <w:szCs w:val="24"/>
          <w:u w:val="none"/>
        </w:rPr>
        <w:t>Reference</w:t>
      </w:r>
      <w:r w:rsidRPr="7E8B5CFE" w:rsidR="00C44305">
        <w:rPr>
          <w:rFonts w:ascii="Calibri" w:hAnsi="Calibri" w:cs="Calibri"/>
          <w:color w:val="262626" w:themeColor="text1" w:themeTint="D9" w:themeShade="FF"/>
          <w:sz w:val="24"/>
          <w:szCs w:val="24"/>
          <w:u w:val="none"/>
        </w:rPr>
        <w:t xml:space="preserve"> </w:t>
      </w:r>
      <w:r w:rsidRPr="7E8B5CFE" w:rsidR="00017DBA">
        <w:rPr>
          <w:rFonts w:ascii="Calibri" w:hAnsi="Calibri" w:cs="Calibri"/>
          <w:color w:val="262626" w:themeColor="text1" w:themeTint="D9" w:themeShade="FF"/>
          <w:sz w:val="24"/>
          <w:szCs w:val="24"/>
          <w:u w:val="none"/>
        </w:rPr>
        <w:t xml:space="preserve">or </w:t>
      </w:r>
      <w:r w:rsidRPr="7E8B5CFE" w:rsidR="006F3CEB">
        <w:rPr>
          <w:rFonts w:ascii="Calibri" w:hAnsi="Calibri" w:cs="Calibri"/>
          <w:i w:val="1"/>
          <w:iCs w:val="1"/>
          <w:color w:val="262626" w:themeColor="text1" w:themeTint="D9" w:themeShade="FF"/>
          <w:sz w:val="24"/>
          <w:szCs w:val="24"/>
          <w:u w:val="none"/>
        </w:rPr>
        <w:t>References</w:t>
      </w:r>
      <w:r w:rsidRPr="7E8B5CFE" w:rsidR="006F3CEB">
        <w:rPr>
          <w:rFonts w:ascii="Calibri" w:hAnsi="Calibri" w:cs="Calibri"/>
          <w:color w:val="262626" w:themeColor="text1" w:themeTint="D9" w:themeShade="FF"/>
          <w:sz w:val="24"/>
          <w:szCs w:val="24"/>
          <w:u w:val="none"/>
        </w:rPr>
        <w:t xml:space="preserve"> </w:t>
      </w:r>
      <w:r w:rsidRPr="7E8B5CFE" w:rsidR="00C44305">
        <w:rPr>
          <w:rFonts w:ascii="Calibri" w:hAnsi="Calibri" w:cs="Calibri"/>
          <w:color w:val="262626" w:themeColor="text1" w:themeTint="D9" w:themeShade="FF"/>
          <w:sz w:val="24"/>
          <w:szCs w:val="24"/>
          <w:u w:val="none"/>
        </w:rPr>
        <w:t>is centered and not bold or italicized.</w:t>
      </w:r>
      <w:r w:rsidRPr="7E8B5CFE" w:rsidR="000851F5">
        <w:rPr>
          <w:rFonts w:ascii="Calibri" w:hAnsi="Calibri" w:cs="Calibri"/>
          <w:color w:val="262626" w:themeColor="text1" w:themeTint="D9" w:themeShade="FF"/>
          <w:sz w:val="24"/>
          <w:szCs w:val="24"/>
          <w:u w:val="none"/>
        </w:rPr>
        <w:t xml:space="preserve"> Items in the reference list are alphabetized</w:t>
      </w:r>
      <w:r w:rsidRPr="7E8B5CFE" w:rsidR="00CA627E">
        <w:rPr>
          <w:rFonts w:ascii="Calibri" w:hAnsi="Calibri" w:cs="Calibri"/>
          <w:color w:val="262626" w:themeColor="text1" w:themeTint="D9" w:themeShade="FF"/>
          <w:sz w:val="24"/>
          <w:szCs w:val="24"/>
          <w:u w:val="none"/>
        </w:rPr>
        <w:t xml:space="preserve"> and are formatted with hanging indents.</w:t>
      </w:r>
    </w:p>
    <w:p w:rsidR="7E8B5CFE" w:rsidRDefault="7E8B5CFE" w14:paraId="0DD42487" w14:textId="28FA5E03">
      <w:r>
        <w:br w:type="page"/>
      </w:r>
    </w:p>
    <w:p w:rsidR="7E8B5CFE" w:rsidP="7E8B5CFE" w:rsidRDefault="7E8B5CFE" w14:paraId="17B725FC" w14:textId="5974FA8C">
      <w:pPr>
        <w:pStyle w:val="Default"/>
        <w:spacing w:line="480" w:lineRule="auto"/>
        <w:ind w:right="0" w:firstLine="720"/>
        <w:rPr>
          <w:rFonts w:ascii="Calibri" w:hAnsi="Calibri" w:cs="Calibri"/>
          <w:color w:val="0062A3"/>
          <w:sz w:val="24"/>
          <w:szCs w:val="24"/>
          <w:u w:val="none"/>
        </w:rPr>
      </w:pPr>
    </w:p>
    <w:p w:rsidR="00F2233A" w:rsidP="7E8B5CFE" w:rsidRDefault="00F2233A" w14:paraId="2CD12AE0" w14:textId="77777777" w14:noSpellErr="1">
      <w:pPr>
        <w:pStyle w:val="Default"/>
        <w:spacing w:before="240" w:line="480" w:lineRule="auto"/>
        <w:ind w:right="230" w:firstLine="0"/>
        <w:rPr>
          <w:color w:val="262626"/>
          <w:sz w:val="24"/>
          <w:szCs w:val="24"/>
          <w:u w:val="none"/>
        </w:rPr>
      </w:pPr>
    </w:p>
    <w:p w:rsidRPr="009263D4" w:rsidR="00483A9A" w:rsidP="7E8B5CFE" w:rsidRDefault="00483A9A" w14:paraId="6F66A4D2" w14:textId="77777777" w14:noSpellErr="1">
      <w:pPr>
        <w:pStyle w:val="Default"/>
        <w:spacing w:line="480" w:lineRule="auto"/>
        <w:ind w:firstLine="0"/>
        <w:jc w:val="center"/>
        <w:rPr>
          <w:color w:val="262626"/>
          <w:sz w:val="28"/>
          <w:szCs w:val="28"/>
          <w:u w:val="single"/>
        </w:rPr>
      </w:pPr>
      <w:r w:rsidRPr="7E8B5CFE" w:rsidR="00483A9A">
        <w:rPr>
          <w:color w:val="262626" w:themeColor="text1" w:themeTint="D9" w:themeShade="FF"/>
          <w:sz w:val="28"/>
          <w:szCs w:val="28"/>
          <w:u w:val="single"/>
        </w:rPr>
        <w:t>References</w:t>
      </w:r>
    </w:p>
    <w:p w:rsidR="00483A9A" w:rsidP="7E8B5CFE" w:rsidRDefault="00483A9A" w14:paraId="2C1E58E5" w14:textId="0789E3CE">
      <w:pPr>
        <w:pStyle w:val="Default"/>
        <w:spacing w:line="480" w:lineRule="auto"/>
        <w:ind w:left="720" w:hanging="720"/>
        <w:rPr>
          <w:color w:val="262626" w:themeColor="text1" w:themeTint="D9" w:themeShade="FF"/>
          <w:sz w:val="24"/>
          <w:szCs w:val="24"/>
          <w:u w:val="none"/>
        </w:rPr>
      </w:pPr>
      <w:r w:rsidRPr="7E8B5CFE" w:rsidR="00483A9A">
        <w:rPr>
          <w:color w:val="262626" w:themeColor="text1" w:themeTint="D9" w:themeShade="FF"/>
          <w:sz w:val="24"/>
          <w:szCs w:val="24"/>
          <w:u w:val="none"/>
        </w:rPr>
        <w:t>Ames, S. (2003, Ma</w:t>
      </w:r>
      <w:r w:rsidRPr="7E8B5CFE" w:rsidR="00483A9A">
        <w:rPr>
          <w:color w:val="262626" w:themeColor="text1" w:themeTint="D9" w:themeShade="FF"/>
          <w:sz w:val="24"/>
          <w:szCs w:val="24"/>
          <w:u w:val="none"/>
        </w:rPr>
        <w:t>y)</w:t>
      </w:r>
      <w:r w:rsidRPr="7E8B5CFE" w:rsidR="00483A9A">
        <w:rPr>
          <w:color w:val="262626" w:themeColor="text1" w:themeTint="D9" w:themeShade="FF"/>
          <w:sz w:val="24"/>
          <w:szCs w:val="24"/>
          <w:u w:val="none"/>
        </w:rPr>
        <w:t xml:space="preserve">. </w:t>
      </w:r>
      <w:r w:rsidRPr="7E8B5CFE" w:rsidR="00483A9A">
        <w:rPr>
          <w:color w:val="262626" w:themeColor="text1" w:themeTint="D9" w:themeShade="FF"/>
          <w:sz w:val="24"/>
          <w:szCs w:val="24"/>
          <w:u w:val="none"/>
        </w:rPr>
        <w:t xml:space="preserve"> </w:t>
      </w:r>
      <w:r w:rsidRPr="7E8B5CFE" w:rsidR="00483A9A">
        <w:rPr>
          <w:i w:val="1"/>
          <w:iCs w:val="1"/>
          <w:color w:val="262626" w:themeColor="text1" w:themeTint="D9" w:themeShade="FF"/>
          <w:sz w:val="24"/>
          <w:szCs w:val="24"/>
          <w:u w:val="none"/>
        </w:rPr>
        <w:t xml:space="preserve">Can </w:t>
      </w:r>
      <w:r w:rsidRPr="7E8B5CFE" w:rsidR="00483A9A">
        <w:rPr>
          <w:i w:val="1"/>
          <w:iCs w:val="1"/>
          <w:color w:val="262626" w:themeColor="text1" w:themeTint="D9" w:themeShade="FF"/>
          <w:sz w:val="24"/>
          <w:szCs w:val="24"/>
          <w:u w:val="none"/>
        </w:rPr>
        <w:t>a fox</w:t>
      </w:r>
      <w:r w:rsidRPr="7E8B5CFE" w:rsidR="00483A9A">
        <w:rPr>
          <w:i w:val="1"/>
          <w:iCs w:val="1"/>
          <w:color w:val="262626" w:themeColor="text1" w:themeTint="D9" w:themeShade="FF"/>
          <w:sz w:val="24"/>
          <w:szCs w:val="24"/>
          <w:u w:val="none"/>
        </w:rPr>
        <w:t xml:space="preserve"> really dance?</w:t>
      </w:r>
      <w:r w:rsidRPr="7E8B5CFE" w:rsidR="00483A9A">
        <w:rPr>
          <w:color w:val="262626" w:themeColor="text1" w:themeTint="D9" w:themeShade="FF"/>
          <w:sz w:val="24"/>
          <w:szCs w:val="24"/>
          <w:u w:val="none"/>
        </w:rPr>
        <w:t xml:space="preserve"> (4th ed.) [Brochure]</w:t>
      </w:r>
      <w:r w:rsidRPr="7E8B5CFE" w:rsidR="00483A9A">
        <w:rPr>
          <w:color w:val="262626" w:themeColor="text1" w:themeTint="D9" w:themeShade="FF"/>
          <w:sz w:val="24"/>
          <w:szCs w:val="24"/>
          <w:u w:val="none"/>
        </w:rPr>
        <w:t xml:space="preserve">. </w:t>
      </w:r>
      <w:r w:rsidRPr="7E8B5CFE" w:rsidR="00483A9A">
        <w:rPr>
          <w:color w:val="262626" w:themeColor="text1" w:themeTint="D9" w:themeShade="FF"/>
          <w:sz w:val="24"/>
          <w:szCs w:val="24"/>
          <w:u w:val="none"/>
        </w:rPr>
        <w:t xml:space="preserve"> </w:t>
      </w:r>
      <w:r w:rsidRPr="7E8B5CFE" w:rsidR="00483A9A">
        <w:rPr>
          <w:color w:val="262626" w:themeColor="text1" w:themeTint="D9" w:themeShade="FF"/>
          <w:sz w:val="24"/>
          <w:szCs w:val="24"/>
          <w:u w:val="none"/>
        </w:rPr>
        <w:t>Mona</w:t>
      </w:r>
      <w:r w:rsidRPr="7E8B5CFE" w:rsidR="00483A9A">
        <w:rPr>
          <w:color w:val="262626" w:themeColor="text1" w:themeTint="D9" w:themeShade="FF"/>
          <w:sz w:val="24"/>
          <w:szCs w:val="24"/>
          <w:u w:val="none"/>
        </w:rPr>
        <w:t>, MN</w:t>
      </w:r>
      <w:r w:rsidRPr="7E8B5CFE" w:rsidR="00483A9A">
        <w:rPr>
          <w:color w:val="262626" w:themeColor="text1" w:themeTint="D9" w:themeShade="FF"/>
          <w:sz w:val="24"/>
          <w:szCs w:val="24"/>
          <w:u w:val="none"/>
        </w:rPr>
        <w:t>: Pop</w:t>
      </w:r>
      <w:r w:rsidRPr="7E8B5CFE" w:rsidR="00483A9A">
        <w:rPr>
          <w:color w:val="262626" w:themeColor="text1" w:themeTint="D9" w:themeShade="FF"/>
          <w:sz w:val="24"/>
          <w:szCs w:val="24"/>
          <w:u w:val="none"/>
        </w:rPr>
        <w:t>.</w:t>
      </w:r>
      <w:r w:rsidRPr="7E8B5CFE" w:rsidR="00483A9A">
        <w:rPr>
          <w:color w:val="262626" w:themeColor="text1" w:themeTint="D9" w:themeShade="FF"/>
          <w:sz w:val="24"/>
          <w:szCs w:val="24"/>
          <w:u w:val="none"/>
        </w:rPr>
        <w:t xml:space="preserve"> </w:t>
      </w:r>
    </w:p>
    <w:p w:rsidR="00483A9A" w:rsidP="7E8B5CFE" w:rsidRDefault="00483A9A" w14:paraId="2B8ED474" w14:textId="77777777" w14:noSpellErr="1">
      <w:pPr>
        <w:pStyle w:val="Default"/>
        <w:spacing w:line="480" w:lineRule="auto"/>
        <w:ind w:left="720" w:hanging="0"/>
        <w:rPr>
          <w:color w:val="262626"/>
          <w:sz w:val="24"/>
          <w:szCs w:val="24"/>
          <w:u w:val="none"/>
        </w:rPr>
      </w:pPr>
      <w:r w:rsidRPr="7E8B5CFE" w:rsidR="00483A9A">
        <w:rPr>
          <w:color w:val="262626" w:themeColor="text1" w:themeTint="D9" w:themeShade="FF"/>
          <w:sz w:val="24"/>
          <w:szCs w:val="24"/>
          <w:u w:val="none"/>
        </w:rPr>
        <w:t>Animals can dance.</w:t>
      </w:r>
      <w:r w:rsidRPr="7E8B5CFE" w:rsidR="00483A9A">
        <w:rPr>
          <w:color w:val="262626" w:themeColor="text1" w:themeTint="D9" w:themeShade="FF"/>
          <w:sz w:val="24"/>
          <w:szCs w:val="24"/>
          <w:u w:val="none"/>
        </w:rPr>
        <w:t xml:space="preserve"> (n.d.). Retrieved from http//step.com </w:t>
      </w:r>
    </w:p>
    <w:p w:rsidR="7E8B5CFE" w:rsidP="7E8B5CFE" w:rsidRDefault="7E8B5CFE" w14:paraId="77EEEFD5" w14:textId="34FFC18D">
      <w:pPr>
        <w:pStyle w:val="Default"/>
        <w:spacing w:line="480" w:lineRule="auto"/>
        <w:ind w:left="720" w:hanging="720"/>
        <w:rPr>
          <w:color w:val="0062A3"/>
          <w:sz w:val="24"/>
          <w:szCs w:val="24"/>
          <w:u w:val="none"/>
        </w:rPr>
      </w:pPr>
    </w:p>
    <w:p w:rsidR="00483A9A" w:rsidP="7E8B5CFE" w:rsidRDefault="00483A9A" w14:paraId="72DC0FCE" w14:textId="1EE5B730">
      <w:pPr>
        <w:pStyle w:val="Default"/>
        <w:spacing w:line="480" w:lineRule="auto"/>
        <w:ind w:left="720" w:hanging="720"/>
        <w:rPr>
          <w:color w:val="262626"/>
          <w:sz w:val="24"/>
          <w:szCs w:val="24"/>
          <w:u w:val="none"/>
        </w:rPr>
      </w:pPr>
      <w:r w:rsidRPr="7E8B5CFE" w:rsidR="00483A9A">
        <w:rPr>
          <w:color w:val="262626" w:themeColor="text1" w:themeTint="D9" w:themeShade="FF"/>
          <w:sz w:val="24"/>
          <w:szCs w:val="24"/>
          <w:u w:val="none"/>
        </w:rPr>
        <w:t xml:space="preserve">Bryn, A., Witt, R., </w:t>
      </w:r>
      <w:proofErr w:type="spellStart"/>
      <w:r w:rsidRPr="7E8B5CFE" w:rsidR="00483A9A">
        <w:rPr>
          <w:color w:val="262626" w:themeColor="text1" w:themeTint="D9" w:themeShade="FF"/>
          <w:sz w:val="24"/>
          <w:szCs w:val="24"/>
          <w:u w:val="none"/>
        </w:rPr>
        <w:t>Schluss</w:t>
      </w:r>
      <w:proofErr w:type="spellEnd"/>
      <w:r w:rsidRPr="7E8B5CFE" w:rsidR="00483A9A">
        <w:rPr>
          <w:color w:val="262626" w:themeColor="text1" w:themeTint="D9" w:themeShade="FF"/>
          <w:sz w:val="24"/>
          <w:szCs w:val="24"/>
          <w:u w:val="none"/>
        </w:rPr>
        <w:t xml:space="preserve">, P., Leen, J., Rink, M., Meyer, L., … </w:t>
      </w:r>
      <w:r w:rsidRPr="7E8B5CFE" w:rsidR="00483A9A">
        <w:rPr>
          <w:color w:val="262626" w:themeColor="text1" w:themeTint="D9" w:themeShade="FF"/>
          <w:sz w:val="24"/>
          <w:szCs w:val="24"/>
          <w:u w:val="none"/>
        </w:rPr>
        <w:t>Keny</w:t>
      </w:r>
      <w:r w:rsidRPr="7E8B5CFE" w:rsidR="00483A9A">
        <w:rPr>
          <w:color w:val="262626" w:themeColor="text1" w:themeTint="D9" w:themeShade="FF"/>
          <w:sz w:val="24"/>
          <w:szCs w:val="24"/>
          <w:u w:val="none"/>
        </w:rPr>
        <w:t>, F. (2009, May)</w:t>
      </w:r>
      <w:r w:rsidRPr="7E8B5CFE" w:rsidR="00483A9A">
        <w:rPr>
          <w:color w:val="262626" w:themeColor="text1" w:themeTint="D9" w:themeShade="FF"/>
          <w:sz w:val="24"/>
          <w:szCs w:val="24"/>
          <w:u w:val="none"/>
        </w:rPr>
        <w:t xml:space="preserve">.  </w:t>
      </w:r>
      <w:r w:rsidRPr="7E8B5CFE" w:rsidR="00483A9A">
        <w:rPr>
          <w:i w:val="1"/>
          <w:iCs w:val="1"/>
          <w:color w:val="262626" w:themeColor="text1" w:themeTint="D9" w:themeShade="FF"/>
          <w:sz w:val="24"/>
          <w:szCs w:val="24"/>
          <w:u w:val="none"/>
        </w:rPr>
        <w:t>Fox in the moon</w:t>
      </w:r>
      <w:r w:rsidRPr="7E8B5CFE" w:rsidR="00483A9A">
        <w:rPr>
          <w:color w:val="262626" w:themeColor="text1" w:themeTint="D9" w:themeShade="FF"/>
          <w:sz w:val="24"/>
          <w:szCs w:val="24"/>
          <w:u w:val="none"/>
        </w:rPr>
        <w:t xml:space="preserve">.  </w:t>
      </w:r>
      <w:r w:rsidRPr="7E8B5CFE" w:rsidR="00483A9A">
        <w:rPr>
          <w:color w:val="262626" w:themeColor="text1" w:themeTint="D9" w:themeShade="FF"/>
          <w:sz w:val="24"/>
          <w:szCs w:val="24"/>
          <w:u w:val="none"/>
        </w:rPr>
        <w:t xml:space="preserve">Paper presented at the First International Fox Conference, Sendai, Japan. </w:t>
      </w:r>
    </w:p>
    <w:p w:rsidR="7E8B5CFE" w:rsidP="7E8B5CFE" w:rsidRDefault="7E8B5CFE" w14:paraId="2E91B4E8" w14:textId="04992B22">
      <w:pPr>
        <w:pStyle w:val="Default"/>
        <w:spacing w:line="480" w:lineRule="auto"/>
        <w:ind w:left="720" w:hanging="720"/>
        <w:rPr>
          <w:color w:val="0062A3"/>
          <w:sz w:val="24"/>
          <w:szCs w:val="24"/>
          <w:u w:val="none"/>
        </w:rPr>
      </w:pPr>
    </w:p>
    <w:p w:rsidRPr="00454361" w:rsidR="00483A9A" w:rsidP="7E8B5CFE" w:rsidRDefault="00483A9A" w14:paraId="7F57400D" w14:textId="77777777" w14:noSpellErr="1">
      <w:pPr>
        <w:pStyle w:val="Default"/>
        <w:spacing w:line="480" w:lineRule="auto"/>
        <w:ind w:left="720" w:hanging="720"/>
        <w:rPr>
          <w:color w:val="262626"/>
          <w:sz w:val="24"/>
          <w:szCs w:val="24"/>
          <w:u w:val="none"/>
        </w:rPr>
      </w:pPr>
      <w:r w:rsidRPr="7E8B5CFE" w:rsidR="00483A9A">
        <w:rPr>
          <w:color w:val="262626" w:themeColor="text1" w:themeTint="D9" w:themeShade="FF"/>
          <w:sz w:val="24"/>
          <w:szCs w:val="24"/>
          <w:u w:val="none"/>
        </w:rPr>
        <w:t>Edelen, G</w:t>
      </w:r>
      <w:r w:rsidRPr="7E8B5CFE" w:rsidR="00483A9A">
        <w:rPr>
          <w:color w:val="262626" w:themeColor="text1" w:themeTint="D9" w:themeShade="FF"/>
          <w:sz w:val="24"/>
          <w:szCs w:val="24"/>
          <w:u w:val="none"/>
        </w:rPr>
        <w:t>. (1995)</w:t>
      </w:r>
      <w:r w:rsidRPr="7E8B5CFE" w:rsidR="00483A9A">
        <w:rPr>
          <w:color w:val="262626" w:themeColor="text1" w:themeTint="D9" w:themeShade="FF"/>
          <w:sz w:val="24"/>
          <w:szCs w:val="24"/>
          <w:u w:val="none"/>
        </w:rPr>
        <w:t>.</w:t>
      </w:r>
      <w:r w:rsidRPr="7E8B5CFE" w:rsidR="00483A9A">
        <w:rPr>
          <w:color w:val="262626" w:themeColor="text1" w:themeTint="D9" w:themeShade="FF"/>
          <w:sz w:val="24"/>
          <w:szCs w:val="24"/>
          <w:u w:val="none"/>
        </w:rPr>
        <w:t xml:space="preserve"> </w:t>
      </w:r>
      <w:r w:rsidRPr="7E8B5CFE" w:rsidR="00483A9A">
        <w:rPr>
          <w:color w:val="262626" w:themeColor="text1" w:themeTint="D9" w:themeShade="FF"/>
          <w:sz w:val="24"/>
          <w:szCs w:val="24"/>
          <w:u w:val="none"/>
        </w:rPr>
        <w:t xml:space="preserve"> </w:t>
      </w:r>
      <w:r w:rsidRPr="7E8B5CFE" w:rsidR="00483A9A">
        <w:rPr>
          <w:i w:val="1"/>
          <w:iCs w:val="1"/>
          <w:color w:val="262626" w:themeColor="text1" w:themeTint="D9" w:themeShade="FF"/>
          <w:sz w:val="24"/>
          <w:szCs w:val="24"/>
          <w:u w:val="none"/>
        </w:rPr>
        <w:t>Poetry</w:t>
      </w:r>
      <w:r w:rsidRPr="7E8B5CFE" w:rsidR="00483A9A">
        <w:rPr>
          <w:i w:val="1"/>
          <w:iCs w:val="1"/>
          <w:color w:val="262626" w:themeColor="text1" w:themeTint="D9" w:themeShade="FF"/>
          <w:sz w:val="24"/>
          <w:szCs w:val="24"/>
          <w:u w:val="none"/>
        </w:rPr>
        <w:t xml:space="preserve"> of a fox </w:t>
      </w:r>
      <w:r w:rsidRPr="7E8B5CFE" w:rsidR="00483A9A">
        <w:rPr>
          <w:color w:val="262626" w:themeColor="text1" w:themeTint="D9" w:themeShade="FF"/>
          <w:sz w:val="24"/>
          <w:szCs w:val="24"/>
          <w:u w:val="none"/>
        </w:rPr>
        <w:t>(4</w:t>
      </w:r>
      <w:r w:rsidRPr="7E8B5CFE" w:rsidR="00483A9A">
        <w:rPr>
          <w:color w:val="262626" w:themeColor="text1" w:themeTint="D9" w:themeShade="FF"/>
          <w:sz w:val="24"/>
          <w:szCs w:val="24"/>
          <w:u w:val="none"/>
          <w:vertAlign w:val="superscript"/>
        </w:rPr>
        <w:t>th</w:t>
      </w:r>
      <w:r w:rsidRPr="7E8B5CFE" w:rsidR="00483A9A">
        <w:rPr>
          <w:color w:val="262626" w:themeColor="text1" w:themeTint="D9" w:themeShade="FF"/>
          <w:sz w:val="24"/>
          <w:szCs w:val="24"/>
          <w:u w:val="none"/>
        </w:rPr>
        <w:t xml:space="preserve"> ed.)</w:t>
      </w:r>
      <w:r w:rsidRPr="7E8B5CFE" w:rsidR="00483A9A">
        <w:rPr>
          <w:color w:val="262626" w:themeColor="text1" w:themeTint="D9" w:themeShade="FF"/>
          <w:sz w:val="24"/>
          <w:szCs w:val="24"/>
          <w:u w:val="none"/>
        </w:rPr>
        <w:t xml:space="preserve">. </w:t>
      </w:r>
      <w:r w:rsidRPr="7E8B5CFE" w:rsidR="00483A9A">
        <w:rPr>
          <w:color w:val="262626" w:themeColor="text1" w:themeTint="D9" w:themeShade="FF"/>
          <w:sz w:val="24"/>
          <w:szCs w:val="24"/>
          <w:u w:val="none"/>
        </w:rPr>
        <w:t xml:space="preserve"> </w:t>
      </w:r>
      <w:r w:rsidRPr="7E8B5CFE" w:rsidR="00483A9A">
        <w:rPr>
          <w:color w:val="262626" w:themeColor="text1" w:themeTint="D9" w:themeShade="FF"/>
          <w:sz w:val="24"/>
          <w:szCs w:val="24"/>
          <w:u w:val="none"/>
        </w:rPr>
        <w:t xml:space="preserve">Forest City, IA: Evergreen Press. </w:t>
      </w:r>
    </w:p>
    <w:p w:rsidR="7E8B5CFE" w:rsidP="7E8B5CFE" w:rsidRDefault="7E8B5CFE" w14:paraId="13E97B79" w14:textId="39A610B0">
      <w:pPr>
        <w:pStyle w:val="Default"/>
        <w:spacing w:line="480" w:lineRule="auto"/>
        <w:ind w:left="720" w:hanging="720"/>
        <w:rPr>
          <w:color w:val="0062A3"/>
          <w:sz w:val="24"/>
          <w:szCs w:val="24"/>
          <w:u w:val="none"/>
        </w:rPr>
      </w:pPr>
    </w:p>
    <w:p w:rsidRPr="00454361" w:rsidR="00483A9A" w:rsidP="7E8B5CFE" w:rsidRDefault="00483A9A" w14:paraId="51413A6B" w14:textId="77777777">
      <w:pPr>
        <w:pStyle w:val="Default"/>
        <w:spacing w:line="480" w:lineRule="auto"/>
        <w:ind w:left="720" w:hanging="720"/>
        <w:rPr>
          <w:color w:val="262626"/>
          <w:sz w:val="24"/>
          <w:szCs w:val="24"/>
          <w:u w:val="none"/>
        </w:rPr>
      </w:pPr>
      <w:r w:rsidRPr="7E8B5CFE" w:rsidR="00483A9A">
        <w:rPr>
          <w:color w:val="262626" w:themeColor="text1" w:themeTint="D9" w:themeShade="FF"/>
          <w:sz w:val="24"/>
          <w:szCs w:val="24"/>
          <w:u w:val="none"/>
        </w:rPr>
        <w:t>Esterling</w:t>
      </w:r>
      <w:r w:rsidRPr="7E8B5CFE" w:rsidR="00483A9A">
        <w:rPr>
          <w:color w:val="262626" w:themeColor="text1" w:themeTint="D9" w:themeShade="FF"/>
          <w:sz w:val="24"/>
          <w:szCs w:val="24"/>
          <w:u w:val="none"/>
        </w:rPr>
        <w:t xml:space="preserve">, E. </w:t>
      </w:r>
      <w:r w:rsidRPr="7E8B5CFE" w:rsidR="00483A9A">
        <w:rPr>
          <w:color w:val="262626" w:themeColor="text1" w:themeTint="D9" w:themeShade="FF"/>
          <w:sz w:val="24"/>
          <w:szCs w:val="24"/>
          <w:u w:val="none"/>
        </w:rPr>
        <w:t xml:space="preserve">(Producer). </w:t>
      </w:r>
      <w:r w:rsidRPr="7E8B5CFE" w:rsidR="00483A9A">
        <w:rPr>
          <w:color w:val="262626" w:themeColor="text1" w:themeTint="D9" w:themeShade="FF"/>
          <w:sz w:val="24"/>
          <w:szCs w:val="24"/>
          <w:u w:val="none"/>
        </w:rPr>
        <w:t xml:space="preserve">(1990). </w:t>
      </w:r>
      <w:r w:rsidRPr="7E8B5CFE" w:rsidR="00483A9A">
        <w:rPr>
          <w:i w:val="1"/>
          <w:iCs w:val="1"/>
          <w:color w:val="262626" w:themeColor="text1" w:themeTint="D9" w:themeShade="FF"/>
          <w:sz w:val="24"/>
          <w:szCs w:val="24"/>
          <w:u w:val="none"/>
        </w:rPr>
        <w:t xml:space="preserve">Funny fox clips </w:t>
      </w:r>
      <w:r w:rsidRPr="7E8B5CFE" w:rsidR="00483A9A">
        <w:rPr>
          <w:color w:val="262626" w:themeColor="text1" w:themeTint="D9" w:themeShade="FF"/>
          <w:sz w:val="24"/>
          <w:szCs w:val="24"/>
          <w:u w:val="none"/>
        </w:rPr>
        <w:t>[DVD</w:t>
      </w:r>
      <w:r w:rsidRPr="7E8B5CFE" w:rsidR="00483A9A">
        <w:rPr>
          <w:color w:val="262626" w:themeColor="text1" w:themeTint="D9" w:themeShade="FF"/>
          <w:sz w:val="24"/>
          <w:szCs w:val="24"/>
          <w:u w:val="none"/>
        </w:rPr>
        <w:t>]</w:t>
      </w:r>
      <w:r w:rsidRPr="7E8B5CFE" w:rsidR="00483A9A">
        <w:rPr>
          <w:color w:val="262626" w:themeColor="text1" w:themeTint="D9" w:themeShade="FF"/>
          <w:sz w:val="24"/>
          <w:szCs w:val="24"/>
          <w:u w:val="none"/>
        </w:rPr>
        <w:t>.</w:t>
      </w:r>
      <w:r w:rsidRPr="7E8B5CFE" w:rsidR="00483A9A">
        <w:rPr>
          <w:color w:val="262626" w:themeColor="text1" w:themeTint="D9" w:themeShade="FF"/>
          <w:sz w:val="24"/>
          <w:szCs w:val="24"/>
          <w:u w:val="none"/>
        </w:rPr>
        <w:t xml:space="preserve">  </w:t>
      </w:r>
      <w:r w:rsidRPr="7E8B5CFE" w:rsidR="00483A9A">
        <w:rPr>
          <w:color w:val="262626" w:themeColor="text1" w:themeTint="D9" w:themeShade="FF"/>
          <w:sz w:val="24"/>
          <w:szCs w:val="24"/>
          <w:u w:val="none"/>
        </w:rPr>
        <w:t>Ellie, WY: Star Wolf Productions</w:t>
      </w:r>
      <w:r w:rsidRPr="7E8B5CFE" w:rsidR="00483A9A">
        <w:rPr>
          <w:color w:val="262626" w:themeColor="text1" w:themeTint="D9" w:themeShade="FF"/>
          <w:sz w:val="24"/>
          <w:szCs w:val="24"/>
          <w:u w:val="none"/>
        </w:rPr>
        <w:t>.</w:t>
      </w:r>
      <w:r w:rsidRPr="7E8B5CFE" w:rsidR="00483A9A">
        <w:rPr>
          <w:color w:val="262626" w:themeColor="text1" w:themeTint="D9" w:themeShade="FF"/>
          <w:sz w:val="24"/>
          <w:szCs w:val="24"/>
          <w:u w:val="none"/>
        </w:rPr>
        <w:t xml:space="preserve"> </w:t>
      </w:r>
    </w:p>
    <w:p w:rsidR="7E8B5CFE" w:rsidP="7E8B5CFE" w:rsidRDefault="7E8B5CFE" w14:paraId="62DD2602" w14:textId="29A9CD11">
      <w:pPr>
        <w:pStyle w:val="Default"/>
        <w:spacing w:line="480" w:lineRule="auto"/>
        <w:ind w:left="720" w:hanging="720"/>
        <w:rPr>
          <w:color w:val="0062A3"/>
          <w:sz w:val="24"/>
          <w:szCs w:val="24"/>
          <w:u w:val="none"/>
        </w:rPr>
      </w:pPr>
    </w:p>
    <w:p w:rsidRPr="00454361" w:rsidR="00483A9A" w:rsidP="7E8B5CFE" w:rsidRDefault="00483A9A" w14:paraId="4E6AF2E9" w14:textId="77777777">
      <w:pPr>
        <w:pStyle w:val="Default"/>
        <w:spacing w:line="480" w:lineRule="auto"/>
        <w:ind w:left="720" w:hanging="720"/>
        <w:rPr>
          <w:color w:val="262626"/>
          <w:sz w:val="24"/>
          <w:szCs w:val="24"/>
          <w:u w:val="none"/>
        </w:rPr>
      </w:pPr>
      <w:r w:rsidRPr="7E8B5CFE" w:rsidR="00483A9A">
        <w:rPr>
          <w:color w:val="262626" w:themeColor="text1" w:themeTint="D9" w:themeShade="FF"/>
          <w:sz w:val="24"/>
          <w:szCs w:val="24"/>
          <w:u w:val="none"/>
        </w:rPr>
        <w:t>FitzPat</w:t>
      </w:r>
      <w:r w:rsidRPr="7E8B5CFE" w:rsidR="00483A9A">
        <w:rPr>
          <w:color w:val="262626" w:themeColor="text1" w:themeTint="D9" w:themeShade="FF"/>
          <w:sz w:val="24"/>
          <w:szCs w:val="24"/>
          <w:u w:val="none"/>
        </w:rPr>
        <w:t>, P</w:t>
      </w:r>
      <w:r w:rsidRPr="7E8B5CFE" w:rsidR="00483A9A">
        <w:rPr>
          <w:color w:val="262626" w:themeColor="text1" w:themeTint="D9" w:themeShade="FF"/>
          <w:sz w:val="24"/>
          <w:szCs w:val="24"/>
          <w:u w:val="none"/>
        </w:rPr>
        <w:t xml:space="preserve">., &amp; </w:t>
      </w:r>
      <w:r w:rsidRPr="7E8B5CFE" w:rsidR="00483A9A">
        <w:rPr>
          <w:color w:val="262626" w:themeColor="text1" w:themeTint="D9" w:themeShade="FF"/>
          <w:sz w:val="24"/>
          <w:szCs w:val="24"/>
          <w:u w:val="none"/>
        </w:rPr>
        <w:t>Whaler, P. (1991, July 13</w:t>
      </w:r>
      <w:r w:rsidRPr="7E8B5CFE" w:rsidR="00483A9A">
        <w:rPr>
          <w:color w:val="262626" w:themeColor="text1" w:themeTint="D9" w:themeShade="FF"/>
          <w:sz w:val="24"/>
          <w:szCs w:val="24"/>
          <w:u w:val="none"/>
        </w:rPr>
        <w:t>)</w:t>
      </w:r>
      <w:r w:rsidRPr="7E8B5CFE" w:rsidR="00483A9A">
        <w:rPr>
          <w:color w:val="262626" w:themeColor="text1" w:themeTint="D9" w:themeShade="FF"/>
          <w:sz w:val="24"/>
          <w:szCs w:val="24"/>
          <w:u w:val="none"/>
        </w:rPr>
        <w:t xml:space="preserve">. </w:t>
      </w:r>
      <w:r w:rsidRPr="7E8B5CFE" w:rsidR="00483A9A">
        <w:rPr>
          <w:color w:val="262626" w:themeColor="text1" w:themeTint="D9" w:themeShade="FF"/>
          <w:sz w:val="24"/>
          <w:szCs w:val="24"/>
          <w:u w:val="none"/>
        </w:rPr>
        <w:t xml:space="preserve"> </w:t>
      </w:r>
      <w:r w:rsidRPr="7E8B5CFE" w:rsidR="00483A9A">
        <w:rPr>
          <w:color w:val="262626" w:themeColor="text1" w:themeTint="D9" w:themeShade="FF"/>
          <w:sz w:val="24"/>
          <w:szCs w:val="24"/>
          <w:u w:val="none"/>
        </w:rPr>
        <w:t>Animal metaphors</w:t>
      </w:r>
      <w:r w:rsidRPr="7E8B5CFE" w:rsidR="00483A9A">
        <w:rPr>
          <w:color w:val="262626" w:themeColor="text1" w:themeTint="D9" w:themeShade="FF"/>
          <w:sz w:val="24"/>
          <w:szCs w:val="24"/>
          <w:u w:val="none"/>
        </w:rPr>
        <w:t xml:space="preserve">. </w:t>
      </w:r>
      <w:r w:rsidRPr="7E8B5CFE" w:rsidR="00483A9A">
        <w:rPr>
          <w:i w:val="1"/>
          <w:iCs w:val="1"/>
          <w:color w:val="262626" w:themeColor="text1" w:themeTint="D9" w:themeShade="FF"/>
          <w:sz w:val="24"/>
          <w:szCs w:val="24"/>
          <w:u w:val="none"/>
        </w:rPr>
        <w:t>The Wall S</w:t>
      </w:r>
      <w:r w:rsidRPr="7E8B5CFE" w:rsidR="00483A9A">
        <w:rPr>
          <w:i w:val="1"/>
          <w:iCs w:val="1"/>
          <w:color w:val="262626" w:themeColor="text1" w:themeTint="D9" w:themeShade="FF"/>
          <w:sz w:val="24"/>
          <w:szCs w:val="24"/>
          <w:u w:val="none"/>
        </w:rPr>
        <w:t>treet Journal</w:t>
      </w:r>
      <w:r w:rsidRPr="7E8B5CFE" w:rsidR="00483A9A">
        <w:rPr>
          <w:i w:val="1"/>
          <w:iCs w:val="1"/>
          <w:color w:val="262626" w:themeColor="text1" w:themeTint="D9" w:themeShade="FF"/>
          <w:sz w:val="24"/>
          <w:szCs w:val="24"/>
          <w:u w:val="none"/>
        </w:rPr>
        <w:t xml:space="preserve">. </w:t>
      </w:r>
      <w:r w:rsidRPr="7E8B5CFE" w:rsidR="00483A9A">
        <w:rPr>
          <w:color w:val="262626" w:themeColor="text1" w:themeTint="D9" w:themeShade="FF"/>
          <w:sz w:val="24"/>
          <w:szCs w:val="24"/>
          <w:u w:val="none"/>
        </w:rPr>
        <w:t>Retrieved from h</w:t>
      </w:r>
      <w:r w:rsidRPr="7E8B5CFE" w:rsidR="00483A9A">
        <w:rPr>
          <w:color w:val="262626" w:themeColor="text1" w:themeTint="D9" w:themeShade="FF"/>
          <w:sz w:val="24"/>
          <w:szCs w:val="24"/>
          <w:u w:val="none"/>
        </w:rPr>
        <w:t>ttp://online.wsj.com/itp</w:t>
      </w:r>
      <w:r w:rsidRPr="7E8B5CFE" w:rsidR="00483A9A">
        <w:rPr>
          <w:color w:val="262626" w:themeColor="text1" w:themeTint="D9" w:themeShade="FF"/>
          <w:sz w:val="24"/>
          <w:szCs w:val="24"/>
          <w:u w:val="none"/>
        </w:rPr>
        <w:t>/article</w:t>
      </w:r>
      <w:r w:rsidRPr="7E8B5CFE" w:rsidR="00483A9A">
        <w:rPr>
          <w:sz w:val="24"/>
          <w:szCs w:val="24"/>
        </w:rPr>
        <w:t xml:space="preserve"> </w:t>
      </w:r>
      <w:r w:rsidRPr="7E8B5CFE" w:rsidR="00483A9A">
        <w:rPr>
          <w:color w:val="262626" w:themeColor="text1" w:themeTint="D9" w:themeShade="FF"/>
          <w:sz w:val="24"/>
          <w:szCs w:val="24"/>
          <w:u w:val="none"/>
        </w:rPr>
        <w:t>article/SB1000</w:t>
      </w:r>
      <w:r w:rsidRPr="7E8B5CFE" w:rsidR="00483A9A">
        <w:rPr>
          <w:color w:val="262626" w:themeColor="text1" w:themeTint="D9" w:themeShade="FF"/>
          <w:sz w:val="24"/>
          <w:szCs w:val="24"/>
          <w:u w:val="none"/>
        </w:rPr>
        <w:t xml:space="preserve"> </w:t>
      </w:r>
    </w:p>
    <w:p w:rsidR="7E8B5CFE" w:rsidP="7E8B5CFE" w:rsidRDefault="7E8B5CFE" w14:paraId="083D14D7" w14:textId="4ACB859A">
      <w:pPr>
        <w:pStyle w:val="Default"/>
        <w:spacing w:line="480" w:lineRule="auto"/>
        <w:ind w:left="720" w:hanging="720"/>
        <w:rPr>
          <w:color w:val="0062A3"/>
          <w:sz w:val="24"/>
          <w:szCs w:val="24"/>
          <w:u w:val="none"/>
        </w:rPr>
      </w:pPr>
    </w:p>
    <w:p w:rsidRPr="00454361" w:rsidR="00483A9A" w:rsidP="7E8B5CFE" w:rsidRDefault="00483A9A" w14:paraId="77F5BEE4" w14:textId="77777777">
      <w:pPr>
        <w:pStyle w:val="Default"/>
        <w:spacing w:line="480" w:lineRule="auto"/>
        <w:ind w:left="720" w:hanging="720"/>
        <w:rPr>
          <w:b w:val="1"/>
          <w:bCs w:val="1"/>
          <w:color w:val="262626"/>
          <w:sz w:val="24"/>
          <w:szCs w:val="24"/>
          <w:u w:val="none"/>
        </w:rPr>
      </w:pPr>
      <w:r w:rsidRPr="7E8B5CFE" w:rsidR="00483A9A">
        <w:rPr>
          <w:color w:val="262626" w:themeColor="text1" w:themeTint="D9" w:themeShade="FF"/>
          <w:sz w:val="24"/>
          <w:szCs w:val="24"/>
          <w:u w:val="none"/>
        </w:rPr>
        <w:t>Gehan</w:t>
      </w:r>
      <w:r w:rsidRPr="7E8B5CFE" w:rsidR="00483A9A">
        <w:rPr>
          <w:color w:val="262626" w:themeColor="text1" w:themeTint="D9" w:themeShade="FF"/>
          <w:sz w:val="24"/>
          <w:szCs w:val="24"/>
          <w:u w:val="none"/>
        </w:rPr>
        <w:t>, J. (2003)</w:t>
      </w:r>
      <w:r w:rsidRPr="7E8B5CFE" w:rsidR="00483A9A">
        <w:rPr>
          <w:color w:val="262626" w:themeColor="text1" w:themeTint="D9" w:themeShade="FF"/>
          <w:sz w:val="24"/>
          <w:szCs w:val="24"/>
          <w:u w:val="none"/>
        </w:rPr>
        <w:t xml:space="preserve">. </w:t>
      </w:r>
      <w:r w:rsidRPr="7E8B5CFE" w:rsidR="00483A9A">
        <w:rPr>
          <w:color w:val="262626" w:themeColor="text1" w:themeTint="D9" w:themeShade="FF"/>
          <w:sz w:val="24"/>
          <w:szCs w:val="24"/>
          <w:u w:val="none"/>
        </w:rPr>
        <w:t xml:space="preserve"> </w:t>
      </w:r>
      <w:r w:rsidRPr="7E8B5CFE" w:rsidR="00483A9A">
        <w:rPr>
          <w:color w:val="262626" w:themeColor="text1" w:themeTint="D9" w:themeShade="FF"/>
          <w:sz w:val="24"/>
          <w:szCs w:val="24"/>
          <w:u w:val="none"/>
        </w:rPr>
        <w:t>Fox vixen</w:t>
      </w:r>
      <w:r w:rsidRPr="7E8B5CFE" w:rsidR="00483A9A">
        <w:rPr>
          <w:color w:val="262626" w:themeColor="text1" w:themeTint="D9" w:themeShade="FF"/>
          <w:sz w:val="24"/>
          <w:szCs w:val="24"/>
          <w:u w:val="none"/>
        </w:rPr>
        <w:t>s: Ha</w:t>
      </w:r>
      <w:r w:rsidRPr="7E8B5CFE" w:rsidR="00483A9A">
        <w:rPr>
          <w:color w:val="262626" w:themeColor="text1" w:themeTint="D9" w:themeShade="FF"/>
          <w:sz w:val="24"/>
          <w:szCs w:val="24"/>
          <w:u w:val="none"/>
        </w:rPr>
        <w:t>!</w:t>
      </w:r>
      <w:r w:rsidRPr="7E8B5CFE" w:rsidR="00483A9A">
        <w:rPr>
          <w:color w:val="262626" w:themeColor="text1" w:themeTint="D9" w:themeShade="FF"/>
          <w:sz w:val="24"/>
          <w:szCs w:val="24"/>
          <w:u w:val="none"/>
        </w:rPr>
        <w:t xml:space="preserve"> On </w:t>
      </w:r>
      <w:r w:rsidRPr="7E8B5CFE" w:rsidR="00483A9A">
        <w:rPr>
          <w:i w:val="1"/>
          <w:iCs w:val="1"/>
          <w:color w:val="262626" w:themeColor="text1" w:themeTint="D9" w:themeShade="FF"/>
          <w:sz w:val="24"/>
          <w:szCs w:val="24"/>
          <w:u w:val="none"/>
        </w:rPr>
        <w:t>Dream o</w:t>
      </w:r>
      <w:r w:rsidRPr="7E8B5CFE" w:rsidR="00483A9A">
        <w:rPr>
          <w:i w:val="1"/>
          <w:iCs w:val="1"/>
          <w:color w:val="262626" w:themeColor="text1" w:themeTint="D9" w:themeShade="FF"/>
          <w:sz w:val="24"/>
          <w:szCs w:val="24"/>
          <w:u w:val="none"/>
        </w:rPr>
        <w:t>n</w:t>
      </w:r>
      <w:r w:rsidRPr="7E8B5CFE" w:rsidR="00483A9A">
        <w:rPr>
          <w:i w:val="1"/>
          <w:iCs w:val="1"/>
          <w:color w:val="262626" w:themeColor="text1" w:themeTint="D9" w:themeShade="FF"/>
          <w:sz w:val="24"/>
          <w:szCs w:val="24"/>
          <w:u w:val="none"/>
        </w:rPr>
        <w:t xml:space="preserve"> </w:t>
      </w:r>
      <w:r w:rsidRPr="7E8B5CFE" w:rsidR="00483A9A">
        <w:rPr>
          <w:color w:val="262626" w:themeColor="text1" w:themeTint="D9" w:themeShade="FF"/>
          <w:sz w:val="24"/>
          <w:szCs w:val="24"/>
          <w:u w:val="none"/>
        </w:rPr>
        <w:t>[CD</w:t>
      </w:r>
      <w:r w:rsidRPr="7E8B5CFE" w:rsidR="00483A9A">
        <w:rPr>
          <w:color w:val="262626" w:themeColor="text1" w:themeTint="D9" w:themeShade="FF"/>
          <w:sz w:val="24"/>
          <w:szCs w:val="24"/>
          <w:u w:val="none"/>
        </w:rPr>
        <w:t>]</w:t>
      </w:r>
      <w:r w:rsidRPr="7E8B5CFE" w:rsidR="00483A9A">
        <w:rPr>
          <w:color w:val="262626" w:themeColor="text1" w:themeTint="D9" w:themeShade="FF"/>
          <w:sz w:val="24"/>
          <w:szCs w:val="24"/>
          <w:u w:val="none"/>
        </w:rPr>
        <w:t>.</w:t>
      </w:r>
      <w:r w:rsidRPr="7E8B5CFE" w:rsidR="00483A9A">
        <w:rPr>
          <w:color w:val="262626" w:themeColor="text1" w:themeTint="D9" w:themeShade="FF"/>
          <w:sz w:val="24"/>
          <w:szCs w:val="24"/>
          <w:u w:val="none"/>
        </w:rPr>
        <w:t xml:space="preserve"> </w:t>
      </w:r>
      <w:r w:rsidRPr="7E8B5CFE" w:rsidR="00483A9A">
        <w:rPr>
          <w:color w:val="262626" w:themeColor="text1" w:themeTint="D9" w:themeShade="FF"/>
          <w:sz w:val="24"/>
          <w:szCs w:val="24"/>
          <w:u w:val="none"/>
        </w:rPr>
        <w:t xml:space="preserve"> </w:t>
      </w:r>
      <w:r w:rsidRPr="7E8B5CFE" w:rsidR="00483A9A">
        <w:rPr>
          <w:color w:val="262626" w:themeColor="text1" w:themeTint="D9" w:themeShade="FF"/>
          <w:sz w:val="24"/>
          <w:szCs w:val="24"/>
          <w:u w:val="none"/>
        </w:rPr>
        <w:t>So</w:t>
      </w:r>
      <w:r w:rsidRPr="7E8B5CFE" w:rsidR="00483A9A">
        <w:rPr>
          <w:color w:val="262626" w:themeColor="text1" w:themeTint="D9" w:themeShade="FF"/>
          <w:sz w:val="24"/>
          <w:szCs w:val="24"/>
          <w:u w:val="none"/>
        </w:rPr>
        <w:t>rrento, ME: Alice’s Palace Records.</w:t>
      </w:r>
    </w:p>
    <w:p w:rsidR="7E8B5CFE" w:rsidP="7E8B5CFE" w:rsidRDefault="7E8B5CFE" w14:paraId="58954328" w14:textId="6FF4F9A1">
      <w:pPr>
        <w:pStyle w:val="Default"/>
        <w:spacing w:line="480" w:lineRule="auto"/>
        <w:ind w:left="720" w:hanging="720"/>
        <w:rPr>
          <w:color w:val="0062A3"/>
          <w:sz w:val="24"/>
          <w:szCs w:val="24"/>
          <w:u w:val="none"/>
        </w:rPr>
      </w:pPr>
    </w:p>
    <w:p w:rsidRPr="00454361" w:rsidR="00483A9A" w:rsidP="7E8B5CFE" w:rsidRDefault="00483A9A" w14:paraId="29A92066" w14:textId="77777777">
      <w:pPr>
        <w:pStyle w:val="Default"/>
        <w:spacing w:line="480" w:lineRule="auto"/>
        <w:ind w:left="720" w:hanging="720"/>
        <w:rPr>
          <w:color w:val="262626"/>
          <w:sz w:val="24"/>
          <w:szCs w:val="24"/>
          <w:u w:val="none"/>
        </w:rPr>
      </w:pPr>
      <w:proofErr w:type="spellStart"/>
      <w:r w:rsidRPr="7E8B5CFE" w:rsidR="00483A9A">
        <w:rPr>
          <w:color w:val="262626" w:themeColor="text1" w:themeTint="D9" w:themeShade="FF"/>
          <w:sz w:val="24"/>
          <w:szCs w:val="24"/>
          <w:u w:val="none"/>
        </w:rPr>
        <w:t>Iwaszek</w:t>
      </w:r>
      <w:proofErr w:type="spellEnd"/>
      <w:r w:rsidRPr="7E8B5CFE" w:rsidR="00483A9A">
        <w:rPr>
          <w:color w:val="262626" w:themeColor="text1" w:themeTint="D9" w:themeShade="FF"/>
          <w:sz w:val="24"/>
          <w:szCs w:val="24"/>
          <w:u w:val="none"/>
        </w:rPr>
        <w:t xml:space="preserve">, T., &amp; </w:t>
      </w:r>
      <w:proofErr w:type="spellStart"/>
      <w:r w:rsidRPr="7E8B5CFE" w:rsidR="00483A9A">
        <w:rPr>
          <w:color w:val="262626" w:themeColor="text1" w:themeTint="D9" w:themeShade="FF"/>
          <w:sz w:val="24"/>
          <w:szCs w:val="24"/>
          <w:u w:val="none"/>
        </w:rPr>
        <w:t>Iwaszek</w:t>
      </w:r>
      <w:proofErr w:type="spellEnd"/>
      <w:r w:rsidRPr="7E8B5CFE" w:rsidR="00483A9A">
        <w:rPr>
          <w:color w:val="262626" w:themeColor="text1" w:themeTint="D9" w:themeShade="FF"/>
          <w:sz w:val="24"/>
          <w:szCs w:val="24"/>
          <w:u w:val="none"/>
        </w:rPr>
        <w:t>, S. (2000)</w:t>
      </w:r>
      <w:r w:rsidRPr="7E8B5CFE" w:rsidR="00483A9A">
        <w:rPr>
          <w:color w:val="262626" w:themeColor="text1" w:themeTint="D9" w:themeShade="FF"/>
          <w:sz w:val="24"/>
          <w:szCs w:val="24"/>
          <w:u w:val="none"/>
        </w:rPr>
        <w:t>.</w:t>
      </w:r>
      <w:r w:rsidRPr="7E8B5CFE" w:rsidR="00483A9A">
        <w:rPr>
          <w:color w:val="262626" w:themeColor="text1" w:themeTint="D9" w:themeShade="FF"/>
          <w:sz w:val="24"/>
          <w:szCs w:val="24"/>
          <w:u w:val="none"/>
        </w:rPr>
        <w:t xml:space="preserve"> </w:t>
      </w:r>
      <w:r w:rsidRPr="7E8B5CFE" w:rsidR="00483A9A">
        <w:rPr>
          <w:color w:val="262626" w:themeColor="text1" w:themeTint="D9" w:themeShade="FF"/>
          <w:sz w:val="24"/>
          <w:szCs w:val="24"/>
          <w:u w:val="none"/>
        </w:rPr>
        <w:t xml:space="preserve"> </w:t>
      </w:r>
      <w:r w:rsidRPr="7E8B5CFE" w:rsidR="00483A9A">
        <w:rPr>
          <w:color w:val="262626" w:themeColor="text1" w:themeTint="D9" w:themeShade="FF"/>
          <w:sz w:val="24"/>
          <w:szCs w:val="24"/>
          <w:u w:val="none"/>
        </w:rPr>
        <w:t>Dancing animals</w:t>
      </w:r>
      <w:r w:rsidRPr="7E8B5CFE" w:rsidR="00483A9A">
        <w:rPr>
          <w:color w:val="262626" w:themeColor="text1" w:themeTint="D9" w:themeShade="FF"/>
          <w:sz w:val="24"/>
          <w:szCs w:val="24"/>
          <w:u w:val="none"/>
        </w:rPr>
        <w:t>.</w:t>
      </w:r>
      <w:r w:rsidRPr="7E8B5CFE" w:rsidR="00483A9A">
        <w:rPr>
          <w:color w:val="262626" w:themeColor="text1" w:themeTint="D9" w:themeShade="FF"/>
          <w:sz w:val="24"/>
          <w:szCs w:val="24"/>
          <w:u w:val="none"/>
        </w:rPr>
        <w:t xml:space="preserve"> </w:t>
      </w:r>
      <w:r w:rsidRPr="7E8B5CFE" w:rsidR="00483A9A">
        <w:rPr>
          <w:color w:val="262626" w:themeColor="text1" w:themeTint="D9" w:themeShade="FF"/>
          <w:sz w:val="24"/>
          <w:szCs w:val="24"/>
          <w:u w:val="none"/>
        </w:rPr>
        <w:t xml:space="preserve"> </w:t>
      </w:r>
      <w:r w:rsidRPr="7E8B5CFE" w:rsidR="00483A9A">
        <w:rPr>
          <w:color w:val="262626" w:themeColor="text1" w:themeTint="D9" w:themeShade="FF"/>
          <w:sz w:val="24"/>
          <w:szCs w:val="24"/>
          <w:u w:val="none"/>
        </w:rPr>
        <w:t>In N</w:t>
      </w:r>
      <w:r w:rsidRPr="7E8B5CFE" w:rsidR="00483A9A">
        <w:rPr>
          <w:color w:val="262626" w:themeColor="text1" w:themeTint="D9" w:themeShade="FF"/>
          <w:sz w:val="24"/>
          <w:szCs w:val="24"/>
          <w:u w:val="none"/>
        </w:rPr>
        <w:t xml:space="preserve">. Witthaus &amp; </w:t>
      </w:r>
      <w:r w:rsidRPr="7E8B5CFE" w:rsidR="00483A9A">
        <w:rPr>
          <w:color w:val="262626" w:themeColor="text1" w:themeTint="D9" w:themeShade="FF"/>
          <w:sz w:val="24"/>
          <w:szCs w:val="24"/>
          <w:u w:val="none"/>
        </w:rPr>
        <w:t>C</w:t>
      </w:r>
      <w:r w:rsidRPr="7E8B5CFE" w:rsidR="00483A9A">
        <w:rPr>
          <w:color w:val="262626" w:themeColor="text1" w:themeTint="D9" w:themeShade="FF"/>
          <w:sz w:val="24"/>
          <w:szCs w:val="24"/>
          <w:u w:val="none"/>
        </w:rPr>
        <w:t xml:space="preserve">. Harrower (Eds.), </w:t>
      </w:r>
      <w:r w:rsidRPr="7E8B5CFE" w:rsidR="00483A9A">
        <w:rPr>
          <w:i w:val="1"/>
          <w:iCs w:val="1"/>
          <w:color w:val="262626" w:themeColor="text1" w:themeTint="D9" w:themeShade="FF"/>
          <w:sz w:val="24"/>
          <w:szCs w:val="24"/>
          <w:u w:val="none"/>
        </w:rPr>
        <w:t>Handbook of dancing</w:t>
      </w:r>
      <w:r w:rsidRPr="7E8B5CFE" w:rsidR="00483A9A">
        <w:rPr>
          <w:color w:val="262626" w:themeColor="text1" w:themeTint="D9" w:themeShade="FF"/>
          <w:sz w:val="24"/>
          <w:szCs w:val="24"/>
          <w:u w:val="none"/>
        </w:rPr>
        <w:t xml:space="preserve"> (Vol. 3, pp. 355-375)</w:t>
      </w:r>
      <w:r w:rsidRPr="7E8B5CFE" w:rsidR="00483A9A">
        <w:rPr>
          <w:color w:val="262626" w:themeColor="text1" w:themeTint="D9" w:themeShade="FF"/>
          <w:sz w:val="24"/>
          <w:szCs w:val="24"/>
          <w:u w:val="none"/>
        </w:rPr>
        <w:t xml:space="preserve">. </w:t>
      </w:r>
      <w:r w:rsidRPr="7E8B5CFE" w:rsidR="00483A9A">
        <w:rPr>
          <w:color w:val="262626" w:themeColor="text1" w:themeTint="D9" w:themeShade="FF"/>
          <w:sz w:val="24"/>
          <w:szCs w:val="24"/>
          <w:u w:val="none"/>
        </w:rPr>
        <w:t xml:space="preserve"> </w:t>
      </w:r>
      <w:r w:rsidRPr="7E8B5CFE" w:rsidR="00483A9A">
        <w:rPr>
          <w:color w:val="262626" w:themeColor="text1" w:themeTint="D9" w:themeShade="FF"/>
          <w:sz w:val="24"/>
          <w:szCs w:val="24"/>
          <w:u w:val="none"/>
        </w:rPr>
        <w:t>New York</w:t>
      </w:r>
      <w:r w:rsidRPr="7E8B5CFE" w:rsidR="00483A9A">
        <w:rPr>
          <w:color w:val="262626" w:themeColor="text1" w:themeTint="D9" w:themeShade="FF"/>
          <w:sz w:val="24"/>
          <w:szCs w:val="24"/>
          <w:u w:val="none"/>
        </w:rPr>
        <w:t>, NY</w:t>
      </w:r>
      <w:r w:rsidRPr="7E8B5CFE" w:rsidR="00483A9A">
        <w:rPr>
          <w:color w:val="262626" w:themeColor="text1" w:themeTint="D9" w:themeShade="FF"/>
          <w:sz w:val="24"/>
          <w:szCs w:val="24"/>
          <w:u w:val="none"/>
        </w:rPr>
        <w:t xml:space="preserve">: Wiley. </w:t>
      </w:r>
    </w:p>
    <w:p w:rsidR="7E8B5CFE" w:rsidP="7E8B5CFE" w:rsidRDefault="7E8B5CFE" w14:paraId="15ADC353" w14:textId="1029E128">
      <w:pPr>
        <w:pStyle w:val="Default"/>
        <w:spacing w:line="480" w:lineRule="auto"/>
        <w:ind w:left="720" w:hanging="720"/>
        <w:rPr>
          <w:color w:val="0062A3"/>
          <w:sz w:val="24"/>
          <w:szCs w:val="24"/>
          <w:u w:val="none"/>
        </w:rPr>
      </w:pPr>
    </w:p>
    <w:p w:rsidR="7E8B5CFE" w:rsidP="7E8B5CFE" w:rsidRDefault="7E8B5CFE" w14:paraId="07A3108A" w14:textId="60EEC909">
      <w:pPr>
        <w:pStyle w:val="Default"/>
        <w:spacing w:line="480" w:lineRule="auto"/>
        <w:ind w:left="720" w:hanging="720"/>
        <w:rPr>
          <w:color w:val="262626" w:themeColor="text1" w:themeTint="D9" w:themeShade="FF"/>
          <w:sz w:val="24"/>
          <w:szCs w:val="24"/>
          <w:u w:val="none"/>
        </w:rPr>
      </w:pPr>
    </w:p>
    <w:p w:rsidRPr="00454361" w:rsidR="00483A9A" w:rsidP="7E8B5CFE" w:rsidRDefault="00483A9A" w14:paraId="584CAE5D" w14:textId="77777777">
      <w:pPr>
        <w:pStyle w:val="Default"/>
        <w:spacing w:line="480" w:lineRule="auto"/>
        <w:ind w:left="720" w:hanging="720"/>
        <w:rPr>
          <w:color w:val="262626"/>
          <w:sz w:val="24"/>
          <w:szCs w:val="24"/>
          <w:u w:val="none"/>
        </w:rPr>
      </w:pPr>
      <w:r w:rsidRPr="7E8B5CFE" w:rsidR="00483A9A">
        <w:rPr>
          <w:color w:val="262626" w:themeColor="text1" w:themeTint="D9" w:themeShade="FF"/>
          <w:sz w:val="24"/>
          <w:szCs w:val="24"/>
          <w:u w:val="none"/>
        </w:rPr>
        <w:t>Kenya, B</w:t>
      </w:r>
      <w:r w:rsidRPr="7E8B5CFE" w:rsidR="00483A9A">
        <w:rPr>
          <w:color w:val="262626" w:themeColor="text1" w:themeTint="D9" w:themeShade="FF"/>
          <w:sz w:val="24"/>
          <w:szCs w:val="24"/>
          <w:u w:val="none"/>
        </w:rPr>
        <w:t xml:space="preserve">. R., </w:t>
      </w:r>
      <w:r w:rsidRPr="7E8B5CFE" w:rsidR="00483A9A">
        <w:rPr>
          <w:color w:val="262626" w:themeColor="text1" w:themeTint="D9" w:themeShade="FF"/>
          <w:sz w:val="24"/>
          <w:szCs w:val="24"/>
          <w:u w:val="none"/>
        </w:rPr>
        <w:t>Steiger</w:t>
      </w:r>
      <w:r w:rsidRPr="7E8B5CFE" w:rsidR="00483A9A">
        <w:rPr>
          <w:color w:val="262626" w:themeColor="text1" w:themeTint="D9" w:themeShade="FF"/>
          <w:sz w:val="24"/>
          <w:szCs w:val="24"/>
          <w:u w:val="none"/>
        </w:rPr>
        <w:t>, L., III</w:t>
      </w:r>
      <w:r w:rsidRPr="7E8B5CFE" w:rsidR="00483A9A">
        <w:rPr>
          <w:color w:val="262626" w:themeColor="text1" w:themeTint="D9" w:themeShade="FF"/>
          <w:sz w:val="24"/>
          <w:szCs w:val="24"/>
          <w:u w:val="none"/>
        </w:rPr>
        <w:t>, &amp; Star</w:t>
      </w:r>
      <w:r w:rsidRPr="7E8B5CFE" w:rsidR="00483A9A">
        <w:rPr>
          <w:color w:val="262626" w:themeColor="text1" w:themeTint="D9" w:themeShade="FF"/>
          <w:sz w:val="24"/>
          <w:szCs w:val="24"/>
          <w:u w:val="none"/>
        </w:rPr>
        <w:t>, S., Jr. (in press)</w:t>
      </w:r>
      <w:r w:rsidRPr="7E8B5CFE" w:rsidR="00483A9A">
        <w:rPr>
          <w:color w:val="262626" w:themeColor="text1" w:themeTint="D9" w:themeShade="FF"/>
          <w:sz w:val="24"/>
          <w:szCs w:val="24"/>
          <w:u w:val="none"/>
        </w:rPr>
        <w:t xml:space="preserve">. </w:t>
      </w:r>
      <w:r w:rsidRPr="7E8B5CFE" w:rsidR="00483A9A">
        <w:rPr>
          <w:color w:val="262626" w:themeColor="text1" w:themeTint="D9" w:themeShade="FF"/>
          <w:sz w:val="24"/>
          <w:szCs w:val="24"/>
          <w:u w:val="none"/>
        </w:rPr>
        <w:t xml:space="preserve"> </w:t>
      </w:r>
      <w:r w:rsidRPr="7E8B5CFE" w:rsidR="00483A9A">
        <w:rPr>
          <w:color w:val="262626" w:themeColor="text1" w:themeTint="D9" w:themeShade="FF"/>
          <w:sz w:val="24"/>
          <w:szCs w:val="24"/>
          <w:u w:val="none"/>
        </w:rPr>
        <w:t xml:space="preserve">The humanity of dancing </w:t>
      </w:r>
      <w:r w:rsidRPr="7E8B5CFE" w:rsidR="00483A9A">
        <w:rPr>
          <w:color w:val="262626" w:themeColor="text1" w:themeTint="D9" w:themeShade="FF"/>
          <w:sz w:val="24"/>
          <w:szCs w:val="24"/>
          <w:u w:val="none"/>
        </w:rPr>
        <w:t>foxes</w:t>
      </w:r>
      <w:r w:rsidRPr="7E8B5CFE" w:rsidR="00483A9A">
        <w:rPr>
          <w:color w:val="262626" w:themeColor="text1" w:themeTint="D9" w:themeShade="FF"/>
          <w:sz w:val="24"/>
          <w:szCs w:val="24"/>
          <w:u w:val="none"/>
        </w:rPr>
        <w:t xml:space="preserve">. </w:t>
      </w:r>
      <w:r w:rsidRPr="7E8B5CFE" w:rsidR="00483A9A">
        <w:rPr>
          <w:i w:val="1"/>
          <w:iCs w:val="1"/>
          <w:color w:val="262626" w:themeColor="text1" w:themeTint="D9" w:themeShade="FF"/>
          <w:sz w:val="24"/>
          <w:szCs w:val="24"/>
          <w:u w:val="none"/>
        </w:rPr>
        <w:t>Journal of Humanity</w:t>
      </w:r>
      <w:r w:rsidRPr="7E8B5CFE" w:rsidR="00483A9A">
        <w:rPr>
          <w:i w:val="1"/>
          <w:iCs w:val="1"/>
          <w:color w:val="262626" w:themeColor="text1" w:themeTint="D9" w:themeShade="FF"/>
          <w:sz w:val="24"/>
          <w:szCs w:val="24"/>
          <w:u w:val="none"/>
        </w:rPr>
        <w:t>, 5</w:t>
      </w:r>
      <w:r w:rsidRPr="7E8B5CFE" w:rsidR="00483A9A">
        <w:rPr>
          <w:color w:val="262626" w:themeColor="text1" w:themeTint="D9" w:themeShade="FF"/>
          <w:sz w:val="24"/>
          <w:szCs w:val="24"/>
          <w:u w:val="none"/>
        </w:rPr>
        <w:t>(6)</w:t>
      </w:r>
      <w:r w:rsidRPr="7E8B5CFE" w:rsidR="00483A9A">
        <w:rPr>
          <w:color w:val="262626" w:themeColor="text1" w:themeTint="D9" w:themeShade="FF"/>
          <w:sz w:val="24"/>
          <w:szCs w:val="24"/>
          <w:u w:val="none"/>
        </w:rPr>
        <w:t xml:space="preserve">. </w:t>
      </w:r>
    </w:p>
    <w:p w:rsidR="7E8B5CFE" w:rsidP="7E8B5CFE" w:rsidRDefault="7E8B5CFE" w14:paraId="308A35FF" w14:textId="18A7C928">
      <w:pPr>
        <w:pStyle w:val="Default"/>
        <w:spacing w:line="480" w:lineRule="auto"/>
        <w:ind w:left="720" w:hanging="720"/>
        <w:rPr>
          <w:color w:val="0062A3"/>
          <w:sz w:val="24"/>
          <w:szCs w:val="24"/>
          <w:u w:val="none"/>
        </w:rPr>
      </w:pPr>
    </w:p>
    <w:p w:rsidRPr="00454361" w:rsidR="00483A9A" w:rsidP="7E8B5CFE" w:rsidRDefault="00483A9A" w14:paraId="10CA004D" w14:textId="77777777">
      <w:pPr>
        <w:pStyle w:val="Default"/>
        <w:spacing w:line="480" w:lineRule="auto"/>
        <w:ind w:left="720" w:hanging="720"/>
        <w:rPr>
          <w:color w:val="262626"/>
          <w:sz w:val="24"/>
          <w:szCs w:val="24"/>
          <w:u w:val="none"/>
        </w:rPr>
      </w:pPr>
      <w:proofErr w:type="spellStart"/>
      <w:r w:rsidRPr="7E8B5CFE" w:rsidR="00483A9A">
        <w:rPr>
          <w:color w:val="262626" w:themeColor="text1" w:themeTint="D9" w:themeShade="FF"/>
          <w:sz w:val="24"/>
          <w:szCs w:val="24"/>
          <w:u w:val="none"/>
        </w:rPr>
        <w:t>Kudzelka</w:t>
      </w:r>
      <w:proofErr w:type="spellEnd"/>
      <w:r w:rsidRPr="7E8B5CFE" w:rsidR="00483A9A">
        <w:rPr>
          <w:color w:val="262626" w:themeColor="text1" w:themeTint="D9" w:themeShade="FF"/>
          <w:sz w:val="24"/>
          <w:szCs w:val="24"/>
          <w:u w:val="none"/>
        </w:rPr>
        <w:t>, S. (2006)</w:t>
      </w:r>
      <w:r w:rsidRPr="7E8B5CFE" w:rsidR="00483A9A">
        <w:rPr>
          <w:color w:val="262626" w:themeColor="text1" w:themeTint="D9" w:themeShade="FF"/>
          <w:sz w:val="24"/>
          <w:szCs w:val="24"/>
          <w:u w:val="none"/>
        </w:rPr>
        <w:t xml:space="preserve">.  </w:t>
      </w:r>
      <w:r w:rsidRPr="7E8B5CFE" w:rsidR="00483A9A">
        <w:rPr>
          <w:i w:val="1"/>
          <w:iCs w:val="1"/>
          <w:color w:val="262626" w:themeColor="text1" w:themeTint="D9" w:themeShade="FF"/>
          <w:sz w:val="24"/>
          <w:szCs w:val="24"/>
          <w:u w:val="none"/>
        </w:rPr>
        <w:t>Foxy foxes: Clever strategies</w:t>
      </w:r>
      <w:r w:rsidRPr="7E8B5CFE" w:rsidR="00483A9A">
        <w:rPr>
          <w:color w:val="262626" w:themeColor="text1" w:themeTint="D9" w:themeShade="FF"/>
          <w:sz w:val="24"/>
          <w:szCs w:val="24"/>
          <w:u w:val="none"/>
        </w:rPr>
        <w:t xml:space="preserve"> [Lecture]. Retrieved from Concordia University, St. Paul, College of Business and Organizational Leadership website: http://csp.edu/</w:t>
      </w:r>
      <w:r>
        <w:br/>
      </w:r>
      <w:r w:rsidRPr="7E8B5CFE" w:rsidR="00483A9A">
        <w:rPr>
          <w:color w:val="262626" w:themeColor="text1" w:themeTint="D9" w:themeShade="FF"/>
          <w:sz w:val="24"/>
          <w:szCs w:val="24"/>
          <w:u w:val="none"/>
        </w:rPr>
        <w:t>BlackBoard</w:t>
      </w:r>
      <w:r w:rsidRPr="7E8B5CFE" w:rsidR="00483A9A">
        <w:rPr>
          <w:color w:val="262626" w:themeColor="text1" w:themeTint="D9" w:themeShade="FF"/>
          <w:sz w:val="24"/>
          <w:szCs w:val="24"/>
          <w:u w:val="none"/>
        </w:rPr>
        <w:t>/fox.ppt</w:t>
      </w:r>
      <w:r w:rsidRPr="7E8B5CFE" w:rsidR="00483A9A">
        <w:rPr>
          <w:color w:val="262626" w:themeColor="text1" w:themeTint="D9" w:themeShade="FF"/>
          <w:sz w:val="24"/>
          <w:szCs w:val="24"/>
          <w:u w:val="none"/>
        </w:rPr>
        <w:t xml:space="preserve">/pdf </w:t>
      </w:r>
    </w:p>
    <w:p w:rsidR="7E8B5CFE" w:rsidP="7E8B5CFE" w:rsidRDefault="7E8B5CFE" w14:paraId="6C131ADB" w14:textId="57EEC234">
      <w:pPr>
        <w:pStyle w:val="Default"/>
        <w:spacing w:line="480" w:lineRule="auto"/>
        <w:ind w:left="720" w:hanging="720"/>
        <w:rPr>
          <w:color w:val="0062A3"/>
          <w:sz w:val="24"/>
          <w:szCs w:val="24"/>
          <w:u w:val="none"/>
        </w:rPr>
      </w:pPr>
    </w:p>
    <w:p w:rsidR="00483A9A" w:rsidP="7E8B5CFE" w:rsidRDefault="00483A9A" w14:paraId="307A4DA2" w14:textId="77777777">
      <w:pPr>
        <w:pStyle w:val="Default"/>
        <w:spacing w:line="480" w:lineRule="auto"/>
        <w:ind w:left="720" w:hanging="720"/>
        <w:rPr>
          <w:color w:val="262626"/>
          <w:sz w:val="24"/>
          <w:szCs w:val="24"/>
          <w:u w:val="none"/>
        </w:rPr>
      </w:pPr>
      <w:r w:rsidRPr="7E8B5CFE" w:rsidR="00483A9A">
        <w:rPr>
          <w:color w:val="262626" w:themeColor="text1" w:themeTint="D9" w:themeShade="FF"/>
          <w:sz w:val="24"/>
          <w:szCs w:val="24"/>
          <w:u w:val="none"/>
        </w:rPr>
        <w:t>Meadow, C. (1996)</w:t>
      </w:r>
      <w:r w:rsidRPr="7E8B5CFE" w:rsidR="00483A9A">
        <w:rPr>
          <w:color w:val="262626" w:themeColor="text1" w:themeTint="D9" w:themeShade="FF"/>
          <w:sz w:val="24"/>
          <w:szCs w:val="24"/>
          <w:u w:val="none"/>
        </w:rPr>
        <w:t xml:space="preserve">.  </w:t>
      </w:r>
      <w:r w:rsidRPr="7E8B5CFE" w:rsidR="00483A9A">
        <w:rPr>
          <w:i w:val="1"/>
          <w:iCs w:val="1"/>
          <w:color w:val="262626" w:themeColor="text1" w:themeTint="D9" w:themeShade="FF"/>
          <w:sz w:val="24"/>
          <w:szCs w:val="24"/>
          <w:u w:val="none"/>
        </w:rPr>
        <w:t>Fox in winter</w:t>
      </w:r>
      <w:r w:rsidRPr="7E8B5CFE" w:rsidR="00483A9A">
        <w:rPr>
          <w:color w:val="262626" w:themeColor="text1" w:themeTint="D9" w:themeShade="FF"/>
          <w:sz w:val="24"/>
          <w:szCs w:val="24"/>
          <w:u w:val="none"/>
        </w:rPr>
        <w:t xml:space="preserve"> [painting]</w:t>
      </w:r>
      <w:r w:rsidRPr="7E8B5CFE" w:rsidR="00483A9A">
        <w:rPr>
          <w:color w:val="262626" w:themeColor="text1" w:themeTint="D9" w:themeShade="FF"/>
          <w:sz w:val="24"/>
          <w:szCs w:val="24"/>
          <w:u w:val="none"/>
        </w:rPr>
        <w:t xml:space="preserve">.  </w:t>
      </w:r>
      <w:r w:rsidRPr="7E8B5CFE" w:rsidR="00483A9A">
        <w:rPr>
          <w:color w:val="262626" w:themeColor="text1" w:themeTint="D9" w:themeShade="FF"/>
          <w:sz w:val="24"/>
          <w:szCs w:val="24"/>
          <w:u w:val="none"/>
        </w:rPr>
        <w:t xml:space="preserve">Retrieved from </w:t>
      </w:r>
      <w:hyperlink r:id="R78ae6057eed447c0">
        <w:r w:rsidRPr="7E8B5CFE" w:rsidR="00483A9A">
          <w:rPr>
            <w:rStyle w:val="Hyperlink"/>
            <w:sz w:val="24"/>
            <w:szCs w:val="24"/>
          </w:rPr>
          <w:t>http://miaa/collection/meadow</w:t>
        </w:r>
      </w:hyperlink>
    </w:p>
    <w:p w:rsidR="7E8B5CFE" w:rsidP="7E8B5CFE" w:rsidRDefault="7E8B5CFE" w14:paraId="0B48516F" w14:textId="4255C9D2">
      <w:pPr>
        <w:pStyle w:val="Default"/>
        <w:spacing w:line="480" w:lineRule="auto"/>
        <w:ind w:left="720" w:hanging="720"/>
        <w:rPr>
          <w:color w:val="0062A3"/>
          <w:sz w:val="24"/>
          <w:szCs w:val="24"/>
          <w:u w:val="none"/>
        </w:rPr>
      </w:pPr>
    </w:p>
    <w:p w:rsidRPr="00454361" w:rsidR="00483A9A" w:rsidP="7E8B5CFE" w:rsidRDefault="00483A9A" w14:paraId="5F011A83" w14:textId="77777777">
      <w:pPr>
        <w:pStyle w:val="Default"/>
        <w:spacing w:line="480" w:lineRule="auto"/>
        <w:ind w:left="720" w:hanging="720"/>
        <w:rPr>
          <w:color w:val="262626"/>
          <w:sz w:val="24"/>
          <w:szCs w:val="24"/>
          <w:u w:val="none"/>
        </w:rPr>
      </w:pPr>
      <w:r w:rsidRPr="7E8B5CFE" w:rsidR="00483A9A">
        <w:rPr>
          <w:color w:val="262626" w:themeColor="text1" w:themeTint="D9" w:themeShade="FF"/>
          <w:sz w:val="24"/>
          <w:szCs w:val="24"/>
          <w:u w:val="none"/>
        </w:rPr>
        <w:t xml:space="preserve">Meadow, C., Brown, M., </w:t>
      </w:r>
      <w:proofErr w:type="spellStart"/>
      <w:r w:rsidRPr="7E8B5CFE" w:rsidR="00483A9A">
        <w:rPr>
          <w:color w:val="262626" w:themeColor="text1" w:themeTint="D9" w:themeShade="FF"/>
          <w:sz w:val="24"/>
          <w:szCs w:val="24"/>
          <w:u w:val="none"/>
        </w:rPr>
        <w:t>Montreville</w:t>
      </w:r>
      <w:proofErr w:type="spellEnd"/>
      <w:r w:rsidRPr="7E8B5CFE" w:rsidR="00483A9A">
        <w:rPr>
          <w:color w:val="262626" w:themeColor="text1" w:themeTint="D9" w:themeShade="FF"/>
          <w:sz w:val="24"/>
          <w:szCs w:val="24"/>
          <w:u w:val="none"/>
        </w:rPr>
        <w:t xml:space="preserve">, J., </w:t>
      </w:r>
      <w:proofErr w:type="spellStart"/>
      <w:r w:rsidRPr="7E8B5CFE" w:rsidR="00483A9A">
        <w:rPr>
          <w:color w:val="262626" w:themeColor="text1" w:themeTint="D9" w:themeShade="FF"/>
          <w:sz w:val="24"/>
          <w:szCs w:val="24"/>
          <w:u w:val="none"/>
        </w:rPr>
        <w:t>Arapatsy</w:t>
      </w:r>
      <w:proofErr w:type="spellEnd"/>
      <w:r w:rsidRPr="7E8B5CFE" w:rsidR="00483A9A">
        <w:rPr>
          <w:color w:val="262626" w:themeColor="text1" w:themeTint="D9" w:themeShade="FF"/>
          <w:sz w:val="24"/>
          <w:szCs w:val="24"/>
          <w:u w:val="none"/>
        </w:rPr>
        <w:t xml:space="preserve">, J., </w:t>
      </w:r>
      <w:r w:rsidRPr="7E8B5CFE" w:rsidR="00483A9A">
        <w:rPr>
          <w:color w:val="262626" w:themeColor="text1" w:themeTint="D9" w:themeShade="FF"/>
          <w:sz w:val="24"/>
          <w:szCs w:val="24"/>
          <w:u w:val="none"/>
        </w:rPr>
        <w:t>&amp; Meadow, J. (19</w:t>
      </w:r>
      <w:r w:rsidRPr="7E8B5CFE" w:rsidR="00483A9A">
        <w:rPr>
          <w:color w:val="262626" w:themeColor="text1" w:themeTint="D9" w:themeShade="FF"/>
          <w:sz w:val="24"/>
          <w:szCs w:val="24"/>
          <w:u w:val="none"/>
        </w:rPr>
        <w:t>93</w:t>
      </w:r>
      <w:r w:rsidRPr="7E8B5CFE" w:rsidR="00483A9A">
        <w:rPr>
          <w:color w:val="262626" w:themeColor="text1" w:themeTint="D9" w:themeShade="FF"/>
          <w:sz w:val="24"/>
          <w:szCs w:val="24"/>
          <w:u w:val="none"/>
        </w:rPr>
        <w:t>, October 21</w:t>
      </w:r>
      <w:r w:rsidRPr="7E8B5CFE" w:rsidR="00483A9A">
        <w:rPr>
          <w:color w:val="262626" w:themeColor="text1" w:themeTint="D9" w:themeShade="FF"/>
          <w:sz w:val="24"/>
          <w:szCs w:val="24"/>
          <w:u w:val="none"/>
        </w:rPr>
        <w:t>)</w:t>
      </w:r>
      <w:r w:rsidRPr="7E8B5CFE" w:rsidR="00483A9A">
        <w:rPr>
          <w:color w:val="262626" w:themeColor="text1" w:themeTint="D9" w:themeShade="FF"/>
          <w:sz w:val="24"/>
          <w:szCs w:val="24"/>
          <w:u w:val="none"/>
        </w:rPr>
        <w:t>.</w:t>
      </w:r>
      <w:r w:rsidRPr="7E8B5CFE" w:rsidR="00483A9A">
        <w:rPr>
          <w:color w:val="262626" w:themeColor="text1" w:themeTint="D9" w:themeShade="FF"/>
          <w:sz w:val="24"/>
          <w:szCs w:val="24"/>
          <w:u w:val="none"/>
        </w:rPr>
        <w:t xml:space="preserve"> </w:t>
      </w:r>
      <w:r w:rsidRPr="7E8B5CFE" w:rsidR="00483A9A">
        <w:rPr>
          <w:color w:val="262626" w:themeColor="text1" w:themeTint="D9" w:themeShade="FF"/>
          <w:sz w:val="24"/>
          <w:szCs w:val="24"/>
          <w:u w:val="none"/>
        </w:rPr>
        <w:t xml:space="preserve"> </w:t>
      </w:r>
      <w:r w:rsidRPr="7E8B5CFE" w:rsidR="00483A9A">
        <w:rPr>
          <w:i w:val="1"/>
          <w:iCs w:val="1"/>
          <w:color w:val="262626" w:themeColor="text1" w:themeTint="D9" w:themeShade="FF"/>
          <w:sz w:val="24"/>
          <w:szCs w:val="24"/>
          <w:u w:val="none"/>
        </w:rPr>
        <w:t xml:space="preserve">Foxes </w:t>
      </w:r>
      <w:r w:rsidRPr="7E8B5CFE" w:rsidR="00483A9A">
        <w:rPr>
          <w:i w:val="1"/>
          <w:iCs w:val="1"/>
          <w:color w:val="262626" w:themeColor="text1" w:themeTint="D9" w:themeShade="FF"/>
          <w:sz w:val="24"/>
          <w:szCs w:val="24"/>
          <w:u w:val="none"/>
        </w:rPr>
        <w:t xml:space="preserve">“sing” </w:t>
      </w:r>
      <w:r w:rsidRPr="7E8B5CFE" w:rsidR="00483A9A">
        <w:rPr>
          <w:i w:val="1"/>
          <w:iCs w:val="1"/>
          <w:color w:val="262626" w:themeColor="text1" w:themeTint="D9" w:themeShade="FF"/>
          <w:sz w:val="24"/>
          <w:szCs w:val="24"/>
          <w:u w:val="none"/>
        </w:rPr>
        <w:t xml:space="preserve">on </w:t>
      </w:r>
      <w:r w:rsidRPr="7E8B5CFE" w:rsidR="00483A9A">
        <w:rPr>
          <w:i w:val="1"/>
          <w:iCs w:val="1"/>
          <w:color w:val="262626" w:themeColor="text1" w:themeTint="D9" w:themeShade="FF"/>
          <w:sz w:val="24"/>
          <w:szCs w:val="24"/>
          <w:u w:val="none"/>
        </w:rPr>
        <w:t>St. Joe</w:t>
      </w:r>
      <w:r w:rsidRPr="7E8B5CFE" w:rsidR="00483A9A">
        <w:rPr>
          <w:i w:val="1"/>
          <w:iCs w:val="1"/>
          <w:color w:val="262626" w:themeColor="text1" w:themeTint="D9" w:themeShade="FF"/>
          <w:sz w:val="24"/>
          <w:szCs w:val="24"/>
          <w:u w:val="none"/>
        </w:rPr>
        <w:t>’s Island</w:t>
      </w:r>
      <w:r w:rsidRPr="7E8B5CFE" w:rsidR="00483A9A">
        <w:rPr>
          <w:i w:val="1"/>
          <w:iCs w:val="1"/>
          <w:color w:val="262626" w:themeColor="text1" w:themeTint="D9" w:themeShade="FF"/>
          <w:sz w:val="24"/>
          <w:szCs w:val="24"/>
          <w:u w:val="none"/>
        </w:rPr>
        <w:t xml:space="preserve"> </w:t>
      </w:r>
      <w:r w:rsidRPr="7E8B5CFE" w:rsidR="00483A9A">
        <w:rPr>
          <w:color w:val="262626" w:themeColor="text1" w:themeTint="D9" w:themeShade="FF"/>
          <w:sz w:val="24"/>
          <w:szCs w:val="24"/>
          <w:u w:val="none"/>
        </w:rPr>
        <w:t xml:space="preserve">[Video file]. Retrieved from </w:t>
      </w:r>
      <w:r w:rsidRPr="7E8B5CFE" w:rsidR="00483A9A">
        <w:rPr>
          <w:color w:val="262626" w:themeColor="text1" w:themeTint="D9" w:themeShade="FF"/>
          <w:sz w:val="24"/>
          <w:szCs w:val="24"/>
          <w:u w:val="none"/>
        </w:rPr>
        <w:t>http://youtubewatch</w:t>
      </w:r>
      <w:r w:rsidRPr="7E8B5CFE" w:rsidR="00483A9A">
        <w:rPr>
          <w:color w:val="262626" w:themeColor="text1" w:themeTint="D9" w:themeShade="FF"/>
          <w:sz w:val="24"/>
          <w:szCs w:val="24"/>
          <w:u w:val="none"/>
        </w:rPr>
        <w:t xml:space="preserve"> </w:t>
      </w:r>
    </w:p>
    <w:p w:rsidR="7E8B5CFE" w:rsidP="7E8B5CFE" w:rsidRDefault="7E8B5CFE" w14:paraId="750552CC" w14:textId="5974FF3E">
      <w:pPr>
        <w:pStyle w:val="Default"/>
        <w:spacing w:line="480" w:lineRule="auto"/>
        <w:ind w:left="720" w:hanging="720"/>
        <w:rPr>
          <w:color w:val="0062A3"/>
          <w:sz w:val="24"/>
          <w:szCs w:val="24"/>
          <w:u w:val="none"/>
        </w:rPr>
      </w:pPr>
    </w:p>
    <w:p w:rsidR="00483A9A" w:rsidP="7E8B5CFE" w:rsidRDefault="00483A9A" w14:paraId="48630B8D" w14:textId="77777777">
      <w:pPr>
        <w:pStyle w:val="CM8"/>
        <w:spacing w:after="0" w:line="480" w:lineRule="auto"/>
        <w:ind w:left="720" w:hanging="720"/>
        <w:rPr>
          <w:color w:val="262626"/>
          <w:sz w:val="24"/>
          <w:szCs w:val="24"/>
          <w:u w:val="none"/>
        </w:rPr>
      </w:pPr>
      <w:r w:rsidRPr="7E8B5CFE" w:rsidR="00483A9A">
        <w:rPr>
          <w:color w:val="262626" w:themeColor="text1" w:themeTint="D9" w:themeShade="FF"/>
          <w:sz w:val="24"/>
          <w:szCs w:val="24"/>
          <w:u w:val="none"/>
        </w:rPr>
        <w:t>Ming, Z.</w:t>
      </w:r>
      <w:r w:rsidRPr="7E8B5CFE" w:rsidR="00483A9A">
        <w:rPr>
          <w:color w:val="262626" w:themeColor="text1" w:themeTint="D9" w:themeShade="FF"/>
          <w:sz w:val="24"/>
          <w:szCs w:val="24"/>
          <w:u w:val="none"/>
        </w:rPr>
        <w:t xml:space="preserve"> </w:t>
      </w:r>
      <w:r w:rsidRPr="7E8B5CFE" w:rsidR="00483A9A">
        <w:rPr>
          <w:color w:val="262626" w:themeColor="text1" w:themeTint="D9" w:themeShade="FF"/>
          <w:sz w:val="24"/>
          <w:szCs w:val="24"/>
          <w:u w:val="none"/>
        </w:rPr>
        <w:t>(2005, June</w:t>
      </w:r>
      <w:r w:rsidRPr="7E8B5CFE" w:rsidR="00483A9A">
        <w:rPr>
          <w:color w:val="262626" w:themeColor="text1" w:themeTint="D9" w:themeShade="FF"/>
          <w:sz w:val="24"/>
          <w:szCs w:val="24"/>
          <w:u w:val="none"/>
        </w:rPr>
        <w:t xml:space="preserve"> 21)</w:t>
      </w:r>
      <w:r w:rsidRPr="7E8B5CFE" w:rsidR="00483A9A">
        <w:rPr>
          <w:color w:val="262626" w:themeColor="text1" w:themeTint="D9" w:themeShade="FF"/>
          <w:sz w:val="24"/>
          <w:szCs w:val="24"/>
          <w:u w:val="none"/>
        </w:rPr>
        <w:t xml:space="preserve">. </w:t>
      </w:r>
      <w:r w:rsidRPr="7E8B5CFE" w:rsidR="00483A9A">
        <w:rPr>
          <w:color w:val="262626" w:themeColor="text1" w:themeTint="D9" w:themeShade="FF"/>
          <w:sz w:val="24"/>
          <w:szCs w:val="24"/>
          <w:u w:val="none"/>
        </w:rPr>
        <w:t xml:space="preserve"> </w:t>
      </w:r>
      <w:r w:rsidRPr="7E8B5CFE" w:rsidR="00483A9A">
        <w:rPr>
          <w:color w:val="262626" w:themeColor="text1" w:themeTint="D9" w:themeShade="FF"/>
          <w:sz w:val="24"/>
          <w:szCs w:val="24"/>
          <w:u w:val="none"/>
        </w:rPr>
        <w:t>Foxes?</w:t>
      </w:r>
      <w:r w:rsidRPr="7E8B5CFE" w:rsidR="00483A9A">
        <w:rPr>
          <w:color w:val="262626" w:themeColor="text1" w:themeTint="D9" w:themeShade="FF"/>
          <w:sz w:val="24"/>
          <w:szCs w:val="24"/>
          <w:u w:val="none"/>
        </w:rPr>
        <w:t xml:space="preserve"> [</w:t>
      </w:r>
      <w:r w:rsidRPr="7E8B5CFE" w:rsidR="00483A9A">
        <w:rPr>
          <w:color w:val="262626" w:themeColor="text1" w:themeTint="D9" w:themeShade="FF"/>
          <w:sz w:val="24"/>
          <w:szCs w:val="24"/>
          <w:u w:val="none"/>
        </w:rPr>
        <w:t>Online forum comment 215</w:t>
      </w:r>
      <w:r w:rsidRPr="7E8B5CFE" w:rsidR="00483A9A">
        <w:rPr>
          <w:color w:val="262626" w:themeColor="text1" w:themeTint="D9" w:themeShade="FF"/>
          <w:sz w:val="24"/>
          <w:szCs w:val="24"/>
          <w:u w:val="none"/>
        </w:rPr>
        <w:t>]</w:t>
      </w:r>
      <w:r w:rsidRPr="7E8B5CFE" w:rsidR="00483A9A">
        <w:rPr>
          <w:color w:val="262626" w:themeColor="text1" w:themeTint="D9" w:themeShade="FF"/>
          <w:sz w:val="24"/>
          <w:szCs w:val="24"/>
          <w:u w:val="none"/>
        </w:rPr>
        <w:t>.</w:t>
      </w:r>
      <w:r w:rsidRPr="7E8B5CFE" w:rsidR="00483A9A">
        <w:rPr>
          <w:color w:val="262626" w:themeColor="text1" w:themeTint="D9" w:themeShade="FF"/>
          <w:sz w:val="24"/>
          <w:szCs w:val="24"/>
          <w:u w:val="none"/>
        </w:rPr>
        <w:t xml:space="preserve"> </w:t>
      </w:r>
      <w:r w:rsidRPr="7E8B5CFE" w:rsidR="00483A9A">
        <w:rPr>
          <w:color w:val="262626" w:themeColor="text1" w:themeTint="D9" w:themeShade="FF"/>
          <w:sz w:val="24"/>
          <w:szCs w:val="24"/>
          <w:u w:val="none"/>
        </w:rPr>
        <w:t xml:space="preserve"> </w:t>
      </w:r>
      <w:r w:rsidRPr="7E8B5CFE" w:rsidR="00483A9A">
        <w:rPr>
          <w:color w:val="262626" w:themeColor="text1" w:themeTint="D9" w:themeShade="FF"/>
          <w:sz w:val="24"/>
          <w:szCs w:val="24"/>
          <w:u w:val="none"/>
        </w:rPr>
        <w:t>Retrieved from http://concordia.</w:t>
      </w:r>
      <w:r>
        <w:br/>
      </w:r>
      <w:r w:rsidRPr="7E8B5CFE" w:rsidR="00483A9A">
        <w:rPr>
          <w:color w:val="262626" w:themeColor="text1" w:themeTint="D9" w:themeShade="FF"/>
          <w:sz w:val="24"/>
          <w:szCs w:val="24"/>
          <w:u w:val="none"/>
        </w:rPr>
        <w:t>csp.edu/COBOL</w:t>
      </w:r>
      <w:r w:rsidRPr="7E8B5CFE" w:rsidR="00483A9A">
        <w:rPr>
          <w:color w:val="262626" w:themeColor="text1" w:themeTint="D9" w:themeShade="FF"/>
          <w:sz w:val="24"/>
          <w:szCs w:val="24"/>
          <w:u w:val="none"/>
        </w:rPr>
        <w:t>/</w:t>
      </w:r>
      <w:r w:rsidRPr="7E8B5CFE" w:rsidR="00483A9A">
        <w:rPr>
          <w:color w:val="262626" w:themeColor="text1" w:themeTint="D9" w:themeShade="FF"/>
          <w:sz w:val="24"/>
          <w:szCs w:val="24"/>
          <w:u w:val="none"/>
        </w:rPr>
        <w:t>MKM.marketing_strategies</w:t>
      </w:r>
      <w:r w:rsidRPr="7E8B5CFE" w:rsidR="00483A9A">
        <w:rPr>
          <w:color w:val="262626" w:themeColor="text1" w:themeTint="D9" w:themeShade="FF"/>
          <w:sz w:val="24"/>
          <w:szCs w:val="24"/>
          <w:u w:val="none"/>
        </w:rPr>
        <w:t xml:space="preserve"> </w:t>
      </w:r>
    </w:p>
    <w:p w:rsidR="7E8B5CFE" w:rsidP="7E8B5CFE" w:rsidRDefault="7E8B5CFE" w14:paraId="01AEF40B" w14:textId="12AC53A4">
      <w:pPr>
        <w:pStyle w:val="Default"/>
        <w:rPr>
          <w:color w:val="0062A3"/>
          <w:sz w:val="24"/>
          <w:szCs w:val="24"/>
          <w:u w:val="single"/>
        </w:rPr>
      </w:pPr>
    </w:p>
    <w:p w:rsidRPr="00454361" w:rsidR="00483A9A" w:rsidP="7E8B5CFE" w:rsidRDefault="00483A9A" w14:paraId="1ABEF2A5" w14:textId="77777777">
      <w:pPr>
        <w:pStyle w:val="Default"/>
        <w:spacing w:line="480" w:lineRule="auto"/>
        <w:ind w:left="720" w:hanging="720"/>
        <w:rPr>
          <w:color w:val="262626"/>
          <w:sz w:val="24"/>
          <w:szCs w:val="24"/>
          <w:u w:val="none"/>
        </w:rPr>
      </w:pPr>
      <w:r w:rsidRPr="7E8B5CFE" w:rsidR="00483A9A">
        <w:rPr>
          <w:color w:val="262626" w:themeColor="text1" w:themeTint="D9" w:themeShade="FF"/>
          <w:sz w:val="24"/>
          <w:szCs w:val="24"/>
          <w:u w:val="none"/>
        </w:rPr>
        <w:t xml:space="preserve">Nadeem, R. W., &amp; </w:t>
      </w:r>
      <w:r w:rsidRPr="7E8B5CFE" w:rsidR="00483A9A">
        <w:rPr>
          <w:color w:val="262626" w:themeColor="text1" w:themeTint="D9" w:themeShade="FF"/>
          <w:sz w:val="24"/>
          <w:szCs w:val="24"/>
          <w:u w:val="none"/>
        </w:rPr>
        <w:t>Tewes</w:t>
      </w:r>
      <w:r w:rsidRPr="7E8B5CFE" w:rsidR="00483A9A">
        <w:rPr>
          <w:color w:val="262626" w:themeColor="text1" w:themeTint="D9" w:themeShade="FF"/>
          <w:sz w:val="24"/>
          <w:szCs w:val="24"/>
          <w:u w:val="none"/>
        </w:rPr>
        <w:t>, E</w:t>
      </w:r>
      <w:r w:rsidRPr="7E8B5CFE" w:rsidR="00483A9A">
        <w:rPr>
          <w:color w:val="262626" w:themeColor="text1" w:themeTint="D9" w:themeShade="FF"/>
          <w:sz w:val="24"/>
          <w:szCs w:val="24"/>
          <w:u w:val="none"/>
        </w:rPr>
        <w:t>. (2006</w:t>
      </w:r>
      <w:r w:rsidRPr="7E8B5CFE" w:rsidR="00483A9A">
        <w:rPr>
          <w:color w:val="262626" w:themeColor="text1" w:themeTint="D9" w:themeShade="FF"/>
          <w:sz w:val="24"/>
          <w:szCs w:val="24"/>
          <w:u w:val="none"/>
        </w:rPr>
        <w:t>a</w:t>
      </w:r>
      <w:r w:rsidRPr="7E8B5CFE" w:rsidR="00483A9A">
        <w:rPr>
          <w:color w:val="262626" w:themeColor="text1" w:themeTint="D9" w:themeShade="FF"/>
          <w:sz w:val="24"/>
          <w:szCs w:val="24"/>
          <w:u w:val="none"/>
        </w:rPr>
        <w:t>)</w:t>
      </w:r>
      <w:r w:rsidRPr="7E8B5CFE" w:rsidR="00483A9A">
        <w:rPr>
          <w:color w:val="262626" w:themeColor="text1" w:themeTint="D9" w:themeShade="FF"/>
          <w:sz w:val="24"/>
          <w:szCs w:val="24"/>
          <w:u w:val="none"/>
        </w:rPr>
        <w:t xml:space="preserve">. </w:t>
      </w:r>
      <w:r w:rsidRPr="7E8B5CFE" w:rsidR="00483A9A">
        <w:rPr>
          <w:color w:val="262626" w:themeColor="text1" w:themeTint="D9" w:themeShade="FF"/>
          <w:sz w:val="24"/>
          <w:szCs w:val="24"/>
          <w:u w:val="none"/>
        </w:rPr>
        <w:t xml:space="preserve"> </w:t>
      </w:r>
      <w:r w:rsidRPr="7E8B5CFE" w:rsidR="00483A9A">
        <w:rPr>
          <w:i w:val="1"/>
          <w:iCs w:val="1"/>
          <w:color w:val="262626" w:themeColor="text1" w:themeTint="D9" w:themeShade="FF"/>
          <w:sz w:val="24"/>
          <w:szCs w:val="24"/>
          <w:u w:val="none"/>
        </w:rPr>
        <w:t xml:space="preserve">Dancing: My passion </w:t>
      </w:r>
      <w:r w:rsidRPr="7E8B5CFE" w:rsidR="00483A9A">
        <w:rPr>
          <w:color w:val="262626" w:themeColor="text1" w:themeTint="D9" w:themeShade="FF"/>
          <w:sz w:val="24"/>
          <w:szCs w:val="24"/>
          <w:u w:val="none"/>
        </w:rPr>
        <w:t xml:space="preserve">(2nd ed.). </w:t>
      </w:r>
      <w:r w:rsidRPr="7E8B5CFE" w:rsidR="00483A9A">
        <w:rPr>
          <w:color w:val="262626" w:themeColor="text1" w:themeTint="D9" w:themeShade="FF"/>
          <w:sz w:val="24"/>
          <w:szCs w:val="24"/>
          <w:u w:val="none"/>
        </w:rPr>
        <w:t>Cincinnati, OH</w:t>
      </w:r>
      <w:r w:rsidRPr="7E8B5CFE" w:rsidR="00483A9A">
        <w:rPr>
          <w:color w:val="262626" w:themeColor="text1" w:themeTint="D9" w:themeShade="FF"/>
          <w:sz w:val="24"/>
          <w:szCs w:val="24"/>
          <w:u w:val="none"/>
        </w:rPr>
        <w:t>: Sushi Press.</w:t>
      </w:r>
    </w:p>
    <w:p w:rsidR="7E8B5CFE" w:rsidP="7E8B5CFE" w:rsidRDefault="7E8B5CFE" w14:paraId="75F364C3" w14:textId="0F18C0B7">
      <w:pPr>
        <w:pStyle w:val="Default"/>
        <w:spacing w:line="480" w:lineRule="auto"/>
        <w:ind w:left="720" w:hanging="720"/>
        <w:rPr>
          <w:color w:val="0062A3"/>
          <w:sz w:val="24"/>
          <w:szCs w:val="24"/>
          <w:u w:val="none"/>
        </w:rPr>
      </w:pPr>
    </w:p>
    <w:p w:rsidRPr="00454361" w:rsidR="00483A9A" w:rsidP="7E8B5CFE" w:rsidRDefault="00483A9A" w14:paraId="2A6F764A" w14:textId="77777777">
      <w:pPr>
        <w:pStyle w:val="Default"/>
        <w:spacing w:line="480" w:lineRule="auto"/>
        <w:ind w:left="720" w:hanging="720"/>
        <w:rPr>
          <w:color w:val="262626"/>
          <w:sz w:val="24"/>
          <w:szCs w:val="24"/>
          <w:u w:val="none"/>
        </w:rPr>
      </w:pPr>
      <w:r w:rsidRPr="7E8B5CFE" w:rsidR="00483A9A">
        <w:rPr>
          <w:color w:val="262626" w:themeColor="text1" w:themeTint="D9" w:themeShade="FF"/>
          <w:sz w:val="24"/>
          <w:szCs w:val="24"/>
          <w:u w:val="none"/>
        </w:rPr>
        <w:t xml:space="preserve">Nadeem, R. W., &amp; </w:t>
      </w:r>
      <w:r w:rsidRPr="7E8B5CFE" w:rsidR="00483A9A">
        <w:rPr>
          <w:color w:val="262626" w:themeColor="text1" w:themeTint="D9" w:themeShade="FF"/>
          <w:sz w:val="24"/>
          <w:szCs w:val="24"/>
          <w:u w:val="none"/>
        </w:rPr>
        <w:t>Tewes</w:t>
      </w:r>
      <w:r w:rsidRPr="7E8B5CFE" w:rsidR="00483A9A">
        <w:rPr>
          <w:color w:val="262626" w:themeColor="text1" w:themeTint="D9" w:themeShade="FF"/>
          <w:sz w:val="24"/>
          <w:szCs w:val="24"/>
          <w:u w:val="none"/>
        </w:rPr>
        <w:t>, E</w:t>
      </w:r>
      <w:r w:rsidRPr="7E8B5CFE" w:rsidR="00483A9A">
        <w:rPr>
          <w:color w:val="262626" w:themeColor="text1" w:themeTint="D9" w:themeShade="FF"/>
          <w:sz w:val="24"/>
          <w:szCs w:val="24"/>
          <w:u w:val="none"/>
        </w:rPr>
        <w:t>. (2006</w:t>
      </w:r>
      <w:r w:rsidRPr="7E8B5CFE" w:rsidR="00483A9A">
        <w:rPr>
          <w:color w:val="262626" w:themeColor="text1" w:themeTint="D9" w:themeShade="FF"/>
          <w:sz w:val="24"/>
          <w:szCs w:val="24"/>
          <w:u w:val="none"/>
        </w:rPr>
        <w:t>b</w:t>
      </w:r>
      <w:r w:rsidRPr="7E8B5CFE" w:rsidR="00483A9A">
        <w:rPr>
          <w:color w:val="262626" w:themeColor="text1" w:themeTint="D9" w:themeShade="FF"/>
          <w:sz w:val="24"/>
          <w:szCs w:val="24"/>
          <w:u w:val="none"/>
        </w:rPr>
        <w:t>)</w:t>
      </w:r>
      <w:r w:rsidRPr="7E8B5CFE" w:rsidR="00483A9A">
        <w:rPr>
          <w:color w:val="262626" w:themeColor="text1" w:themeTint="D9" w:themeShade="FF"/>
          <w:sz w:val="24"/>
          <w:szCs w:val="24"/>
          <w:u w:val="none"/>
        </w:rPr>
        <w:t xml:space="preserve">. </w:t>
      </w:r>
      <w:r w:rsidRPr="7E8B5CFE" w:rsidR="00483A9A">
        <w:rPr>
          <w:color w:val="262626" w:themeColor="text1" w:themeTint="D9" w:themeShade="FF"/>
          <w:sz w:val="24"/>
          <w:szCs w:val="24"/>
          <w:u w:val="none"/>
        </w:rPr>
        <w:t xml:space="preserve"> </w:t>
      </w:r>
      <w:r w:rsidRPr="7E8B5CFE" w:rsidR="00483A9A">
        <w:rPr>
          <w:i w:val="1"/>
          <w:iCs w:val="1"/>
          <w:color w:val="262626" w:themeColor="text1" w:themeTint="D9" w:themeShade="FF"/>
          <w:sz w:val="24"/>
          <w:szCs w:val="24"/>
          <w:u w:val="none"/>
        </w:rPr>
        <w:t>Danc</w:t>
      </w:r>
      <w:r w:rsidRPr="7E8B5CFE" w:rsidR="00483A9A">
        <w:rPr>
          <w:i w:val="1"/>
          <w:iCs w:val="1"/>
          <w:color w:val="262626" w:themeColor="text1" w:themeTint="D9" w:themeShade="FF"/>
          <w:sz w:val="24"/>
          <w:szCs w:val="24"/>
          <w:u w:val="none"/>
        </w:rPr>
        <w:t>e on</w:t>
      </w:r>
      <w:r w:rsidRPr="7E8B5CFE" w:rsidR="00483A9A">
        <w:rPr>
          <w:i w:val="1"/>
          <w:iCs w:val="1"/>
          <w:color w:val="262626" w:themeColor="text1" w:themeTint="D9" w:themeShade="FF"/>
          <w:sz w:val="24"/>
          <w:szCs w:val="24"/>
          <w:u w:val="none"/>
        </w:rPr>
        <w:t xml:space="preserve">: </w:t>
      </w:r>
      <w:r w:rsidRPr="7E8B5CFE" w:rsidR="00483A9A">
        <w:rPr>
          <w:i w:val="1"/>
          <w:iCs w:val="1"/>
          <w:color w:val="262626" w:themeColor="text1" w:themeTint="D9" w:themeShade="FF"/>
          <w:sz w:val="24"/>
          <w:szCs w:val="24"/>
          <w:u w:val="none"/>
        </w:rPr>
        <w:t>Fox trot</w:t>
      </w:r>
      <w:r w:rsidRPr="7E8B5CFE" w:rsidR="00483A9A">
        <w:rPr>
          <w:color w:val="262626" w:themeColor="text1" w:themeTint="D9" w:themeShade="FF"/>
          <w:sz w:val="24"/>
          <w:szCs w:val="24"/>
          <w:u w:val="none"/>
        </w:rPr>
        <w:t>. Washington, DC: Wright Press.</w:t>
      </w:r>
      <w:r w:rsidRPr="7E8B5CFE" w:rsidR="00483A9A">
        <w:rPr>
          <w:color w:val="262626" w:themeColor="text1" w:themeTint="D9" w:themeShade="FF"/>
          <w:sz w:val="24"/>
          <w:szCs w:val="24"/>
          <w:u w:val="none"/>
        </w:rPr>
        <w:t xml:space="preserve"> </w:t>
      </w:r>
    </w:p>
    <w:p w:rsidR="7E8B5CFE" w:rsidP="7E8B5CFE" w:rsidRDefault="7E8B5CFE" w14:paraId="25AF7012" w14:textId="1B0C3C4B">
      <w:pPr>
        <w:pStyle w:val="Default"/>
        <w:spacing w:line="480" w:lineRule="auto"/>
        <w:ind w:left="720" w:hanging="720"/>
        <w:rPr>
          <w:color w:val="0062A3"/>
          <w:sz w:val="24"/>
          <w:szCs w:val="24"/>
          <w:u w:val="none"/>
        </w:rPr>
      </w:pPr>
    </w:p>
    <w:p w:rsidR="00483A9A" w:rsidP="7E8B5CFE" w:rsidRDefault="00483A9A" w14:paraId="1119C044" w14:textId="77777777">
      <w:pPr>
        <w:pStyle w:val="Default"/>
        <w:spacing w:line="480" w:lineRule="auto"/>
        <w:ind w:left="720" w:hanging="720"/>
        <w:rPr>
          <w:color w:val="262626"/>
          <w:sz w:val="24"/>
          <w:szCs w:val="24"/>
          <w:u w:val="none"/>
        </w:rPr>
      </w:pPr>
      <w:r w:rsidRPr="7E8B5CFE" w:rsidR="00483A9A">
        <w:rPr>
          <w:color w:val="262626" w:themeColor="text1" w:themeTint="D9" w:themeShade="FF"/>
          <w:sz w:val="24"/>
          <w:szCs w:val="24"/>
          <w:u w:val="none"/>
        </w:rPr>
        <w:t>Pitzel</w:t>
      </w:r>
      <w:r w:rsidRPr="7E8B5CFE" w:rsidR="00483A9A">
        <w:rPr>
          <w:color w:val="262626" w:themeColor="text1" w:themeTint="D9" w:themeShade="FF"/>
          <w:sz w:val="24"/>
          <w:szCs w:val="24"/>
          <w:u w:val="none"/>
        </w:rPr>
        <w:t xml:space="preserve">, A. </w:t>
      </w:r>
      <w:r w:rsidRPr="7E8B5CFE" w:rsidR="00483A9A">
        <w:rPr>
          <w:color w:val="262626" w:themeColor="text1" w:themeTint="D9" w:themeShade="FF"/>
          <w:sz w:val="24"/>
          <w:szCs w:val="24"/>
          <w:u w:val="none"/>
        </w:rPr>
        <w:t xml:space="preserve">(n.d.). Fox trot? </w:t>
      </w:r>
      <w:r w:rsidRPr="7E8B5CFE" w:rsidR="00483A9A">
        <w:rPr>
          <w:i w:val="1"/>
          <w:iCs w:val="1"/>
          <w:color w:val="262626" w:themeColor="text1" w:themeTint="D9" w:themeShade="FF"/>
          <w:sz w:val="24"/>
          <w:szCs w:val="24"/>
          <w:u w:val="none"/>
        </w:rPr>
        <w:t>Animal Lovers Online</w:t>
      </w:r>
      <w:r w:rsidRPr="7E8B5CFE" w:rsidR="00483A9A">
        <w:rPr>
          <w:color w:val="262626" w:themeColor="text1" w:themeTint="D9" w:themeShade="FF"/>
          <w:sz w:val="24"/>
          <w:szCs w:val="24"/>
          <w:u w:val="none"/>
        </w:rPr>
        <w:t>. Retrieved from http//www.animallove.com</w:t>
      </w:r>
    </w:p>
    <w:p w:rsidR="7E8B5CFE" w:rsidP="7E8B5CFE" w:rsidRDefault="7E8B5CFE" w14:paraId="65D44AB5" w14:textId="2778A33D">
      <w:pPr>
        <w:pStyle w:val="Default"/>
        <w:spacing w:line="480" w:lineRule="auto"/>
        <w:ind w:left="720" w:hanging="720"/>
        <w:rPr>
          <w:color w:val="0062A3"/>
          <w:sz w:val="24"/>
          <w:szCs w:val="24"/>
          <w:u w:val="none"/>
        </w:rPr>
      </w:pPr>
    </w:p>
    <w:p w:rsidR="00483A9A" w:rsidP="7E8B5CFE" w:rsidRDefault="00483A9A" w14:paraId="23F199D7" w14:textId="77777777">
      <w:pPr>
        <w:pStyle w:val="Default"/>
        <w:spacing w:line="480" w:lineRule="auto"/>
        <w:ind w:left="720" w:hanging="720"/>
        <w:rPr>
          <w:color w:val="262626"/>
          <w:sz w:val="24"/>
          <w:szCs w:val="24"/>
          <w:u w:val="none"/>
        </w:rPr>
      </w:pPr>
      <w:r w:rsidRPr="7E8B5CFE" w:rsidR="00483A9A">
        <w:rPr>
          <w:color w:val="262626" w:themeColor="text1" w:themeTint="D9" w:themeShade="FF"/>
          <w:sz w:val="24"/>
          <w:szCs w:val="24"/>
          <w:u w:val="none"/>
        </w:rPr>
        <w:t>Si</w:t>
      </w:r>
      <w:r w:rsidRPr="7E8B5CFE" w:rsidR="00483A9A">
        <w:rPr>
          <w:color w:val="262626" w:themeColor="text1" w:themeTint="D9" w:themeShade="FF"/>
          <w:sz w:val="24"/>
          <w:szCs w:val="24"/>
          <w:u w:val="none"/>
        </w:rPr>
        <w:t>e</w:t>
      </w:r>
      <w:r w:rsidRPr="7E8B5CFE" w:rsidR="00483A9A">
        <w:rPr>
          <w:color w:val="262626" w:themeColor="text1" w:themeTint="D9" w:themeShade="FF"/>
          <w:sz w:val="24"/>
          <w:szCs w:val="24"/>
          <w:u w:val="none"/>
        </w:rPr>
        <w:t>gfried, J.,</w:t>
      </w:r>
      <w:r w:rsidRPr="7E8B5CFE" w:rsidR="00483A9A">
        <w:rPr>
          <w:color w:val="262626" w:themeColor="text1" w:themeTint="D9" w:themeShade="FF"/>
          <w:sz w:val="24"/>
          <w:szCs w:val="24"/>
          <w:u w:val="none"/>
        </w:rPr>
        <w:t xml:space="preserve"> &amp; Dev, L. (Writers). (1992). The big why [Television series episode]</w:t>
      </w:r>
      <w:r w:rsidRPr="7E8B5CFE" w:rsidR="00483A9A">
        <w:rPr>
          <w:color w:val="262626" w:themeColor="text1" w:themeTint="D9" w:themeShade="FF"/>
          <w:sz w:val="24"/>
          <w:szCs w:val="24"/>
          <w:u w:val="none"/>
        </w:rPr>
        <w:t xml:space="preserve">.  </w:t>
      </w:r>
      <w:r w:rsidRPr="7E8B5CFE" w:rsidR="00483A9A">
        <w:rPr>
          <w:color w:val="262626" w:themeColor="text1" w:themeTint="D9" w:themeShade="FF"/>
          <w:sz w:val="24"/>
          <w:szCs w:val="24"/>
          <w:u w:val="none"/>
        </w:rPr>
        <w:t xml:space="preserve">In N. </w:t>
      </w:r>
      <w:r w:rsidRPr="7E8B5CFE" w:rsidR="00483A9A">
        <w:rPr>
          <w:color w:val="262626" w:themeColor="text1" w:themeTint="D9" w:themeShade="FF"/>
          <w:sz w:val="24"/>
          <w:szCs w:val="24"/>
          <w:u w:val="none"/>
        </w:rPr>
        <w:t>Steiger</w:t>
      </w:r>
      <w:r w:rsidRPr="7E8B5CFE" w:rsidR="00483A9A">
        <w:rPr>
          <w:color w:val="262626" w:themeColor="text1" w:themeTint="D9" w:themeShade="FF"/>
          <w:sz w:val="24"/>
          <w:szCs w:val="24"/>
          <w:u w:val="none"/>
        </w:rPr>
        <w:t xml:space="preserve"> (Executive Producer), </w:t>
      </w:r>
      <w:r w:rsidRPr="7E8B5CFE" w:rsidR="00483A9A">
        <w:rPr>
          <w:i w:val="1"/>
          <w:iCs w:val="1"/>
          <w:color w:val="262626" w:themeColor="text1" w:themeTint="D9" w:themeShade="FF"/>
          <w:sz w:val="24"/>
          <w:szCs w:val="24"/>
          <w:u w:val="none"/>
        </w:rPr>
        <w:t>Seigfried</w:t>
      </w:r>
      <w:r w:rsidRPr="7E8B5CFE" w:rsidR="00483A9A">
        <w:rPr>
          <w:color w:val="262626" w:themeColor="text1" w:themeTint="D9" w:themeShade="FF"/>
          <w:sz w:val="24"/>
          <w:szCs w:val="24"/>
          <w:u w:val="none"/>
        </w:rPr>
        <w:t>. New York, NY: Foxy Broadcasting.</w:t>
      </w:r>
    </w:p>
    <w:p w:rsidR="7E8B5CFE" w:rsidP="7E8B5CFE" w:rsidRDefault="7E8B5CFE" w14:paraId="634875EB" w14:textId="206A3ACF">
      <w:pPr>
        <w:pStyle w:val="Default"/>
        <w:spacing w:line="480" w:lineRule="auto"/>
        <w:ind w:left="720" w:hanging="720"/>
        <w:rPr>
          <w:color w:val="0062A3"/>
          <w:sz w:val="24"/>
          <w:szCs w:val="24"/>
          <w:u w:val="none"/>
        </w:rPr>
      </w:pPr>
    </w:p>
    <w:p w:rsidRPr="00454361" w:rsidR="00483A9A" w:rsidP="7E8B5CFE" w:rsidRDefault="00483A9A" w14:paraId="06A79C3C" w14:textId="77777777">
      <w:pPr>
        <w:pStyle w:val="Default"/>
        <w:spacing w:line="480" w:lineRule="auto"/>
        <w:ind w:left="720" w:hanging="720"/>
        <w:rPr>
          <w:color w:val="262626"/>
          <w:sz w:val="24"/>
          <w:szCs w:val="24"/>
          <w:u w:val="none"/>
        </w:rPr>
      </w:pPr>
      <w:r w:rsidRPr="7E8B5CFE" w:rsidR="00483A9A">
        <w:rPr>
          <w:color w:val="262626" w:themeColor="text1" w:themeTint="D9" w:themeShade="FF"/>
          <w:sz w:val="24"/>
          <w:szCs w:val="24"/>
          <w:u w:val="none"/>
        </w:rPr>
        <w:t>Stinchfield</w:t>
      </w:r>
      <w:r w:rsidRPr="7E8B5CFE" w:rsidR="00483A9A">
        <w:rPr>
          <w:color w:val="262626" w:themeColor="text1" w:themeTint="D9" w:themeShade="FF"/>
          <w:sz w:val="24"/>
          <w:szCs w:val="24"/>
          <w:u w:val="none"/>
        </w:rPr>
        <w:t xml:space="preserve">, E. </w:t>
      </w:r>
      <w:r w:rsidRPr="7E8B5CFE" w:rsidR="00483A9A">
        <w:rPr>
          <w:color w:val="262626" w:themeColor="text1" w:themeTint="D9" w:themeShade="FF"/>
          <w:sz w:val="24"/>
          <w:szCs w:val="24"/>
          <w:u w:val="none"/>
        </w:rPr>
        <w:t>L.</w:t>
      </w:r>
      <w:r w:rsidRPr="7E8B5CFE" w:rsidR="00483A9A">
        <w:rPr>
          <w:color w:val="262626" w:themeColor="text1" w:themeTint="D9" w:themeShade="FF"/>
          <w:sz w:val="24"/>
          <w:szCs w:val="24"/>
          <w:u w:val="none"/>
        </w:rPr>
        <w:t xml:space="preserve"> </w:t>
      </w:r>
      <w:r w:rsidRPr="7E8B5CFE" w:rsidR="00483A9A">
        <w:rPr>
          <w:color w:val="262626" w:themeColor="text1" w:themeTint="D9" w:themeShade="FF"/>
          <w:sz w:val="24"/>
          <w:szCs w:val="24"/>
          <w:u w:val="none"/>
        </w:rPr>
        <w:t xml:space="preserve"> </w:t>
      </w:r>
      <w:r w:rsidRPr="7E8B5CFE" w:rsidR="00483A9A">
        <w:rPr>
          <w:color w:val="262626" w:themeColor="text1" w:themeTint="D9" w:themeShade="FF"/>
          <w:sz w:val="24"/>
          <w:szCs w:val="24"/>
          <w:u w:val="none"/>
        </w:rPr>
        <w:t>(2006</w:t>
      </w:r>
      <w:r w:rsidRPr="7E8B5CFE" w:rsidR="00483A9A">
        <w:rPr>
          <w:color w:val="262626" w:themeColor="text1" w:themeTint="D9" w:themeShade="FF"/>
          <w:sz w:val="24"/>
          <w:szCs w:val="24"/>
          <w:u w:val="none"/>
        </w:rPr>
        <w:t xml:space="preserve">, </w:t>
      </w:r>
      <w:r w:rsidRPr="7E8B5CFE" w:rsidR="00483A9A">
        <w:rPr>
          <w:color w:val="262626" w:themeColor="text1" w:themeTint="D9" w:themeShade="FF"/>
          <w:sz w:val="24"/>
          <w:szCs w:val="24"/>
          <w:u w:val="none"/>
        </w:rPr>
        <w:t xml:space="preserve">April). </w:t>
      </w:r>
      <w:r w:rsidRPr="7E8B5CFE" w:rsidR="00483A9A">
        <w:rPr>
          <w:i w:val="1"/>
          <w:iCs w:val="1"/>
          <w:color w:val="262626" w:themeColor="text1" w:themeTint="D9" w:themeShade="FF"/>
          <w:sz w:val="24"/>
          <w:szCs w:val="24"/>
          <w:u w:val="none"/>
        </w:rPr>
        <w:t>“</w:t>
      </w:r>
      <w:r w:rsidRPr="7E8B5CFE" w:rsidR="00483A9A">
        <w:rPr>
          <w:i w:val="1"/>
          <w:iCs w:val="1"/>
          <w:color w:val="262626" w:themeColor="text1" w:themeTint="D9" w:themeShade="FF"/>
          <w:sz w:val="24"/>
          <w:szCs w:val="24"/>
          <w:u w:val="none"/>
        </w:rPr>
        <w:t>Dance”</w:t>
      </w:r>
      <w:r w:rsidRPr="7E8B5CFE" w:rsidR="00483A9A">
        <w:rPr>
          <w:i w:val="1"/>
          <w:iCs w:val="1"/>
          <w:color w:val="262626" w:themeColor="text1" w:themeTint="D9" w:themeShade="FF"/>
          <w:sz w:val="24"/>
          <w:szCs w:val="24"/>
          <w:u w:val="none"/>
        </w:rPr>
        <w:t xml:space="preserve"> </w:t>
      </w:r>
      <w:r w:rsidRPr="7E8B5CFE" w:rsidR="00483A9A">
        <w:rPr>
          <w:i w:val="1"/>
          <w:iCs w:val="1"/>
          <w:color w:val="262626" w:themeColor="text1" w:themeTint="D9" w:themeShade="FF"/>
          <w:sz w:val="24"/>
          <w:szCs w:val="24"/>
          <w:u w:val="none"/>
        </w:rPr>
        <w:t xml:space="preserve">of </w:t>
      </w:r>
      <w:r w:rsidRPr="7E8B5CFE" w:rsidR="00483A9A">
        <w:rPr>
          <w:i w:val="1"/>
          <w:iCs w:val="1"/>
          <w:color w:val="262626" w:themeColor="text1" w:themeTint="D9" w:themeShade="FF"/>
          <w:sz w:val="24"/>
          <w:szCs w:val="24"/>
          <w:u w:val="none"/>
        </w:rPr>
        <w:t>the fox</w:t>
      </w:r>
      <w:r w:rsidRPr="7E8B5CFE" w:rsidR="00483A9A">
        <w:rPr>
          <w:color w:val="262626" w:themeColor="text1" w:themeTint="D9" w:themeShade="FF"/>
          <w:sz w:val="24"/>
          <w:szCs w:val="24"/>
          <w:u w:val="none"/>
        </w:rPr>
        <w:t xml:space="preserve"> [PowerPoint slides].</w:t>
      </w:r>
      <w:r w:rsidRPr="7E8B5CFE" w:rsidR="00483A9A">
        <w:rPr>
          <w:color w:val="262626" w:themeColor="text1" w:themeTint="D9" w:themeShade="FF"/>
          <w:sz w:val="24"/>
          <w:szCs w:val="24"/>
          <w:u w:val="none"/>
        </w:rPr>
        <w:t xml:space="preserve"> </w:t>
      </w:r>
      <w:r w:rsidRPr="7E8B5CFE" w:rsidR="00483A9A">
        <w:rPr>
          <w:color w:val="262626" w:themeColor="text1" w:themeTint="D9" w:themeShade="FF"/>
          <w:sz w:val="24"/>
          <w:szCs w:val="24"/>
          <w:u w:val="none"/>
        </w:rPr>
        <w:t>Retrieved from Dance, Dance! Website: http://dance</w:t>
      </w:r>
      <w:r w:rsidRPr="7E8B5CFE" w:rsidR="00483A9A">
        <w:rPr>
          <w:color w:val="262626" w:themeColor="text1" w:themeTint="D9" w:themeShade="FF"/>
          <w:sz w:val="24"/>
          <w:szCs w:val="24"/>
          <w:u w:val="none"/>
        </w:rPr>
        <w:t>_</w:t>
      </w:r>
      <w:r w:rsidRPr="7E8B5CFE" w:rsidR="00483A9A">
        <w:rPr>
          <w:color w:val="262626" w:themeColor="text1" w:themeTint="D9" w:themeShade="FF"/>
          <w:sz w:val="24"/>
          <w:szCs w:val="24"/>
          <w:u w:val="none"/>
        </w:rPr>
        <w:t>Fox</w:t>
      </w:r>
      <w:r w:rsidRPr="7E8B5CFE" w:rsidR="00483A9A">
        <w:rPr>
          <w:color w:val="262626" w:themeColor="text1" w:themeTint="D9" w:themeShade="FF"/>
          <w:sz w:val="24"/>
          <w:szCs w:val="24"/>
          <w:u w:val="none"/>
        </w:rPr>
        <w:t xml:space="preserve">_Handbook.ppt </w:t>
      </w:r>
    </w:p>
    <w:p w:rsidR="7E8B5CFE" w:rsidP="7E8B5CFE" w:rsidRDefault="7E8B5CFE" w14:paraId="5000AB95" w14:textId="72539422">
      <w:pPr>
        <w:pStyle w:val="Default"/>
        <w:spacing w:line="480" w:lineRule="auto"/>
        <w:ind w:left="720" w:hanging="720"/>
        <w:rPr>
          <w:color w:val="0062A3"/>
          <w:sz w:val="24"/>
          <w:szCs w:val="24"/>
          <w:u w:val="none"/>
        </w:rPr>
      </w:pPr>
    </w:p>
    <w:p w:rsidRPr="00454361" w:rsidR="00483A9A" w:rsidP="7E8B5CFE" w:rsidRDefault="00483A9A" w14:paraId="67215614" w14:textId="77777777">
      <w:pPr>
        <w:pStyle w:val="Default"/>
        <w:spacing w:line="480" w:lineRule="auto"/>
        <w:ind w:left="720" w:hanging="720"/>
        <w:rPr>
          <w:color w:val="262626"/>
          <w:sz w:val="24"/>
          <w:szCs w:val="24"/>
          <w:u w:val="none"/>
        </w:rPr>
      </w:pPr>
      <w:r w:rsidRPr="7E8B5CFE" w:rsidR="00483A9A">
        <w:rPr>
          <w:color w:val="262626" w:themeColor="text1" w:themeTint="D9" w:themeShade="FF"/>
          <w:sz w:val="24"/>
          <w:szCs w:val="24"/>
          <w:u w:val="none"/>
        </w:rPr>
        <w:t>Taylor, D. (1995, May</w:t>
      </w:r>
      <w:r w:rsidRPr="7E8B5CFE" w:rsidR="00483A9A">
        <w:rPr>
          <w:color w:val="262626" w:themeColor="text1" w:themeTint="D9" w:themeShade="FF"/>
          <w:sz w:val="24"/>
          <w:szCs w:val="24"/>
          <w:u w:val="none"/>
        </w:rPr>
        <w:t xml:space="preserve"> 14)</w:t>
      </w:r>
      <w:r w:rsidRPr="7E8B5CFE" w:rsidR="00483A9A">
        <w:rPr>
          <w:color w:val="262626" w:themeColor="text1" w:themeTint="D9" w:themeShade="FF"/>
          <w:sz w:val="24"/>
          <w:szCs w:val="24"/>
          <w:u w:val="none"/>
        </w:rPr>
        <w:t xml:space="preserve">. </w:t>
      </w:r>
      <w:r w:rsidRPr="7E8B5CFE" w:rsidR="00483A9A">
        <w:rPr>
          <w:color w:val="262626" w:themeColor="text1" w:themeTint="D9" w:themeShade="FF"/>
          <w:sz w:val="24"/>
          <w:szCs w:val="24"/>
          <w:u w:val="none"/>
        </w:rPr>
        <w:t xml:space="preserve"> </w:t>
      </w:r>
      <w:r w:rsidRPr="7E8B5CFE" w:rsidR="00483A9A">
        <w:rPr>
          <w:i w:val="1"/>
          <w:iCs w:val="1"/>
          <w:color w:val="262626" w:themeColor="text1" w:themeTint="D9" w:themeShade="FF"/>
          <w:sz w:val="24"/>
          <w:szCs w:val="24"/>
          <w:u w:val="none"/>
        </w:rPr>
        <w:t>Foxglove tea</w:t>
      </w:r>
      <w:r w:rsidRPr="7E8B5CFE" w:rsidR="00483A9A">
        <w:rPr>
          <w:color w:val="262626" w:themeColor="text1" w:themeTint="D9" w:themeShade="FF"/>
          <w:sz w:val="24"/>
          <w:szCs w:val="24"/>
          <w:u w:val="none"/>
        </w:rPr>
        <w:t xml:space="preserve">. </w:t>
      </w:r>
      <w:r w:rsidRPr="7E8B5CFE" w:rsidR="00483A9A">
        <w:rPr>
          <w:color w:val="262626" w:themeColor="text1" w:themeTint="D9" w:themeShade="FF"/>
          <w:sz w:val="24"/>
          <w:szCs w:val="24"/>
          <w:u w:val="none"/>
        </w:rPr>
        <w:t>Home page</w:t>
      </w:r>
      <w:r w:rsidRPr="7E8B5CFE" w:rsidR="00483A9A">
        <w:rPr>
          <w:color w:val="262626" w:themeColor="text1" w:themeTint="D9" w:themeShade="FF"/>
          <w:sz w:val="24"/>
          <w:szCs w:val="24"/>
          <w:u w:val="none"/>
        </w:rPr>
        <w:t>.</w:t>
      </w:r>
      <w:r w:rsidRPr="7E8B5CFE" w:rsidR="00483A9A">
        <w:rPr>
          <w:color w:val="262626" w:themeColor="text1" w:themeTint="D9" w:themeShade="FF"/>
          <w:sz w:val="24"/>
          <w:szCs w:val="24"/>
          <w:u w:val="none"/>
        </w:rPr>
        <w:t xml:space="preserve">  </w:t>
      </w:r>
      <w:r w:rsidRPr="7E8B5CFE" w:rsidR="00483A9A">
        <w:rPr>
          <w:color w:val="262626" w:themeColor="text1" w:themeTint="D9" w:themeShade="FF"/>
          <w:sz w:val="24"/>
          <w:szCs w:val="24"/>
          <w:u w:val="none"/>
        </w:rPr>
        <w:t xml:space="preserve">Retrieved from </w:t>
      </w:r>
      <w:hyperlink r:id="Rfd771669abf246de">
        <w:r w:rsidRPr="7E8B5CFE" w:rsidR="00483A9A">
          <w:rPr>
            <w:rStyle w:val="Hyperlink"/>
            <w:sz w:val="24"/>
            <w:szCs w:val="24"/>
          </w:rPr>
          <w:t>http://www.teatime.org/fx</w:t>
        </w:r>
      </w:hyperlink>
    </w:p>
    <w:p w:rsidR="7E8B5CFE" w:rsidP="7E8B5CFE" w:rsidRDefault="7E8B5CFE" w14:paraId="46A993DD" w14:textId="30BAD0F1">
      <w:pPr>
        <w:pStyle w:val="Default"/>
        <w:spacing w:line="480" w:lineRule="auto"/>
        <w:ind w:left="720" w:hanging="720"/>
        <w:rPr>
          <w:color w:val="0062A3"/>
          <w:sz w:val="24"/>
          <w:szCs w:val="24"/>
          <w:u w:val="none"/>
        </w:rPr>
      </w:pPr>
    </w:p>
    <w:p w:rsidRPr="00454361" w:rsidR="00483A9A" w:rsidP="7E8B5CFE" w:rsidRDefault="00483A9A" w14:paraId="04F02485" w14:textId="77777777">
      <w:pPr>
        <w:pStyle w:val="Default"/>
        <w:spacing w:line="480" w:lineRule="auto"/>
        <w:ind w:left="720" w:hanging="720"/>
        <w:rPr>
          <w:color w:val="262626"/>
          <w:sz w:val="24"/>
          <w:szCs w:val="24"/>
          <w:u w:val="none"/>
        </w:rPr>
      </w:pPr>
      <w:r w:rsidRPr="7E8B5CFE" w:rsidR="00483A9A">
        <w:rPr>
          <w:color w:val="262626" w:themeColor="text1" w:themeTint="D9" w:themeShade="FF"/>
          <w:sz w:val="24"/>
          <w:szCs w:val="24"/>
          <w:u w:val="none"/>
        </w:rPr>
        <w:t xml:space="preserve">Time to </w:t>
      </w:r>
      <w:r w:rsidRPr="7E8B5CFE" w:rsidR="00483A9A">
        <w:rPr>
          <w:color w:val="262626" w:themeColor="text1" w:themeTint="D9" w:themeShade="FF"/>
          <w:sz w:val="24"/>
          <w:szCs w:val="24"/>
          <w:u w:val="none"/>
        </w:rPr>
        <w:t>protect the fox</w:t>
      </w:r>
      <w:r w:rsidRPr="7E8B5CFE" w:rsidR="00483A9A">
        <w:rPr>
          <w:color w:val="262626" w:themeColor="text1" w:themeTint="D9" w:themeShade="FF"/>
          <w:sz w:val="24"/>
          <w:szCs w:val="24"/>
          <w:u w:val="none"/>
        </w:rPr>
        <w:t xml:space="preserve">. (1989, March 4). </w:t>
      </w:r>
      <w:r w:rsidRPr="7E8B5CFE" w:rsidR="00483A9A">
        <w:rPr>
          <w:color w:val="262626" w:themeColor="text1" w:themeTint="D9" w:themeShade="FF"/>
          <w:sz w:val="24"/>
          <w:szCs w:val="24"/>
          <w:u w:val="none"/>
        </w:rPr>
        <w:t xml:space="preserve"> </w:t>
      </w:r>
      <w:r w:rsidRPr="7E8B5CFE" w:rsidR="00483A9A">
        <w:rPr>
          <w:i w:val="1"/>
          <w:iCs w:val="1"/>
          <w:color w:val="262626" w:themeColor="text1" w:themeTint="D9" w:themeShade="FF"/>
          <w:sz w:val="24"/>
          <w:szCs w:val="24"/>
          <w:u w:val="none"/>
        </w:rPr>
        <w:t>The Wall Street Journal</w:t>
      </w:r>
      <w:r w:rsidRPr="7E8B5CFE" w:rsidR="00483A9A">
        <w:rPr>
          <w:color w:val="262626" w:themeColor="text1" w:themeTint="D9" w:themeShade="FF"/>
          <w:sz w:val="24"/>
          <w:szCs w:val="24"/>
          <w:u w:val="none"/>
        </w:rPr>
        <w:t xml:space="preserve">, </w:t>
      </w:r>
      <w:proofErr w:type="gramStart"/>
      <w:r w:rsidRPr="7E8B5CFE" w:rsidR="00483A9A">
        <w:rPr>
          <w:i w:val="1"/>
          <w:iCs w:val="1"/>
          <w:color w:val="262626" w:themeColor="text1" w:themeTint="D9" w:themeShade="FF"/>
          <w:sz w:val="24"/>
          <w:szCs w:val="24"/>
          <w:u w:val="none"/>
        </w:rPr>
        <w:t>CCLX</w:t>
      </w:r>
      <w:r w:rsidRPr="7E8B5CFE" w:rsidR="00483A9A">
        <w:rPr>
          <w:color w:val="262626" w:themeColor="text1" w:themeTint="D9" w:themeShade="FF"/>
          <w:sz w:val="24"/>
          <w:szCs w:val="24"/>
          <w:u w:val="none"/>
        </w:rPr>
        <w:t>(</w:t>
      </w:r>
      <w:proofErr w:type="gramEnd"/>
      <w:r w:rsidRPr="7E8B5CFE" w:rsidR="00483A9A">
        <w:rPr>
          <w:color w:val="262626" w:themeColor="text1" w:themeTint="D9" w:themeShade="FF"/>
          <w:sz w:val="24"/>
          <w:szCs w:val="24"/>
          <w:u w:val="none"/>
        </w:rPr>
        <w:t xml:space="preserve">44), </w:t>
      </w:r>
      <w:r w:rsidRPr="7E8B5CFE" w:rsidR="00483A9A">
        <w:rPr>
          <w:color w:val="262626" w:themeColor="text1" w:themeTint="D9" w:themeShade="FF"/>
          <w:sz w:val="24"/>
          <w:szCs w:val="24"/>
          <w:u w:val="none"/>
        </w:rPr>
        <w:t>p</w:t>
      </w:r>
      <w:r w:rsidRPr="7E8B5CFE" w:rsidR="00483A9A">
        <w:rPr>
          <w:color w:val="262626" w:themeColor="text1" w:themeTint="D9" w:themeShade="FF"/>
          <w:sz w:val="24"/>
          <w:szCs w:val="24"/>
          <w:u w:val="none"/>
        </w:rPr>
        <w:t>p</w:t>
      </w:r>
      <w:r w:rsidRPr="7E8B5CFE" w:rsidR="00483A9A">
        <w:rPr>
          <w:color w:val="262626" w:themeColor="text1" w:themeTint="D9" w:themeShade="FF"/>
          <w:sz w:val="24"/>
          <w:szCs w:val="24"/>
          <w:u w:val="none"/>
        </w:rPr>
        <w:t xml:space="preserve">. </w:t>
      </w:r>
      <w:r w:rsidRPr="7E8B5CFE" w:rsidR="00483A9A">
        <w:rPr>
          <w:color w:val="262626" w:themeColor="text1" w:themeTint="D9" w:themeShade="FF"/>
          <w:sz w:val="24"/>
          <w:szCs w:val="24"/>
          <w:u w:val="none"/>
        </w:rPr>
        <w:t>D7-8, 11</w:t>
      </w:r>
      <w:r w:rsidRPr="7E8B5CFE" w:rsidR="00483A9A">
        <w:rPr>
          <w:color w:val="262626" w:themeColor="text1" w:themeTint="D9" w:themeShade="FF"/>
          <w:sz w:val="24"/>
          <w:szCs w:val="24"/>
          <w:u w:val="none"/>
        </w:rPr>
        <w:t xml:space="preserve">. </w:t>
      </w:r>
    </w:p>
    <w:p w:rsidRPr="00454361" w:rsidR="00483A9A" w:rsidP="7E8B5CFE" w:rsidRDefault="00483A9A" w14:paraId="0BB5C156" w14:textId="77777777" w14:noSpellErr="1">
      <w:pPr>
        <w:pStyle w:val="Default"/>
        <w:spacing w:line="480" w:lineRule="auto"/>
        <w:ind w:left="0" w:hanging="0" w:firstLine="720"/>
        <w:rPr>
          <w:color w:val="262626"/>
          <w:sz w:val="24"/>
          <w:szCs w:val="24"/>
          <w:u w:val="none"/>
        </w:rPr>
      </w:pPr>
      <w:r w:rsidRPr="7E8B5CFE" w:rsidR="00483A9A">
        <w:rPr>
          <w:i w:val="1"/>
          <w:iCs w:val="1"/>
          <w:color w:val="262626" w:themeColor="text1" w:themeTint="D9" w:themeShade="FF"/>
          <w:sz w:val="24"/>
          <w:szCs w:val="24"/>
          <w:u w:val="none"/>
        </w:rPr>
        <w:t>Where do foxes</w:t>
      </w:r>
      <w:r w:rsidRPr="7E8B5CFE" w:rsidR="00483A9A">
        <w:rPr>
          <w:i w:val="1"/>
          <w:iCs w:val="1"/>
          <w:color w:val="262626" w:themeColor="text1" w:themeTint="D9" w:themeShade="FF"/>
          <w:sz w:val="24"/>
          <w:szCs w:val="24"/>
          <w:u w:val="none"/>
        </w:rPr>
        <w:t xml:space="preserve"> dance in Minnesota</w:t>
      </w:r>
      <w:r w:rsidRPr="7E8B5CFE" w:rsidR="00483A9A">
        <w:rPr>
          <w:i w:val="1"/>
          <w:iCs w:val="1"/>
          <w:color w:val="262626" w:themeColor="text1" w:themeTint="D9" w:themeShade="FF"/>
          <w:sz w:val="24"/>
          <w:szCs w:val="24"/>
          <w:u w:val="none"/>
        </w:rPr>
        <w:t>?</w:t>
      </w:r>
      <w:r w:rsidRPr="7E8B5CFE" w:rsidR="00483A9A">
        <w:rPr>
          <w:color w:val="262626" w:themeColor="text1" w:themeTint="D9" w:themeShade="FF"/>
          <w:sz w:val="24"/>
          <w:szCs w:val="24"/>
          <w:u w:val="none"/>
        </w:rPr>
        <w:t xml:space="preserve"> [Map] (n.d.</w:t>
      </w:r>
      <w:r w:rsidRPr="7E8B5CFE" w:rsidR="00483A9A">
        <w:rPr>
          <w:color w:val="262626" w:themeColor="text1" w:themeTint="D9" w:themeShade="FF"/>
          <w:sz w:val="24"/>
          <w:szCs w:val="24"/>
          <w:u w:val="none"/>
        </w:rPr>
        <w:t xml:space="preserve">). Fountain City, WI: Maps Forever. </w:t>
      </w:r>
    </w:p>
    <w:p w:rsidRPr="00454361" w:rsidR="00483A9A" w:rsidP="7E8B5CFE" w:rsidRDefault="00483A9A" w14:paraId="56C6AA80" w14:textId="77777777">
      <w:pPr>
        <w:pStyle w:val="Default"/>
        <w:spacing w:line="480" w:lineRule="auto"/>
        <w:ind w:left="720" w:hanging="0"/>
        <w:rPr>
          <w:color w:val="262626"/>
          <w:sz w:val="24"/>
          <w:szCs w:val="24"/>
          <w:u w:val="none"/>
        </w:rPr>
      </w:pPr>
      <w:r w:rsidRPr="7E8B5CFE" w:rsidR="00483A9A">
        <w:rPr>
          <w:color w:val="262626" w:themeColor="text1" w:themeTint="D9" w:themeShade="FF"/>
          <w:sz w:val="24"/>
          <w:szCs w:val="24"/>
          <w:u w:val="none"/>
        </w:rPr>
        <w:t>W</w:t>
      </w:r>
      <w:r w:rsidRPr="7E8B5CFE" w:rsidR="00483A9A">
        <w:rPr>
          <w:color w:val="262626" w:themeColor="text1" w:themeTint="D9" w:themeShade="FF"/>
          <w:sz w:val="24"/>
          <w:szCs w:val="24"/>
          <w:u w:val="none"/>
        </w:rPr>
        <w:t>hiteboard</w:t>
      </w:r>
      <w:r w:rsidRPr="7E8B5CFE" w:rsidR="00483A9A">
        <w:rPr>
          <w:color w:val="262626" w:themeColor="text1" w:themeTint="D9" w:themeShade="FF"/>
          <w:sz w:val="24"/>
          <w:szCs w:val="24"/>
          <w:u w:val="none"/>
        </w:rPr>
        <w:t>. (</w:t>
      </w:r>
      <w:r w:rsidRPr="7E8B5CFE" w:rsidR="00483A9A">
        <w:rPr>
          <w:color w:val="262626" w:themeColor="text1" w:themeTint="D9" w:themeShade="FF"/>
          <w:sz w:val="24"/>
          <w:szCs w:val="24"/>
          <w:u w:val="none"/>
        </w:rPr>
        <w:t>2010</w:t>
      </w:r>
      <w:r w:rsidRPr="7E8B5CFE" w:rsidR="00483A9A">
        <w:rPr>
          <w:color w:val="262626" w:themeColor="text1" w:themeTint="D9" w:themeShade="FF"/>
          <w:sz w:val="24"/>
          <w:szCs w:val="24"/>
          <w:u w:val="none"/>
        </w:rPr>
        <w:t xml:space="preserve">). </w:t>
      </w:r>
      <w:r w:rsidRPr="7E8B5CFE" w:rsidR="00483A9A">
        <w:rPr>
          <w:color w:val="262626" w:themeColor="text1" w:themeTint="D9" w:themeShade="FF"/>
          <w:sz w:val="24"/>
          <w:szCs w:val="24"/>
          <w:u w:val="none"/>
        </w:rPr>
        <w:t xml:space="preserve">In </w:t>
      </w:r>
      <w:proofErr w:type="spellStart"/>
      <w:r w:rsidRPr="7E8B5CFE" w:rsidR="00483A9A">
        <w:rPr>
          <w:i w:val="1"/>
          <w:iCs w:val="1"/>
          <w:color w:val="262626" w:themeColor="text1" w:themeTint="D9" w:themeShade="FF"/>
          <w:sz w:val="24"/>
          <w:szCs w:val="24"/>
          <w:u w:val="none"/>
        </w:rPr>
        <w:t>Wordlover.com’s</w:t>
      </w:r>
      <w:proofErr w:type="spellEnd"/>
      <w:r w:rsidRPr="7E8B5CFE" w:rsidR="00483A9A">
        <w:rPr>
          <w:i w:val="1"/>
          <w:iCs w:val="1"/>
          <w:color w:val="262626" w:themeColor="text1" w:themeTint="D9" w:themeShade="FF"/>
          <w:sz w:val="24"/>
          <w:szCs w:val="24"/>
          <w:u w:val="none"/>
        </w:rPr>
        <w:t xml:space="preserve"> online dictionary</w:t>
      </w:r>
      <w:r w:rsidRPr="7E8B5CFE" w:rsidR="00483A9A">
        <w:rPr>
          <w:color w:val="262626" w:themeColor="text1" w:themeTint="D9" w:themeShade="FF"/>
          <w:sz w:val="24"/>
          <w:szCs w:val="24"/>
          <w:u w:val="none"/>
        </w:rPr>
        <w:t xml:space="preserve">.  </w:t>
      </w:r>
      <w:r w:rsidRPr="7E8B5CFE" w:rsidR="00483A9A">
        <w:rPr>
          <w:color w:val="262626" w:themeColor="text1" w:themeTint="D9" w:themeShade="FF"/>
          <w:sz w:val="24"/>
          <w:szCs w:val="24"/>
          <w:u w:val="none"/>
        </w:rPr>
        <w:t>Retrieved from http://www.</w:t>
      </w:r>
      <w:r>
        <w:br/>
      </w:r>
      <w:r w:rsidRPr="7E8B5CFE" w:rsidR="00483A9A">
        <w:rPr>
          <w:color w:val="262626" w:themeColor="text1" w:themeTint="D9" w:themeShade="FF"/>
          <w:sz w:val="24"/>
          <w:szCs w:val="24"/>
          <w:u w:val="none"/>
        </w:rPr>
        <w:t>wordlover.com/def/website</w:t>
      </w:r>
      <w:r w:rsidRPr="7E8B5CFE" w:rsidR="00483A9A">
        <w:rPr>
          <w:color w:val="262626" w:themeColor="text1" w:themeTint="D9" w:themeShade="FF"/>
          <w:sz w:val="24"/>
          <w:szCs w:val="24"/>
          <w:u w:val="none"/>
        </w:rPr>
        <w:t xml:space="preserve"> </w:t>
      </w:r>
    </w:p>
    <w:p w:rsidR="7E8B5CFE" w:rsidP="7E8B5CFE" w:rsidRDefault="7E8B5CFE" w14:paraId="6E7F92C0" w14:textId="2EFAC437">
      <w:pPr>
        <w:pStyle w:val="Default"/>
        <w:spacing w:line="480" w:lineRule="auto"/>
        <w:ind w:left="720" w:hanging="720"/>
        <w:rPr>
          <w:color w:val="0062A3"/>
          <w:sz w:val="24"/>
          <w:szCs w:val="24"/>
          <w:u w:val="none"/>
        </w:rPr>
      </w:pPr>
    </w:p>
    <w:p w:rsidRPr="00454361" w:rsidR="00483A9A" w:rsidP="7E8B5CFE" w:rsidRDefault="00483A9A" w14:paraId="1E87DB6D" w14:textId="77777777">
      <w:pPr>
        <w:pStyle w:val="Default"/>
        <w:spacing w:line="480" w:lineRule="auto"/>
        <w:ind w:left="720" w:hanging="720"/>
        <w:rPr>
          <w:color w:val="262626"/>
          <w:sz w:val="24"/>
          <w:szCs w:val="24"/>
          <w:u w:val="none"/>
        </w:rPr>
      </w:pPr>
      <w:r w:rsidRPr="7E8B5CFE" w:rsidR="00483A9A">
        <w:rPr>
          <w:color w:val="262626" w:themeColor="text1" w:themeTint="D9" w:themeShade="FF"/>
          <w:sz w:val="24"/>
          <w:szCs w:val="24"/>
          <w:u w:val="none"/>
        </w:rPr>
        <w:t>Wri</w:t>
      </w:r>
      <w:r w:rsidRPr="7E8B5CFE" w:rsidR="00483A9A">
        <w:rPr>
          <w:color w:val="262626" w:themeColor="text1" w:themeTint="D9" w:themeShade="FF"/>
          <w:sz w:val="24"/>
          <w:szCs w:val="24"/>
          <w:u w:val="none"/>
        </w:rPr>
        <w:t>ght, J. (2006)</w:t>
      </w:r>
      <w:r w:rsidRPr="7E8B5CFE" w:rsidR="00483A9A">
        <w:rPr>
          <w:color w:val="262626" w:themeColor="text1" w:themeTint="D9" w:themeShade="FF"/>
          <w:sz w:val="24"/>
          <w:szCs w:val="24"/>
          <w:u w:val="none"/>
        </w:rPr>
        <w:t xml:space="preserve">. </w:t>
      </w:r>
      <w:r w:rsidRPr="7E8B5CFE" w:rsidR="00483A9A">
        <w:rPr>
          <w:color w:val="262626" w:themeColor="text1" w:themeTint="D9" w:themeShade="FF"/>
          <w:sz w:val="24"/>
          <w:szCs w:val="24"/>
          <w:u w:val="none"/>
        </w:rPr>
        <w:t xml:space="preserve"> </w:t>
      </w:r>
      <w:r w:rsidRPr="7E8B5CFE" w:rsidR="00483A9A">
        <w:rPr>
          <w:color w:val="262626" w:themeColor="text1" w:themeTint="D9" w:themeShade="FF"/>
          <w:sz w:val="24"/>
          <w:szCs w:val="24"/>
          <w:u w:val="none"/>
        </w:rPr>
        <w:t>Foxes</w:t>
      </w:r>
      <w:r w:rsidRPr="7E8B5CFE" w:rsidR="00483A9A">
        <w:rPr>
          <w:color w:val="262626" w:themeColor="text1" w:themeTint="D9" w:themeShade="FF"/>
          <w:sz w:val="24"/>
          <w:szCs w:val="24"/>
          <w:u w:val="none"/>
        </w:rPr>
        <w:t xml:space="preserve"> forever. </w:t>
      </w:r>
      <w:r w:rsidRPr="7E8B5CFE" w:rsidR="00483A9A">
        <w:rPr>
          <w:i w:val="1"/>
          <w:iCs w:val="1"/>
          <w:color w:val="262626" w:themeColor="text1" w:themeTint="D9" w:themeShade="FF"/>
          <w:sz w:val="24"/>
          <w:szCs w:val="24"/>
          <w:u w:val="none"/>
        </w:rPr>
        <w:t>Animal News</w:t>
      </w:r>
      <w:r w:rsidRPr="7E8B5CFE" w:rsidR="00483A9A">
        <w:rPr>
          <w:i w:val="1"/>
          <w:iCs w:val="1"/>
          <w:color w:val="262626" w:themeColor="text1" w:themeTint="D9" w:themeShade="FF"/>
          <w:sz w:val="24"/>
          <w:szCs w:val="24"/>
          <w:u w:val="none"/>
        </w:rPr>
        <w:t>, 15</w:t>
      </w:r>
      <w:r w:rsidRPr="7E8B5CFE" w:rsidR="00483A9A">
        <w:rPr>
          <w:color w:val="262626" w:themeColor="text1" w:themeTint="D9" w:themeShade="FF"/>
          <w:sz w:val="24"/>
          <w:szCs w:val="24"/>
          <w:u w:val="none"/>
        </w:rPr>
        <w:t>(3), 9-12</w:t>
      </w:r>
      <w:r w:rsidRPr="7E8B5CFE" w:rsidR="00483A9A">
        <w:rPr>
          <w:color w:val="262626" w:themeColor="text1" w:themeTint="D9" w:themeShade="FF"/>
          <w:sz w:val="24"/>
          <w:szCs w:val="24"/>
          <w:u w:val="none"/>
        </w:rPr>
        <w:t>.</w:t>
      </w:r>
      <w:r w:rsidRPr="7E8B5CFE" w:rsidR="00483A9A">
        <w:rPr>
          <w:color w:val="262626" w:themeColor="text1" w:themeTint="D9" w:themeShade="FF"/>
          <w:sz w:val="24"/>
          <w:szCs w:val="24"/>
          <w:u w:val="none"/>
        </w:rPr>
        <w:t xml:space="preserve"> </w:t>
      </w:r>
      <w:r w:rsidRPr="7E8B5CFE" w:rsidR="00483A9A">
        <w:rPr>
          <w:color w:val="262626" w:themeColor="text1" w:themeTint="D9" w:themeShade="FF"/>
          <w:sz w:val="24"/>
          <w:szCs w:val="24"/>
          <w:u w:val="none"/>
        </w:rPr>
        <w:t xml:space="preserve"> </w:t>
      </w:r>
      <w:proofErr w:type="spellStart"/>
      <w:r w:rsidRPr="7E8B5CFE" w:rsidR="00483A9A">
        <w:rPr>
          <w:color w:val="262626" w:themeColor="text1" w:themeTint="D9" w:themeShade="FF"/>
          <w:sz w:val="24"/>
          <w:szCs w:val="24"/>
          <w:u w:val="none"/>
        </w:rPr>
        <w:t>doi</w:t>
      </w:r>
      <w:proofErr w:type="spellEnd"/>
      <w:r w:rsidRPr="7E8B5CFE" w:rsidR="00483A9A">
        <w:rPr>
          <w:color w:val="262626" w:themeColor="text1" w:themeTint="D9" w:themeShade="FF"/>
          <w:sz w:val="24"/>
          <w:szCs w:val="24"/>
          <w:u w:val="none"/>
        </w:rPr>
        <w:t xml:space="preserve">: 3:2737/02788-388.25.2.6677 </w:t>
      </w:r>
    </w:p>
    <w:p w:rsidR="7E8B5CFE" w:rsidP="7E8B5CFE" w:rsidRDefault="7E8B5CFE" w14:paraId="24C45AA2" w14:textId="23E73056">
      <w:pPr>
        <w:pStyle w:val="Default"/>
        <w:spacing w:line="480" w:lineRule="auto"/>
        <w:ind w:left="720" w:hanging="720"/>
        <w:rPr>
          <w:color w:val="0062A3"/>
          <w:sz w:val="24"/>
          <w:szCs w:val="24"/>
          <w:u w:val="none"/>
        </w:rPr>
      </w:pPr>
    </w:p>
    <w:p w:rsidRPr="00483A9A" w:rsidR="00483A9A" w:rsidP="7E8B5CFE" w:rsidRDefault="00483A9A" w14:paraId="5CF99FCA" w14:textId="63CB5919">
      <w:pPr>
        <w:pStyle w:val="CM8"/>
        <w:spacing w:after="0" w:line="480" w:lineRule="auto"/>
        <w:ind w:left="720" w:hanging="720"/>
        <w:rPr>
          <w:color w:val="262626"/>
          <w:sz w:val="24"/>
          <w:szCs w:val="24"/>
          <w:u w:val="none"/>
        </w:rPr>
      </w:pPr>
      <w:r w:rsidRPr="7E8B5CFE" w:rsidR="00483A9A">
        <w:rPr>
          <w:color w:val="262626" w:themeColor="text1" w:themeTint="D9" w:themeShade="FF"/>
          <w:sz w:val="24"/>
          <w:szCs w:val="24"/>
          <w:u w:val="none"/>
        </w:rPr>
        <w:t>Yamauchi</w:t>
      </w:r>
      <w:r w:rsidRPr="7E8B5CFE" w:rsidR="00483A9A">
        <w:rPr>
          <w:color w:val="262626" w:themeColor="text1" w:themeTint="D9" w:themeShade="FF"/>
          <w:sz w:val="24"/>
          <w:szCs w:val="24"/>
          <w:u w:val="none"/>
        </w:rPr>
        <w:t>, B., Jr. (2000, December)</w:t>
      </w:r>
      <w:r w:rsidRPr="7E8B5CFE" w:rsidR="00483A9A">
        <w:rPr>
          <w:color w:val="262626" w:themeColor="text1" w:themeTint="D9" w:themeShade="FF"/>
          <w:sz w:val="24"/>
          <w:szCs w:val="24"/>
          <w:u w:val="none"/>
        </w:rPr>
        <w:t xml:space="preserve">. </w:t>
      </w:r>
      <w:r w:rsidRPr="7E8B5CFE" w:rsidR="00483A9A">
        <w:rPr>
          <w:color w:val="262626" w:themeColor="text1" w:themeTint="D9" w:themeShade="FF"/>
          <w:sz w:val="24"/>
          <w:szCs w:val="24"/>
          <w:u w:val="none"/>
        </w:rPr>
        <w:t xml:space="preserve"> </w:t>
      </w:r>
      <w:r w:rsidRPr="7E8B5CFE" w:rsidR="00483A9A">
        <w:rPr>
          <w:color w:val="262626" w:themeColor="text1" w:themeTint="D9" w:themeShade="FF"/>
          <w:sz w:val="24"/>
          <w:szCs w:val="24"/>
          <w:u w:val="none"/>
        </w:rPr>
        <w:t>Fox trotting</w:t>
      </w:r>
      <w:r w:rsidRPr="7E8B5CFE" w:rsidR="00483A9A">
        <w:rPr>
          <w:color w:val="262626" w:themeColor="text1" w:themeTint="D9" w:themeShade="FF"/>
          <w:sz w:val="24"/>
          <w:szCs w:val="24"/>
          <w:u w:val="none"/>
        </w:rPr>
        <w:t xml:space="preserve">. </w:t>
      </w:r>
      <w:r w:rsidRPr="7E8B5CFE" w:rsidR="00483A9A">
        <w:rPr>
          <w:i w:val="1"/>
          <w:iCs w:val="1"/>
          <w:color w:val="262626" w:themeColor="text1" w:themeTint="D9" w:themeShade="FF"/>
          <w:sz w:val="24"/>
          <w:szCs w:val="24"/>
          <w:u w:val="none"/>
        </w:rPr>
        <w:t>Dance</w:t>
      </w:r>
      <w:r w:rsidRPr="7E8B5CFE" w:rsidR="00483A9A">
        <w:rPr>
          <w:i w:val="1"/>
          <w:iCs w:val="1"/>
          <w:color w:val="262626" w:themeColor="text1" w:themeTint="D9" w:themeShade="FF"/>
          <w:sz w:val="24"/>
          <w:szCs w:val="24"/>
          <w:u w:val="none"/>
        </w:rPr>
        <w:t xml:space="preserve"> Digest</w:t>
      </w:r>
      <w:r w:rsidRPr="7E8B5CFE" w:rsidR="00483A9A">
        <w:rPr>
          <w:color w:val="262626" w:themeColor="text1" w:themeTint="D9" w:themeShade="FF"/>
          <w:sz w:val="24"/>
          <w:szCs w:val="24"/>
          <w:u w:val="none"/>
        </w:rPr>
        <w:t xml:space="preserve">, </w:t>
      </w:r>
      <w:r w:rsidRPr="7E8B5CFE" w:rsidR="00483A9A">
        <w:rPr>
          <w:i w:val="1"/>
          <w:iCs w:val="1"/>
          <w:color w:val="262626" w:themeColor="text1" w:themeTint="D9" w:themeShade="FF"/>
          <w:sz w:val="24"/>
          <w:szCs w:val="24"/>
          <w:u w:val="none"/>
        </w:rPr>
        <w:t>6</w:t>
      </w:r>
      <w:r w:rsidRPr="7E8B5CFE" w:rsidR="00483A9A">
        <w:rPr>
          <w:color w:val="262626" w:themeColor="text1" w:themeTint="D9" w:themeShade="FF"/>
          <w:sz w:val="24"/>
          <w:szCs w:val="24"/>
          <w:u w:val="none"/>
        </w:rPr>
        <w:t>, 33-38</w:t>
      </w:r>
      <w:r w:rsidRPr="7E8B5CFE" w:rsidR="00483A9A">
        <w:rPr>
          <w:color w:val="262626" w:themeColor="text1" w:themeTint="D9" w:themeShade="FF"/>
          <w:sz w:val="24"/>
          <w:szCs w:val="24"/>
          <w:u w:val="none"/>
        </w:rPr>
        <w:t>.</w:t>
      </w:r>
      <w:r w:rsidRPr="7E8B5CFE" w:rsidR="00483A9A">
        <w:rPr>
          <w:color w:val="262626" w:themeColor="text1" w:themeTint="D9" w:themeShade="FF"/>
          <w:sz w:val="24"/>
          <w:szCs w:val="24"/>
          <w:u w:val="none"/>
        </w:rPr>
        <w:t xml:space="preserve">  </w:t>
      </w:r>
      <w:r w:rsidRPr="7E8B5CFE" w:rsidR="00483A9A">
        <w:rPr>
          <w:color w:val="262626" w:themeColor="text1" w:themeTint="D9" w:themeShade="FF"/>
          <w:sz w:val="24"/>
          <w:szCs w:val="24"/>
          <w:u w:val="none"/>
        </w:rPr>
        <w:t>Retrieved from http://</w:t>
      </w:r>
      <w:r w:rsidRPr="7E8B5CFE" w:rsidR="00483A9A">
        <w:rPr>
          <w:color w:val="262626" w:themeColor="text1" w:themeTint="D9" w:themeShade="FF"/>
          <w:sz w:val="24"/>
          <w:szCs w:val="24"/>
          <w:u w:val="none"/>
        </w:rPr>
        <w:t>proinquire</w:t>
      </w:r>
      <w:r w:rsidRPr="7E8B5CFE" w:rsidR="00483A9A">
        <w:rPr>
          <w:color w:val="262626" w:themeColor="text1" w:themeTint="D9" w:themeShade="FF"/>
          <w:sz w:val="24"/>
          <w:szCs w:val="24"/>
          <w:u w:val="none"/>
        </w:rPr>
        <w:t xml:space="preserve">/fox3_%=333 </w:t>
      </w:r>
      <w:r w:rsidRPr="7E8B5CFE" w:rsidR="00483A9A">
        <w:rPr>
          <w:color w:val="262626" w:themeColor="text1" w:themeTint="D9" w:themeShade="FF"/>
          <w:sz w:val="24"/>
          <w:szCs w:val="24"/>
          <w:u w:val="none"/>
        </w:rPr>
        <w:t xml:space="preserve"> </w:t>
      </w:r>
    </w:p>
    <w:p w:rsidR="7E8B5CFE" w:rsidP="7E8B5CFE" w:rsidRDefault="7E8B5CFE" w14:paraId="3172621B" w14:textId="3D428215">
      <w:pPr>
        <w:pStyle w:val="Default"/>
        <w:rPr>
          <w:color w:val="0062A3"/>
          <w:sz w:val="24"/>
          <w:szCs w:val="24"/>
          <w:u w:val="single"/>
        </w:rPr>
      </w:pPr>
    </w:p>
    <w:p w:rsidR="00483A9A" w:rsidP="7E8B5CFE" w:rsidRDefault="00483A9A" w14:paraId="6F73F540" w14:textId="77777777" w14:noSpellErr="1">
      <w:pPr>
        <w:pStyle w:val="Default"/>
        <w:spacing w:line="480" w:lineRule="auto"/>
        <w:ind w:left="720" w:hanging="720"/>
        <w:rPr>
          <w:color w:val="262626"/>
          <w:sz w:val="24"/>
          <w:szCs w:val="24"/>
          <w:u w:val="none"/>
        </w:rPr>
      </w:pPr>
      <w:r w:rsidRPr="7E8B5CFE" w:rsidR="00483A9A">
        <w:rPr>
          <w:color w:val="262626" w:themeColor="text1" w:themeTint="D9" w:themeShade="FF"/>
          <w:sz w:val="24"/>
          <w:szCs w:val="24"/>
          <w:u w:val="none"/>
        </w:rPr>
        <w:t xml:space="preserve">American </w:t>
      </w:r>
      <w:r w:rsidRPr="7E8B5CFE" w:rsidR="00483A9A">
        <w:rPr>
          <w:color w:val="262626" w:themeColor="text1" w:themeTint="D9" w:themeShade="FF"/>
          <w:sz w:val="24"/>
          <w:szCs w:val="24"/>
          <w:u w:val="none"/>
        </w:rPr>
        <w:t>Psychological Association. (2010</w:t>
      </w:r>
      <w:r w:rsidRPr="7E8B5CFE" w:rsidR="00483A9A">
        <w:rPr>
          <w:color w:val="262626" w:themeColor="text1" w:themeTint="D9" w:themeShade="FF"/>
          <w:sz w:val="24"/>
          <w:szCs w:val="24"/>
          <w:u w:val="none"/>
        </w:rPr>
        <w:t xml:space="preserve">). </w:t>
      </w:r>
      <w:r w:rsidRPr="7E8B5CFE" w:rsidR="00483A9A">
        <w:rPr>
          <w:i w:val="1"/>
          <w:iCs w:val="1"/>
          <w:color w:val="262626" w:themeColor="text1" w:themeTint="D9" w:themeShade="FF"/>
          <w:sz w:val="24"/>
          <w:szCs w:val="24"/>
          <w:u w:val="none"/>
        </w:rPr>
        <w:t>Publication manual of the American Psychological Association</w:t>
      </w:r>
      <w:r w:rsidRPr="7E8B5CFE" w:rsidR="00483A9A">
        <w:rPr>
          <w:color w:val="262626" w:themeColor="text1" w:themeTint="D9" w:themeShade="FF"/>
          <w:sz w:val="24"/>
          <w:szCs w:val="24"/>
          <w:u w:val="none"/>
        </w:rPr>
        <w:t xml:space="preserve"> </w:t>
      </w:r>
      <w:r w:rsidRPr="7E8B5CFE" w:rsidR="00483A9A">
        <w:rPr>
          <w:color w:val="262626" w:themeColor="text1" w:themeTint="D9" w:themeShade="FF"/>
          <w:sz w:val="24"/>
          <w:szCs w:val="24"/>
          <w:u w:val="none"/>
        </w:rPr>
        <w:t>(6</w:t>
      </w:r>
      <w:r w:rsidRPr="7E8B5CFE" w:rsidR="00483A9A">
        <w:rPr>
          <w:color w:val="262626" w:themeColor="text1" w:themeTint="D9" w:themeShade="FF"/>
          <w:sz w:val="24"/>
          <w:szCs w:val="24"/>
          <w:u w:val="none"/>
        </w:rPr>
        <w:t>th ed.</w:t>
      </w:r>
      <w:r w:rsidRPr="7E8B5CFE" w:rsidR="00483A9A">
        <w:rPr>
          <w:color w:val="262626" w:themeColor="text1" w:themeTint="D9" w:themeShade="FF"/>
          <w:sz w:val="24"/>
          <w:szCs w:val="24"/>
          <w:u w:val="none"/>
        </w:rPr>
        <w:t>).</w:t>
      </w:r>
      <w:r w:rsidRPr="7E8B5CFE" w:rsidR="00483A9A">
        <w:rPr>
          <w:color w:val="262626" w:themeColor="text1" w:themeTint="D9" w:themeShade="FF"/>
          <w:sz w:val="24"/>
          <w:szCs w:val="24"/>
          <w:u w:val="none"/>
        </w:rPr>
        <w:t xml:space="preserve"> Washington, DC: American Psychological Association.</w:t>
      </w:r>
    </w:p>
    <w:p w:rsidR="7E8B5CFE" w:rsidP="7E8B5CFE" w:rsidRDefault="7E8B5CFE" w14:paraId="2BF3AAD6" w14:textId="1ACAAC1F">
      <w:pPr>
        <w:pStyle w:val="Default"/>
        <w:spacing w:line="480" w:lineRule="auto"/>
        <w:ind w:left="720" w:hanging="720"/>
        <w:rPr>
          <w:color w:val="0062A3"/>
          <w:sz w:val="24"/>
          <w:szCs w:val="24"/>
          <w:u w:val="none"/>
        </w:rPr>
      </w:pPr>
    </w:p>
    <w:p w:rsidR="00483A9A" w:rsidP="7E8B5CFE" w:rsidRDefault="00483A9A" w14:paraId="4E949588" w14:textId="77777777">
      <w:pPr>
        <w:pStyle w:val="Default"/>
        <w:spacing w:line="480" w:lineRule="auto"/>
        <w:ind w:left="720" w:hanging="720"/>
        <w:rPr>
          <w:color w:val="000000"/>
          <w:sz w:val="24"/>
          <w:szCs w:val="24"/>
          <w:u w:val="none"/>
        </w:rPr>
      </w:pPr>
      <w:r w:rsidRPr="7E8B5CFE" w:rsidR="00483A9A">
        <w:rPr>
          <w:color w:val="000000" w:themeColor="text1" w:themeTint="FF" w:themeShade="FF"/>
          <w:sz w:val="24"/>
          <w:szCs w:val="24"/>
          <w:u w:val="none"/>
        </w:rPr>
        <w:t>Zilcher</w:t>
      </w:r>
      <w:r w:rsidRPr="7E8B5CFE" w:rsidR="00483A9A">
        <w:rPr>
          <w:color w:val="000000" w:themeColor="text1" w:themeTint="FF" w:themeShade="FF"/>
          <w:sz w:val="24"/>
          <w:szCs w:val="24"/>
          <w:u w:val="none"/>
        </w:rPr>
        <w:t xml:space="preserve">, W. (2006). Lecture 10: Importance of Protecting the Fox [PowerPoint slides]. Retrieved from Cooper University Animal School website: </w:t>
      </w:r>
      <w:hyperlink r:id="Re75c7cb3a7994f92">
        <w:r w:rsidRPr="7E8B5CFE" w:rsidR="00483A9A">
          <w:rPr>
            <w:rStyle w:val="Hyperlink"/>
            <w:sz w:val="24"/>
            <w:szCs w:val="24"/>
          </w:rPr>
          <w:t>http://cuas.courses.fox/lecture.cfm</w:t>
        </w:r>
      </w:hyperlink>
    </w:p>
    <w:p w:rsidR="7E8B5CFE" w:rsidP="7E8B5CFE" w:rsidRDefault="7E8B5CFE" w14:paraId="0E997DA5" w14:textId="74ECEE58">
      <w:pPr>
        <w:pStyle w:val="Default"/>
        <w:spacing w:line="480" w:lineRule="auto"/>
        <w:ind w:left="720" w:hanging="720"/>
        <w:rPr>
          <w:color w:val="0062A3"/>
          <w:sz w:val="24"/>
          <w:szCs w:val="24"/>
          <w:u w:val="none"/>
        </w:rPr>
      </w:pPr>
    </w:p>
    <w:p w:rsidR="00483A9A" w:rsidP="7E8B5CFE" w:rsidRDefault="00483A9A" w14:paraId="353950DB" w14:textId="77777777" w14:noSpellErr="1">
      <w:pPr>
        <w:pStyle w:val="Default"/>
        <w:spacing w:line="480" w:lineRule="auto"/>
        <w:ind w:left="720" w:hanging="720"/>
        <w:rPr>
          <w:color w:val="262626"/>
          <w:sz w:val="24"/>
          <w:szCs w:val="24"/>
          <w:u w:val="none"/>
        </w:rPr>
      </w:pPr>
      <w:r w:rsidRPr="7E8B5CFE" w:rsidR="00483A9A">
        <w:rPr>
          <w:color w:val="262626" w:themeColor="text1" w:themeTint="D9" w:themeShade="FF"/>
          <w:sz w:val="24"/>
          <w:szCs w:val="24"/>
          <w:u w:val="none"/>
        </w:rPr>
        <w:t>Bu</w:t>
      </w:r>
      <w:r w:rsidRPr="7E8B5CFE" w:rsidR="00483A9A">
        <w:rPr>
          <w:color w:val="262626" w:themeColor="text1" w:themeTint="D9" w:themeShade="FF"/>
          <w:sz w:val="24"/>
          <w:szCs w:val="24"/>
          <w:u w:val="none"/>
        </w:rPr>
        <w:t>ggs, P., &amp;</w:t>
      </w:r>
      <w:r w:rsidRPr="7E8B5CFE" w:rsidR="00483A9A">
        <w:rPr>
          <w:color w:val="262626" w:themeColor="text1" w:themeTint="D9" w:themeShade="FF"/>
          <w:sz w:val="24"/>
          <w:szCs w:val="24"/>
          <w:u w:val="none"/>
        </w:rPr>
        <w:t xml:space="preserve"> Miner</w:t>
      </w:r>
      <w:r w:rsidRPr="7E8B5CFE" w:rsidR="00483A9A">
        <w:rPr>
          <w:color w:val="262626" w:themeColor="text1" w:themeTint="D9" w:themeShade="FF"/>
          <w:sz w:val="24"/>
          <w:szCs w:val="24"/>
          <w:u w:val="none"/>
        </w:rPr>
        <w:t>, K. (1998)</w:t>
      </w:r>
      <w:r w:rsidRPr="7E8B5CFE" w:rsidR="00483A9A">
        <w:rPr>
          <w:color w:val="262626" w:themeColor="text1" w:themeTint="D9" w:themeShade="FF"/>
          <w:sz w:val="24"/>
          <w:szCs w:val="24"/>
          <w:u w:val="none"/>
        </w:rPr>
        <w:t xml:space="preserve">. </w:t>
      </w:r>
      <w:r w:rsidRPr="7E8B5CFE" w:rsidR="00483A9A">
        <w:rPr>
          <w:color w:val="262626" w:themeColor="text1" w:themeTint="D9" w:themeShade="FF"/>
          <w:sz w:val="24"/>
          <w:szCs w:val="24"/>
          <w:u w:val="none"/>
        </w:rPr>
        <w:t xml:space="preserve"> </w:t>
      </w:r>
      <w:r w:rsidRPr="7E8B5CFE" w:rsidR="00483A9A">
        <w:rPr>
          <w:i w:val="1"/>
          <w:iCs w:val="1"/>
          <w:color w:val="262626" w:themeColor="text1" w:themeTint="D9" w:themeShade="FF"/>
          <w:sz w:val="24"/>
          <w:szCs w:val="24"/>
          <w:u w:val="none"/>
        </w:rPr>
        <w:t>M</w:t>
      </w:r>
      <w:r w:rsidRPr="7E8B5CFE" w:rsidR="00483A9A">
        <w:rPr>
          <w:i w:val="1"/>
          <w:iCs w:val="1"/>
          <w:color w:val="262626" w:themeColor="text1" w:themeTint="D9" w:themeShade="FF"/>
          <w:sz w:val="24"/>
          <w:szCs w:val="24"/>
          <w:u w:val="none"/>
        </w:rPr>
        <w:t>iner-Buggs personality wheel:</w:t>
      </w:r>
      <w:r w:rsidRPr="7E8B5CFE" w:rsidR="00483A9A">
        <w:rPr>
          <w:i w:val="1"/>
          <w:iCs w:val="1"/>
          <w:color w:val="262626" w:themeColor="text1" w:themeTint="D9" w:themeShade="FF"/>
          <w:sz w:val="24"/>
          <w:szCs w:val="24"/>
          <w:u w:val="none"/>
        </w:rPr>
        <w:t xml:space="preserve"> Form </w:t>
      </w:r>
      <w:r w:rsidRPr="7E8B5CFE" w:rsidR="00483A9A">
        <w:rPr>
          <w:i w:val="1"/>
          <w:iCs w:val="1"/>
          <w:color w:val="262626" w:themeColor="text1" w:themeTint="D9" w:themeShade="FF"/>
          <w:sz w:val="24"/>
          <w:szCs w:val="24"/>
          <w:u w:val="none"/>
        </w:rPr>
        <w:t>Z</w:t>
      </w:r>
      <w:r w:rsidRPr="7E8B5CFE" w:rsidR="00483A9A">
        <w:rPr>
          <w:color w:val="262626" w:themeColor="text1" w:themeTint="D9" w:themeShade="FF"/>
          <w:sz w:val="24"/>
          <w:szCs w:val="24"/>
          <w:u w:val="none"/>
        </w:rPr>
        <w:t xml:space="preserve"> [Booklet]. </w:t>
      </w:r>
    </w:p>
    <w:p w:rsidR="7E8B5CFE" w:rsidP="7E8B5CFE" w:rsidRDefault="7E8B5CFE" w14:paraId="68FA76B7" w14:textId="66CF3EA6">
      <w:pPr>
        <w:pStyle w:val="Default"/>
        <w:spacing w:line="480" w:lineRule="auto"/>
        <w:ind w:left="720" w:hanging="720"/>
        <w:rPr>
          <w:color w:val="0062A3"/>
          <w:sz w:val="24"/>
          <w:szCs w:val="24"/>
          <w:u w:val="none"/>
        </w:rPr>
      </w:pPr>
    </w:p>
    <w:p w:rsidRPr="00454361" w:rsidR="00483A9A" w:rsidP="7E8B5CFE" w:rsidRDefault="00483A9A" w14:paraId="72DFC237" w14:textId="77777777" w14:noSpellErr="1">
      <w:pPr>
        <w:pStyle w:val="Default"/>
        <w:spacing w:line="480" w:lineRule="auto"/>
        <w:ind w:left="720" w:hanging="720"/>
        <w:rPr>
          <w:color w:val="262626"/>
          <w:sz w:val="24"/>
          <w:szCs w:val="24"/>
          <w:u w:val="none"/>
        </w:rPr>
      </w:pPr>
      <w:r w:rsidRPr="7E8B5CFE" w:rsidR="00483A9A">
        <w:rPr>
          <w:color w:val="262626" w:themeColor="text1" w:themeTint="D9" w:themeShade="FF"/>
          <w:sz w:val="24"/>
          <w:szCs w:val="24"/>
          <w:u w:val="none"/>
        </w:rPr>
        <w:t xml:space="preserve">Meadow, J. (2003). </w:t>
      </w:r>
      <w:r w:rsidRPr="7E8B5CFE" w:rsidR="00483A9A">
        <w:rPr>
          <w:color w:val="262626" w:themeColor="text1" w:themeTint="D9" w:themeShade="FF"/>
          <w:sz w:val="24"/>
          <w:szCs w:val="24"/>
          <w:u w:val="none"/>
        </w:rPr>
        <w:t xml:space="preserve"> </w:t>
      </w:r>
      <w:r w:rsidRPr="7E8B5CFE" w:rsidR="00483A9A">
        <w:rPr>
          <w:color w:val="262626" w:themeColor="text1" w:themeTint="D9" w:themeShade="FF"/>
          <w:sz w:val="24"/>
          <w:szCs w:val="24"/>
          <w:u w:val="none"/>
        </w:rPr>
        <w:t xml:space="preserve">Dancing </w:t>
      </w:r>
      <w:r w:rsidRPr="7E8B5CFE" w:rsidR="00483A9A">
        <w:rPr>
          <w:color w:val="262626" w:themeColor="text1" w:themeTint="D9" w:themeShade="FF"/>
          <w:sz w:val="24"/>
          <w:szCs w:val="24"/>
          <w:u w:val="none"/>
        </w:rPr>
        <w:t>creatures</w:t>
      </w:r>
      <w:r w:rsidRPr="7E8B5CFE" w:rsidR="00483A9A">
        <w:rPr>
          <w:color w:val="262626" w:themeColor="text1" w:themeTint="D9" w:themeShade="FF"/>
          <w:sz w:val="24"/>
          <w:szCs w:val="24"/>
          <w:u w:val="none"/>
        </w:rPr>
        <w:t xml:space="preserve">. </w:t>
      </w:r>
      <w:r w:rsidRPr="7E8B5CFE" w:rsidR="00483A9A">
        <w:rPr>
          <w:i w:val="1"/>
          <w:iCs w:val="1"/>
          <w:color w:val="262626" w:themeColor="text1" w:themeTint="D9" w:themeShade="FF"/>
          <w:sz w:val="24"/>
          <w:szCs w:val="24"/>
          <w:u w:val="none"/>
        </w:rPr>
        <w:t xml:space="preserve">Harrow Business Today, </w:t>
      </w:r>
      <w:r w:rsidRPr="7E8B5CFE" w:rsidR="00483A9A">
        <w:rPr>
          <w:i w:val="1"/>
          <w:iCs w:val="1"/>
          <w:color w:val="262626" w:themeColor="text1" w:themeTint="D9" w:themeShade="FF"/>
          <w:sz w:val="24"/>
          <w:szCs w:val="24"/>
          <w:u w:val="none"/>
        </w:rPr>
        <w:t>3</w:t>
      </w:r>
      <w:r w:rsidRPr="7E8B5CFE" w:rsidR="00483A9A">
        <w:rPr>
          <w:color w:val="262626" w:themeColor="text1" w:themeTint="D9" w:themeShade="FF"/>
          <w:sz w:val="24"/>
          <w:szCs w:val="24"/>
          <w:u w:val="none"/>
        </w:rPr>
        <w:t xml:space="preserve">(3), 1116. </w:t>
      </w:r>
      <w:r w:rsidRPr="7E8B5CFE" w:rsidR="00483A9A">
        <w:rPr>
          <w:color w:val="262626" w:themeColor="text1" w:themeTint="D9" w:themeShade="FF"/>
          <w:sz w:val="24"/>
          <w:szCs w:val="24"/>
          <w:u w:val="none"/>
        </w:rPr>
        <w:t>Meadow, J. (1991, July 1</w:t>
      </w:r>
      <w:r w:rsidRPr="7E8B5CFE" w:rsidR="00483A9A">
        <w:rPr>
          <w:color w:val="262626" w:themeColor="text1" w:themeTint="D9" w:themeShade="FF"/>
          <w:sz w:val="24"/>
          <w:szCs w:val="24"/>
          <w:u w:val="none"/>
        </w:rPr>
        <w:t>).</w:t>
      </w:r>
      <w:r w:rsidRPr="7E8B5CFE" w:rsidR="00483A9A">
        <w:rPr>
          <w:color w:val="262626" w:themeColor="text1" w:themeTint="D9" w:themeShade="FF"/>
          <w:sz w:val="24"/>
          <w:szCs w:val="24"/>
          <w:u w:val="none"/>
        </w:rPr>
        <w:t xml:space="preserve"> </w:t>
      </w:r>
      <w:r w:rsidRPr="7E8B5CFE" w:rsidR="00483A9A">
        <w:rPr>
          <w:i w:val="1"/>
          <w:iCs w:val="1"/>
          <w:color w:val="262626" w:themeColor="text1" w:themeTint="D9" w:themeShade="FF"/>
          <w:sz w:val="24"/>
          <w:szCs w:val="24"/>
          <w:u w:val="none"/>
        </w:rPr>
        <w:t>Fox pies</w:t>
      </w:r>
      <w:r w:rsidRPr="7E8B5CFE" w:rsidR="00483A9A">
        <w:rPr>
          <w:color w:val="262626" w:themeColor="text1" w:themeTint="D9" w:themeShade="FF"/>
          <w:sz w:val="24"/>
          <w:szCs w:val="24"/>
          <w:u w:val="none"/>
        </w:rPr>
        <w:t>. Paper presented at t</w:t>
      </w:r>
      <w:r w:rsidRPr="7E8B5CFE" w:rsidR="00483A9A">
        <w:rPr>
          <w:color w:val="262626" w:themeColor="text1" w:themeTint="D9" w:themeShade="FF"/>
          <w:sz w:val="24"/>
          <w:szCs w:val="24"/>
          <w:u w:val="none"/>
        </w:rPr>
        <w:t>he meeting of Ohio Bakers, Ada</w:t>
      </w:r>
      <w:r w:rsidRPr="7E8B5CFE" w:rsidR="00483A9A">
        <w:rPr>
          <w:color w:val="262626" w:themeColor="text1" w:themeTint="D9" w:themeShade="FF"/>
          <w:sz w:val="24"/>
          <w:szCs w:val="24"/>
          <w:u w:val="none"/>
        </w:rPr>
        <w:t>, OH.</w:t>
      </w:r>
      <w:r w:rsidRPr="7E8B5CFE" w:rsidR="00483A9A">
        <w:rPr>
          <w:color w:val="262626" w:themeColor="text1" w:themeTint="D9" w:themeShade="FF"/>
          <w:sz w:val="24"/>
          <w:szCs w:val="24"/>
          <w:u w:val="none"/>
        </w:rPr>
        <w:t xml:space="preserve"> </w:t>
      </w:r>
    </w:p>
    <w:p w:rsidRPr="00935CAF" w:rsidR="005118E5" w:rsidP="7E8B5CFE" w:rsidRDefault="005118E5" w14:paraId="36FAA216" w14:textId="77777777" w14:noSpellErr="1">
      <w:pPr>
        <w:pStyle w:val="Default"/>
        <w:spacing w:line="480" w:lineRule="auto"/>
        <w:ind w:left="720" w:hanging="720"/>
        <w:rPr>
          <w:color w:val="000000"/>
          <w:sz w:val="24"/>
          <w:szCs w:val="24"/>
          <w:u w:val="none"/>
        </w:rPr>
      </w:pPr>
      <w:r w:rsidRPr="7E8B5CFE" w:rsidR="005118E5">
        <w:rPr>
          <w:color w:val="000000" w:themeColor="text1" w:themeTint="FF" w:themeShade="FF"/>
          <w:sz w:val="24"/>
          <w:szCs w:val="24"/>
          <w:u w:val="none"/>
        </w:rPr>
        <w:t xml:space="preserve"> </w:t>
      </w:r>
    </w:p>
    <w:sectPr w:rsidRPr="00935CAF" w:rsidR="005118E5" w:rsidSect="009263D4">
      <w:headerReference w:type="default" r:id="rId8"/>
      <w:headerReference w:type="first" r:id="rId9"/>
      <w:pgSz w:w="12240" w:h="15840" w:orient="portrait"/>
      <w:pgMar w:top="1440" w:right="1440" w:bottom="1440" w:left="1440" w:header="720" w:footer="720" w:gutter="0"/>
      <w:cols w:space="720"/>
      <w:noEndnote/>
      <w:docGrid w:linePitch="326"/>
      <w:footerReference w:type="default" r:id="R12b572e17f404bea"/>
    </w:sectPr>
  </w:body>
</w:document>
</file>

<file path=word/comments.xml><?xml version="1.0" encoding="utf-8"?>
<w:comments xmlns:w14="http://schemas.microsoft.com/office/word/2010/wordml" xmlns:w="http://schemas.openxmlformats.org/wordprocessingml/2006/main">
  <w:comment w:initials="WA" w:author="Wynn Anable" w:date="2022-01-10T09:00:23" w:id="843196175">
    <w:p w:rsidR="7E8B5CFE" w:rsidRDefault="7E8B5CFE" w14:paraId="579F65A3" w14:textId="0F8DEE98">
      <w:pPr>
        <w:pStyle w:val="CommentText"/>
      </w:pPr>
      <w:r w:rsidR="7E8B5CFE">
        <w:rPr/>
        <w:t>Changed Paragraph titles to bold and centered them</w:t>
      </w:r>
      <w:r>
        <w:rPr>
          <w:rStyle w:val="CommentReference"/>
        </w:rPr>
        <w:annotationRef/>
      </w:r>
    </w:p>
    <w:p w:rsidR="7E8B5CFE" w:rsidRDefault="7E8B5CFE" w14:paraId="1419EDEF" w14:textId="1A340004">
      <w:pPr>
        <w:pStyle w:val="CommentText"/>
      </w:pPr>
    </w:p>
  </w:comment>
  <w:comment w:initials="WA" w:author="Wynn Anable" w:date="2022-01-10T09:00:35" w:id="1491953161">
    <w:p w:rsidR="7E8B5CFE" w:rsidRDefault="7E8B5CFE" w14:paraId="03241D49" w14:textId="2E0B31A5">
      <w:pPr>
        <w:pStyle w:val="CommentText"/>
      </w:pPr>
      <w:r w:rsidR="7E8B5CFE">
        <w:rPr/>
        <w:t>Added spaces between paragraphs</w:t>
      </w:r>
      <w:r>
        <w:rPr>
          <w:rStyle w:val="CommentReference"/>
        </w:rPr>
        <w:annotationRef/>
      </w:r>
    </w:p>
  </w:comment>
  <w:comment w:initials="AB" w:author="Alex Bates" w:date="2022-01-10T09:00:46" w:id="722186659">
    <w:p w:rsidR="7E8B5CFE" w:rsidRDefault="7E8B5CFE" w14:paraId="485C9834" w14:textId="357E600F">
      <w:pPr>
        <w:pStyle w:val="CommentText"/>
      </w:pPr>
      <w:r w:rsidR="7E8B5CFE">
        <w:rPr/>
        <w:t>Made everything 12pt double spaced</w:t>
      </w:r>
      <w:r>
        <w:rPr>
          <w:rStyle w:val="CommentReference"/>
        </w:rPr>
        <w:annotationRef/>
      </w:r>
    </w:p>
  </w:comment>
  <w:comment w:initials="WA" w:author="Wynn Anable" w:date="2022-01-10T09:00:49" w:id="1570112562">
    <w:p w:rsidR="7E8B5CFE" w:rsidRDefault="7E8B5CFE" w14:paraId="6D3AAF25" w14:textId="2B2E5EC9">
      <w:pPr>
        <w:pStyle w:val="CommentText"/>
      </w:pPr>
      <w:r w:rsidR="7E8B5CFE">
        <w:rPr/>
        <w:t>Fixed citation spacing and tabbing issues</w:t>
      </w:r>
      <w:r>
        <w:rPr>
          <w:rStyle w:val="CommentReference"/>
        </w:rPr>
        <w:annotationRef/>
      </w:r>
    </w:p>
  </w:comment>
  <w:comment w:initials="AB" w:author="Alex Bates" w:date="2022-01-10T09:00:57" w:id="1979975924">
    <w:p w:rsidR="7E8B5CFE" w:rsidRDefault="7E8B5CFE" w14:paraId="3B901E9B" w14:textId="040A8913">
      <w:pPr>
        <w:pStyle w:val="CommentText"/>
      </w:pPr>
      <w:r w:rsidR="7E8B5CFE">
        <w:rPr/>
        <w:t>Made the Margins 1inch all around</w:t>
      </w:r>
      <w:r>
        <w:rPr>
          <w:rStyle w:val="CommentReference"/>
        </w:rPr>
        <w:annotationRef/>
      </w:r>
    </w:p>
    <w:p w:rsidR="7E8B5CFE" w:rsidRDefault="7E8B5CFE" w14:paraId="36F6861C" w14:textId="14DC354D">
      <w:pPr>
        <w:pStyle w:val="CommentText"/>
      </w:pPr>
    </w:p>
  </w:comment>
  <w:comment w:initials="WA" w:author="Wynn Anable" w:date="2022-01-10T09:01:06" w:id="374329719">
    <w:p w:rsidR="7E8B5CFE" w:rsidRDefault="7E8B5CFE" w14:paraId="348AA7FE" w14:textId="30292989">
      <w:pPr>
        <w:pStyle w:val="CommentText"/>
      </w:pPr>
      <w:r w:rsidR="7E8B5CFE">
        <w:rPr/>
        <w:t>removed empty spaces from header</w:t>
      </w:r>
      <w:r>
        <w:rPr>
          <w:rStyle w:val="CommentReference"/>
        </w:rPr>
        <w:annotationRef/>
      </w:r>
    </w:p>
    <w:p w:rsidR="7E8B5CFE" w:rsidRDefault="7E8B5CFE" w14:paraId="4090C250" w14:textId="3FA0B9AB">
      <w:pPr>
        <w:pStyle w:val="CommentText"/>
      </w:pPr>
    </w:p>
  </w:comment>
  <w:comment w:initials="AB" w:author="Alex Bates" w:date="2022-01-10T09:01:15" w:id="730471819">
    <w:p w:rsidR="7E8B5CFE" w:rsidRDefault="7E8B5CFE" w14:paraId="77808490" w14:textId="19FDE3F5">
      <w:pPr>
        <w:pStyle w:val="CommentText"/>
      </w:pPr>
      <w:r w:rsidR="7E8B5CFE">
        <w:rPr/>
        <w:t>Added the page count to the header</w:t>
      </w:r>
      <w:r>
        <w:rPr>
          <w:rStyle w:val="CommentReference"/>
        </w:rPr>
        <w:annotationRef/>
      </w:r>
    </w:p>
  </w:comment>
  <w:comment w:initials="WA" w:author="Wynn Anable" w:date="2022-01-10T09:01:18" w:id="932051448">
    <w:p w:rsidR="7E8B5CFE" w:rsidRDefault="7E8B5CFE" w14:paraId="29893B3A" w14:textId="1CBA021A">
      <w:pPr>
        <w:pStyle w:val="CommentText"/>
      </w:pPr>
      <w:r w:rsidR="7E8B5CFE">
        <w:rPr/>
        <w:t>A few grammar mistakes</w:t>
      </w:r>
      <w:r>
        <w:rPr>
          <w:rStyle w:val="CommentReference"/>
        </w:rPr>
        <w:annotationRef/>
      </w:r>
    </w:p>
    <w:p w:rsidR="7E8B5CFE" w:rsidRDefault="7E8B5CFE" w14:paraId="39FA6927" w14:textId="51F13BE9">
      <w:pPr>
        <w:pStyle w:val="CommentText"/>
      </w:pPr>
    </w:p>
  </w:comment>
  <w:comment w:initials="AB" w:author="Alex Bates" w:date="2022-01-10T09:01:56" w:id="416451276">
    <w:p w:rsidR="7E8B5CFE" w:rsidRDefault="7E8B5CFE" w14:paraId="03378770" w14:textId="187EDD6F">
      <w:pPr>
        <w:pStyle w:val="CommentText"/>
      </w:pPr>
      <w:r w:rsidR="7E8B5CFE">
        <w:rPr/>
        <w:t>Made Sure the citations started on their own page</w:t>
      </w:r>
      <w:r>
        <w:rPr>
          <w:rStyle w:val="CommentReference"/>
        </w:rPr>
        <w:annotationRef/>
      </w:r>
    </w:p>
  </w:comment>
  <w:comment w:initials="AB" w:author="Alex Bates" w:date="2022-01-10T09:02:16" w:id="2081386261">
    <w:p w:rsidR="7E8B5CFE" w:rsidRDefault="7E8B5CFE" w14:paraId="57BDBFC0" w14:textId="63C80CFF">
      <w:pPr>
        <w:pStyle w:val="CommentText"/>
      </w:pPr>
      <w:r w:rsidR="7E8B5CFE">
        <w:rPr/>
        <w:t>Fixed some spacing in the citations</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1419EDEF"/>
  <w15:commentEx w15:done="0" w15:paraId="03241D49"/>
  <w15:commentEx w15:done="0" w15:paraId="485C9834"/>
  <w15:commentEx w15:done="0" w15:paraId="6D3AAF25"/>
  <w15:commentEx w15:done="0" w15:paraId="36F6861C"/>
  <w15:commentEx w15:done="0" w15:paraId="4090C250"/>
  <w15:commentEx w15:done="0" w15:paraId="77808490"/>
  <w15:commentEx w15:done="0" w15:paraId="39FA6927"/>
  <w15:commentEx w15:done="0" w15:paraId="03378770"/>
  <w15:commentEx w15:done="0" w15:paraId="57BDBFC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34B2C254" w16cex:dateUtc="2022-01-10T16:00:23.094Z"/>
  <w16cex:commentExtensible w16cex:durableId="7F49EC24" w16cex:dateUtc="2022-01-10T16:00:35.784Z"/>
  <w16cex:commentExtensible w16cex:durableId="7AA57199" w16cex:dateUtc="2022-01-10T16:00:46.222Z"/>
  <w16cex:commentExtensible w16cex:durableId="222EFCBD" w16cex:dateUtc="2022-01-10T16:00:49.473Z"/>
  <w16cex:commentExtensible w16cex:durableId="00DD9DB6" w16cex:dateUtc="2022-01-10T16:00:57.974Z"/>
  <w16cex:commentExtensible w16cex:durableId="5C0DD286" w16cex:dateUtc="2022-01-10T16:01:06.22Z"/>
  <w16cex:commentExtensible w16cex:durableId="1415099D" w16cex:dateUtc="2022-01-10T16:01:15.338Z"/>
  <w16cex:commentExtensible w16cex:durableId="03079B4C" w16cex:dateUtc="2022-01-10T16:01:18.65Z"/>
  <w16cex:commentExtensible w16cex:durableId="2C08BBC6" w16cex:dateUtc="2022-01-10T16:01:56.106Z"/>
  <w16cex:commentExtensible w16cex:durableId="4BA506D7" w16cex:dateUtc="2022-01-10T16:02:16.806Z"/>
</w16cex:commentsExtensible>
</file>

<file path=word/commentsIds.xml><?xml version="1.0" encoding="utf-8"?>
<w16cid:commentsIds xmlns:mc="http://schemas.openxmlformats.org/markup-compatibility/2006" xmlns:w16cid="http://schemas.microsoft.com/office/word/2016/wordml/cid" mc:Ignorable="w16cid">
  <w16cid:commentId w16cid:paraId="1419EDEF" w16cid:durableId="34B2C254"/>
  <w16cid:commentId w16cid:paraId="03241D49" w16cid:durableId="7F49EC24"/>
  <w16cid:commentId w16cid:paraId="485C9834" w16cid:durableId="7AA57199"/>
  <w16cid:commentId w16cid:paraId="6D3AAF25" w16cid:durableId="222EFCBD"/>
  <w16cid:commentId w16cid:paraId="36F6861C" w16cid:durableId="00DD9DB6"/>
  <w16cid:commentId w16cid:paraId="4090C250" w16cid:durableId="5C0DD286"/>
  <w16cid:commentId w16cid:paraId="77808490" w16cid:durableId="1415099D"/>
  <w16cid:commentId w16cid:paraId="39FA6927" w16cid:durableId="03079B4C"/>
  <w16cid:commentId w16cid:paraId="03378770" w16cid:durableId="2C08BBC6"/>
  <w16cid:commentId w16cid:paraId="57BDBFC0" w16cid:durableId="4BA506D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309C1" w:rsidRDefault="000309C1" w14:paraId="5117C1AE" w14:textId="77777777">
      <w:r>
        <w:separator/>
      </w:r>
    </w:p>
  </w:endnote>
  <w:endnote w:type="continuationSeparator" w:id="0">
    <w:p w:rsidR="000309C1" w:rsidRDefault="000309C1" w14:paraId="76B4C1AA"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E8B5CFE" w:rsidTr="7E8B5CFE" w14:paraId="392EDDD4">
      <w:tc>
        <w:tcPr>
          <w:tcW w:w="3120" w:type="dxa"/>
          <w:tcMar/>
        </w:tcPr>
        <w:p w:rsidR="7E8B5CFE" w:rsidP="7E8B5CFE" w:rsidRDefault="7E8B5CFE" w14:paraId="6D284A5E" w14:textId="187C5499">
          <w:pPr>
            <w:pStyle w:val="Header"/>
            <w:bidi w:val="0"/>
            <w:ind w:left="-115"/>
            <w:jc w:val="left"/>
            <w:rPr>
              <w:sz w:val="24"/>
              <w:szCs w:val="24"/>
            </w:rPr>
          </w:pPr>
        </w:p>
      </w:tc>
      <w:tc>
        <w:tcPr>
          <w:tcW w:w="3120" w:type="dxa"/>
          <w:tcMar/>
        </w:tcPr>
        <w:p w:rsidR="7E8B5CFE" w:rsidP="7E8B5CFE" w:rsidRDefault="7E8B5CFE" w14:paraId="3189B210" w14:textId="1B4AC416">
          <w:pPr>
            <w:pStyle w:val="Header"/>
            <w:bidi w:val="0"/>
            <w:jc w:val="center"/>
            <w:rPr>
              <w:sz w:val="24"/>
              <w:szCs w:val="24"/>
            </w:rPr>
          </w:pPr>
        </w:p>
      </w:tc>
      <w:tc>
        <w:tcPr>
          <w:tcW w:w="3120" w:type="dxa"/>
          <w:tcMar/>
        </w:tcPr>
        <w:p w:rsidR="7E8B5CFE" w:rsidP="7E8B5CFE" w:rsidRDefault="7E8B5CFE" w14:paraId="19A08A80" w14:textId="0A526CA3">
          <w:pPr>
            <w:pStyle w:val="Header"/>
            <w:bidi w:val="0"/>
            <w:ind w:right="-115"/>
            <w:jc w:val="right"/>
            <w:rPr>
              <w:sz w:val="24"/>
              <w:szCs w:val="24"/>
            </w:rPr>
          </w:pPr>
        </w:p>
      </w:tc>
    </w:tr>
  </w:tbl>
  <w:p w:rsidR="7E8B5CFE" w:rsidP="7E8B5CFE" w:rsidRDefault="7E8B5CFE" w14:paraId="61609B1F" w14:textId="67D07DC4">
    <w:pPr>
      <w:pStyle w:val="Footer"/>
      <w:bidi w:val="0"/>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309C1" w:rsidRDefault="000309C1" w14:paraId="4828F6EA" w14:textId="77777777">
      <w:r>
        <w:separator/>
      </w:r>
    </w:p>
  </w:footnote>
  <w:footnote w:type="continuationSeparator" w:id="0">
    <w:p w:rsidR="000309C1" w:rsidRDefault="000309C1" w14:paraId="09157320"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7E8B5CFE" w:rsidP="7E8B5CFE" w:rsidRDefault="7E8B5CFE" w14:paraId="53B2686D" w14:textId="0F56A988">
    <w:pPr>
      <w:pStyle w:val="Header"/>
      <w:jc w:val="right"/>
      <w:rPr>
        <w:sz w:val="24"/>
        <w:szCs w:val="24"/>
      </w:rPr>
    </w:pPr>
    <w:r w:rsidRPr="7E8B5CFE">
      <w:rPr>
        <w:sz w:val="24"/>
        <w:szCs w:val="24"/>
      </w:rPr>
      <w:fldChar w:fldCharType="begin"/>
    </w:r>
    <w:r>
      <w:instrText xml:space="preserve">PAGE</w:instrText>
    </w:r>
    <w:r>
      <w:fldChar w:fldCharType="separate"/>
    </w:r>
    <w:r w:rsidRPr="7E8B5CFE">
      <w:rPr>
        <w:sz w:val="24"/>
        <w:szCs w:val="24"/>
      </w:rPr>
      <w:fldChar w:fldCharType="end"/>
    </w:r>
  </w:p>
  <w:p w:rsidR="009862A5" w:rsidP="003711A5" w:rsidRDefault="009862A5" w14:paraId="508D8F84" w14:textId="77777777">
    <w:pPr>
      <w:pStyle w:val="Header"/>
      <w:framePr w:wrap="auto" w:hAnchor="margin" w:vAnchor="text" w:xAlign="right" w:y="270"/>
      <w:rPr>
        <w:rStyle w:val="PageNumber"/>
      </w:rPr>
    </w:pPr>
  </w:p>
  <w:p w:rsidR="003711A5" w:rsidP="00702430" w:rsidRDefault="003711A5" w14:paraId="61C78AFA" w14:textId="77777777">
    <w:pPr>
      <w:pStyle w:val="Header"/>
      <w:spacing w:after="240"/>
      <w:ind w:right="36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B325C" w:rsidP="00F02028" w:rsidRDefault="005B325C" w14:paraId="00CF0F96" w14:textId="77777777">
    <w:pPr>
      <w:pStyle w:val="Header"/>
      <w:tabs>
        <w:tab w:val="clear" w:pos="8640"/>
        <w:tab w:val="right" w:pos="9360"/>
      </w:tabs>
      <w:ind w:right="360"/>
    </w:pPr>
  </w:p>
  <w:p w:rsidR="00464BBB" w:rsidP="00F02028" w:rsidRDefault="00464BBB" w14:paraId="2295B101" w14:textId="77777777">
    <w:pPr>
      <w:pStyle w:val="Header"/>
      <w:tabs>
        <w:tab w:val="clear" w:pos="8640"/>
        <w:tab w:val="right" w:pos="9360"/>
      </w:tabs>
      <w:ind w:right="360"/>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0723D6"/>
    <w:multiLevelType w:val="hybridMultilevel"/>
    <w:tmpl w:val="165416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6C8D27D7"/>
    <w:multiLevelType w:val="hybridMultilevel"/>
    <w:tmpl w:val="19C28E9C"/>
    <w:lvl w:ilvl="0" w:tplc="E38E732E">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mc="http://schemas.openxmlformats.org/markup-compatibility/2006" xmlns:w15="http://schemas.microsoft.com/office/word/2012/wordml" mc:Ignorable="w15">
  <w15:person w15:author="Wynn Anable">
    <w15:presenceInfo w15:providerId="AD" w15:userId="S::wanable@student.neumont.edu::1db73007-3872-417d-80ec-53f9705437e5"/>
  </w15:person>
  <w15:person w15:author="Alex Bates">
    <w15:presenceInfo w15:providerId="AD" w15:userId="S::mbates@student.neumont.edu::47b29ca4-6574-420d-a4a7-d0b7dd7df63d"/>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embedSystemFonts/>
  <w:bordersDoNotSurroundHeader/>
  <w:bordersDoNotSurroundFooter/>
  <w:trackRevisions w:val="false"/>
  <w:doNotTrackMoves/>
  <w:defaultTabStop w:val="720"/>
  <w:doNotHyphenateCaps/>
  <w:drawingGridHorizontalSpacing w:val="12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E5302"/>
    <w:rsid w:val="0000143C"/>
    <w:rsid w:val="00002EC8"/>
    <w:rsid w:val="00007A5C"/>
    <w:rsid w:val="00011621"/>
    <w:rsid w:val="00017DBA"/>
    <w:rsid w:val="00023255"/>
    <w:rsid w:val="000304D6"/>
    <w:rsid w:val="000309C1"/>
    <w:rsid w:val="000316D6"/>
    <w:rsid w:val="00036C78"/>
    <w:rsid w:val="00040589"/>
    <w:rsid w:val="000506A7"/>
    <w:rsid w:val="000570E6"/>
    <w:rsid w:val="00061196"/>
    <w:rsid w:val="00062297"/>
    <w:rsid w:val="00064B88"/>
    <w:rsid w:val="00064BDE"/>
    <w:rsid w:val="00065922"/>
    <w:rsid w:val="00067CE7"/>
    <w:rsid w:val="00070181"/>
    <w:rsid w:val="000762FA"/>
    <w:rsid w:val="000768C5"/>
    <w:rsid w:val="000775B4"/>
    <w:rsid w:val="000832A0"/>
    <w:rsid w:val="000851F5"/>
    <w:rsid w:val="000878CF"/>
    <w:rsid w:val="00087EAD"/>
    <w:rsid w:val="000978FA"/>
    <w:rsid w:val="000A24EF"/>
    <w:rsid w:val="000A395F"/>
    <w:rsid w:val="000A4006"/>
    <w:rsid w:val="000A4866"/>
    <w:rsid w:val="000B1B15"/>
    <w:rsid w:val="000B1E7F"/>
    <w:rsid w:val="000B53E5"/>
    <w:rsid w:val="000B5EE4"/>
    <w:rsid w:val="000C1633"/>
    <w:rsid w:val="000C3E0E"/>
    <w:rsid w:val="000D0DF3"/>
    <w:rsid w:val="000D486C"/>
    <w:rsid w:val="000D76D9"/>
    <w:rsid w:val="000E4AB6"/>
    <w:rsid w:val="000E50FC"/>
    <w:rsid w:val="000F0B44"/>
    <w:rsid w:val="000F3608"/>
    <w:rsid w:val="000F5CFE"/>
    <w:rsid w:val="000F70EE"/>
    <w:rsid w:val="000F727E"/>
    <w:rsid w:val="001042BB"/>
    <w:rsid w:val="001049B3"/>
    <w:rsid w:val="00107CE7"/>
    <w:rsid w:val="00113908"/>
    <w:rsid w:val="00114763"/>
    <w:rsid w:val="00117569"/>
    <w:rsid w:val="00117B30"/>
    <w:rsid w:val="001203C0"/>
    <w:rsid w:val="00122617"/>
    <w:rsid w:val="001237E1"/>
    <w:rsid w:val="0013123A"/>
    <w:rsid w:val="001337E1"/>
    <w:rsid w:val="00133E61"/>
    <w:rsid w:val="001341CC"/>
    <w:rsid w:val="00143075"/>
    <w:rsid w:val="001511DB"/>
    <w:rsid w:val="00153F1A"/>
    <w:rsid w:val="0015452E"/>
    <w:rsid w:val="0015542C"/>
    <w:rsid w:val="001555B3"/>
    <w:rsid w:val="0015709F"/>
    <w:rsid w:val="0015733E"/>
    <w:rsid w:val="001615BE"/>
    <w:rsid w:val="00163E7C"/>
    <w:rsid w:val="00170E62"/>
    <w:rsid w:val="001741DA"/>
    <w:rsid w:val="001758C5"/>
    <w:rsid w:val="001779B6"/>
    <w:rsid w:val="00180405"/>
    <w:rsid w:val="00180C32"/>
    <w:rsid w:val="001817C3"/>
    <w:rsid w:val="001837EF"/>
    <w:rsid w:val="001838A6"/>
    <w:rsid w:val="00183D1A"/>
    <w:rsid w:val="00184200"/>
    <w:rsid w:val="0019404D"/>
    <w:rsid w:val="00194144"/>
    <w:rsid w:val="00197556"/>
    <w:rsid w:val="001A3720"/>
    <w:rsid w:val="001A4FE2"/>
    <w:rsid w:val="001A6DD8"/>
    <w:rsid w:val="001B054F"/>
    <w:rsid w:val="001B2F0E"/>
    <w:rsid w:val="001B36CC"/>
    <w:rsid w:val="001B51ED"/>
    <w:rsid w:val="001C209F"/>
    <w:rsid w:val="001C6C05"/>
    <w:rsid w:val="001C772D"/>
    <w:rsid w:val="001D665C"/>
    <w:rsid w:val="001E1895"/>
    <w:rsid w:val="001E417C"/>
    <w:rsid w:val="001F0527"/>
    <w:rsid w:val="001F173E"/>
    <w:rsid w:val="001F2A96"/>
    <w:rsid w:val="001F3BCA"/>
    <w:rsid w:val="00205FED"/>
    <w:rsid w:val="0021315F"/>
    <w:rsid w:val="0021344D"/>
    <w:rsid w:val="00220847"/>
    <w:rsid w:val="002315F2"/>
    <w:rsid w:val="002451F0"/>
    <w:rsid w:val="00247B93"/>
    <w:rsid w:val="002525EF"/>
    <w:rsid w:val="00257E0F"/>
    <w:rsid w:val="00260974"/>
    <w:rsid w:val="00260EC4"/>
    <w:rsid w:val="002629A5"/>
    <w:rsid w:val="00263005"/>
    <w:rsid w:val="0026309C"/>
    <w:rsid w:val="0026549D"/>
    <w:rsid w:val="002659DB"/>
    <w:rsid w:val="002678A4"/>
    <w:rsid w:val="002679A1"/>
    <w:rsid w:val="00272765"/>
    <w:rsid w:val="002732D6"/>
    <w:rsid w:val="00275074"/>
    <w:rsid w:val="0028047E"/>
    <w:rsid w:val="00281C9F"/>
    <w:rsid w:val="002846C4"/>
    <w:rsid w:val="00286B83"/>
    <w:rsid w:val="00290736"/>
    <w:rsid w:val="002936C3"/>
    <w:rsid w:val="002A1037"/>
    <w:rsid w:val="002A655E"/>
    <w:rsid w:val="002B13D1"/>
    <w:rsid w:val="002B381D"/>
    <w:rsid w:val="002B4BF6"/>
    <w:rsid w:val="002B5BBE"/>
    <w:rsid w:val="002B6587"/>
    <w:rsid w:val="002C3999"/>
    <w:rsid w:val="002C47C6"/>
    <w:rsid w:val="002C491F"/>
    <w:rsid w:val="002D1981"/>
    <w:rsid w:val="002D1C1C"/>
    <w:rsid w:val="002D1C8E"/>
    <w:rsid w:val="002D3C19"/>
    <w:rsid w:val="002D72C1"/>
    <w:rsid w:val="002E5CE7"/>
    <w:rsid w:val="002E79CC"/>
    <w:rsid w:val="002F2443"/>
    <w:rsid w:val="002F2736"/>
    <w:rsid w:val="00306172"/>
    <w:rsid w:val="00306C84"/>
    <w:rsid w:val="003071A0"/>
    <w:rsid w:val="00317879"/>
    <w:rsid w:val="00323528"/>
    <w:rsid w:val="00324F3E"/>
    <w:rsid w:val="003267A7"/>
    <w:rsid w:val="003272E9"/>
    <w:rsid w:val="003276A2"/>
    <w:rsid w:val="00330AD9"/>
    <w:rsid w:val="00336437"/>
    <w:rsid w:val="003367F0"/>
    <w:rsid w:val="0033686A"/>
    <w:rsid w:val="003416B7"/>
    <w:rsid w:val="003446C1"/>
    <w:rsid w:val="00344C91"/>
    <w:rsid w:val="003462ED"/>
    <w:rsid w:val="00353201"/>
    <w:rsid w:val="0035699C"/>
    <w:rsid w:val="00357A5E"/>
    <w:rsid w:val="00361084"/>
    <w:rsid w:val="00364629"/>
    <w:rsid w:val="003656E9"/>
    <w:rsid w:val="00367AEC"/>
    <w:rsid w:val="00367FCD"/>
    <w:rsid w:val="003711A5"/>
    <w:rsid w:val="003736CB"/>
    <w:rsid w:val="00381A12"/>
    <w:rsid w:val="003845B5"/>
    <w:rsid w:val="00385521"/>
    <w:rsid w:val="00390365"/>
    <w:rsid w:val="0039068D"/>
    <w:rsid w:val="00392DB5"/>
    <w:rsid w:val="00395987"/>
    <w:rsid w:val="003A5719"/>
    <w:rsid w:val="003A6E1E"/>
    <w:rsid w:val="003B0883"/>
    <w:rsid w:val="003B1C9D"/>
    <w:rsid w:val="003B3716"/>
    <w:rsid w:val="003C1417"/>
    <w:rsid w:val="003C3547"/>
    <w:rsid w:val="003C4F30"/>
    <w:rsid w:val="003C542C"/>
    <w:rsid w:val="003C76DC"/>
    <w:rsid w:val="003D29D3"/>
    <w:rsid w:val="003D6560"/>
    <w:rsid w:val="003D77DE"/>
    <w:rsid w:val="003D7FD5"/>
    <w:rsid w:val="003E6408"/>
    <w:rsid w:val="003E6561"/>
    <w:rsid w:val="003E74EF"/>
    <w:rsid w:val="003E7DD6"/>
    <w:rsid w:val="003E7EF9"/>
    <w:rsid w:val="003E7F28"/>
    <w:rsid w:val="003F75C4"/>
    <w:rsid w:val="00402669"/>
    <w:rsid w:val="0040581A"/>
    <w:rsid w:val="004061A9"/>
    <w:rsid w:val="004067C4"/>
    <w:rsid w:val="00407A35"/>
    <w:rsid w:val="00410356"/>
    <w:rsid w:val="004171F8"/>
    <w:rsid w:val="00426E8E"/>
    <w:rsid w:val="004310A9"/>
    <w:rsid w:val="00432207"/>
    <w:rsid w:val="00437EFA"/>
    <w:rsid w:val="00441AD6"/>
    <w:rsid w:val="00444B45"/>
    <w:rsid w:val="00446D99"/>
    <w:rsid w:val="004509E2"/>
    <w:rsid w:val="00451C7C"/>
    <w:rsid w:val="00454361"/>
    <w:rsid w:val="0045648B"/>
    <w:rsid w:val="00464BBB"/>
    <w:rsid w:val="00470873"/>
    <w:rsid w:val="00471D65"/>
    <w:rsid w:val="00471DA3"/>
    <w:rsid w:val="00472F9F"/>
    <w:rsid w:val="004759B8"/>
    <w:rsid w:val="004771C4"/>
    <w:rsid w:val="00482ECA"/>
    <w:rsid w:val="00483A9A"/>
    <w:rsid w:val="00486B99"/>
    <w:rsid w:val="004A613B"/>
    <w:rsid w:val="004B74D0"/>
    <w:rsid w:val="004C0124"/>
    <w:rsid w:val="004C6FD2"/>
    <w:rsid w:val="004D09BA"/>
    <w:rsid w:val="004E7375"/>
    <w:rsid w:val="004F16DE"/>
    <w:rsid w:val="004F2B20"/>
    <w:rsid w:val="004F4ED2"/>
    <w:rsid w:val="0050012E"/>
    <w:rsid w:val="00501990"/>
    <w:rsid w:val="005077ED"/>
    <w:rsid w:val="005118E5"/>
    <w:rsid w:val="00515C7E"/>
    <w:rsid w:val="00522070"/>
    <w:rsid w:val="005274EA"/>
    <w:rsid w:val="0052759E"/>
    <w:rsid w:val="00534E35"/>
    <w:rsid w:val="00535330"/>
    <w:rsid w:val="005368AA"/>
    <w:rsid w:val="00537216"/>
    <w:rsid w:val="005377D8"/>
    <w:rsid w:val="0054351D"/>
    <w:rsid w:val="005448DD"/>
    <w:rsid w:val="00547059"/>
    <w:rsid w:val="0055062C"/>
    <w:rsid w:val="00553AA7"/>
    <w:rsid w:val="00557677"/>
    <w:rsid w:val="00560E7B"/>
    <w:rsid w:val="005634D1"/>
    <w:rsid w:val="005668FC"/>
    <w:rsid w:val="00570CD4"/>
    <w:rsid w:val="00571302"/>
    <w:rsid w:val="00572DF3"/>
    <w:rsid w:val="00575B84"/>
    <w:rsid w:val="005769C5"/>
    <w:rsid w:val="00580190"/>
    <w:rsid w:val="005822B7"/>
    <w:rsid w:val="00592401"/>
    <w:rsid w:val="005A1878"/>
    <w:rsid w:val="005A2881"/>
    <w:rsid w:val="005B244D"/>
    <w:rsid w:val="005B325C"/>
    <w:rsid w:val="005B5D27"/>
    <w:rsid w:val="005D2514"/>
    <w:rsid w:val="005D513C"/>
    <w:rsid w:val="005D51C5"/>
    <w:rsid w:val="005E472B"/>
    <w:rsid w:val="005F19B3"/>
    <w:rsid w:val="005F396A"/>
    <w:rsid w:val="00612B81"/>
    <w:rsid w:val="006155A4"/>
    <w:rsid w:val="00617435"/>
    <w:rsid w:val="006218AC"/>
    <w:rsid w:val="00623FC9"/>
    <w:rsid w:val="00624FC9"/>
    <w:rsid w:val="006262B0"/>
    <w:rsid w:val="00627DF0"/>
    <w:rsid w:val="00630263"/>
    <w:rsid w:val="00634DCE"/>
    <w:rsid w:val="00642AE5"/>
    <w:rsid w:val="00651CD9"/>
    <w:rsid w:val="00653624"/>
    <w:rsid w:val="006570D3"/>
    <w:rsid w:val="006656AF"/>
    <w:rsid w:val="006665D3"/>
    <w:rsid w:val="006726DE"/>
    <w:rsid w:val="006754E6"/>
    <w:rsid w:val="006756B7"/>
    <w:rsid w:val="00680F13"/>
    <w:rsid w:val="00681F3C"/>
    <w:rsid w:val="0068204B"/>
    <w:rsid w:val="006A4180"/>
    <w:rsid w:val="006A5097"/>
    <w:rsid w:val="006C10DE"/>
    <w:rsid w:val="006C28C8"/>
    <w:rsid w:val="006C3BA1"/>
    <w:rsid w:val="006D0A5E"/>
    <w:rsid w:val="006D3DA2"/>
    <w:rsid w:val="006D66E0"/>
    <w:rsid w:val="006D76FB"/>
    <w:rsid w:val="006D7DC4"/>
    <w:rsid w:val="006E2F78"/>
    <w:rsid w:val="006E4394"/>
    <w:rsid w:val="006E44DC"/>
    <w:rsid w:val="006E46F7"/>
    <w:rsid w:val="006E47BF"/>
    <w:rsid w:val="006E58EB"/>
    <w:rsid w:val="006F04B4"/>
    <w:rsid w:val="006F2819"/>
    <w:rsid w:val="006F2F24"/>
    <w:rsid w:val="006F3CEB"/>
    <w:rsid w:val="0070044E"/>
    <w:rsid w:val="00702430"/>
    <w:rsid w:val="00703E19"/>
    <w:rsid w:val="00704AA4"/>
    <w:rsid w:val="00705DFD"/>
    <w:rsid w:val="00712E4E"/>
    <w:rsid w:val="0071394A"/>
    <w:rsid w:val="0072645E"/>
    <w:rsid w:val="00730A34"/>
    <w:rsid w:val="00731FF2"/>
    <w:rsid w:val="00756CE6"/>
    <w:rsid w:val="0075732D"/>
    <w:rsid w:val="00757536"/>
    <w:rsid w:val="007576E1"/>
    <w:rsid w:val="00757A1B"/>
    <w:rsid w:val="007615B2"/>
    <w:rsid w:val="0076503F"/>
    <w:rsid w:val="00770E8E"/>
    <w:rsid w:val="00770F72"/>
    <w:rsid w:val="007736F1"/>
    <w:rsid w:val="007737D3"/>
    <w:rsid w:val="007738A7"/>
    <w:rsid w:val="007748A4"/>
    <w:rsid w:val="00781FCD"/>
    <w:rsid w:val="00782F36"/>
    <w:rsid w:val="0079143E"/>
    <w:rsid w:val="00793B7B"/>
    <w:rsid w:val="00796D45"/>
    <w:rsid w:val="00797171"/>
    <w:rsid w:val="007A2C98"/>
    <w:rsid w:val="007A31F7"/>
    <w:rsid w:val="007A37BF"/>
    <w:rsid w:val="007A41FE"/>
    <w:rsid w:val="007B5F96"/>
    <w:rsid w:val="007B65F5"/>
    <w:rsid w:val="007C127B"/>
    <w:rsid w:val="007C5505"/>
    <w:rsid w:val="007C7FFB"/>
    <w:rsid w:val="007D15BE"/>
    <w:rsid w:val="007D2D16"/>
    <w:rsid w:val="007D67D7"/>
    <w:rsid w:val="007D6D10"/>
    <w:rsid w:val="007D7FB8"/>
    <w:rsid w:val="007E079A"/>
    <w:rsid w:val="007E6A84"/>
    <w:rsid w:val="007E7314"/>
    <w:rsid w:val="007F07E4"/>
    <w:rsid w:val="007F31C9"/>
    <w:rsid w:val="007F3EED"/>
    <w:rsid w:val="008029FB"/>
    <w:rsid w:val="008107F8"/>
    <w:rsid w:val="00812784"/>
    <w:rsid w:val="008128AA"/>
    <w:rsid w:val="00812E87"/>
    <w:rsid w:val="00813F1D"/>
    <w:rsid w:val="0081508F"/>
    <w:rsid w:val="008158F9"/>
    <w:rsid w:val="00816E80"/>
    <w:rsid w:val="008207A2"/>
    <w:rsid w:val="00822624"/>
    <w:rsid w:val="008245FA"/>
    <w:rsid w:val="008273F2"/>
    <w:rsid w:val="008327B2"/>
    <w:rsid w:val="008337EB"/>
    <w:rsid w:val="008415A6"/>
    <w:rsid w:val="008424ED"/>
    <w:rsid w:val="00845A1B"/>
    <w:rsid w:val="0084712F"/>
    <w:rsid w:val="0085043B"/>
    <w:rsid w:val="008512E6"/>
    <w:rsid w:val="008515C7"/>
    <w:rsid w:val="00851ADB"/>
    <w:rsid w:val="008526A3"/>
    <w:rsid w:val="00857FAA"/>
    <w:rsid w:val="0086128B"/>
    <w:rsid w:val="0086164E"/>
    <w:rsid w:val="00861BA4"/>
    <w:rsid w:val="0086348E"/>
    <w:rsid w:val="008716F6"/>
    <w:rsid w:val="0087348C"/>
    <w:rsid w:val="00874093"/>
    <w:rsid w:val="0088102A"/>
    <w:rsid w:val="0088170C"/>
    <w:rsid w:val="00884754"/>
    <w:rsid w:val="00886D6B"/>
    <w:rsid w:val="008913E2"/>
    <w:rsid w:val="00891FBD"/>
    <w:rsid w:val="00897F1A"/>
    <w:rsid w:val="008A01BB"/>
    <w:rsid w:val="008B150F"/>
    <w:rsid w:val="008B627D"/>
    <w:rsid w:val="008B7729"/>
    <w:rsid w:val="008D1C8A"/>
    <w:rsid w:val="008D42E6"/>
    <w:rsid w:val="008D5C2B"/>
    <w:rsid w:val="008D702B"/>
    <w:rsid w:val="008E13CE"/>
    <w:rsid w:val="008E6761"/>
    <w:rsid w:val="008F0BAD"/>
    <w:rsid w:val="008F0FB5"/>
    <w:rsid w:val="008F0FD3"/>
    <w:rsid w:val="008F4693"/>
    <w:rsid w:val="008F5107"/>
    <w:rsid w:val="008F630A"/>
    <w:rsid w:val="008F71C1"/>
    <w:rsid w:val="00901187"/>
    <w:rsid w:val="00901BC0"/>
    <w:rsid w:val="009064FD"/>
    <w:rsid w:val="0091127D"/>
    <w:rsid w:val="00912B5B"/>
    <w:rsid w:val="00916857"/>
    <w:rsid w:val="00917C21"/>
    <w:rsid w:val="00921D9D"/>
    <w:rsid w:val="009232DC"/>
    <w:rsid w:val="00925C3E"/>
    <w:rsid w:val="009263D4"/>
    <w:rsid w:val="00934884"/>
    <w:rsid w:val="0093511B"/>
    <w:rsid w:val="009354AC"/>
    <w:rsid w:val="00935CAF"/>
    <w:rsid w:val="0093771A"/>
    <w:rsid w:val="009416EF"/>
    <w:rsid w:val="0094492E"/>
    <w:rsid w:val="00947D88"/>
    <w:rsid w:val="00950893"/>
    <w:rsid w:val="00950F42"/>
    <w:rsid w:val="00952398"/>
    <w:rsid w:val="00953122"/>
    <w:rsid w:val="00953EE0"/>
    <w:rsid w:val="00954FC3"/>
    <w:rsid w:val="00957069"/>
    <w:rsid w:val="00961E25"/>
    <w:rsid w:val="0096689D"/>
    <w:rsid w:val="00970FEF"/>
    <w:rsid w:val="00972D37"/>
    <w:rsid w:val="00980795"/>
    <w:rsid w:val="00980E72"/>
    <w:rsid w:val="0098417E"/>
    <w:rsid w:val="00984EF6"/>
    <w:rsid w:val="009861EA"/>
    <w:rsid w:val="009862A5"/>
    <w:rsid w:val="009864E5"/>
    <w:rsid w:val="009905E4"/>
    <w:rsid w:val="0099623C"/>
    <w:rsid w:val="009A107F"/>
    <w:rsid w:val="009A2198"/>
    <w:rsid w:val="009A3A3F"/>
    <w:rsid w:val="009A42C2"/>
    <w:rsid w:val="009B517A"/>
    <w:rsid w:val="009B77E4"/>
    <w:rsid w:val="009C03F9"/>
    <w:rsid w:val="009C04CA"/>
    <w:rsid w:val="009C5DD1"/>
    <w:rsid w:val="009C6314"/>
    <w:rsid w:val="009D038C"/>
    <w:rsid w:val="009D29A9"/>
    <w:rsid w:val="009D35D5"/>
    <w:rsid w:val="009D462D"/>
    <w:rsid w:val="009D6F13"/>
    <w:rsid w:val="009E3305"/>
    <w:rsid w:val="009E559F"/>
    <w:rsid w:val="009F17A9"/>
    <w:rsid w:val="009F2716"/>
    <w:rsid w:val="009F626B"/>
    <w:rsid w:val="00A02271"/>
    <w:rsid w:val="00A02896"/>
    <w:rsid w:val="00A05F4B"/>
    <w:rsid w:val="00A06220"/>
    <w:rsid w:val="00A1061E"/>
    <w:rsid w:val="00A10D17"/>
    <w:rsid w:val="00A14FC2"/>
    <w:rsid w:val="00A22F2C"/>
    <w:rsid w:val="00A254E7"/>
    <w:rsid w:val="00A25953"/>
    <w:rsid w:val="00A321D6"/>
    <w:rsid w:val="00A3224F"/>
    <w:rsid w:val="00A330A6"/>
    <w:rsid w:val="00A35191"/>
    <w:rsid w:val="00A40E3A"/>
    <w:rsid w:val="00A427E5"/>
    <w:rsid w:val="00A4421F"/>
    <w:rsid w:val="00A46D58"/>
    <w:rsid w:val="00A510BD"/>
    <w:rsid w:val="00A528DC"/>
    <w:rsid w:val="00A54127"/>
    <w:rsid w:val="00A57AC4"/>
    <w:rsid w:val="00A65948"/>
    <w:rsid w:val="00A65AFB"/>
    <w:rsid w:val="00A67447"/>
    <w:rsid w:val="00A7454E"/>
    <w:rsid w:val="00A7505A"/>
    <w:rsid w:val="00A75A72"/>
    <w:rsid w:val="00A80CE9"/>
    <w:rsid w:val="00A87BB9"/>
    <w:rsid w:val="00A94A88"/>
    <w:rsid w:val="00AA0BDD"/>
    <w:rsid w:val="00AA27BD"/>
    <w:rsid w:val="00AA3D09"/>
    <w:rsid w:val="00AA55FB"/>
    <w:rsid w:val="00AB088B"/>
    <w:rsid w:val="00AB3AED"/>
    <w:rsid w:val="00AC20E3"/>
    <w:rsid w:val="00AC4DDB"/>
    <w:rsid w:val="00AD08E1"/>
    <w:rsid w:val="00AD2E97"/>
    <w:rsid w:val="00AD302D"/>
    <w:rsid w:val="00AD30BD"/>
    <w:rsid w:val="00AD5868"/>
    <w:rsid w:val="00AE1FE8"/>
    <w:rsid w:val="00AE22DF"/>
    <w:rsid w:val="00AE251E"/>
    <w:rsid w:val="00AE5F90"/>
    <w:rsid w:val="00AE6D76"/>
    <w:rsid w:val="00AF2830"/>
    <w:rsid w:val="00AF5CE6"/>
    <w:rsid w:val="00AF7635"/>
    <w:rsid w:val="00B010BA"/>
    <w:rsid w:val="00B01A3C"/>
    <w:rsid w:val="00B15F6A"/>
    <w:rsid w:val="00B17F97"/>
    <w:rsid w:val="00B20333"/>
    <w:rsid w:val="00B21324"/>
    <w:rsid w:val="00B228A2"/>
    <w:rsid w:val="00B23990"/>
    <w:rsid w:val="00B30A8C"/>
    <w:rsid w:val="00B3179C"/>
    <w:rsid w:val="00B4016E"/>
    <w:rsid w:val="00B42F1A"/>
    <w:rsid w:val="00B4690C"/>
    <w:rsid w:val="00B53891"/>
    <w:rsid w:val="00B55BE9"/>
    <w:rsid w:val="00B56F58"/>
    <w:rsid w:val="00B61AD5"/>
    <w:rsid w:val="00B6561E"/>
    <w:rsid w:val="00B67C17"/>
    <w:rsid w:val="00B7055E"/>
    <w:rsid w:val="00B832E2"/>
    <w:rsid w:val="00B84E7B"/>
    <w:rsid w:val="00B86740"/>
    <w:rsid w:val="00B87FCC"/>
    <w:rsid w:val="00B92F57"/>
    <w:rsid w:val="00B965F6"/>
    <w:rsid w:val="00BA0A14"/>
    <w:rsid w:val="00BA1270"/>
    <w:rsid w:val="00BA1385"/>
    <w:rsid w:val="00BA19FC"/>
    <w:rsid w:val="00BA6929"/>
    <w:rsid w:val="00BA6AB2"/>
    <w:rsid w:val="00BA70DE"/>
    <w:rsid w:val="00BA79F1"/>
    <w:rsid w:val="00BB7BEE"/>
    <w:rsid w:val="00BC367C"/>
    <w:rsid w:val="00BD3C16"/>
    <w:rsid w:val="00BD4879"/>
    <w:rsid w:val="00BD57BE"/>
    <w:rsid w:val="00BD5BBC"/>
    <w:rsid w:val="00BD5E6B"/>
    <w:rsid w:val="00BD7CE1"/>
    <w:rsid w:val="00BE2FF3"/>
    <w:rsid w:val="00BE3465"/>
    <w:rsid w:val="00BF2F52"/>
    <w:rsid w:val="00BF4A9C"/>
    <w:rsid w:val="00BF5D07"/>
    <w:rsid w:val="00C01AC9"/>
    <w:rsid w:val="00C03047"/>
    <w:rsid w:val="00C036E5"/>
    <w:rsid w:val="00C07958"/>
    <w:rsid w:val="00C122E6"/>
    <w:rsid w:val="00C24234"/>
    <w:rsid w:val="00C25447"/>
    <w:rsid w:val="00C30E59"/>
    <w:rsid w:val="00C37A79"/>
    <w:rsid w:val="00C40E89"/>
    <w:rsid w:val="00C43084"/>
    <w:rsid w:val="00C44305"/>
    <w:rsid w:val="00C44ED7"/>
    <w:rsid w:val="00C45BB9"/>
    <w:rsid w:val="00C55CD7"/>
    <w:rsid w:val="00C623BC"/>
    <w:rsid w:val="00C646EC"/>
    <w:rsid w:val="00C64C1B"/>
    <w:rsid w:val="00C70D3F"/>
    <w:rsid w:val="00C713C3"/>
    <w:rsid w:val="00C71709"/>
    <w:rsid w:val="00C7373A"/>
    <w:rsid w:val="00C74675"/>
    <w:rsid w:val="00C80562"/>
    <w:rsid w:val="00C809C8"/>
    <w:rsid w:val="00C82992"/>
    <w:rsid w:val="00C85B17"/>
    <w:rsid w:val="00C85DA3"/>
    <w:rsid w:val="00C86444"/>
    <w:rsid w:val="00C877A7"/>
    <w:rsid w:val="00C87F80"/>
    <w:rsid w:val="00C932E8"/>
    <w:rsid w:val="00C95244"/>
    <w:rsid w:val="00C9653B"/>
    <w:rsid w:val="00CA0325"/>
    <w:rsid w:val="00CA0DA9"/>
    <w:rsid w:val="00CA48A3"/>
    <w:rsid w:val="00CA627E"/>
    <w:rsid w:val="00CA721F"/>
    <w:rsid w:val="00CB1BB8"/>
    <w:rsid w:val="00CB43BC"/>
    <w:rsid w:val="00CB6B45"/>
    <w:rsid w:val="00CD0E8E"/>
    <w:rsid w:val="00CD2F8B"/>
    <w:rsid w:val="00CD337A"/>
    <w:rsid w:val="00CD6480"/>
    <w:rsid w:val="00CF2028"/>
    <w:rsid w:val="00CF26B3"/>
    <w:rsid w:val="00CF35C3"/>
    <w:rsid w:val="00CF3A64"/>
    <w:rsid w:val="00D01128"/>
    <w:rsid w:val="00D011AD"/>
    <w:rsid w:val="00D053E3"/>
    <w:rsid w:val="00D13726"/>
    <w:rsid w:val="00D21BEB"/>
    <w:rsid w:val="00D27C29"/>
    <w:rsid w:val="00D331D9"/>
    <w:rsid w:val="00D410BA"/>
    <w:rsid w:val="00D43FE3"/>
    <w:rsid w:val="00D513CF"/>
    <w:rsid w:val="00D52040"/>
    <w:rsid w:val="00D53DDF"/>
    <w:rsid w:val="00D54440"/>
    <w:rsid w:val="00D555FB"/>
    <w:rsid w:val="00D605D2"/>
    <w:rsid w:val="00D60E83"/>
    <w:rsid w:val="00D61DA4"/>
    <w:rsid w:val="00D6591C"/>
    <w:rsid w:val="00D67CAC"/>
    <w:rsid w:val="00D70EC9"/>
    <w:rsid w:val="00D73A2D"/>
    <w:rsid w:val="00D73E1F"/>
    <w:rsid w:val="00D804ED"/>
    <w:rsid w:val="00D84CF1"/>
    <w:rsid w:val="00D923D1"/>
    <w:rsid w:val="00D92A9D"/>
    <w:rsid w:val="00D932D0"/>
    <w:rsid w:val="00D952BF"/>
    <w:rsid w:val="00D95423"/>
    <w:rsid w:val="00D95A0C"/>
    <w:rsid w:val="00D973F7"/>
    <w:rsid w:val="00DA4F74"/>
    <w:rsid w:val="00DA5580"/>
    <w:rsid w:val="00DA6244"/>
    <w:rsid w:val="00DB6687"/>
    <w:rsid w:val="00DB6790"/>
    <w:rsid w:val="00DB6E28"/>
    <w:rsid w:val="00DB7403"/>
    <w:rsid w:val="00DC0B0C"/>
    <w:rsid w:val="00DC6CBF"/>
    <w:rsid w:val="00DD6151"/>
    <w:rsid w:val="00DE004E"/>
    <w:rsid w:val="00DE1D9E"/>
    <w:rsid w:val="00DE42E9"/>
    <w:rsid w:val="00DE7412"/>
    <w:rsid w:val="00DF0D8D"/>
    <w:rsid w:val="00DF366C"/>
    <w:rsid w:val="00DF378E"/>
    <w:rsid w:val="00E05A2F"/>
    <w:rsid w:val="00E068A2"/>
    <w:rsid w:val="00E076F0"/>
    <w:rsid w:val="00E14A60"/>
    <w:rsid w:val="00E225C6"/>
    <w:rsid w:val="00E2696C"/>
    <w:rsid w:val="00E26FAE"/>
    <w:rsid w:val="00E31F24"/>
    <w:rsid w:val="00E332ED"/>
    <w:rsid w:val="00E357E5"/>
    <w:rsid w:val="00E36597"/>
    <w:rsid w:val="00E4278E"/>
    <w:rsid w:val="00E46241"/>
    <w:rsid w:val="00E46F4C"/>
    <w:rsid w:val="00E53817"/>
    <w:rsid w:val="00E57D1E"/>
    <w:rsid w:val="00E61669"/>
    <w:rsid w:val="00E62887"/>
    <w:rsid w:val="00E62FF0"/>
    <w:rsid w:val="00E64BBF"/>
    <w:rsid w:val="00E6633B"/>
    <w:rsid w:val="00E723F3"/>
    <w:rsid w:val="00E75F9A"/>
    <w:rsid w:val="00E76EBD"/>
    <w:rsid w:val="00E77C6B"/>
    <w:rsid w:val="00E83BB2"/>
    <w:rsid w:val="00E85315"/>
    <w:rsid w:val="00E8540E"/>
    <w:rsid w:val="00E85ACE"/>
    <w:rsid w:val="00E85D7A"/>
    <w:rsid w:val="00E860C3"/>
    <w:rsid w:val="00E8747C"/>
    <w:rsid w:val="00E92F3E"/>
    <w:rsid w:val="00E94EB6"/>
    <w:rsid w:val="00E94F3D"/>
    <w:rsid w:val="00EA2E24"/>
    <w:rsid w:val="00EA38C7"/>
    <w:rsid w:val="00EA6274"/>
    <w:rsid w:val="00EA70F9"/>
    <w:rsid w:val="00EA756C"/>
    <w:rsid w:val="00EB2A43"/>
    <w:rsid w:val="00EB5178"/>
    <w:rsid w:val="00EC1F1A"/>
    <w:rsid w:val="00EC5FA4"/>
    <w:rsid w:val="00EC7AC2"/>
    <w:rsid w:val="00EC7F9E"/>
    <w:rsid w:val="00ED19DC"/>
    <w:rsid w:val="00ED1E7C"/>
    <w:rsid w:val="00ED7C36"/>
    <w:rsid w:val="00EE1396"/>
    <w:rsid w:val="00EE3121"/>
    <w:rsid w:val="00EE3A0A"/>
    <w:rsid w:val="00EE4DA8"/>
    <w:rsid w:val="00EE5CCD"/>
    <w:rsid w:val="00EF284D"/>
    <w:rsid w:val="00EF2EAB"/>
    <w:rsid w:val="00EF44A3"/>
    <w:rsid w:val="00F0030D"/>
    <w:rsid w:val="00F01BF4"/>
    <w:rsid w:val="00F01D1A"/>
    <w:rsid w:val="00F02028"/>
    <w:rsid w:val="00F04087"/>
    <w:rsid w:val="00F04FBD"/>
    <w:rsid w:val="00F06DEF"/>
    <w:rsid w:val="00F0723D"/>
    <w:rsid w:val="00F11CE0"/>
    <w:rsid w:val="00F13D39"/>
    <w:rsid w:val="00F15017"/>
    <w:rsid w:val="00F15D09"/>
    <w:rsid w:val="00F2233A"/>
    <w:rsid w:val="00F31C9F"/>
    <w:rsid w:val="00F34756"/>
    <w:rsid w:val="00F356B0"/>
    <w:rsid w:val="00F36F8A"/>
    <w:rsid w:val="00F4193A"/>
    <w:rsid w:val="00F426E5"/>
    <w:rsid w:val="00F5099C"/>
    <w:rsid w:val="00F55D9C"/>
    <w:rsid w:val="00F56292"/>
    <w:rsid w:val="00F6153D"/>
    <w:rsid w:val="00F61881"/>
    <w:rsid w:val="00F61D10"/>
    <w:rsid w:val="00F63506"/>
    <w:rsid w:val="00F650AA"/>
    <w:rsid w:val="00F661E8"/>
    <w:rsid w:val="00F66F3C"/>
    <w:rsid w:val="00F6724D"/>
    <w:rsid w:val="00F75F72"/>
    <w:rsid w:val="00F77BA9"/>
    <w:rsid w:val="00F848BD"/>
    <w:rsid w:val="00F9072D"/>
    <w:rsid w:val="00F92BE1"/>
    <w:rsid w:val="00F95996"/>
    <w:rsid w:val="00F978BF"/>
    <w:rsid w:val="00F97957"/>
    <w:rsid w:val="00F97F05"/>
    <w:rsid w:val="00FA125F"/>
    <w:rsid w:val="00FA1A6F"/>
    <w:rsid w:val="00FA3707"/>
    <w:rsid w:val="00FA4B1C"/>
    <w:rsid w:val="00FA7DB6"/>
    <w:rsid w:val="00FB19BA"/>
    <w:rsid w:val="00FB2339"/>
    <w:rsid w:val="00FB2518"/>
    <w:rsid w:val="00FB6C18"/>
    <w:rsid w:val="00FC43D7"/>
    <w:rsid w:val="00FC5A10"/>
    <w:rsid w:val="00FC5C01"/>
    <w:rsid w:val="00FC67F8"/>
    <w:rsid w:val="00FC71B0"/>
    <w:rsid w:val="00FD2DFE"/>
    <w:rsid w:val="00FD2F57"/>
    <w:rsid w:val="00FD54C1"/>
    <w:rsid w:val="00FE0A54"/>
    <w:rsid w:val="00FE45C3"/>
    <w:rsid w:val="00FE5302"/>
    <w:rsid w:val="00FE78AF"/>
    <w:rsid w:val="00FF1B9D"/>
    <w:rsid w:val="00FF4BE8"/>
    <w:rsid w:val="00FF7280"/>
    <w:rsid w:val="05028C09"/>
    <w:rsid w:val="078A31D7"/>
    <w:rsid w:val="09F914EA"/>
    <w:rsid w:val="0B71CD8D"/>
    <w:rsid w:val="0D0D9DEE"/>
    <w:rsid w:val="0D22DD19"/>
    <w:rsid w:val="0F501AF7"/>
    <w:rsid w:val="16F84833"/>
    <w:rsid w:val="1FD26E23"/>
    <w:rsid w:val="2ADCDF56"/>
    <w:rsid w:val="32A2C876"/>
    <w:rsid w:val="343E98D7"/>
    <w:rsid w:val="34EDC982"/>
    <w:rsid w:val="35DA6938"/>
    <w:rsid w:val="4F234FC8"/>
    <w:rsid w:val="5BE8AA73"/>
    <w:rsid w:val="60F6D75E"/>
    <w:rsid w:val="759475AC"/>
    <w:rsid w:val="7BFA68E4"/>
    <w:rsid w:val="7E8B5CFE"/>
    <w:rsid w:val="7F7F1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14:docId w14:val="14EE7849"/>
  <w15:chartTrackingRefBased/>
  <w15:docId w15:val="{20E8BE1A-1652-46C0-A68F-05C48E85390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2645E"/>
    <w:rPr>
      <w:sz w:val="24"/>
      <w:szCs w:val="24"/>
    </w:rPr>
  </w:style>
  <w:style w:type="paragraph" w:styleId="Heading4">
    <w:name w:val="heading 4"/>
    <w:basedOn w:val="Normal"/>
    <w:link w:val="Heading4Char"/>
    <w:uiPriority w:val="9"/>
    <w:qFormat/>
    <w:rsid w:val="00A80CE9"/>
    <w:pPr>
      <w:spacing w:before="100" w:beforeAutospacing="1" w:after="100" w:afterAutospacing="1"/>
      <w:outlineLvl w:val="3"/>
    </w:pPr>
    <w:rPr>
      <w:b/>
      <w:bCs/>
      <w:lang w:val="x-none" w:eastAsia="x-non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Default" w:customStyle="1">
    <w:name w:val="Default"/>
    <w:uiPriority w:val="99"/>
    <w:rsid w:val="00454361"/>
    <w:pPr>
      <w:widowControl w:val="0"/>
      <w:autoSpaceDE w:val="0"/>
      <w:autoSpaceDN w:val="0"/>
      <w:adjustRightInd w:val="0"/>
      <w:spacing w:line="480" w:lineRule="auto"/>
      <w:ind w:right="235" w:firstLine="720"/>
    </w:pPr>
    <w:rPr>
      <w:color w:val="0062A3"/>
      <w:sz w:val="24"/>
      <w:szCs w:val="24"/>
      <w:u w:val="single"/>
    </w:rPr>
  </w:style>
  <w:style w:type="paragraph" w:styleId="CM7" w:customStyle="1">
    <w:name w:val="CM7"/>
    <w:basedOn w:val="Default"/>
    <w:next w:val="Default"/>
    <w:uiPriority w:val="99"/>
    <w:rsid w:val="00F77BA9"/>
    <w:pPr>
      <w:spacing w:after="263"/>
    </w:pPr>
    <w:rPr>
      <w:color w:val="auto"/>
    </w:rPr>
  </w:style>
  <w:style w:type="paragraph" w:styleId="CM1" w:customStyle="1">
    <w:name w:val="CM1"/>
    <w:basedOn w:val="Default"/>
    <w:next w:val="Default"/>
    <w:uiPriority w:val="99"/>
    <w:rsid w:val="00F77BA9"/>
    <w:pPr>
      <w:spacing w:line="253" w:lineRule="atLeast"/>
    </w:pPr>
    <w:rPr>
      <w:color w:val="auto"/>
    </w:rPr>
  </w:style>
  <w:style w:type="paragraph" w:styleId="CM2" w:customStyle="1">
    <w:name w:val="CM2"/>
    <w:basedOn w:val="Default"/>
    <w:next w:val="Default"/>
    <w:uiPriority w:val="99"/>
    <w:rsid w:val="00F77BA9"/>
    <w:pPr>
      <w:spacing w:line="553" w:lineRule="atLeast"/>
    </w:pPr>
    <w:rPr>
      <w:color w:val="auto"/>
    </w:rPr>
  </w:style>
  <w:style w:type="paragraph" w:styleId="CM3" w:customStyle="1">
    <w:name w:val="CM3"/>
    <w:basedOn w:val="Default"/>
    <w:next w:val="Default"/>
    <w:uiPriority w:val="99"/>
    <w:rsid w:val="00F77BA9"/>
    <w:pPr>
      <w:spacing w:line="553" w:lineRule="atLeast"/>
    </w:pPr>
    <w:rPr>
      <w:color w:val="auto"/>
    </w:rPr>
  </w:style>
  <w:style w:type="paragraph" w:styleId="CM4" w:customStyle="1">
    <w:name w:val="CM4"/>
    <w:basedOn w:val="Default"/>
    <w:next w:val="Default"/>
    <w:uiPriority w:val="99"/>
    <w:rsid w:val="00F77BA9"/>
    <w:pPr>
      <w:spacing w:line="553" w:lineRule="atLeast"/>
    </w:pPr>
    <w:rPr>
      <w:color w:val="auto"/>
    </w:rPr>
  </w:style>
  <w:style w:type="paragraph" w:styleId="CM5" w:customStyle="1">
    <w:name w:val="CM5"/>
    <w:basedOn w:val="Default"/>
    <w:next w:val="Default"/>
    <w:uiPriority w:val="99"/>
    <w:rsid w:val="00F77BA9"/>
    <w:pPr>
      <w:spacing w:line="553" w:lineRule="atLeast"/>
    </w:pPr>
    <w:rPr>
      <w:color w:val="auto"/>
    </w:rPr>
  </w:style>
  <w:style w:type="paragraph" w:styleId="CM6" w:customStyle="1">
    <w:name w:val="CM6"/>
    <w:basedOn w:val="Default"/>
    <w:next w:val="Default"/>
    <w:uiPriority w:val="99"/>
    <w:rsid w:val="00F77BA9"/>
    <w:pPr>
      <w:spacing w:line="553" w:lineRule="atLeast"/>
    </w:pPr>
    <w:rPr>
      <w:color w:val="auto"/>
    </w:rPr>
  </w:style>
  <w:style w:type="paragraph" w:styleId="CM8" w:customStyle="1">
    <w:name w:val="CM8"/>
    <w:basedOn w:val="Default"/>
    <w:next w:val="Default"/>
    <w:uiPriority w:val="99"/>
    <w:rsid w:val="00F77BA9"/>
    <w:pPr>
      <w:spacing w:after="72"/>
    </w:pPr>
    <w:rPr>
      <w:color w:val="auto"/>
    </w:rPr>
  </w:style>
  <w:style w:type="paragraph" w:styleId="Header">
    <w:name w:val="header"/>
    <w:basedOn w:val="Normal"/>
    <w:link w:val="HeaderChar"/>
    <w:uiPriority w:val="99"/>
    <w:rsid w:val="009862A5"/>
    <w:pPr>
      <w:tabs>
        <w:tab w:val="center" w:pos="4320"/>
        <w:tab w:val="right" w:pos="8640"/>
      </w:tabs>
    </w:pPr>
    <w:rPr>
      <w:lang w:val="x-none" w:eastAsia="x-none"/>
    </w:rPr>
  </w:style>
  <w:style w:type="character" w:styleId="HeaderChar" w:customStyle="1">
    <w:name w:val="Header Char"/>
    <w:link w:val="Header"/>
    <w:uiPriority w:val="99"/>
    <w:semiHidden/>
    <w:locked/>
    <w:rsid w:val="00F77BA9"/>
    <w:rPr>
      <w:rFonts w:cs="Times New Roman"/>
      <w:sz w:val="24"/>
      <w:szCs w:val="24"/>
    </w:rPr>
  </w:style>
  <w:style w:type="character" w:styleId="PageNumber">
    <w:name w:val="page number"/>
    <w:uiPriority w:val="99"/>
    <w:rsid w:val="009862A5"/>
    <w:rPr>
      <w:rFonts w:cs="Times New Roman"/>
    </w:rPr>
  </w:style>
  <w:style w:type="paragraph" w:styleId="Footer">
    <w:name w:val="footer"/>
    <w:basedOn w:val="Normal"/>
    <w:link w:val="FooterChar"/>
    <w:uiPriority w:val="99"/>
    <w:rsid w:val="009862A5"/>
    <w:pPr>
      <w:tabs>
        <w:tab w:val="center" w:pos="4320"/>
        <w:tab w:val="right" w:pos="8640"/>
      </w:tabs>
    </w:pPr>
    <w:rPr>
      <w:lang w:val="x-none" w:eastAsia="x-none"/>
    </w:rPr>
  </w:style>
  <w:style w:type="character" w:styleId="FooterChar" w:customStyle="1">
    <w:name w:val="Footer Char"/>
    <w:link w:val="Footer"/>
    <w:uiPriority w:val="99"/>
    <w:semiHidden/>
    <w:locked/>
    <w:rsid w:val="00F77BA9"/>
    <w:rPr>
      <w:rFonts w:cs="Times New Roman"/>
      <w:sz w:val="24"/>
      <w:szCs w:val="24"/>
    </w:rPr>
  </w:style>
  <w:style w:type="character" w:styleId="CommentReference">
    <w:name w:val="annotation reference"/>
    <w:uiPriority w:val="99"/>
    <w:semiHidden/>
    <w:rsid w:val="0072645E"/>
    <w:rPr>
      <w:rFonts w:cs="Times New Roman"/>
      <w:sz w:val="16"/>
      <w:szCs w:val="16"/>
    </w:rPr>
  </w:style>
  <w:style w:type="paragraph" w:styleId="CommentText">
    <w:name w:val="annotation text"/>
    <w:basedOn w:val="Normal"/>
    <w:link w:val="CommentTextChar"/>
    <w:uiPriority w:val="99"/>
    <w:semiHidden/>
    <w:rsid w:val="0072645E"/>
    <w:rPr>
      <w:sz w:val="20"/>
      <w:szCs w:val="20"/>
      <w:lang w:val="x-none" w:eastAsia="x-none"/>
    </w:rPr>
  </w:style>
  <w:style w:type="character" w:styleId="CommentTextChar" w:customStyle="1">
    <w:name w:val="Comment Text Char"/>
    <w:link w:val="CommentText"/>
    <w:uiPriority w:val="99"/>
    <w:semiHidden/>
    <w:locked/>
    <w:rsid w:val="00F77BA9"/>
    <w:rPr>
      <w:rFonts w:cs="Times New Roman"/>
      <w:sz w:val="20"/>
      <w:szCs w:val="20"/>
    </w:rPr>
  </w:style>
  <w:style w:type="character" w:styleId="Hyperlink">
    <w:name w:val="Hyperlink"/>
    <w:uiPriority w:val="99"/>
    <w:rsid w:val="00891FBD"/>
    <w:rPr>
      <w:rFonts w:cs="Times New Roman"/>
      <w:color w:val="0000FF"/>
      <w:u w:val="single"/>
    </w:rPr>
  </w:style>
  <w:style w:type="character" w:styleId="Emphasis">
    <w:name w:val="Emphasis"/>
    <w:uiPriority w:val="20"/>
    <w:qFormat/>
    <w:rsid w:val="00A80CE9"/>
    <w:rPr>
      <w:i/>
      <w:iCs/>
    </w:rPr>
  </w:style>
  <w:style w:type="paragraph" w:styleId="NormalWeb">
    <w:name w:val="Normal (Web)"/>
    <w:basedOn w:val="Normal"/>
    <w:uiPriority w:val="99"/>
    <w:semiHidden/>
    <w:unhideWhenUsed/>
    <w:rsid w:val="00A80CE9"/>
    <w:pPr>
      <w:spacing w:before="100" w:beforeAutospacing="1" w:after="100" w:afterAutospacing="1"/>
    </w:pPr>
  </w:style>
  <w:style w:type="paragraph" w:styleId="citation" w:customStyle="1">
    <w:name w:val="citation"/>
    <w:basedOn w:val="Normal"/>
    <w:rsid w:val="00A80CE9"/>
    <w:pPr>
      <w:spacing w:before="100" w:beforeAutospacing="1" w:after="100" w:afterAutospacing="1"/>
    </w:pPr>
  </w:style>
  <w:style w:type="character" w:styleId="Heading4Char" w:customStyle="1">
    <w:name w:val="Heading 4 Char"/>
    <w:link w:val="Heading4"/>
    <w:uiPriority w:val="9"/>
    <w:rsid w:val="00A80CE9"/>
    <w:rPr>
      <w:b/>
      <w:bCs/>
      <w:sz w:val="24"/>
      <w:szCs w:val="24"/>
    </w:rPr>
  </w:style>
  <w:style w:type="paragraph" w:styleId="ListParagraph">
    <w:name w:val="List Paragraph"/>
    <w:basedOn w:val="Normal"/>
    <w:uiPriority w:val="34"/>
    <w:qFormat/>
    <w:rsid w:val="007576E1"/>
    <w:pPr>
      <w:ind w:left="720"/>
    </w:pPr>
    <w:rPr>
      <w:rFonts w:eastAsia="Calibri"/>
    </w:rPr>
  </w:style>
  <w:style w:type="character" w:styleId="FollowedHyperlink">
    <w:name w:val="FollowedHyperlink"/>
    <w:uiPriority w:val="99"/>
    <w:semiHidden/>
    <w:unhideWhenUsed/>
    <w:rsid w:val="007576E1"/>
    <w:rPr>
      <w:color w:val="800080"/>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802299">
      <w:bodyDiv w:val="1"/>
      <w:marLeft w:val="0"/>
      <w:marRight w:val="0"/>
      <w:marTop w:val="0"/>
      <w:marBottom w:val="0"/>
      <w:divBdr>
        <w:top w:val="none" w:sz="0" w:space="0" w:color="auto"/>
        <w:left w:val="none" w:sz="0" w:space="0" w:color="auto"/>
        <w:bottom w:val="none" w:sz="0" w:space="0" w:color="auto"/>
        <w:right w:val="none" w:sz="0" w:space="0" w:color="auto"/>
      </w:divBdr>
      <w:divsChild>
        <w:div w:id="1692415944">
          <w:marLeft w:val="0"/>
          <w:marRight w:val="0"/>
          <w:marTop w:val="0"/>
          <w:marBottom w:val="0"/>
          <w:divBdr>
            <w:top w:val="none" w:sz="0" w:space="0" w:color="auto"/>
            <w:left w:val="none" w:sz="0" w:space="0" w:color="auto"/>
            <w:bottom w:val="none" w:sz="0" w:space="0" w:color="auto"/>
            <w:right w:val="none" w:sz="0" w:space="0" w:color="auto"/>
          </w:divBdr>
          <w:divsChild>
            <w:div w:id="189931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578353">
      <w:bodyDiv w:val="1"/>
      <w:marLeft w:val="0"/>
      <w:marRight w:val="0"/>
      <w:marTop w:val="0"/>
      <w:marBottom w:val="0"/>
      <w:divBdr>
        <w:top w:val="none" w:sz="0" w:space="0" w:color="auto"/>
        <w:left w:val="none" w:sz="0" w:space="0" w:color="auto"/>
        <w:bottom w:val="none" w:sz="0" w:space="0" w:color="auto"/>
        <w:right w:val="none" w:sz="0" w:space="0" w:color="auto"/>
      </w:divBdr>
      <w:divsChild>
        <w:div w:id="813185900">
          <w:marLeft w:val="0"/>
          <w:marRight w:val="0"/>
          <w:marTop w:val="0"/>
          <w:marBottom w:val="0"/>
          <w:divBdr>
            <w:top w:val="none" w:sz="0" w:space="0" w:color="auto"/>
            <w:left w:val="none" w:sz="0" w:space="0" w:color="auto"/>
            <w:bottom w:val="none" w:sz="0" w:space="0" w:color="auto"/>
            <w:right w:val="none" w:sz="0" w:space="0" w:color="auto"/>
          </w:divBdr>
        </w:div>
      </w:divsChild>
    </w:div>
    <w:div w:id="676734031">
      <w:bodyDiv w:val="1"/>
      <w:marLeft w:val="0"/>
      <w:marRight w:val="0"/>
      <w:marTop w:val="0"/>
      <w:marBottom w:val="0"/>
      <w:divBdr>
        <w:top w:val="none" w:sz="0" w:space="0" w:color="auto"/>
        <w:left w:val="none" w:sz="0" w:space="0" w:color="auto"/>
        <w:bottom w:val="none" w:sz="0" w:space="0" w:color="auto"/>
        <w:right w:val="none" w:sz="0" w:space="0" w:color="auto"/>
      </w:divBdr>
    </w:div>
    <w:div w:id="816723254">
      <w:bodyDiv w:val="1"/>
      <w:marLeft w:val="0"/>
      <w:marRight w:val="0"/>
      <w:marTop w:val="0"/>
      <w:marBottom w:val="0"/>
      <w:divBdr>
        <w:top w:val="none" w:sz="0" w:space="0" w:color="auto"/>
        <w:left w:val="none" w:sz="0" w:space="0" w:color="auto"/>
        <w:bottom w:val="none" w:sz="0" w:space="0" w:color="auto"/>
        <w:right w:val="none" w:sz="0" w:space="0" w:color="auto"/>
      </w:divBdr>
      <w:divsChild>
        <w:div w:id="1298411054">
          <w:marLeft w:val="0"/>
          <w:marRight w:val="0"/>
          <w:marTop w:val="0"/>
          <w:marBottom w:val="0"/>
          <w:divBdr>
            <w:top w:val="none" w:sz="0" w:space="0" w:color="auto"/>
            <w:left w:val="none" w:sz="0" w:space="0" w:color="auto"/>
            <w:bottom w:val="none" w:sz="0" w:space="0" w:color="auto"/>
            <w:right w:val="none" w:sz="0" w:space="0" w:color="auto"/>
          </w:divBdr>
        </w:div>
      </w:divsChild>
    </w:div>
    <w:div w:id="974212208">
      <w:bodyDiv w:val="1"/>
      <w:marLeft w:val="0"/>
      <w:marRight w:val="0"/>
      <w:marTop w:val="0"/>
      <w:marBottom w:val="0"/>
      <w:divBdr>
        <w:top w:val="none" w:sz="0" w:space="0" w:color="auto"/>
        <w:left w:val="none" w:sz="0" w:space="0" w:color="auto"/>
        <w:bottom w:val="none" w:sz="0" w:space="0" w:color="auto"/>
        <w:right w:val="none" w:sz="0" w:space="0" w:color="auto"/>
      </w:divBdr>
      <w:divsChild>
        <w:div w:id="929890742">
          <w:marLeft w:val="0"/>
          <w:marRight w:val="0"/>
          <w:marTop w:val="0"/>
          <w:marBottom w:val="0"/>
          <w:divBdr>
            <w:top w:val="none" w:sz="0" w:space="0" w:color="auto"/>
            <w:left w:val="none" w:sz="0" w:space="0" w:color="auto"/>
            <w:bottom w:val="none" w:sz="0" w:space="0" w:color="auto"/>
            <w:right w:val="none" w:sz="0" w:space="0" w:color="auto"/>
          </w:divBdr>
        </w:div>
      </w:divsChild>
    </w:div>
    <w:div w:id="1072970496">
      <w:bodyDiv w:val="1"/>
      <w:marLeft w:val="0"/>
      <w:marRight w:val="0"/>
      <w:marTop w:val="0"/>
      <w:marBottom w:val="0"/>
      <w:divBdr>
        <w:top w:val="none" w:sz="0" w:space="0" w:color="auto"/>
        <w:left w:val="none" w:sz="0" w:space="0" w:color="auto"/>
        <w:bottom w:val="none" w:sz="0" w:space="0" w:color="auto"/>
        <w:right w:val="none" w:sz="0" w:space="0" w:color="auto"/>
      </w:divBdr>
    </w:div>
    <w:div w:id="1451515660">
      <w:bodyDiv w:val="1"/>
      <w:marLeft w:val="0"/>
      <w:marRight w:val="0"/>
      <w:marTop w:val="0"/>
      <w:marBottom w:val="0"/>
      <w:divBdr>
        <w:top w:val="none" w:sz="0" w:space="0" w:color="auto"/>
        <w:left w:val="none" w:sz="0" w:space="0" w:color="auto"/>
        <w:bottom w:val="none" w:sz="0" w:space="0" w:color="auto"/>
        <w:right w:val="none" w:sz="0" w:space="0" w:color="auto"/>
      </w:divBdr>
      <w:divsChild>
        <w:div w:id="1105614119">
          <w:marLeft w:val="0"/>
          <w:marRight w:val="0"/>
          <w:marTop w:val="0"/>
          <w:marBottom w:val="0"/>
          <w:divBdr>
            <w:top w:val="none" w:sz="0" w:space="0" w:color="auto"/>
            <w:left w:val="none" w:sz="0" w:space="0" w:color="auto"/>
            <w:bottom w:val="none" w:sz="0" w:space="0" w:color="auto"/>
            <w:right w:val="none" w:sz="0" w:space="0" w:color="auto"/>
          </w:divBdr>
          <w:divsChild>
            <w:div w:id="115456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036827">
      <w:marLeft w:val="0"/>
      <w:marRight w:val="0"/>
      <w:marTop w:val="0"/>
      <w:marBottom w:val="0"/>
      <w:divBdr>
        <w:top w:val="none" w:sz="0" w:space="0" w:color="auto"/>
        <w:left w:val="none" w:sz="0" w:space="0" w:color="auto"/>
        <w:bottom w:val="none" w:sz="0" w:space="0" w:color="auto"/>
        <w:right w:val="none" w:sz="0" w:space="0" w:color="auto"/>
      </w:divBdr>
      <w:divsChild>
        <w:div w:id="1478036826">
          <w:marLeft w:val="0"/>
          <w:marRight w:val="0"/>
          <w:marTop w:val="0"/>
          <w:marBottom w:val="0"/>
          <w:divBdr>
            <w:top w:val="none" w:sz="0" w:space="0" w:color="auto"/>
            <w:left w:val="none" w:sz="0" w:space="0" w:color="auto"/>
            <w:bottom w:val="none" w:sz="0" w:space="0" w:color="auto"/>
            <w:right w:val="none" w:sz="0" w:space="0" w:color="auto"/>
          </w:divBdr>
        </w:div>
      </w:divsChild>
    </w:div>
    <w:div w:id="1478036828">
      <w:marLeft w:val="0"/>
      <w:marRight w:val="0"/>
      <w:marTop w:val="0"/>
      <w:marBottom w:val="0"/>
      <w:divBdr>
        <w:top w:val="none" w:sz="0" w:space="0" w:color="auto"/>
        <w:left w:val="none" w:sz="0" w:space="0" w:color="auto"/>
        <w:bottom w:val="none" w:sz="0" w:space="0" w:color="auto"/>
        <w:right w:val="none" w:sz="0" w:space="0" w:color="auto"/>
      </w:divBdr>
    </w:div>
    <w:div w:id="1478036829">
      <w:marLeft w:val="0"/>
      <w:marRight w:val="0"/>
      <w:marTop w:val="0"/>
      <w:marBottom w:val="0"/>
      <w:divBdr>
        <w:top w:val="none" w:sz="0" w:space="0" w:color="auto"/>
        <w:left w:val="none" w:sz="0" w:space="0" w:color="auto"/>
        <w:bottom w:val="none" w:sz="0" w:space="0" w:color="auto"/>
        <w:right w:val="none" w:sz="0" w:space="0" w:color="auto"/>
      </w:divBdr>
    </w:div>
    <w:div w:id="1986660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comments" Target="comments.xml" Id="Rc4423b36ca64443f" /><Relationship Type="http://schemas.microsoft.com/office/2011/relationships/people" Target="people.xml" Id="Rcb21a8512286478d" /><Relationship Type="http://schemas.microsoft.com/office/2011/relationships/commentsExtended" Target="commentsExtended.xml" Id="R9fa5bdb46a5e4777" /><Relationship Type="http://schemas.microsoft.com/office/2016/09/relationships/commentsIds" Target="commentsIds.xml" Id="Rc708befcdff54a31" /><Relationship Type="http://schemas.microsoft.com/office/2018/08/relationships/commentsExtensible" Target="commentsExtensible.xml" Id="Rcac7a143355b452a" /><Relationship Type="http://schemas.openxmlformats.org/officeDocument/2006/relationships/hyperlink" Target="http://miaa/collection/meadow" TargetMode="External" Id="R78ae6057eed447c0" /><Relationship Type="http://schemas.openxmlformats.org/officeDocument/2006/relationships/hyperlink" Target="http://www.teatime.org/fx" TargetMode="External" Id="Rfd771669abf246de" /><Relationship Type="http://schemas.openxmlformats.org/officeDocument/2006/relationships/hyperlink" Target="http://cuas.courses.fox/lecture.cfm" TargetMode="External" Id="Re75c7cb3a7994f92" /><Relationship Type="http://schemas.openxmlformats.org/officeDocument/2006/relationships/footer" Target="footer.xml" Id="R12b572e17f404be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2E122B-70BE-E442-B6D6-0BD9863AE36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Concordia University, St. Paul</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Microsoft Word - APA sample paper with tips.doc</dc:title>
  <dc:subject/>
  <dc:creator>CLewis</dc:creator>
  <keywords/>
  <lastModifiedBy>Alex Bates</lastModifiedBy>
  <revision>3</revision>
  <lastPrinted>2012-11-26T16:25:00.0000000Z</lastPrinted>
  <dcterms:created xsi:type="dcterms:W3CDTF">2021-01-15T17:44:00.0000000Z</dcterms:created>
  <dcterms:modified xsi:type="dcterms:W3CDTF">2022-01-10T16:02:17.9281200Z</dcterms:modified>
</coreProperties>
</file>