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1488" w14:textId="77777777" w:rsidR="00C056DE" w:rsidRDefault="00000000">
      <w:pPr>
        <w:spacing w:after="0" w:line="240" w:lineRule="auto"/>
        <w:rPr>
          <w:rFonts w:ascii="Cambria" w:eastAsia="Cambria" w:hAnsi="Cambria" w:cs="Cambria"/>
          <w:color w:val="4F81BD"/>
          <w:spacing w:val="-10"/>
          <w:sz w:val="56"/>
        </w:rPr>
      </w:pPr>
      <w:r>
        <w:rPr>
          <w:rFonts w:ascii="Cambria" w:eastAsia="Cambria" w:hAnsi="Cambria" w:cs="Cambria"/>
          <w:color w:val="4F81BD"/>
          <w:spacing w:val="-10"/>
          <w:sz w:val="56"/>
        </w:rPr>
        <w:t>MongoDB Lab</w:t>
      </w:r>
    </w:p>
    <w:p w14:paraId="5978726E" w14:textId="77777777" w:rsidR="00C056DE" w:rsidRDefault="00C056DE">
      <w:pPr>
        <w:spacing w:after="0" w:line="264" w:lineRule="auto"/>
        <w:rPr>
          <w:rFonts w:ascii="Calibri" w:eastAsia="Calibri" w:hAnsi="Calibri" w:cs="Calibri"/>
        </w:rPr>
      </w:pPr>
    </w:p>
    <w:p w14:paraId="7CCADBAB" w14:textId="77777777" w:rsidR="00C056DE" w:rsidRDefault="00000000">
      <w:pPr>
        <w:spacing w:after="120"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prepared to demonstrate your knowledge of all of the following concepts and operations.  Keep track of your scripts and any learning and notes in this document.</w:t>
      </w:r>
    </w:p>
    <w:p w14:paraId="0D5A3D0A" w14:textId="77777777" w:rsidR="00C056DE" w:rsidRDefault="00000000">
      <w:pPr>
        <w:spacing w:after="120"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the due date you will meet with the instructor to demonstrate your work and discuss what you have learned. You may use this document as reference during the pass off.</w:t>
      </w:r>
    </w:p>
    <w:p w14:paraId="59E45D4E" w14:textId="77777777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MongoDB up and running on your machine.  No clustering or sharding is required.</w:t>
      </w:r>
    </w:p>
    <w:p w14:paraId="28DC6DC7" w14:textId="77777777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download MongoDB to windows or set it up on a VM with CentOS</w:t>
      </w:r>
    </w:p>
    <w:p w14:paraId="2B6C291C" w14:textId="77777777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MongoDB equivalents of an:</w:t>
      </w:r>
    </w:p>
    <w:p w14:paraId="6F71EB64" w14:textId="1CF3D045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RDBMS database:</w:t>
      </w:r>
      <w:r w:rsidR="007C0CA8">
        <w:rPr>
          <w:rFonts w:ascii="Calibri" w:eastAsia="Calibri" w:hAnsi="Calibri" w:cs="Calibri"/>
        </w:rPr>
        <w:t xml:space="preserve"> collection</w:t>
      </w:r>
    </w:p>
    <w:p w14:paraId="00603B77" w14:textId="3E86CD20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RDBMS table:</w:t>
      </w:r>
      <w:r w:rsidR="007C0CA8">
        <w:rPr>
          <w:rFonts w:ascii="Calibri" w:eastAsia="Calibri" w:hAnsi="Calibri" w:cs="Calibri"/>
        </w:rPr>
        <w:t xml:space="preserve"> item</w:t>
      </w:r>
    </w:p>
    <w:p w14:paraId="06D5F982" w14:textId="0127DE54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RDBMS row:</w:t>
      </w:r>
      <w:r w:rsidR="007C0CA8">
        <w:rPr>
          <w:rFonts w:ascii="Calibri" w:eastAsia="Calibri" w:hAnsi="Calibri" w:cs="Calibri"/>
        </w:rPr>
        <w:t xml:space="preserve"> field</w:t>
      </w:r>
    </w:p>
    <w:p w14:paraId="59D1A952" w14:textId="7188DAC9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case sensitivity of MongoDB?</w:t>
      </w:r>
    </w:p>
    <w:p w14:paraId="2A3E398C" w14:textId="30D23E11" w:rsidR="007C0CA8" w:rsidRDefault="007C0CA8" w:rsidP="007C0CA8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Yes, it’s case sensitive</w:t>
      </w:r>
    </w:p>
    <w:p w14:paraId="5B59A6BD" w14:textId="77777777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Schema: Lets assume you are creating an Application to store a person’s Contacts (Name, Phone Numbers, Email Addresses, Nickname, etc.)</w:t>
      </w:r>
    </w:p>
    <w:p w14:paraId="195E8A29" w14:textId="77777777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two schemas to hold your contact information.</w:t>
      </w:r>
    </w:p>
    <w:p w14:paraId="5AE71724" w14:textId="0DECA5D5" w:rsidR="00C056DE" w:rsidRDefault="00000000">
      <w:pPr>
        <w:numPr>
          <w:ilvl w:val="0"/>
          <w:numId w:val="1"/>
        </w:numPr>
        <w:spacing w:after="120" w:line="264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Schema 1 should use a single collection to hold all information.</w:t>
      </w:r>
    </w:p>
    <w:p w14:paraId="4AA28896" w14:textId="5CC41009" w:rsidR="007C0CA8" w:rsidRDefault="007C0CA8" w:rsidP="007C0CA8">
      <w:pPr>
        <w:numPr>
          <w:ilvl w:val="3"/>
          <w:numId w:val="1"/>
        </w:numPr>
        <w:spacing w:after="120" w:line="264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Collection of people, Name, Phone, Email, Nickname, etc are all fields</w:t>
      </w:r>
    </w:p>
    <w:p w14:paraId="6E6FAE85" w14:textId="70689DC8" w:rsidR="00C056DE" w:rsidRDefault="00000000">
      <w:pPr>
        <w:numPr>
          <w:ilvl w:val="0"/>
          <w:numId w:val="1"/>
        </w:numPr>
        <w:spacing w:after="120" w:line="264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Schema 2 should use multiple collections to store your contact information.</w:t>
      </w:r>
    </w:p>
    <w:p w14:paraId="3E665F56" w14:textId="77AF76A6" w:rsidR="007C0CA8" w:rsidRDefault="007C0CA8" w:rsidP="0085394C">
      <w:pPr>
        <w:pStyle w:val="ListParagraph"/>
        <w:spacing w:after="120" w:line="264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no clue how to make a schema with multiple collections that isn’t just splitting things up unnecessarily</w:t>
      </w:r>
    </w:p>
    <w:p w14:paraId="2167ABB4" w14:textId="6236343B" w:rsidR="007C0CA8" w:rsidRDefault="007C0CA8" w:rsidP="007C0CA8">
      <w:pPr>
        <w:pStyle w:val="ListParagraph"/>
        <w:spacing w:after="120" w:line="264" w:lineRule="auto"/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Like, we could have a collection of phone numbers, and a collection of emails</w:t>
      </w:r>
    </w:p>
    <w:p w14:paraId="547EB15F" w14:textId="4D038563" w:rsidR="007C0CA8" w:rsidRPr="007C0CA8" w:rsidRDefault="007C0CA8" w:rsidP="0085394C">
      <w:pPr>
        <w:pStyle w:val="ListParagraph"/>
        <w:spacing w:after="120" w:line="264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Where both collections have an ID, and Name field so we can find</w:t>
      </w:r>
      <w:r w:rsidR="004E7C14">
        <w:rPr>
          <w:rFonts w:ascii="Calibri" w:eastAsia="Calibri" w:hAnsi="Calibri" w:cs="Calibri"/>
        </w:rPr>
        <w:t xml:space="preserve"> the number and email of</w:t>
      </w:r>
      <w:r>
        <w:rPr>
          <w:rFonts w:ascii="Calibri" w:eastAsia="Calibri" w:hAnsi="Calibri" w:cs="Calibri"/>
        </w:rPr>
        <w:t xml:space="preserve"> “Bruce </w:t>
      </w:r>
      <w:r w:rsidR="004E7C14">
        <w:rPr>
          <w:rFonts w:ascii="Calibri" w:eastAsia="Calibri" w:hAnsi="Calibri" w:cs="Calibri"/>
        </w:rPr>
        <w:t>Campbell“, but that’s an objectively bad design</w:t>
      </w:r>
    </w:p>
    <w:p w14:paraId="4D871A7A" w14:textId="6CC5205F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pros and cons of each of the above solutions?</w:t>
      </w:r>
    </w:p>
    <w:p w14:paraId="3D2406BE" w14:textId="541034AC" w:rsidR="007712EA" w:rsidRPr="007712EA" w:rsidRDefault="007712EA" w:rsidP="007712EA">
      <w:pPr>
        <w:spacing w:after="120"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</w:t>
      </w:r>
      <w:r w:rsidRPr="007712EA">
        <w:rPr>
          <w:rFonts w:ascii="Calibri" w:eastAsia="Calibri" w:hAnsi="Calibri" w:cs="Calibri"/>
        </w:rPr>
        <w:t>chema 1 is faster to search through, but less secure.</w:t>
      </w:r>
    </w:p>
    <w:p w14:paraId="6177C94E" w14:textId="2A236FDB" w:rsidR="00FB76E3" w:rsidRDefault="007712EA" w:rsidP="007712EA">
      <w:pPr>
        <w:numPr>
          <w:ilvl w:val="1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 w:rsidRPr="007712EA">
        <w:rPr>
          <w:rFonts w:ascii="Calibri" w:eastAsia="Calibri" w:hAnsi="Calibri" w:cs="Calibri"/>
        </w:rPr>
        <w:t>Schema 2 is slower to search through, but more secure and its easier to find specific information you are looking for</w:t>
      </w:r>
    </w:p>
    <w:p w14:paraId="530FA564" w14:textId="1B1849F5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costs and benefits of denormalization?</w:t>
      </w:r>
    </w:p>
    <w:p w14:paraId="5FD3DE2A" w14:textId="0E32D41E" w:rsidR="004E7C14" w:rsidRPr="004E7C14" w:rsidRDefault="004E7C14" w:rsidP="004E7C14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Denormalization risks duplicate data which is inefficient</w:t>
      </w:r>
      <w:r w:rsidR="0085394C">
        <w:rPr>
          <w:rFonts w:ascii="Calibri" w:eastAsia="Calibri" w:hAnsi="Calibri" w:cs="Calibri"/>
        </w:rPr>
        <w:t xml:space="preserve"> (wastes space)</w:t>
      </w:r>
      <w:r>
        <w:rPr>
          <w:rFonts w:ascii="Calibri" w:eastAsia="Calibri" w:hAnsi="Calibri" w:cs="Calibri"/>
        </w:rPr>
        <w:t>, but it also gives us the flexibility to have only the fields that are necessary, which is helpful in the exact same way duplicate data isn’t.</w:t>
      </w:r>
      <w:r w:rsidR="0085394C">
        <w:rPr>
          <w:rFonts w:ascii="Calibri" w:eastAsia="Calibri" w:hAnsi="Calibri" w:cs="Calibri"/>
        </w:rPr>
        <w:t xml:space="preserve"> (saves space)</w:t>
      </w:r>
    </w:p>
    <w:p w14:paraId="1A48DCD3" w14:textId="77777777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all 10,000 people records from Lab 1 into MongoDB.</w:t>
      </w:r>
    </w:p>
    <w:p w14:paraId="784C48EA" w14:textId="6C398775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is the significance of the _id field on each document?</w:t>
      </w:r>
    </w:p>
    <w:p w14:paraId="760E77FB" w14:textId="74ED4C66" w:rsidR="004E7C14" w:rsidRDefault="004E7C14" w:rsidP="004E7C14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It’s a unique id for every item, it’s generated with a timestamp (and more) so it should always be unique</w:t>
      </w:r>
    </w:p>
    <w:p w14:paraId="1883A842" w14:textId="6D0328A3" w:rsidR="00EF1E60" w:rsidRDefault="00000000" w:rsidP="00EF1E6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 all four CRUD operations on a single document by key on the people collection in the Mongo console.</w:t>
      </w:r>
    </w:p>
    <w:p w14:paraId="2D3ADFEA" w14:textId="4167560C" w:rsidR="003358C3" w:rsidRDefault="003358C3" w:rsidP="003358C3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</w:p>
    <w:p w14:paraId="345CD118" w14:textId="32989B27" w:rsidR="003358C3" w:rsidRDefault="003358C3" w:rsidP="003358C3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 w:rsidRPr="003358C3">
        <w:rPr>
          <w:rFonts w:ascii="Calibri" w:eastAsia="Calibri" w:hAnsi="Calibri" w:cs="Calibri"/>
        </w:rPr>
        <w:drawing>
          <wp:inline distT="0" distB="0" distL="0" distR="0" wp14:anchorId="35250926" wp14:editId="0324B74C">
            <wp:extent cx="5943600" cy="59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F805" w14:textId="07EFA6DE" w:rsidR="003358C3" w:rsidRDefault="003358C3" w:rsidP="003358C3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</w:p>
    <w:p w14:paraId="0FE134BE" w14:textId="436564AD" w:rsidR="003358C3" w:rsidRDefault="003358C3" w:rsidP="003358C3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 w:rsidRPr="003358C3">
        <w:rPr>
          <w:rFonts w:ascii="Calibri" w:eastAsia="Calibri" w:hAnsi="Calibri" w:cs="Calibri"/>
        </w:rPr>
        <w:drawing>
          <wp:inline distT="0" distB="0" distL="0" distR="0" wp14:anchorId="73901B5F" wp14:editId="7A770771">
            <wp:extent cx="4544059" cy="195289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069C" w14:textId="76AA965C" w:rsidR="003358C3" w:rsidRDefault="003358C3" w:rsidP="003358C3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</w:p>
    <w:p w14:paraId="09574AB3" w14:textId="325033D9" w:rsidR="003358C3" w:rsidRDefault="00FB76E3" w:rsidP="003358C3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 w:rsidRPr="00FB76E3">
        <w:rPr>
          <w:rFonts w:ascii="Calibri" w:eastAsia="Calibri" w:hAnsi="Calibri" w:cs="Calibri"/>
        </w:rPr>
        <w:drawing>
          <wp:inline distT="0" distB="0" distL="0" distR="0" wp14:anchorId="608C7B72" wp14:editId="41C80AB9">
            <wp:extent cx="5943600" cy="12846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E11A" w14:textId="0F4EA198" w:rsidR="00FB76E3" w:rsidRDefault="00FB76E3" w:rsidP="003358C3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</w:p>
    <w:p w14:paraId="5699FB97" w14:textId="3404ABC4" w:rsidR="00FB76E3" w:rsidRPr="00EF1E60" w:rsidRDefault="00FB76E3" w:rsidP="003358C3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 w:rsidRPr="00FB76E3">
        <w:rPr>
          <w:rFonts w:ascii="Calibri" w:eastAsia="Calibri" w:hAnsi="Calibri" w:cs="Calibri"/>
        </w:rPr>
        <w:drawing>
          <wp:inline distT="0" distB="0" distL="0" distR="0" wp14:anchorId="323E3F78" wp14:editId="19159A17">
            <wp:extent cx="5334744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4231" w14:textId="77777777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 the difference between replacing a document and adding a new property to a document in the Mongo console.</w:t>
      </w:r>
    </w:p>
    <w:p w14:paraId="5C5A172F" w14:textId="77777777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the following queries on your new data set:</w:t>
      </w:r>
    </w:p>
    <w:p w14:paraId="0738478F" w14:textId="0FF7CE1F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a single document by _id. (In SQL: …Where PrimaryKey = x)</w:t>
      </w:r>
    </w:p>
    <w:p w14:paraId="30AB23A6" w14:textId="30886D06" w:rsidR="006F7295" w:rsidRDefault="006F7295" w:rsidP="006F7295">
      <w:pPr>
        <w:spacing w:after="120" w:line="264" w:lineRule="auto"/>
        <w:ind w:left="1440"/>
        <w:rPr>
          <w:rFonts w:ascii="Calibri" w:eastAsia="Calibri" w:hAnsi="Calibri" w:cs="Calibri"/>
        </w:rPr>
      </w:pPr>
      <w:r w:rsidRPr="006F7295">
        <w:rPr>
          <w:rFonts w:ascii="Calibri" w:eastAsia="Calibri" w:hAnsi="Calibri" w:cs="Calibri"/>
        </w:rPr>
        <w:lastRenderedPageBreak/>
        <w:drawing>
          <wp:inline distT="0" distB="0" distL="0" distR="0" wp14:anchorId="7CCB47DB" wp14:editId="41358143">
            <wp:extent cx="5943600" cy="15805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F87E" w14:textId="222B88DE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all the documents with the same value for a field. (Where SomeField = x)</w:t>
      </w:r>
    </w:p>
    <w:p w14:paraId="7B2E7912" w14:textId="301C131C" w:rsidR="006F7295" w:rsidRDefault="006F7295" w:rsidP="006F7295">
      <w:pPr>
        <w:spacing w:after="120" w:line="264" w:lineRule="auto"/>
        <w:ind w:left="1440"/>
        <w:rPr>
          <w:rFonts w:ascii="Calibri" w:eastAsia="Calibri" w:hAnsi="Calibri" w:cs="Calibri"/>
        </w:rPr>
      </w:pPr>
      <w:r w:rsidRPr="006F7295">
        <w:rPr>
          <w:rFonts w:ascii="Calibri" w:eastAsia="Calibri" w:hAnsi="Calibri" w:cs="Calibri"/>
        </w:rPr>
        <w:drawing>
          <wp:inline distT="0" distB="0" distL="0" distR="0" wp14:anchorId="4015DF3B" wp14:editId="2221ADE8">
            <wp:extent cx="4486901" cy="1914792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E73" w14:textId="3CACBDE2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all the documents who’s field value contains a string (similar to like ‘%test%’ in SQL)</w:t>
      </w:r>
    </w:p>
    <w:p w14:paraId="49FD5913" w14:textId="7460FD7B" w:rsidR="006F7295" w:rsidRDefault="006F7295" w:rsidP="006F7295">
      <w:pPr>
        <w:numPr>
          <w:ilvl w:val="1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 w:rsidRPr="006F7295">
        <w:rPr>
          <w:rFonts w:ascii="Calibri" w:eastAsia="Calibri" w:hAnsi="Calibri" w:cs="Calibri"/>
        </w:rPr>
        <w:drawing>
          <wp:inline distT="0" distB="0" distL="0" distR="0" wp14:anchorId="47E95C28" wp14:editId="5E8149C3">
            <wp:extent cx="5744377" cy="3029373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3FDA" w14:textId="20F7B8E0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all the documents _having_ a particular field.  (Is there a SQL equivalent for this?)</w:t>
      </w:r>
    </w:p>
    <w:p w14:paraId="5A7C2697" w14:textId="07FBA14C" w:rsidR="006F7295" w:rsidRDefault="006F7295" w:rsidP="006F7295">
      <w:pPr>
        <w:numPr>
          <w:ilvl w:val="1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 w:rsidRPr="006F7295">
        <w:rPr>
          <w:rFonts w:ascii="Calibri" w:eastAsia="Calibri" w:hAnsi="Calibri" w:cs="Calibri"/>
        </w:rPr>
        <w:lastRenderedPageBreak/>
        <w:drawing>
          <wp:inline distT="0" distB="0" distL="0" distR="0" wp14:anchorId="5B6796BE" wp14:editId="300EED13">
            <wp:extent cx="5534797" cy="302937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260" w14:textId="47A9BF3A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the documents missing a particular field.</w:t>
      </w:r>
    </w:p>
    <w:p w14:paraId="5619FF4B" w14:textId="76473D0D" w:rsidR="006F7295" w:rsidRDefault="006F7295" w:rsidP="006F7295">
      <w:pPr>
        <w:numPr>
          <w:ilvl w:val="1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 w:rsidRPr="006F7295">
        <w:rPr>
          <w:rFonts w:ascii="Calibri" w:eastAsia="Calibri" w:hAnsi="Calibri" w:cs="Calibri"/>
        </w:rPr>
        <w:drawing>
          <wp:inline distT="0" distB="0" distL="0" distR="0" wp14:anchorId="25FE25BE" wp14:editId="21FAB3FB">
            <wp:extent cx="5630061" cy="533474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A119" w14:textId="29D76260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the number of documents that have a particular value for a field.  (Count(*) …. Where Field = ‘test’)</w:t>
      </w:r>
    </w:p>
    <w:p w14:paraId="46E5CD93" w14:textId="3964D73D" w:rsidR="006F7295" w:rsidRDefault="00406A82" w:rsidP="006F7295">
      <w:pPr>
        <w:numPr>
          <w:ilvl w:val="1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 w:rsidRPr="00406A82">
        <w:rPr>
          <w:rFonts w:ascii="Calibri" w:eastAsia="Calibri" w:hAnsi="Calibri" w:cs="Calibri"/>
        </w:rPr>
        <w:drawing>
          <wp:inline distT="0" distB="0" distL="0" distR="0" wp14:anchorId="6CA20644" wp14:editId="1ED74701">
            <wp:extent cx="4706007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F5DA" w14:textId="43CBC535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aggregate (sum, average, count etc.) grouped by a particular field. (Select state, sum(population) … Group by state)</w:t>
      </w:r>
    </w:p>
    <w:p w14:paraId="7B5965E8" w14:textId="4DC5F224" w:rsidR="00406A82" w:rsidRDefault="00406A82" w:rsidP="00406A82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states.aggregate([{‘group’:{‘_id’:none,’pop’:{‘$sum’:population}}}])</w:t>
      </w:r>
    </w:p>
    <w:p w14:paraId="3DE73B80" w14:textId="49322117" w:rsidR="00406A82" w:rsidRDefault="00406A82" w:rsidP="00406A82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(our data doesn’t have much to be aggregated)</w:t>
      </w:r>
    </w:p>
    <w:p w14:paraId="248587C2" w14:textId="77777777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 prepared to explain the MongoDB equivalent of </w:t>
      </w:r>
    </w:p>
    <w:p w14:paraId="31B5F5F8" w14:textId="500EDDBB" w:rsidR="00C056DE" w:rsidRDefault="00000000">
      <w:pPr>
        <w:numPr>
          <w:ilvl w:val="0"/>
          <w:numId w:val="1"/>
        </w:numPr>
        <w:spacing w:after="120" w:line="264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Customers c Join Orders r On c.CustId = r.CustId Join OrderDetails d on r.OrderId = d.OrderId</w:t>
      </w:r>
    </w:p>
    <w:p w14:paraId="655D3BF4" w14:textId="26B7F3D8" w:rsidR="00406A82" w:rsidRDefault="00406A82">
      <w:pPr>
        <w:numPr>
          <w:ilvl w:val="0"/>
          <w:numId w:val="1"/>
        </w:numPr>
        <w:spacing w:after="120" w:line="264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Joins don’t exist, so we us $lookup with another lil’ json object. It returns us a lil’ guy of a collection :)</w:t>
      </w:r>
    </w:p>
    <w:p w14:paraId="727A11EE" w14:textId="77777777" w:rsidR="00406A82" w:rsidRDefault="00406A82" w:rsidP="00406A82">
      <w:pPr>
        <w:spacing w:after="120" w:line="264" w:lineRule="auto"/>
        <w:rPr>
          <w:rFonts w:ascii="Calibri" w:eastAsia="Calibri" w:hAnsi="Calibri" w:cs="Calibri"/>
        </w:rPr>
      </w:pPr>
    </w:p>
    <w:p w14:paraId="2CA9F26D" w14:textId="7A127ABC" w:rsidR="00C056DE" w:rsidRDefault="00000000" w:rsidP="00406A82">
      <w:pPr>
        <w:spacing w:after="120" w:line="264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Take a slower query from above and add an index to improve its performance.  Take a look at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http://docs.mongodb.org/manual/tutorial/analyze-query-plan/</w:t>
        </w:r>
      </w:hyperlink>
      <w:r>
        <w:rPr>
          <w:rFonts w:ascii="Calibri" w:eastAsia="Calibri" w:hAnsi="Calibri" w:cs="Calibri"/>
        </w:rPr>
        <w:t xml:space="preserve"> to help you.</w:t>
      </w:r>
    </w:p>
    <w:p w14:paraId="31FB7343" w14:textId="77777777" w:rsidR="00406A82" w:rsidRDefault="00406A82" w:rsidP="00406A82">
      <w:pPr>
        <w:spacing w:after="120" w:line="264" w:lineRule="auto"/>
        <w:ind w:firstLine="360"/>
        <w:rPr>
          <w:rFonts w:ascii="Calibri" w:eastAsia="Calibri" w:hAnsi="Calibri" w:cs="Calibri"/>
        </w:rPr>
      </w:pPr>
    </w:p>
    <w:p w14:paraId="0EC61671" w14:textId="752003F8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Summarize the steps to create a sharded cluster in MongoDB.  You don’t need to carry out the steps unless you want to… just be able to describe the major working components and the English-language steps to configure them.</w:t>
      </w:r>
    </w:p>
    <w:p w14:paraId="684538D4" w14:textId="56A158CD" w:rsidR="0000062D" w:rsidRDefault="00CA46E7" w:rsidP="0000062D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gotta set up 3 different things, first we set up our shards, we want an odd amount.</w:t>
      </w:r>
    </w:p>
    <w:p w14:paraId="06D8A152" w14:textId="2D20A31B" w:rsidR="00CA46E7" w:rsidRDefault="00CA46E7" w:rsidP="0000062D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we set up 3 config servers, these guys know which shards have which information</w:t>
      </w:r>
    </w:p>
    <w:p w14:paraId="581E0D83" w14:textId="183EECA8" w:rsidR="00CA46E7" w:rsidRDefault="00CA46E7" w:rsidP="0000062D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we set up a router to handle all the config server and shard communication for us!</w:t>
      </w:r>
    </w:p>
    <w:p w14:paraId="6057B488" w14:textId="77777777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Compare and contrast the strengths and weaknesses of MongoDB vs</w:t>
      </w:r>
    </w:p>
    <w:p w14:paraId="1FB5AA30" w14:textId="4109AC64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Relational Databases</w:t>
      </w:r>
    </w:p>
    <w:p w14:paraId="2B275D7C" w14:textId="11CA25FA" w:rsidR="00CA46E7" w:rsidRDefault="00CA46E7" w:rsidP="00CA46E7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Mongo is like hella more flexible, and the loose schema is convenient and quick to work with. A drawback of the loose schema means that if we get sloppy it won’t stop us from making mistakes.</w:t>
      </w:r>
    </w:p>
    <w:p w14:paraId="174EB2AE" w14:textId="131FA45E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Serialized Files</w:t>
      </w:r>
    </w:p>
    <w:p w14:paraId="3FF154A2" w14:textId="79980DE3" w:rsidR="00CA46E7" w:rsidRDefault="00CA46E7" w:rsidP="00CA46E7">
      <w:pPr>
        <w:numPr>
          <w:ilvl w:val="1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Serialized files aren’t a database, we kinda just access them and there’s little to optimize, they are there we have to look at each individual file until we find what we want</w:t>
      </w:r>
    </w:p>
    <w:p w14:paraId="41297C60" w14:textId="5605B595" w:rsidR="00C056DE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HashMap/HashTable</w:t>
      </w:r>
    </w:p>
    <w:p w14:paraId="3413EFDE" w14:textId="4392FBB2" w:rsidR="00B27D83" w:rsidRDefault="00B27D83" w:rsidP="00B27D83">
      <w:pPr>
        <w:numPr>
          <w:ilvl w:val="1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Hash maps take more storage, but are hella fast. We know EXACTLY where that one thing is, if you look at our nifty little map</w:t>
      </w:r>
    </w:p>
    <w:p w14:paraId="6F954D6F" w14:textId="78CEC203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prepared to describe what it might take to convert from a relational database system to a MongoDB database.</w:t>
      </w:r>
    </w:p>
    <w:p w14:paraId="2EF5F1F0" w14:textId="3A8AFFA9" w:rsidR="00B27D83" w:rsidRDefault="00B27D83" w:rsidP="00B27D83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gotta normalize all our data, and then port it over, hopefully automatically? If not, that sucks</w:t>
      </w:r>
    </w:p>
    <w:p w14:paraId="4DC87E01" w14:textId="686C484A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prepared to discuss three examples of software systems for which Mongo would be a wise database choice.</w:t>
      </w:r>
    </w:p>
    <w:p w14:paraId="1D1E2AB5" w14:textId="234D805E" w:rsidR="00B27D83" w:rsidRDefault="00B27D83" w:rsidP="00B27D83">
      <w:pPr>
        <w:numPr>
          <w:ilvl w:val="1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prepared</w:t>
      </w:r>
    </w:p>
    <w:p w14:paraId="1F96CEBF" w14:textId="77777777" w:rsidR="00C056DE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prepared to discuss examples of software systems for which Mongo would be a poor database choice.</w:t>
      </w:r>
    </w:p>
    <w:p w14:paraId="77863BD1" w14:textId="17BCE1D1" w:rsidR="00C056DE" w:rsidRDefault="00B27D83" w:rsidP="00B27D83">
      <w:pPr>
        <w:spacing w:after="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prepared</w:t>
      </w:r>
      <w:r w:rsidR="00091880">
        <w:rPr>
          <w:rFonts w:ascii="Calibri" w:eastAsia="Calibri" w:hAnsi="Calibri" w:cs="Calibri"/>
        </w:rPr>
        <w:t>;/.;./</w:t>
      </w:r>
    </w:p>
    <w:sectPr w:rsidR="00C0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92072"/>
    <w:multiLevelType w:val="multilevel"/>
    <w:tmpl w:val="CBAE9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4684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6DE"/>
    <w:rsid w:val="0000062D"/>
    <w:rsid w:val="00091880"/>
    <w:rsid w:val="003358C3"/>
    <w:rsid w:val="00394FA6"/>
    <w:rsid w:val="00406A82"/>
    <w:rsid w:val="004E7C14"/>
    <w:rsid w:val="006F7295"/>
    <w:rsid w:val="007712EA"/>
    <w:rsid w:val="007C0CA8"/>
    <w:rsid w:val="0085394C"/>
    <w:rsid w:val="0086162F"/>
    <w:rsid w:val="00B27D83"/>
    <w:rsid w:val="00C056DE"/>
    <w:rsid w:val="00CA46E7"/>
    <w:rsid w:val="00EF1E60"/>
    <w:rsid w:val="00F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71CF"/>
  <w15:docId w15:val="{0B5A91A8-A80B-4E99-85B3-85894C03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docs.mongodb.org/manual/tutorial/analyze-query-plan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Bates</cp:lastModifiedBy>
  <cp:revision>5</cp:revision>
  <dcterms:created xsi:type="dcterms:W3CDTF">2022-08-18T00:41:00Z</dcterms:created>
  <dcterms:modified xsi:type="dcterms:W3CDTF">2022-08-18T02:33:00Z</dcterms:modified>
</cp:coreProperties>
</file>