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4C875" w14:textId="093DFF23" w:rsidR="00A6473B" w:rsidRDefault="00A6473B" w:rsidP="00A6473B">
      <w:r>
        <w:t>"Piracy: A Nuanced Ethical Perspective"</w:t>
      </w:r>
    </w:p>
    <w:p w14:paraId="444AEF98" w14:textId="77777777" w:rsidR="00A6473B" w:rsidRDefault="00A6473B" w:rsidP="00A6473B">
      <w:r>
        <w:t>Introduction</w:t>
      </w:r>
    </w:p>
    <w:p w14:paraId="09D671D0" w14:textId="24C8FB8F" w:rsidR="00A6473B" w:rsidRDefault="00A6473B" w:rsidP="00A6473B">
      <w:r>
        <w:t xml:space="preserve">Opening Quote: </w:t>
      </w:r>
      <w:r w:rsidR="00422915" w:rsidRPr="00422915">
        <w:t>"Piracy is the way we compete with monopoly." — Richard Stallman</w:t>
      </w:r>
    </w:p>
    <w:p w14:paraId="02D8F901" w14:textId="4F8DD860" w:rsidR="00A6473B" w:rsidRDefault="00A6473B" w:rsidP="00A6473B">
      <w:r>
        <w:t xml:space="preserve">Hook: </w:t>
      </w:r>
      <w:r w:rsidR="00422915">
        <w:t>“How many of you have never pirated something?”</w:t>
      </w:r>
    </w:p>
    <w:p w14:paraId="58D556EE" w14:textId="77777777" w:rsidR="00A6473B" w:rsidRDefault="00A6473B" w:rsidP="00A6473B">
      <w:r>
        <w:t>Thesis Statement: "While piracy is often deemed illegal, its ethical implications are not black and white. In some cases, piracy raises significant questions about creator compensation, media accessibility, and cultural preservation."</w:t>
      </w:r>
    </w:p>
    <w:p w14:paraId="0B74D1D1" w14:textId="77777777" w:rsidR="00A6473B" w:rsidRDefault="00A6473B" w:rsidP="00A6473B">
      <w:r>
        <w:t>Purpose and Significance: Explain why this topic is relevant, touching on the recent changes in media consumption and compensation.</w:t>
      </w:r>
    </w:p>
    <w:p w14:paraId="1BA1F1E1" w14:textId="77777777" w:rsidR="00A6473B" w:rsidRDefault="00A6473B" w:rsidP="00A6473B">
      <w:r>
        <w:t>Body</w:t>
      </w:r>
    </w:p>
    <w:p w14:paraId="2EC90BFF" w14:textId="77777777" w:rsidR="00A6473B" w:rsidRDefault="00A6473B" w:rsidP="00A6473B">
      <w:r>
        <w:t>First Point: The Ethical Ambiguity in Media Consumption</w:t>
      </w:r>
    </w:p>
    <w:p w14:paraId="71DE0582" w14:textId="77777777" w:rsidR="00A6473B" w:rsidRDefault="00A6473B" w:rsidP="00A6473B"/>
    <w:p w14:paraId="6D863E31" w14:textId="77777777" w:rsidR="00A6473B" w:rsidRDefault="00A6473B" w:rsidP="00A6473B">
      <w:r>
        <w:t>Discuss the misconception that legal consumption equates to fair compensation for creators.</w:t>
      </w:r>
    </w:p>
    <w:p w14:paraId="520CC247" w14:textId="77777777" w:rsidR="00A6473B" w:rsidRDefault="00A6473B" w:rsidP="00A6473B">
      <w:r>
        <w:t>Mention the impact of streaming services on residuals, using recent strikes as examples.</w:t>
      </w:r>
    </w:p>
    <w:p w14:paraId="4E860DF6" w14:textId="77777777" w:rsidR="00A6473B" w:rsidRDefault="00A6473B" w:rsidP="00A6473B">
      <w:r>
        <w:t>Second Point: Piracy in the Context of Media Availability</w:t>
      </w:r>
    </w:p>
    <w:p w14:paraId="07D26CFD" w14:textId="77777777" w:rsidR="00A6473B" w:rsidRDefault="00A6473B" w:rsidP="00A6473B"/>
    <w:p w14:paraId="2EABD87D" w14:textId="77777777" w:rsidR="00A6473B" w:rsidRDefault="00A6473B" w:rsidP="00A6473B">
      <w:r>
        <w:t>Address the ethics of accessing media that is no longer sold or distributed.</w:t>
      </w:r>
    </w:p>
    <w:p w14:paraId="119CFE31" w14:textId="77777777" w:rsidR="00A6473B" w:rsidRDefault="00A6473B" w:rsidP="00A6473B">
      <w:r>
        <w:t>Example: Platinum games and Transformers Devastation.</w:t>
      </w:r>
    </w:p>
    <w:p w14:paraId="4ED05BEA" w14:textId="77777777" w:rsidR="00A6473B" w:rsidRDefault="00A6473B" w:rsidP="00A6473B">
      <w:r>
        <w:t>Third Point: The Positive Impact of Piracy on Industry and Culture</w:t>
      </w:r>
    </w:p>
    <w:p w14:paraId="2A63101A" w14:textId="77777777" w:rsidR="00A6473B" w:rsidRDefault="00A6473B" w:rsidP="00A6473B"/>
    <w:p w14:paraId="356D8518" w14:textId="77777777" w:rsidR="00A6473B" w:rsidRDefault="00A6473B" w:rsidP="00A6473B">
      <w:r>
        <w:t>Explore how piracy can lead to increased sales through word of mouth and wider exposure.</w:t>
      </w:r>
    </w:p>
    <w:p w14:paraId="4597C6C8" w14:textId="77777777" w:rsidR="00A6473B" w:rsidRDefault="00A6473B" w:rsidP="00A6473B">
      <w:r>
        <w:t>Include research supporting this, like the INFORMS and ScienceDirect studies.</w:t>
      </w:r>
    </w:p>
    <w:p w14:paraId="6AB1B10F" w14:textId="77777777" w:rsidR="00A6473B" w:rsidRDefault="00A6473B" w:rsidP="00A6473B">
      <w:r>
        <w:t>Discuss the role of piracy in spreading awareness and preserving culture.</w:t>
      </w:r>
    </w:p>
    <w:p w14:paraId="3C1049DC" w14:textId="6F348C93" w:rsidR="00A6473B" w:rsidRDefault="00A6473B" w:rsidP="00A6473B">
      <w:hyperlink r:id="rId4" w:history="1">
        <w:r w:rsidRPr="006558BC">
          <w:rPr>
            <w:rStyle w:val="Hyperlink"/>
          </w:rPr>
          <w:t>https://money.cnn.com/magazines/fortune/fortune_archive/2007/07/23/100134488/</w:t>
        </w:r>
      </w:hyperlink>
    </w:p>
    <w:p w14:paraId="7AABED89" w14:textId="1A161587" w:rsidR="00A6473B" w:rsidRDefault="00A6473B" w:rsidP="00A6473B">
      <w:hyperlink r:id="rId5" w:history="1">
        <w:r w:rsidRPr="006558BC">
          <w:rPr>
            <w:rStyle w:val="Hyperlink"/>
          </w:rPr>
          <w:t>https://pubsonline.informs.org/doi/10.1287/mnsc.2019.3298</w:t>
        </w:r>
      </w:hyperlink>
    </w:p>
    <w:p w14:paraId="4DA40520" w14:textId="5F9115B6" w:rsidR="00A6473B" w:rsidRDefault="00A6473B" w:rsidP="00A6473B">
      <w:hyperlink r:id="rId6" w:history="1">
        <w:r w:rsidRPr="006558BC">
          <w:rPr>
            <w:rStyle w:val="Hyperlink"/>
          </w:rPr>
          <w:t>https://www.sciencedirect.com/science/article/abs/pii/S0167718716301527</w:t>
        </w:r>
      </w:hyperlink>
    </w:p>
    <w:p w14:paraId="69960E05" w14:textId="77777777" w:rsidR="00A6473B" w:rsidRDefault="00A6473B" w:rsidP="00A6473B"/>
    <w:p w14:paraId="69D752CD" w14:textId="77777777" w:rsidR="00A6473B" w:rsidRDefault="00A6473B" w:rsidP="00A6473B"/>
    <w:p w14:paraId="3DE27473" w14:textId="77777777" w:rsidR="00A6473B" w:rsidRDefault="00A6473B" w:rsidP="00A6473B">
      <w:r>
        <w:t>Fourth Point: When Piracy Becomes a Necessity</w:t>
      </w:r>
    </w:p>
    <w:p w14:paraId="339A3E1D" w14:textId="77777777" w:rsidR="00A6473B" w:rsidRDefault="00A6473B" w:rsidP="00A6473B"/>
    <w:p w14:paraId="3F4DAC50" w14:textId="77777777" w:rsidR="00A6473B" w:rsidRDefault="00A6473B" w:rsidP="00A6473B">
      <w:r>
        <w:lastRenderedPageBreak/>
        <w:t>Address piracy for the sake of preservation and access to academic and non-entertainment information.</w:t>
      </w:r>
    </w:p>
    <w:p w14:paraId="21D8415F" w14:textId="77777777" w:rsidR="00A6473B" w:rsidRDefault="00A6473B" w:rsidP="00A6473B">
      <w:r>
        <w:t>Discuss how piracy can fill gaps in accessibility, especially in underserved regions.</w:t>
      </w:r>
    </w:p>
    <w:p w14:paraId="005097DB" w14:textId="77777777" w:rsidR="00A6473B" w:rsidRDefault="00A6473B" w:rsidP="00A6473B">
      <w:r>
        <w:t>Conclusion</w:t>
      </w:r>
    </w:p>
    <w:p w14:paraId="2EDE64D5" w14:textId="77777777" w:rsidR="00A6473B" w:rsidRDefault="00A6473B" w:rsidP="00A6473B">
      <w:r>
        <w:t>Recap: Summarize the main points, reinforcing the complexity of piracy's ethical implications.</w:t>
      </w:r>
    </w:p>
    <w:p w14:paraId="24CF02AB" w14:textId="77777777" w:rsidR="00A6473B" w:rsidRDefault="00A6473B" w:rsidP="00A6473B">
      <w:r>
        <w:t>Closing Thought: Leave the audience with a compelling thought or question, such as the role of consumers in advocating for fair compensation and access models.</w:t>
      </w:r>
    </w:p>
    <w:p w14:paraId="346FD60E" w14:textId="34A62054" w:rsidR="007D3B3F" w:rsidRDefault="00A6473B" w:rsidP="00A6473B">
      <w:r>
        <w:t>Call to Action: Encourage the audience to think critically about their own media consumption habits.</w:t>
      </w:r>
    </w:p>
    <w:sectPr w:rsidR="007D3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3B"/>
    <w:rsid w:val="00025240"/>
    <w:rsid w:val="00422915"/>
    <w:rsid w:val="007D3B3F"/>
    <w:rsid w:val="00A6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3D69"/>
  <w15:chartTrackingRefBased/>
  <w15:docId w15:val="{9E9F6BFD-0203-436B-AD16-E74E8759F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7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1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abs/pii/S0167718716301527" TargetMode="External"/><Relationship Id="rId5" Type="http://schemas.openxmlformats.org/officeDocument/2006/relationships/hyperlink" Target="https://pubsonline.informs.org/doi/10.1287/mnsc.2019.3298" TargetMode="External"/><Relationship Id="rId4" Type="http://schemas.openxmlformats.org/officeDocument/2006/relationships/hyperlink" Target="https://money.cnn.com/magazines/fortune/fortune_archive/2007/07/23/10013448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1</cp:revision>
  <dcterms:created xsi:type="dcterms:W3CDTF">2023-11-09T19:20:00Z</dcterms:created>
  <dcterms:modified xsi:type="dcterms:W3CDTF">2023-11-09T19:39:00Z</dcterms:modified>
</cp:coreProperties>
</file>