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your retrospective, spend at least 10 minutes talking over: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did all two of our cards/use cases that we planned 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team member learned a lot about the tools at hand (Django)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learned how to work better together (code in a group once a week)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We’ve used git appropriately, and it has been helpful to us; it’s overhead is well worth the cost.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didn't go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haven’t done any formal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specific things you can do to improve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unit tests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measurement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 hours per person for the sprint, 40 hours total for the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percentage to each team member based on your metric specified in this sprint's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Alex Beeston - 9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Joey Carlisle - 10+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Isaak Johnson - 10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 Taylor - 10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person should have a percent between 0-100%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Alex Beeston - 22%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Joey Carlisle - 27%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Isaak Johnson - 25%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 Taylor - 25%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Total = 100%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scrum master, and all of the members of the group (marking those who are present).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Alex Beeston (scrum master)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 Taylor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Isaak Johson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Joey Carlisle</w:t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2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B39"/>
    <w:pPr>
      <w:spacing w:after="200" w:line="276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52B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lEYfhscyUP48Ym4IHeHOVXWpfg==">AMUW2mUcRkqYPJhYCKvmZdpxY7AIDxsNydBDuK0l565mpPlJrX3Ba5+TAybNe3TGqDuhgPxhhB/UbVsEmO9d2jDqKVnU6g7nYtq5UW3gOMnvu5xa9+JTvRcsKY/h5sChPWRRWsM/1ZxL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</cp:coreProperties>
</file>