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A7D85" w14:textId="0C1DCD73" w:rsidR="0098293F" w:rsidRDefault="00D30710" w:rsidP="00D00240">
      <w:pPr>
        <w:pStyle w:val="Subtitle"/>
        <w:ind w:left="0"/>
        <w:rPr>
          <w:b w:val="0"/>
          <w:highlight w:val="white"/>
          <w:u w:val="single"/>
        </w:rPr>
      </w:pPr>
      <w:r>
        <w:rPr>
          <w:highlight w:val="white"/>
          <w:u w:val="single"/>
        </w:rPr>
        <w:t xml:space="preserve">This resource is an introduction to the advisor dashboard in Workday. </w:t>
      </w:r>
    </w:p>
    <w:p w14:paraId="32DE0F37" w14:textId="77777777" w:rsidR="0098293F" w:rsidRDefault="0098293F" w:rsidP="00D00240">
      <w:pPr>
        <w:tabs>
          <w:tab w:val="center" w:pos="4680"/>
          <w:tab w:val="right" w:pos="9360"/>
        </w:tabs>
        <w:spacing w:after="0" w:line="240" w:lineRule="auto"/>
        <w:rPr>
          <w:b/>
          <w:highlight w:val="white"/>
          <w:u w:val="single"/>
        </w:rPr>
      </w:pPr>
    </w:p>
    <w:p w14:paraId="0BFA77CB" w14:textId="0A8168E0" w:rsidR="0098293F" w:rsidRPr="00D30710" w:rsidRDefault="00D30710" w:rsidP="00D00240">
      <w:pPr>
        <w:tabs>
          <w:tab w:val="center" w:pos="4680"/>
          <w:tab w:val="right" w:pos="9360"/>
        </w:tabs>
        <w:spacing w:after="0" w:line="276" w:lineRule="auto"/>
        <w:rPr>
          <w:bCs/>
          <w:color w:val="2B2B2B"/>
          <w:highlight w:val="white"/>
        </w:rPr>
      </w:pPr>
      <w:r>
        <w:rPr>
          <w:bCs/>
          <w:highlight w:val="white"/>
        </w:rPr>
        <w:t xml:space="preserve">The advisor dashboard is the hub for advising activities and </w:t>
      </w:r>
      <w:r w:rsidR="00A13EEF">
        <w:rPr>
          <w:bCs/>
          <w:highlight w:val="white"/>
        </w:rPr>
        <w:t xml:space="preserve">advisee </w:t>
      </w:r>
      <w:r>
        <w:rPr>
          <w:bCs/>
          <w:highlight w:val="white"/>
        </w:rPr>
        <w:t xml:space="preserve">information. Growing familiar with the advisor dashboard will help you complete your work quickly and easily. </w:t>
      </w:r>
    </w:p>
    <w:p w14:paraId="22D24CD0" w14:textId="4CE46190" w:rsidR="0098293F" w:rsidRDefault="0098293F" w:rsidP="00D00240">
      <w:pPr>
        <w:tabs>
          <w:tab w:val="center" w:pos="4680"/>
          <w:tab w:val="right" w:pos="9360"/>
        </w:tabs>
        <w:spacing w:after="0" w:line="240" w:lineRule="auto"/>
        <w:rPr>
          <w:color w:val="2B2B2B"/>
          <w:sz w:val="21"/>
          <w:szCs w:val="21"/>
          <w:highlight w:val="white"/>
        </w:rPr>
      </w:pPr>
    </w:p>
    <w:p w14:paraId="1D25634E" w14:textId="77777777" w:rsidR="0098293F" w:rsidRDefault="0098293F" w:rsidP="00D00240">
      <w:pPr>
        <w:tabs>
          <w:tab w:val="center" w:pos="4680"/>
          <w:tab w:val="right" w:pos="9360"/>
        </w:tabs>
        <w:spacing w:after="0" w:line="240" w:lineRule="auto"/>
        <w:rPr>
          <w:b/>
          <w:color w:val="2B2B2B"/>
          <w:sz w:val="21"/>
          <w:szCs w:val="21"/>
          <w:highlight w:val="white"/>
        </w:rPr>
      </w:pPr>
    </w:p>
    <w:p w14:paraId="3E5F6C92" w14:textId="77777777" w:rsidR="0098293F" w:rsidRDefault="0098293F" w:rsidP="00D00240">
      <w:pPr>
        <w:tabs>
          <w:tab w:val="center" w:pos="4680"/>
          <w:tab w:val="right" w:pos="9360"/>
        </w:tabs>
        <w:spacing w:after="0" w:line="240" w:lineRule="auto"/>
        <w:rPr>
          <w:color w:val="2B2B2B"/>
          <w:sz w:val="21"/>
          <w:szCs w:val="21"/>
          <w:highlight w:val="white"/>
        </w:rPr>
      </w:pPr>
    </w:p>
    <w:p w14:paraId="2DC26CF8" w14:textId="0EE7A337" w:rsidR="0081136A" w:rsidRDefault="00000000" w:rsidP="00D00240">
      <w:pPr>
        <w:pStyle w:val="Title"/>
        <w:pBdr>
          <w:bottom w:val="single" w:sz="18" w:space="1" w:color="323E4F"/>
        </w:pBdr>
        <w:ind w:left="0"/>
        <w:rPr>
          <w:color w:val="CC6600"/>
        </w:rPr>
      </w:pPr>
      <w:r>
        <w:rPr>
          <w:color w:val="CC6600"/>
        </w:rPr>
        <w:t>INSTRUCTIONS</w:t>
      </w:r>
      <w:r w:rsidR="0081136A">
        <w:rPr>
          <w:color w:val="CC6600"/>
        </w:rPr>
        <w:t xml:space="preserve"> – How to Access the Faculty Advising tab</w:t>
      </w:r>
    </w:p>
    <w:p w14:paraId="0CE37C7C" w14:textId="77777777" w:rsidR="00055860" w:rsidRDefault="00055860" w:rsidP="00055860">
      <w:pPr>
        <w:pStyle w:val="ListParagraph"/>
        <w:ind w:left="360"/>
      </w:pPr>
    </w:p>
    <w:p w14:paraId="1D1E7247" w14:textId="77121CB0" w:rsidR="0098293F" w:rsidRDefault="00D30710" w:rsidP="00D00240">
      <w:pPr>
        <w:pStyle w:val="ListParagraph"/>
        <w:numPr>
          <w:ilvl w:val="0"/>
          <w:numId w:val="4"/>
        </w:numPr>
        <w:ind w:left="360"/>
      </w:pPr>
      <w:r>
        <w:t xml:space="preserve">Log into Workday and click the </w:t>
      </w:r>
      <w:r>
        <w:rPr>
          <w:b/>
          <w:bCs/>
        </w:rPr>
        <w:t>Faculty Advising</w:t>
      </w:r>
      <w:r>
        <w:t xml:space="preserve"> app from the homepage. </w:t>
      </w:r>
    </w:p>
    <w:p w14:paraId="21693C57" w14:textId="074F0571" w:rsidR="00D30710" w:rsidRDefault="00D30710" w:rsidP="008A1A9C">
      <w:r>
        <w:rPr>
          <w:noProof/>
        </w:rPr>
        <w:drawing>
          <wp:inline distT="0" distB="0" distL="0" distR="0" wp14:anchorId="0D613607" wp14:editId="046320E0">
            <wp:extent cx="2249563" cy="897147"/>
            <wp:effectExtent l="19050" t="19050" r="17780" b="17780"/>
            <wp:docPr id="185041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2539" name=""/>
                    <pic:cNvPicPr/>
                  </pic:nvPicPr>
                  <pic:blipFill>
                    <a:blip r:embed="rId8"/>
                    <a:stretch>
                      <a:fillRect/>
                    </a:stretch>
                  </pic:blipFill>
                  <pic:spPr>
                    <a:xfrm>
                      <a:off x="0" y="0"/>
                      <a:ext cx="2258821" cy="900839"/>
                    </a:xfrm>
                    <a:prstGeom prst="rect">
                      <a:avLst/>
                    </a:prstGeom>
                    <a:ln>
                      <a:solidFill>
                        <a:schemeClr val="bg1">
                          <a:lumMod val="85000"/>
                        </a:schemeClr>
                      </a:solidFill>
                    </a:ln>
                  </pic:spPr>
                </pic:pic>
              </a:graphicData>
            </a:graphic>
          </wp:inline>
        </w:drawing>
      </w:r>
    </w:p>
    <w:p w14:paraId="7257F9F5" w14:textId="7D9063F0" w:rsidR="00D00240" w:rsidRDefault="00D00240" w:rsidP="00D00240">
      <w:pPr>
        <w:ind w:left="270"/>
      </w:pPr>
      <w:r>
        <w:rPr>
          <w:noProof/>
        </w:rPr>
        <mc:AlternateContent>
          <mc:Choice Requires="wps">
            <w:drawing>
              <wp:anchor distT="0" distB="0" distL="114300" distR="114300" simplePos="0" relativeHeight="251659264" behindDoc="1" locked="0" layoutInCell="1" allowOverlap="1" wp14:anchorId="38D770D2" wp14:editId="7E19823E">
                <wp:simplePos x="0" y="0"/>
                <wp:positionH relativeFrom="column">
                  <wp:posOffset>28575</wp:posOffset>
                </wp:positionH>
                <wp:positionV relativeFrom="paragraph">
                  <wp:posOffset>172085</wp:posOffset>
                </wp:positionV>
                <wp:extent cx="5857336" cy="1885950"/>
                <wp:effectExtent l="57150" t="19050" r="48260" b="76200"/>
                <wp:wrapNone/>
                <wp:docPr id="1077834591" name="Rectangle 1"/>
                <wp:cNvGraphicFramePr/>
                <a:graphic xmlns:a="http://schemas.openxmlformats.org/drawingml/2006/main">
                  <a:graphicData uri="http://schemas.microsoft.com/office/word/2010/wordprocessingShape">
                    <wps:wsp>
                      <wps:cNvSpPr/>
                      <wps:spPr>
                        <a:xfrm>
                          <a:off x="0" y="0"/>
                          <a:ext cx="5857336" cy="1885950"/>
                        </a:xfrm>
                        <a:prstGeom prst="rect">
                          <a:avLst/>
                        </a:prstGeom>
                        <a:solidFill>
                          <a:schemeClr val="accent5">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432A57" id="Rectangle 1" o:spid="_x0000_s1026" style="position:absolute;margin-left:2.25pt;margin-top:13.55pt;width:461.2pt;height:14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" fillcolor="#daeef3 [664]" stroked="f">
                <v:shadow on="t" color="black" opacity="22937f" origin=",.5" offset="0,.63889mm"/>
              </v:rect>
            </w:pict>
          </mc:Fallback>
        </mc:AlternateContent>
      </w:r>
    </w:p>
    <w:p w14:paraId="4DB79458" w14:textId="0F4885AC" w:rsidR="00D30710" w:rsidRPr="00D00240" w:rsidRDefault="00D30710" w:rsidP="00D00240">
      <w:pPr>
        <w:ind w:left="360"/>
        <w:rPr>
          <w:i/>
          <w:iCs/>
          <w:sz w:val="20"/>
          <w:szCs w:val="20"/>
        </w:rPr>
      </w:pPr>
      <w:r w:rsidRPr="00D00240">
        <w:rPr>
          <w:b/>
          <w:bCs/>
          <w:i/>
          <w:iCs/>
          <w:sz w:val="20"/>
          <w:szCs w:val="20"/>
        </w:rPr>
        <w:t xml:space="preserve">TIP: </w:t>
      </w:r>
      <w:r w:rsidRPr="00D00240">
        <w:rPr>
          <w:i/>
          <w:iCs/>
          <w:sz w:val="20"/>
          <w:szCs w:val="20"/>
        </w:rPr>
        <w:t xml:space="preserve">If you do not see this app, click the </w:t>
      </w:r>
      <w:r w:rsidRPr="00D00240">
        <w:rPr>
          <w:b/>
          <w:bCs/>
          <w:i/>
          <w:iCs/>
          <w:sz w:val="20"/>
          <w:szCs w:val="20"/>
        </w:rPr>
        <w:t>Menu</w:t>
      </w:r>
      <w:r w:rsidRPr="00D00240">
        <w:rPr>
          <w:i/>
          <w:iCs/>
          <w:sz w:val="20"/>
          <w:szCs w:val="20"/>
        </w:rPr>
        <w:t xml:space="preserve"> in the top left-hand corner. </w:t>
      </w:r>
    </w:p>
    <w:p w14:paraId="54F066EC" w14:textId="724E7593" w:rsidR="00D30710" w:rsidRPr="00D00240" w:rsidRDefault="00D30710" w:rsidP="00D00240">
      <w:pPr>
        <w:ind w:left="360"/>
        <w:rPr>
          <w:sz w:val="20"/>
          <w:szCs w:val="20"/>
        </w:rPr>
      </w:pPr>
      <w:r w:rsidRPr="00D00240">
        <w:rPr>
          <w:noProof/>
          <w:sz w:val="20"/>
          <w:szCs w:val="20"/>
        </w:rPr>
        <w:drawing>
          <wp:inline distT="0" distB="0" distL="0" distR="0" wp14:anchorId="061F405A" wp14:editId="68DA79CA">
            <wp:extent cx="705569" cy="398800"/>
            <wp:effectExtent l="19050" t="19050" r="18415" b="20320"/>
            <wp:docPr id="96129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2217" name=""/>
                    <pic:cNvPicPr/>
                  </pic:nvPicPr>
                  <pic:blipFill>
                    <a:blip r:embed="rId9"/>
                    <a:stretch>
                      <a:fillRect/>
                    </a:stretch>
                  </pic:blipFill>
                  <pic:spPr>
                    <a:xfrm>
                      <a:off x="0" y="0"/>
                      <a:ext cx="712457" cy="402693"/>
                    </a:xfrm>
                    <a:prstGeom prst="rect">
                      <a:avLst/>
                    </a:prstGeom>
                    <a:ln>
                      <a:solidFill>
                        <a:schemeClr val="bg1">
                          <a:lumMod val="85000"/>
                        </a:schemeClr>
                      </a:solidFill>
                    </a:ln>
                  </pic:spPr>
                </pic:pic>
              </a:graphicData>
            </a:graphic>
          </wp:inline>
        </w:drawing>
      </w:r>
    </w:p>
    <w:p w14:paraId="429E8D19" w14:textId="7DD4A1CC" w:rsidR="00D30710" w:rsidRPr="00D00240" w:rsidRDefault="00D30710" w:rsidP="00D00240">
      <w:pPr>
        <w:ind w:left="360"/>
        <w:rPr>
          <w:i/>
          <w:iCs/>
          <w:sz w:val="20"/>
          <w:szCs w:val="20"/>
        </w:rPr>
      </w:pPr>
      <w:r w:rsidRPr="00D00240">
        <w:rPr>
          <w:i/>
          <w:iCs/>
          <w:sz w:val="20"/>
          <w:szCs w:val="20"/>
        </w:rPr>
        <w:t xml:space="preserve">Click </w:t>
      </w:r>
      <w:r w:rsidRPr="00D00240">
        <w:rPr>
          <w:b/>
          <w:bCs/>
          <w:i/>
          <w:iCs/>
          <w:sz w:val="20"/>
          <w:szCs w:val="20"/>
        </w:rPr>
        <w:t>“Add Apps”</w:t>
      </w:r>
    </w:p>
    <w:p w14:paraId="24282BCB" w14:textId="14B92CF5" w:rsidR="00D30710" w:rsidRPr="00D00240" w:rsidRDefault="00D30710" w:rsidP="00D00240">
      <w:pPr>
        <w:ind w:left="360"/>
        <w:rPr>
          <w:i/>
          <w:iCs/>
          <w:sz w:val="20"/>
          <w:szCs w:val="20"/>
        </w:rPr>
      </w:pPr>
      <w:r w:rsidRPr="00D00240">
        <w:rPr>
          <w:i/>
          <w:iCs/>
          <w:noProof/>
          <w:sz w:val="20"/>
          <w:szCs w:val="20"/>
        </w:rPr>
        <w:drawing>
          <wp:inline distT="0" distB="0" distL="0" distR="0" wp14:anchorId="1EFE6522" wp14:editId="7D471090">
            <wp:extent cx="1095555" cy="353949"/>
            <wp:effectExtent l="0" t="0" r="0" b="8255"/>
            <wp:docPr id="17455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5549" name=""/>
                    <pic:cNvPicPr/>
                  </pic:nvPicPr>
                  <pic:blipFill>
                    <a:blip r:embed="rId10"/>
                    <a:stretch>
                      <a:fillRect/>
                    </a:stretch>
                  </pic:blipFill>
                  <pic:spPr>
                    <a:xfrm>
                      <a:off x="0" y="0"/>
                      <a:ext cx="1106148" cy="357371"/>
                    </a:xfrm>
                    <a:prstGeom prst="rect">
                      <a:avLst/>
                    </a:prstGeom>
                  </pic:spPr>
                </pic:pic>
              </a:graphicData>
            </a:graphic>
          </wp:inline>
        </w:drawing>
      </w:r>
    </w:p>
    <w:p w14:paraId="5BC8532F" w14:textId="7E27725F" w:rsidR="00D30710" w:rsidRDefault="00D30710" w:rsidP="00D00240">
      <w:pPr>
        <w:ind w:left="360"/>
        <w:rPr>
          <w:i/>
          <w:iCs/>
          <w:sz w:val="20"/>
          <w:szCs w:val="20"/>
        </w:rPr>
      </w:pPr>
      <w:r w:rsidRPr="00D00240">
        <w:rPr>
          <w:i/>
          <w:iCs/>
          <w:sz w:val="20"/>
          <w:szCs w:val="20"/>
        </w:rPr>
        <w:t xml:space="preserve">Type “faculty </w:t>
      </w:r>
      <w:r w:rsidR="00D00240" w:rsidRPr="00D00240">
        <w:rPr>
          <w:i/>
          <w:iCs/>
          <w:sz w:val="20"/>
          <w:szCs w:val="20"/>
        </w:rPr>
        <w:t>advising</w:t>
      </w:r>
      <w:r w:rsidRPr="00D00240">
        <w:rPr>
          <w:i/>
          <w:iCs/>
          <w:sz w:val="20"/>
          <w:szCs w:val="20"/>
        </w:rPr>
        <w:t xml:space="preserve">” in the search bar and click to add the app to your homepage. </w:t>
      </w:r>
    </w:p>
    <w:p w14:paraId="2E5975BC" w14:textId="77777777" w:rsidR="00055860" w:rsidRPr="00D00240" w:rsidRDefault="00055860" w:rsidP="00D00240">
      <w:pPr>
        <w:ind w:left="360"/>
        <w:rPr>
          <w:i/>
          <w:iCs/>
          <w:sz w:val="20"/>
          <w:szCs w:val="20"/>
        </w:rPr>
      </w:pPr>
    </w:p>
    <w:p w14:paraId="22A85C72" w14:textId="0EA27696" w:rsidR="00206E94" w:rsidRDefault="00D42A2D" w:rsidP="00D00240">
      <w:pPr>
        <w:pStyle w:val="ListParagraph"/>
        <w:numPr>
          <w:ilvl w:val="0"/>
          <w:numId w:val="4"/>
        </w:numPr>
        <w:ind w:left="360"/>
      </w:pPr>
      <w:r>
        <w:t>The</w:t>
      </w:r>
      <w:r w:rsidR="00206E94">
        <w:t xml:space="preserve"> </w:t>
      </w:r>
      <w:r w:rsidR="00206E94" w:rsidRPr="00D00240">
        <w:rPr>
          <w:b/>
          <w:bCs/>
        </w:rPr>
        <w:t>Faculty Advising</w:t>
      </w:r>
      <w:r w:rsidR="00206E94">
        <w:t xml:space="preserve"> app </w:t>
      </w:r>
      <w:r w:rsidR="00D00240">
        <w:t xml:space="preserve">will take you to </w:t>
      </w:r>
      <w:r w:rsidR="0081136A">
        <w:t xml:space="preserve">the </w:t>
      </w:r>
      <w:r w:rsidR="0081136A">
        <w:rPr>
          <w:b/>
          <w:bCs/>
        </w:rPr>
        <w:t>Advisee</w:t>
      </w:r>
      <w:r w:rsidR="0081136A">
        <w:t xml:space="preserve"> tab. All important tasks will originate here. </w:t>
      </w:r>
      <w:r w:rsidR="00206E94">
        <w:t xml:space="preserve">See below for </w:t>
      </w:r>
      <w:r w:rsidR="0081136A">
        <w:t>more information</w:t>
      </w:r>
      <w:r w:rsidR="00206E94">
        <w:t xml:space="preserve">. </w:t>
      </w:r>
    </w:p>
    <w:p w14:paraId="6A508EC3" w14:textId="77777777" w:rsidR="0081136A" w:rsidRDefault="0081136A" w:rsidP="00D00240">
      <w:pPr>
        <w:pStyle w:val="ListParagraph"/>
        <w:ind w:left="0"/>
      </w:pPr>
    </w:p>
    <w:p w14:paraId="06B6224D" w14:textId="6A407B3D" w:rsidR="00206E94" w:rsidRDefault="00206E94" w:rsidP="00D00240">
      <w:pPr>
        <w:pStyle w:val="ListParagraph"/>
        <w:ind w:left="0"/>
      </w:pPr>
    </w:p>
    <w:p w14:paraId="32D62BA8" w14:textId="6D92608C" w:rsidR="0081136A" w:rsidRDefault="0081136A" w:rsidP="00D00240">
      <w:pPr>
        <w:pStyle w:val="Title"/>
        <w:pBdr>
          <w:bottom w:val="single" w:sz="18" w:space="1" w:color="323E4F"/>
        </w:pBdr>
        <w:ind w:left="0"/>
        <w:rPr>
          <w:color w:val="CC6600"/>
        </w:rPr>
      </w:pPr>
      <w:r>
        <w:rPr>
          <w:color w:val="CC6600"/>
        </w:rPr>
        <w:t xml:space="preserve">INSTRUCTIONS – </w:t>
      </w:r>
      <w:r>
        <w:rPr>
          <w:color w:val="CC6600"/>
        </w:rPr>
        <w:t>How to Use the Advis</w:t>
      </w:r>
      <w:r w:rsidR="003C2953">
        <w:rPr>
          <w:color w:val="CC6600"/>
        </w:rPr>
        <w:t>ing</w:t>
      </w:r>
      <w:r>
        <w:rPr>
          <w:color w:val="CC6600"/>
        </w:rPr>
        <w:t xml:space="preserve"> </w:t>
      </w:r>
      <w:r w:rsidR="003C2953">
        <w:rPr>
          <w:color w:val="CC6600"/>
        </w:rPr>
        <w:t>T</w:t>
      </w:r>
      <w:r>
        <w:rPr>
          <w:color w:val="CC6600"/>
        </w:rPr>
        <w:t>ab</w:t>
      </w:r>
    </w:p>
    <w:p w14:paraId="4D27D46D" w14:textId="77777777" w:rsidR="003C2953" w:rsidRDefault="00206E94" w:rsidP="00D00240">
      <w:pPr>
        <w:pBdr>
          <w:top w:val="nil"/>
          <w:left w:val="nil"/>
          <w:bottom w:val="nil"/>
          <w:right w:val="nil"/>
          <w:between w:val="nil"/>
        </w:pBdr>
        <w:spacing w:after="0" w:line="240" w:lineRule="auto"/>
      </w:pPr>
      <w:r>
        <w:t>From this ta</w:t>
      </w:r>
      <w:r w:rsidR="0081136A">
        <w:t xml:space="preserve">b you can view your advisees, </w:t>
      </w:r>
      <w:r>
        <w:t>access their record, review</w:t>
      </w:r>
      <w:r w:rsidR="002A79DA">
        <w:t xml:space="preserve"> and remove</w:t>
      </w:r>
      <w:r>
        <w:t xml:space="preserve"> holds, and locate contact information.</w:t>
      </w:r>
      <w:r w:rsidR="0081136A">
        <w:t xml:space="preserve"> </w:t>
      </w:r>
      <w:r w:rsidR="00EF5C6B">
        <w:t xml:space="preserve">You can also add student notes and look up the advisors for any other student. </w:t>
      </w:r>
    </w:p>
    <w:p w14:paraId="723BB8B1" w14:textId="77777777" w:rsidR="003C2953" w:rsidRDefault="003C2953" w:rsidP="00D00240">
      <w:pPr>
        <w:pBdr>
          <w:top w:val="nil"/>
          <w:left w:val="nil"/>
          <w:bottom w:val="nil"/>
          <w:right w:val="nil"/>
          <w:between w:val="nil"/>
        </w:pBdr>
        <w:spacing w:after="0" w:line="240" w:lineRule="auto"/>
      </w:pPr>
    </w:p>
    <w:p w14:paraId="64E7BA5F" w14:textId="77777777" w:rsidR="003C2953" w:rsidRDefault="003C2953">
      <w:r>
        <w:br w:type="page"/>
      </w:r>
    </w:p>
    <w:p w14:paraId="33AA0E20" w14:textId="7829567C" w:rsidR="00D00240" w:rsidRDefault="003C2953" w:rsidP="00D00240">
      <w:pPr>
        <w:pBdr>
          <w:top w:val="nil"/>
          <w:left w:val="nil"/>
          <w:bottom w:val="nil"/>
          <w:right w:val="nil"/>
          <w:between w:val="nil"/>
        </w:pBdr>
        <w:spacing w:after="0" w:line="240" w:lineRule="auto"/>
      </w:pPr>
      <w:r>
        <w:lastRenderedPageBreak/>
        <w:t xml:space="preserve">Below is an overview of the </w:t>
      </w:r>
      <w:r>
        <w:rPr>
          <w:b/>
          <w:bCs/>
        </w:rPr>
        <w:t xml:space="preserve">Advising </w:t>
      </w:r>
      <w:r>
        <w:t xml:space="preserve">tab homepage. </w:t>
      </w:r>
    </w:p>
    <w:p w14:paraId="4DBC1516" w14:textId="77777777" w:rsidR="003C2953" w:rsidRDefault="003C2953" w:rsidP="00D00240">
      <w:pPr>
        <w:pBdr>
          <w:top w:val="nil"/>
          <w:left w:val="nil"/>
          <w:bottom w:val="nil"/>
          <w:right w:val="nil"/>
          <w:between w:val="nil"/>
        </w:pBdr>
        <w:spacing w:after="0" w:line="240" w:lineRule="auto"/>
      </w:pPr>
    </w:p>
    <w:p w14:paraId="656AC2E7" w14:textId="1D8934C8" w:rsidR="003C2953" w:rsidRPr="003C2953" w:rsidRDefault="003C2953" w:rsidP="00D00240">
      <w:pPr>
        <w:pBdr>
          <w:top w:val="nil"/>
          <w:left w:val="nil"/>
          <w:bottom w:val="nil"/>
          <w:right w:val="nil"/>
          <w:between w:val="nil"/>
        </w:pBdr>
        <w:spacing w:after="0" w:line="240" w:lineRule="auto"/>
      </w:pPr>
      <w:r w:rsidRPr="003C2953">
        <w:drawing>
          <wp:inline distT="0" distB="0" distL="0" distR="0" wp14:anchorId="33BAAE54" wp14:editId="2014B23D">
            <wp:extent cx="5943600" cy="2482850"/>
            <wp:effectExtent l="0" t="0" r="0" b="0"/>
            <wp:docPr id="131991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7501" name=""/>
                    <pic:cNvPicPr/>
                  </pic:nvPicPr>
                  <pic:blipFill>
                    <a:blip r:embed="rId11"/>
                    <a:stretch>
                      <a:fillRect/>
                    </a:stretch>
                  </pic:blipFill>
                  <pic:spPr>
                    <a:xfrm>
                      <a:off x="0" y="0"/>
                      <a:ext cx="5943600" cy="2482850"/>
                    </a:xfrm>
                    <a:prstGeom prst="rect">
                      <a:avLst/>
                    </a:prstGeom>
                  </pic:spPr>
                </pic:pic>
              </a:graphicData>
            </a:graphic>
          </wp:inline>
        </w:drawing>
      </w:r>
    </w:p>
    <w:p w14:paraId="3E491F8C" w14:textId="00F0D74C" w:rsidR="003C2953" w:rsidRDefault="003C2953"/>
    <w:p w14:paraId="7BE3A92B" w14:textId="77777777" w:rsidR="003C2953" w:rsidRDefault="003C2953" w:rsidP="003C2953">
      <w:pPr>
        <w:pBdr>
          <w:top w:val="nil"/>
          <w:left w:val="nil"/>
          <w:bottom w:val="nil"/>
          <w:right w:val="nil"/>
          <w:between w:val="nil"/>
        </w:pBdr>
        <w:spacing w:after="0" w:line="240" w:lineRule="auto"/>
      </w:pPr>
      <w:r>
        <w:t xml:space="preserve">The </w:t>
      </w:r>
      <w:r>
        <w:rPr>
          <w:b/>
          <w:bCs/>
        </w:rPr>
        <w:t>View Support Network for Student</w:t>
      </w:r>
      <w:r>
        <w:t xml:space="preserve"> displays advisors assigned to any student. If you want to look-up a student’s advisor, click </w:t>
      </w:r>
      <w:r>
        <w:rPr>
          <w:b/>
          <w:bCs/>
        </w:rPr>
        <w:t xml:space="preserve">View Support Network for </w:t>
      </w:r>
      <w:r w:rsidRPr="00055860">
        <w:rPr>
          <w:b/>
          <w:bCs/>
        </w:rPr>
        <w:t xml:space="preserve">Student </w:t>
      </w:r>
      <w:r>
        <w:t xml:space="preserve">and enter the student’s name or ID. </w:t>
      </w:r>
    </w:p>
    <w:p w14:paraId="3D0ECD38" w14:textId="77777777" w:rsidR="003C2953" w:rsidRDefault="003C2953"/>
    <w:p w14:paraId="3054815D" w14:textId="7B973CFC" w:rsidR="00055860" w:rsidRDefault="00055860" w:rsidP="003C2953">
      <w:pPr>
        <w:pBdr>
          <w:top w:val="nil"/>
          <w:left w:val="nil"/>
          <w:bottom w:val="nil"/>
          <w:right w:val="nil"/>
          <w:between w:val="nil"/>
        </w:pBdr>
        <w:spacing w:after="0" w:line="240" w:lineRule="auto"/>
      </w:pPr>
      <w:r>
        <w:t xml:space="preserve">To add a student note, simply click </w:t>
      </w:r>
      <w:r>
        <w:rPr>
          <w:b/>
          <w:bCs/>
        </w:rPr>
        <w:t>Add Student Note</w:t>
      </w:r>
      <w:r>
        <w:t xml:space="preserve"> and complete the required fields. </w:t>
      </w:r>
    </w:p>
    <w:p w14:paraId="2E697B44" w14:textId="77777777" w:rsidR="003C2953" w:rsidRDefault="003C2953" w:rsidP="003C2953">
      <w:pPr>
        <w:pBdr>
          <w:top w:val="nil"/>
          <w:left w:val="nil"/>
          <w:bottom w:val="nil"/>
          <w:right w:val="nil"/>
          <w:between w:val="nil"/>
        </w:pBdr>
        <w:spacing w:after="0" w:line="240" w:lineRule="auto"/>
      </w:pPr>
    </w:p>
    <w:p w14:paraId="4BD1B66D" w14:textId="77777777" w:rsidR="003C2953" w:rsidRPr="003C2953" w:rsidRDefault="003C2953" w:rsidP="003C2953">
      <w:pPr>
        <w:pBdr>
          <w:top w:val="nil"/>
          <w:left w:val="nil"/>
          <w:bottom w:val="nil"/>
          <w:right w:val="nil"/>
          <w:between w:val="nil"/>
        </w:pBdr>
        <w:spacing w:after="0" w:line="240" w:lineRule="auto"/>
        <w:rPr>
          <w:i/>
          <w:iCs/>
          <w:sz w:val="20"/>
          <w:szCs w:val="20"/>
        </w:rPr>
      </w:pPr>
    </w:p>
    <w:p w14:paraId="6F142EAB" w14:textId="2A75D7AE" w:rsidR="003C2953" w:rsidRDefault="003C2953" w:rsidP="00D00240">
      <w:pPr>
        <w:pBdr>
          <w:top w:val="nil"/>
          <w:left w:val="nil"/>
          <w:bottom w:val="nil"/>
          <w:right w:val="nil"/>
          <w:between w:val="nil"/>
        </w:pBdr>
        <w:spacing w:after="0" w:line="240" w:lineRule="auto"/>
      </w:pPr>
      <w:r w:rsidRPr="00055860">
        <w:drawing>
          <wp:inline distT="0" distB="0" distL="0" distR="0" wp14:anchorId="1F6825AA" wp14:editId="05DFF818">
            <wp:extent cx="3933825" cy="3125418"/>
            <wp:effectExtent l="0" t="0" r="0" b="0"/>
            <wp:docPr id="12802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8293" name=""/>
                    <pic:cNvPicPr/>
                  </pic:nvPicPr>
                  <pic:blipFill>
                    <a:blip r:embed="rId12"/>
                    <a:stretch>
                      <a:fillRect/>
                    </a:stretch>
                  </pic:blipFill>
                  <pic:spPr>
                    <a:xfrm>
                      <a:off x="0" y="0"/>
                      <a:ext cx="3946714" cy="3135658"/>
                    </a:xfrm>
                    <a:prstGeom prst="rect">
                      <a:avLst/>
                    </a:prstGeom>
                  </pic:spPr>
                </pic:pic>
              </a:graphicData>
            </a:graphic>
          </wp:inline>
        </w:drawing>
      </w:r>
    </w:p>
    <w:p w14:paraId="3A264A2E" w14:textId="1A5E2EC4" w:rsidR="003C2953" w:rsidRDefault="003C2953" w:rsidP="00D00240">
      <w:pPr>
        <w:pBdr>
          <w:top w:val="nil"/>
          <w:left w:val="nil"/>
          <w:bottom w:val="nil"/>
          <w:right w:val="nil"/>
          <w:between w:val="nil"/>
        </w:pBdr>
        <w:spacing w:after="0" w:line="240" w:lineRule="auto"/>
      </w:pPr>
      <w:r>
        <w:lastRenderedPageBreak/>
        <w:t xml:space="preserve">The </w:t>
      </w:r>
      <w:r w:rsidRPr="003C2953">
        <w:rPr>
          <w:b/>
          <w:bCs/>
        </w:rPr>
        <w:t>Advising</w:t>
      </w:r>
      <w:r>
        <w:t xml:space="preserve"> tab offers two course search options. The </w:t>
      </w:r>
      <w:r>
        <w:rPr>
          <w:b/>
          <w:bCs/>
        </w:rPr>
        <w:t>Public Course Search</w:t>
      </w:r>
      <w:r>
        <w:t xml:space="preserve"> is the public facing course list. This may not be up to date. For the most accurate course search, use </w:t>
      </w:r>
      <w:r>
        <w:rPr>
          <w:b/>
          <w:bCs/>
        </w:rPr>
        <w:t>Find Undergraduate / Graduate Course Se</w:t>
      </w:r>
      <w:r w:rsidR="00FF3927">
        <w:rPr>
          <w:b/>
          <w:bCs/>
        </w:rPr>
        <w:t>arch</w:t>
      </w:r>
      <w:r>
        <w:t>.</w:t>
      </w:r>
    </w:p>
    <w:p w14:paraId="1F5ED14A" w14:textId="77777777" w:rsidR="00FF3927" w:rsidRDefault="00FF3927" w:rsidP="00D00240">
      <w:pPr>
        <w:pBdr>
          <w:top w:val="nil"/>
          <w:left w:val="nil"/>
          <w:bottom w:val="nil"/>
          <w:right w:val="nil"/>
          <w:between w:val="nil"/>
        </w:pBdr>
        <w:spacing w:after="0" w:line="240" w:lineRule="auto"/>
      </w:pPr>
    </w:p>
    <w:p w14:paraId="08F0E2F7" w14:textId="07052021" w:rsidR="003C2953" w:rsidRPr="003C2953" w:rsidRDefault="00FF3927" w:rsidP="00D00240">
      <w:pPr>
        <w:pBdr>
          <w:top w:val="nil"/>
          <w:left w:val="nil"/>
          <w:bottom w:val="nil"/>
          <w:right w:val="nil"/>
          <w:between w:val="nil"/>
        </w:pBdr>
        <w:spacing w:after="0" w:line="240" w:lineRule="auto"/>
      </w:pPr>
      <w:r w:rsidRPr="00FF3927">
        <w:drawing>
          <wp:inline distT="0" distB="0" distL="0" distR="0" wp14:anchorId="6AAE49F5" wp14:editId="674C952B">
            <wp:extent cx="3169328" cy="1704975"/>
            <wp:effectExtent l="0" t="0" r="0" b="0"/>
            <wp:docPr id="14791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9070" name=""/>
                    <pic:cNvPicPr/>
                  </pic:nvPicPr>
                  <pic:blipFill>
                    <a:blip r:embed="rId13"/>
                    <a:stretch>
                      <a:fillRect/>
                    </a:stretch>
                  </pic:blipFill>
                  <pic:spPr>
                    <a:xfrm>
                      <a:off x="0" y="0"/>
                      <a:ext cx="3173804" cy="1707383"/>
                    </a:xfrm>
                    <a:prstGeom prst="rect">
                      <a:avLst/>
                    </a:prstGeom>
                  </pic:spPr>
                </pic:pic>
              </a:graphicData>
            </a:graphic>
          </wp:inline>
        </w:drawing>
      </w:r>
    </w:p>
    <w:p w14:paraId="62C4AAB0" w14:textId="61A38D74" w:rsidR="00055860" w:rsidRDefault="00055860" w:rsidP="00D00240">
      <w:pPr>
        <w:pBdr>
          <w:top w:val="nil"/>
          <w:left w:val="nil"/>
          <w:bottom w:val="nil"/>
          <w:right w:val="nil"/>
          <w:between w:val="nil"/>
        </w:pBdr>
        <w:spacing w:after="0" w:line="240" w:lineRule="auto"/>
      </w:pPr>
    </w:p>
    <w:p w14:paraId="6028C1B7" w14:textId="77777777" w:rsidR="00EF5C6B" w:rsidRDefault="00EF5C6B" w:rsidP="00D00240">
      <w:pPr>
        <w:pBdr>
          <w:top w:val="nil"/>
          <w:left w:val="nil"/>
          <w:bottom w:val="nil"/>
          <w:right w:val="nil"/>
          <w:between w:val="nil"/>
        </w:pBdr>
        <w:spacing w:after="0" w:line="240" w:lineRule="auto"/>
      </w:pPr>
    </w:p>
    <w:p w14:paraId="20998E73" w14:textId="1862BA5A" w:rsidR="003C2953" w:rsidRDefault="003C2953" w:rsidP="003C2953">
      <w:pPr>
        <w:pBdr>
          <w:top w:val="nil"/>
          <w:left w:val="nil"/>
          <w:bottom w:val="nil"/>
          <w:right w:val="nil"/>
          <w:between w:val="nil"/>
        </w:pBdr>
        <w:spacing w:after="0" w:line="240" w:lineRule="auto"/>
      </w:pPr>
      <w:r>
        <w:t>The</w:t>
      </w:r>
      <w:r>
        <w:t xml:space="preserve"> </w:t>
      </w:r>
      <w:r>
        <w:rPr>
          <w:b/>
          <w:bCs/>
        </w:rPr>
        <w:t>“Undergraduate – My Advisees”</w:t>
      </w:r>
      <w:r>
        <w:rPr>
          <w:b/>
          <w:bCs/>
        </w:rPr>
        <w:t xml:space="preserve"> </w:t>
      </w:r>
      <w:r>
        <w:t>link</w:t>
      </w:r>
      <w:r>
        <w:t xml:space="preserve"> in the lower-right hand corner of the </w:t>
      </w:r>
      <w:r>
        <w:rPr>
          <w:b/>
          <w:bCs/>
        </w:rPr>
        <w:t>Advising</w:t>
      </w:r>
      <w:r>
        <w:t xml:space="preserve"> tab</w:t>
      </w:r>
      <w:r>
        <w:t xml:space="preserve"> displays</w:t>
      </w:r>
      <w:r>
        <w:t xml:space="preserve"> the student records of your advisees. </w:t>
      </w:r>
    </w:p>
    <w:p w14:paraId="514C63F6" w14:textId="77777777" w:rsidR="003C2953" w:rsidRDefault="003C2953" w:rsidP="003C2953">
      <w:pPr>
        <w:pBdr>
          <w:top w:val="nil"/>
          <w:left w:val="nil"/>
          <w:bottom w:val="nil"/>
          <w:right w:val="nil"/>
          <w:between w:val="nil"/>
        </w:pBdr>
        <w:spacing w:after="0" w:line="240" w:lineRule="auto"/>
      </w:pPr>
    </w:p>
    <w:p w14:paraId="693E855E" w14:textId="77777777" w:rsidR="003C2953" w:rsidRDefault="003C2953" w:rsidP="003C2953">
      <w:pPr>
        <w:pBdr>
          <w:top w:val="nil"/>
          <w:left w:val="nil"/>
          <w:bottom w:val="nil"/>
          <w:right w:val="nil"/>
          <w:between w:val="nil"/>
        </w:pBdr>
        <w:spacing w:after="0" w:line="240" w:lineRule="auto"/>
      </w:pPr>
      <w:r>
        <w:rPr>
          <w:noProof/>
        </w:rPr>
        <w:drawing>
          <wp:inline distT="0" distB="0" distL="0" distR="0" wp14:anchorId="1E1866A3" wp14:editId="1846BEC1">
            <wp:extent cx="2266950" cy="788504"/>
            <wp:effectExtent l="19050" t="19050" r="19050" b="12065"/>
            <wp:docPr id="36970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01686" name=""/>
                    <pic:cNvPicPr/>
                  </pic:nvPicPr>
                  <pic:blipFill>
                    <a:blip r:embed="rId14"/>
                    <a:stretch>
                      <a:fillRect/>
                    </a:stretch>
                  </pic:blipFill>
                  <pic:spPr>
                    <a:xfrm>
                      <a:off x="0" y="0"/>
                      <a:ext cx="2282996" cy="794085"/>
                    </a:xfrm>
                    <a:prstGeom prst="rect">
                      <a:avLst/>
                    </a:prstGeom>
                    <a:ln>
                      <a:solidFill>
                        <a:schemeClr val="bg1">
                          <a:lumMod val="75000"/>
                        </a:schemeClr>
                      </a:solidFill>
                    </a:ln>
                  </pic:spPr>
                </pic:pic>
              </a:graphicData>
            </a:graphic>
          </wp:inline>
        </w:drawing>
      </w:r>
    </w:p>
    <w:p w14:paraId="26E213F0" w14:textId="77777777" w:rsidR="00FF3927" w:rsidRDefault="00FF3927" w:rsidP="003C2953">
      <w:pPr>
        <w:pBdr>
          <w:top w:val="nil"/>
          <w:left w:val="nil"/>
          <w:bottom w:val="nil"/>
          <w:right w:val="nil"/>
          <w:between w:val="nil"/>
        </w:pBdr>
        <w:spacing w:after="0" w:line="240" w:lineRule="auto"/>
      </w:pPr>
    </w:p>
    <w:p w14:paraId="1E8F4E07" w14:textId="77777777" w:rsidR="003C2953" w:rsidRDefault="003C2953" w:rsidP="003C2953">
      <w:pPr>
        <w:pBdr>
          <w:top w:val="nil"/>
          <w:left w:val="nil"/>
          <w:bottom w:val="nil"/>
          <w:right w:val="nil"/>
          <w:between w:val="nil"/>
        </w:pBdr>
        <w:spacing w:after="0" w:line="240" w:lineRule="auto"/>
      </w:pPr>
    </w:p>
    <w:p w14:paraId="2921964E" w14:textId="722D2E1B" w:rsidR="003C2953" w:rsidRDefault="003C2953" w:rsidP="003C2953">
      <w:pPr>
        <w:pBdr>
          <w:top w:val="nil"/>
          <w:left w:val="nil"/>
          <w:bottom w:val="nil"/>
          <w:right w:val="nil"/>
          <w:between w:val="nil"/>
        </w:pBdr>
        <w:spacing w:after="0" w:line="240" w:lineRule="auto"/>
      </w:pPr>
      <w:r>
        <w:t>Many tasks can be accomplished here. For example, to remove advisor holds, click the student’s name to go directly to the student’s record. (See the Remove Advisor Holds guide for details.) Additionally, through the student record you can view the student’s Academic Progress Report, other active holds, and enrolled and waitlisted courses.</w:t>
      </w:r>
    </w:p>
    <w:p w14:paraId="33233E3A" w14:textId="77777777" w:rsidR="00FF3927" w:rsidRDefault="00FF3927" w:rsidP="003C2953">
      <w:pPr>
        <w:pBdr>
          <w:top w:val="nil"/>
          <w:left w:val="nil"/>
          <w:bottom w:val="nil"/>
          <w:right w:val="nil"/>
          <w:between w:val="nil"/>
        </w:pBdr>
        <w:spacing w:after="0" w:line="240" w:lineRule="auto"/>
      </w:pPr>
    </w:p>
    <w:p w14:paraId="0DE36A67" w14:textId="0F16BC15" w:rsidR="003C2953" w:rsidRDefault="009214C1" w:rsidP="003C2953">
      <w:pPr>
        <w:pBdr>
          <w:top w:val="nil"/>
          <w:left w:val="nil"/>
          <w:bottom w:val="nil"/>
          <w:right w:val="nil"/>
          <w:between w:val="nil"/>
        </w:pBdr>
        <w:spacing w:after="0" w:line="240" w:lineRule="auto"/>
      </w:pPr>
      <w:r w:rsidRPr="009214C1">
        <w:drawing>
          <wp:inline distT="0" distB="0" distL="0" distR="0" wp14:anchorId="763A3B81" wp14:editId="088ADD96">
            <wp:extent cx="5943600" cy="2407285"/>
            <wp:effectExtent l="19050" t="19050" r="19050" b="12065"/>
            <wp:docPr id="15897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9990" name=""/>
                    <pic:cNvPicPr/>
                  </pic:nvPicPr>
                  <pic:blipFill>
                    <a:blip r:embed="rId15"/>
                    <a:stretch>
                      <a:fillRect/>
                    </a:stretch>
                  </pic:blipFill>
                  <pic:spPr>
                    <a:xfrm>
                      <a:off x="0" y="0"/>
                      <a:ext cx="5943600" cy="2407285"/>
                    </a:xfrm>
                    <a:prstGeom prst="rect">
                      <a:avLst/>
                    </a:prstGeom>
                    <a:ln>
                      <a:solidFill>
                        <a:schemeClr val="bg1">
                          <a:lumMod val="85000"/>
                        </a:schemeClr>
                      </a:solidFill>
                    </a:ln>
                  </pic:spPr>
                </pic:pic>
              </a:graphicData>
            </a:graphic>
          </wp:inline>
        </w:drawing>
      </w:r>
    </w:p>
    <w:p w14:paraId="6875AEB5" w14:textId="77777777" w:rsidR="003C2953" w:rsidRPr="0081136A" w:rsidRDefault="003C2953" w:rsidP="003C2953">
      <w:pPr>
        <w:pBdr>
          <w:top w:val="nil"/>
          <w:left w:val="nil"/>
          <w:bottom w:val="nil"/>
          <w:right w:val="nil"/>
          <w:between w:val="nil"/>
        </w:pBdr>
        <w:spacing w:after="0" w:line="240" w:lineRule="auto"/>
      </w:pPr>
    </w:p>
    <w:sectPr w:rsidR="003C2953" w:rsidRPr="0081136A">
      <w:headerReference w:type="default"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5B9C1" w14:textId="77777777" w:rsidR="001964DF" w:rsidRDefault="001964DF">
      <w:pPr>
        <w:spacing w:after="0" w:line="240" w:lineRule="auto"/>
      </w:pPr>
      <w:r>
        <w:separator/>
      </w:r>
    </w:p>
  </w:endnote>
  <w:endnote w:type="continuationSeparator" w:id="0">
    <w:p w14:paraId="5F63F0E4" w14:textId="77777777" w:rsidR="001964DF" w:rsidRDefault="0019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6F6F7B" w14:textId="77777777" w:rsidR="0098293F" w:rsidRDefault="0098293F">
    <w:pPr>
      <w:widowControl w:val="0"/>
      <w:pBdr>
        <w:top w:val="nil"/>
        <w:left w:val="nil"/>
        <w:bottom w:val="nil"/>
        <w:right w:val="nil"/>
        <w:between w:val="nil"/>
      </w:pBdr>
      <w:spacing w:after="0" w:line="276" w:lineRule="auto"/>
      <w:rPr>
        <w:color w:val="000000"/>
      </w:rPr>
    </w:pPr>
  </w:p>
  <w:tbl>
    <w:tblPr>
      <w:tblStyle w:val="a2"/>
      <w:tblW w:w="11087" w:type="dxa"/>
      <w:tblInd w:w="-809"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330"/>
      <w:gridCol w:w="6767"/>
      <w:gridCol w:w="990"/>
    </w:tblGrid>
    <w:tr w:rsidR="0098293F" w14:paraId="5001CCB3" w14:textId="77777777">
      <w:tc>
        <w:tcPr>
          <w:tcW w:w="3330" w:type="dxa"/>
          <w:vAlign w:val="center"/>
        </w:tcPr>
        <w:p w14:paraId="0BBF697C" w14:textId="77777777" w:rsidR="00D30710" w:rsidRDefault="00D30710">
          <w:pPr>
            <w:pBdr>
              <w:top w:val="nil"/>
              <w:left w:val="nil"/>
              <w:bottom w:val="nil"/>
              <w:right w:val="nil"/>
              <w:between w:val="nil"/>
            </w:pBdr>
            <w:tabs>
              <w:tab w:val="center" w:pos="4680"/>
              <w:tab w:val="right" w:pos="9360"/>
            </w:tabs>
            <w:rPr>
              <w:sz w:val="16"/>
              <w:szCs w:val="16"/>
            </w:rPr>
          </w:pPr>
          <w:r>
            <w:rPr>
              <w:sz w:val="16"/>
              <w:szCs w:val="16"/>
            </w:rPr>
            <w:t>Advisor Dashboard</w:t>
          </w:r>
        </w:p>
        <w:p w14:paraId="17149861" w14:textId="6BA5984F" w:rsidR="0098293F" w:rsidRDefault="00000000">
          <w:pPr>
            <w:pBdr>
              <w:top w:val="nil"/>
              <w:left w:val="nil"/>
              <w:bottom w:val="nil"/>
              <w:right w:val="nil"/>
              <w:between w:val="nil"/>
            </w:pBdr>
            <w:tabs>
              <w:tab w:val="center" w:pos="4680"/>
              <w:tab w:val="right" w:pos="9360"/>
            </w:tabs>
            <w:rPr>
              <w:i/>
              <w:color w:val="000000"/>
              <w:sz w:val="20"/>
              <w:szCs w:val="20"/>
            </w:rPr>
          </w:pPr>
          <w:r>
            <w:rPr>
              <w:i/>
              <w:color w:val="000000"/>
              <w:sz w:val="16"/>
              <w:szCs w:val="16"/>
            </w:rPr>
            <w:t>updated 0</w:t>
          </w:r>
          <w:r w:rsidR="003C2953">
            <w:rPr>
              <w:i/>
              <w:color w:val="000000"/>
              <w:sz w:val="16"/>
              <w:szCs w:val="16"/>
            </w:rPr>
            <w:t>8</w:t>
          </w:r>
          <w:r>
            <w:rPr>
              <w:i/>
              <w:color w:val="000000"/>
              <w:sz w:val="16"/>
              <w:szCs w:val="16"/>
            </w:rPr>
            <w:t>/2024</w:t>
          </w:r>
        </w:p>
      </w:tc>
      <w:tc>
        <w:tcPr>
          <w:tcW w:w="6767" w:type="dxa"/>
          <w:vAlign w:val="center"/>
        </w:tcPr>
        <w:p w14:paraId="0C267AC9" w14:textId="77777777" w:rsidR="0098293F"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D61BDF">
            <w:rPr>
              <w:noProof/>
              <w:color w:val="000000"/>
            </w:rPr>
            <w:t>2</w:t>
          </w:r>
          <w:r>
            <w:rPr>
              <w:color w:val="000000"/>
            </w:rPr>
            <w:fldChar w:fldCharType="end"/>
          </w:r>
        </w:p>
      </w:tc>
      <w:tc>
        <w:tcPr>
          <w:tcW w:w="990" w:type="dxa"/>
          <w:vAlign w:val="center"/>
        </w:tcPr>
        <w:p w14:paraId="3B4137AD" w14:textId="77777777" w:rsidR="0098293F"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5CDADF3C" wp14:editId="53B2E460">
                <wp:simplePos x="0" y="0"/>
                <wp:positionH relativeFrom="column">
                  <wp:posOffset>146685</wp:posOffset>
                </wp:positionH>
                <wp:positionV relativeFrom="paragraph">
                  <wp:posOffset>4445</wp:posOffset>
                </wp:positionV>
                <wp:extent cx="292100" cy="292100"/>
                <wp:effectExtent l="0" t="0" r="0" b="0"/>
                <wp:wrapNone/>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7016DB99" w14:textId="77777777" w:rsidR="0098293F" w:rsidRDefault="0098293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78DAC" w14:textId="77777777" w:rsidR="0098293F"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7C42E9F4" w14:textId="77777777" w:rsidR="0098293F" w:rsidRDefault="0098293F">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385550" w14:textId="77777777" w:rsidR="001964DF" w:rsidRDefault="001964DF">
      <w:pPr>
        <w:spacing w:after="0" w:line="240" w:lineRule="auto"/>
      </w:pPr>
      <w:r>
        <w:separator/>
      </w:r>
    </w:p>
  </w:footnote>
  <w:footnote w:type="continuationSeparator" w:id="0">
    <w:p w14:paraId="492CE437" w14:textId="77777777" w:rsidR="001964DF" w:rsidRDefault="00196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8D794" w14:textId="77777777" w:rsidR="0098293F" w:rsidRDefault="0098293F">
    <w:pPr>
      <w:widowControl w:val="0"/>
      <w:pBdr>
        <w:top w:val="nil"/>
        <w:left w:val="nil"/>
        <w:bottom w:val="nil"/>
        <w:right w:val="nil"/>
        <w:between w:val="nil"/>
      </w:pBdr>
      <w:spacing w:after="0" w:line="276" w:lineRule="auto"/>
    </w:pPr>
  </w:p>
  <w:tbl>
    <w:tblPr>
      <w:tblStyle w:val="a1"/>
      <w:tblpPr w:leftFromText="180" w:rightFromText="180" w:vertAnchor="page" w:horzAnchor="page" w:tblpX="1158" w:tblpY="862"/>
      <w:tblW w:w="1017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70"/>
      <w:gridCol w:w="3240"/>
      <w:gridCol w:w="5040"/>
      <w:gridCol w:w="1620"/>
    </w:tblGrid>
    <w:tr w:rsidR="0098293F" w14:paraId="59AB904B" w14:textId="77777777" w:rsidTr="00D00240">
      <w:trPr>
        <w:trHeight w:val="581"/>
      </w:trPr>
      <w:tc>
        <w:tcPr>
          <w:tcW w:w="270" w:type="dxa"/>
          <w:tcBorders>
            <w:bottom w:val="nil"/>
          </w:tcBorders>
          <w:vAlign w:val="center"/>
        </w:tcPr>
        <w:p w14:paraId="03830EC1" w14:textId="77777777" w:rsidR="0098293F" w:rsidRDefault="0098293F" w:rsidP="00D00240">
          <w:pPr>
            <w:jc w:val="right"/>
            <w:rPr>
              <w:b/>
              <w:sz w:val="34"/>
              <w:szCs w:val="34"/>
            </w:rPr>
          </w:pPr>
        </w:p>
      </w:tc>
      <w:tc>
        <w:tcPr>
          <w:tcW w:w="3240" w:type="dxa"/>
          <w:shd w:val="clear" w:color="auto" w:fill="1C4587"/>
          <w:vAlign w:val="center"/>
        </w:tcPr>
        <w:p w14:paraId="55D9A840" w14:textId="77777777" w:rsidR="0098293F" w:rsidRDefault="00000000" w:rsidP="00D00240">
          <w:pPr>
            <w:rPr>
              <w:b/>
              <w:color w:val="FFFFFF"/>
              <w:sz w:val="28"/>
              <w:szCs w:val="28"/>
            </w:rPr>
          </w:pPr>
          <w:r>
            <w:rPr>
              <w:b/>
              <w:color w:val="FFFFFF"/>
              <w:sz w:val="20"/>
              <w:szCs w:val="20"/>
            </w:rPr>
            <w:t>Guide to</w:t>
          </w:r>
        </w:p>
        <w:p w14:paraId="1A188A8D" w14:textId="57EF8692" w:rsidR="0098293F" w:rsidRDefault="00D00240" w:rsidP="00D00240">
          <w:pPr>
            <w:rPr>
              <w:color w:val="FFFFFF"/>
              <w:sz w:val="20"/>
              <w:szCs w:val="20"/>
            </w:rPr>
          </w:pPr>
          <w:r>
            <w:rPr>
              <w:b/>
              <w:color w:val="FFFFFF"/>
              <w:sz w:val="28"/>
              <w:szCs w:val="28"/>
            </w:rPr>
            <w:t>WORKDAY</w:t>
          </w:r>
        </w:p>
      </w:tc>
      <w:tc>
        <w:tcPr>
          <w:tcW w:w="5040" w:type="dxa"/>
          <w:tcBorders>
            <w:top w:val="nil"/>
          </w:tcBorders>
          <w:vAlign w:val="center"/>
        </w:tcPr>
        <w:p w14:paraId="3A87FAE5" w14:textId="6ADE462B" w:rsidR="0098293F" w:rsidRDefault="00D30710" w:rsidP="00D00240">
          <w:pPr>
            <w:pStyle w:val="Heading2"/>
            <w:rPr>
              <w:b/>
              <w:sz w:val="34"/>
              <w:szCs w:val="34"/>
            </w:rPr>
          </w:pPr>
          <w:r>
            <w:rPr>
              <w:b/>
              <w:sz w:val="34"/>
              <w:szCs w:val="34"/>
            </w:rPr>
            <w:t>Advisor Dashboard</w:t>
          </w:r>
        </w:p>
      </w:tc>
      <w:tc>
        <w:tcPr>
          <w:tcW w:w="1620" w:type="dxa"/>
          <w:vAlign w:val="center"/>
        </w:tcPr>
        <w:p w14:paraId="0DB0FB76" w14:textId="77777777" w:rsidR="0098293F" w:rsidRDefault="00000000" w:rsidP="00D00240">
          <w:pPr>
            <w:pStyle w:val="Heading3"/>
          </w:pPr>
          <w:r>
            <w:rPr>
              <w:sz w:val="32"/>
              <w:szCs w:val="32"/>
            </w:rPr>
            <w:t>Faculty</w:t>
          </w:r>
        </w:p>
      </w:tc>
    </w:tr>
  </w:tbl>
  <w:p w14:paraId="25CB7074" w14:textId="77777777" w:rsidR="0098293F" w:rsidRDefault="0098293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991D9" w14:textId="77777777" w:rsidR="0098293F" w:rsidRDefault="00000000">
    <w:pPr>
      <w:widowControl w:val="0"/>
      <w:pBdr>
        <w:top w:val="nil"/>
        <w:left w:val="nil"/>
        <w:bottom w:val="nil"/>
        <w:right w:val="nil"/>
        <w:between w:val="nil"/>
      </w:pBdr>
      <w:spacing w:after="0" w:line="276" w:lineRule="auto"/>
    </w:pPr>
    <w:r>
      <w:rPr>
        <w:noProof/>
      </w:rPr>
      <w:drawing>
        <wp:anchor distT="0" distB="0" distL="0" distR="0" simplePos="0" relativeHeight="251658240" behindDoc="1" locked="0" layoutInCell="1" hidden="0" allowOverlap="1" wp14:anchorId="10F02014" wp14:editId="670B53A3">
          <wp:simplePos x="0" y="0"/>
          <wp:positionH relativeFrom="column">
            <wp:posOffset>63500</wp:posOffset>
          </wp:positionH>
          <wp:positionV relativeFrom="paragraph">
            <wp:posOffset>-234359</wp:posOffset>
          </wp:positionV>
          <wp:extent cx="3839311" cy="677211"/>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839311" cy="677211"/>
                  </a:xfrm>
                  <a:prstGeom prst="rect">
                    <a:avLst/>
                  </a:prstGeom>
                  <a:ln/>
                </pic:spPr>
              </pic:pic>
            </a:graphicData>
          </a:graphic>
        </wp:anchor>
      </w:drawing>
    </w:r>
  </w:p>
  <w:tbl>
    <w:tblPr>
      <w:tblStyle w:val="a0"/>
      <w:tblpPr w:leftFromText="180" w:rightFromText="180" w:vertAnchor="page" w:horzAnchor="page" w:tblpX="6010" w:tblpY="862"/>
      <w:tblW w:w="8580" w:type="dxa"/>
      <w:tblBorders>
        <w:top w:val="nil"/>
        <w:left w:val="nil"/>
        <w:bottom w:val="nil"/>
        <w:right w:val="nil"/>
        <w:insideH w:val="nil"/>
        <w:insideV w:val="nil"/>
      </w:tblBorders>
      <w:tblLayout w:type="fixed"/>
      <w:tblLook w:val="0400" w:firstRow="0" w:lastRow="0" w:firstColumn="0" w:lastColumn="0" w:noHBand="0" w:noVBand="1"/>
    </w:tblPr>
    <w:tblGrid>
      <w:gridCol w:w="5940"/>
      <w:gridCol w:w="2640"/>
    </w:tblGrid>
    <w:tr w:rsidR="0098293F" w14:paraId="76B84923" w14:textId="77777777">
      <w:tc>
        <w:tcPr>
          <w:tcW w:w="5940" w:type="dxa"/>
          <w:vAlign w:val="bottom"/>
        </w:tcPr>
        <w:p w14:paraId="030CEAA2" w14:textId="77777777" w:rsidR="0098293F" w:rsidRDefault="00000000">
          <w:pPr>
            <w:pStyle w:val="Heading2"/>
            <w:rPr>
              <w:b/>
              <w:sz w:val="36"/>
              <w:szCs w:val="36"/>
            </w:rPr>
          </w:pPr>
          <w:r>
            <w:rPr>
              <w:b/>
              <w:sz w:val="36"/>
              <w:szCs w:val="36"/>
            </w:rPr>
            <w:t>Remove Advisor Hold</w:t>
          </w:r>
        </w:p>
      </w:tc>
      <w:tc>
        <w:tcPr>
          <w:tcW w:w="2640" w:type="dxa"/>
          <w:vAlign w:val="bottom"/>
        </w:tcPr>
        <w:p w14:paraId="2191F031" w14:textId="77777777" w:rsidR="0098293F" w:rsidRDefault="00000000">
          <w:pPr>
            <w:pStyle w:val="Heading3"/>
          </w:pPr>
          <w:r>
            <w:rPr>
              <w:sz w:val="32"/>
              <w:szCs w:val="32"/>
            </w:rPr>
            <w:t>Faculty</w:t>
          </w:r>
        </w:p>
      </w:tc>
    </w:tr>
  </w:tbl>
  <w:p w14:paraId="16DAC38C" w14:textId="77777777" w:rsidR="0098293F" w:rsidRDefault="0098293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367B2"/>
    <w:multiLevelType w:val="hybridMultilevel"/>
    <w:tmpl w:val="19645B4C"/>
    <w:lvl w:ilvl="0" w:tplc="00ACFF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314EC4"/>
    <w:multiLevelType w:val="hybridMultilevel"/>
    <w:tmpl w:val="E18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97442"/>
    <w:multiLevelType w:val="hybridMultilevel"/>
    <w:tmpl w:val="D33A004A"/>
    <w:lvl w:ilvl="0" w:tplc="F7B8EB6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512129"/>
    <w:multiLevelType w:val="multilevel"/>
    <w:tmpl w:val="A76EA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1323057">
    <w:abstractNumId w:val="3"/>
  </w:num>
  <w:num w:numId="2" w16cid:durableId="761073802">
    <w:abstractNumId w:val="1"/>
  </w:num>
  <w:num w:numId="3" w16cid:durableId="688331659">
    <w:abstractNumId w:val="2"/>
  </w:num>
  <w:num w:numId="4" w16cid:durableId="84910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93F"/>
    <w:rsid w:val="00055860"/>
    <w:rsid w:val="000B726E"/>
    <w:rsid w:val="001964DF"/>
    <w:rsid w:val="00206E94"/>
    <w:rsid w:val="00270270"/>
    <w:rsid w:val="002A79DA"/>
    <w:rsid w:val="003C2953"/>
    <w:rsid w:val="004E641D"/>
    <w:rsid w:val="005F4C77"/>
    <w:rsid w:val="0071338D"/>
    <w:rsid w:val="0078527F"/>
    <w:rsid w:val="0081136A"/>
    <w:rsid w:val="008A1A9C"/>
    <w:rsid w:val="009077BA"/>
    <w:rsid w:val="009214C1"/>
    <w:rsid w:val="0098293F"/>
    <w:rsid w:val="00A13EEF"/>
    <w:rsid w:val="00A32822"/>
    <w:rsid w:val="00AB4066"/>
    <w:rsid w:val="00AF2F15"/>
    <w:rsid w:val="00D00240"/>
    <w:rsid w:val="00D30710"/>
    <w:rsid w:val="00D42A2D"/>
    <w:rsid w:val="00D61BDF"/>
    <w:rsid w:val="00EF5C6B"/>
    <w:rsid w:val="00FF3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C172"/>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61BDF"/>
    <w:pPr>
      <w:ind w:left="720"/>
      <w:contextualSpacing/>
    </w:pPr>
  </w:style>
  <w:style w:type="paragraph" w:styleId="Header">
    <w:name w:val="header"/>
    <w:basedOn w:val="Normal"/>
    <w:link w:val="HeaderChar"/>
    <w:uiPriority w:val="99"/>
    <w:unhideWhenUsed/>
    <w:rsid w:val="00D30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710"/>
  </w:style>
  <w:style w:type="paragraph" w:styleId="Footer">
    <w:name w:val="footer"/>
    <w:basedOn w:val="Normal"/>
    <w:link w:val="FooterChar"/>
    <w:uiPriority w:val="99"/>
    <w:unhideWhenUsed/>
    <w:rsid w:val="00D30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710"/>
  </w:style>
  <w:style w:type="table" w:styleId="TableGrid">
    <w:name w:val="Table Grid"/>
    <w:basedOn w:val="TableNormal"/>
    <w:uiPriority w:val="39"/>
    <w:rsid w:val="00A32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1bPhnQ9HcdTq51H8YyMEHQklA==">CgMxLjA4AHIhMVJyVEJVcmE1SGVfY3RKazV6Z0RKNlMtRkFvQUdVdGhL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katrina h</dc:creator>
  <cp:lastModifiedBy>katrina h</cp:lastModifiedBy>
  <cp:revision>5</cp:revision>
  <cp:lastPrinted>2024-08-20T18:09:00Z</cp:lastPrinted>
  <dcterms:created xsi:type="dcterms:W3CDTF">2024-08-20T17:14:00Z</dcterms:created>
  <dcterms:modified xsi:type="dcterms:W3CDTF">2024-08-20T18:11:00Z</dcterms:modified>
</cp:coreProperties>
</file>