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A9DA2" w14:textId="389A4DA5" w:rsidR="00001C9C" w:rsidRDefault="00000000">
      <w:r>
        <w:rPr>
          <w:b/>
        </w:rPr>
        <w:t>You may need to find and review course sections to help students prepare for registration.</w:t>
      </w:r>
      <w:r>
        <w:t xml:space="preserve"> </w:t>
      </w:r>
      <w:r>
        <w:rPr>
          <w:b/>
          <w:u w:val="single"/>
        </w:rPr>
        <w:t xml:space="preserve">Use this reference to find </w:t>
      </w:r>
      <w:r w:rsidR="005100CF">
        <w:rPr>
          <w:b/>
          <w:u w:val="single"/>
        </w:rPr>
        <w:t xml:space="preserve">current </w:t>
      </w:r>
      <w:r>
        <w:rPr>
          <w:b/>
          <w:u w:val="single"/>
        </w:rPr>
        <w:t>course sections</w:t>
      </w:r>
      <w:r>
        <w:t>.</w:t>
      </w:r>
    </w:p>
    <w:p w14:paraId="317E1FF3" w14:textId="77777777" w:rsidR="00001C9C" w:rsidRDefault="00000000">
      <w:pPr>
        <w:rPr>
          <w:b/>
        </w:rPr>
      </w:pPr>
      <w:r>
        <w:rPr>
          <w:noProof/>
        </w:rPr>
        <w:drawing>
          <wp:inline distT="114300" distB="114300" distL="114300" distR="114300" wp14:anchorId="230BF2E5" wp14:editId="1C721389">
            <wp:extent cx="252413" cy="353378"/>
            <wp:effectExtent l="0" t="0" r="0" b="0"/>
            <wp:docPr id="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3" cy="353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>At the end of this guide, you will see how this process works for students.</w:t>
      </w:r>
    </w:p>
    <w:p w14:paraId="4E9C8DC9" w14:textId="77777777" w:rsidR="00001C9C" w:rsidRDefault="00000000">
      <w:pPr>
        <w:pStyle w:val="Title"/>
        <w:pBdr>
          <w:bottom w:val="single" w:sz="18" w:space="1" w:color="323E4F"/>
        </w:pBdr>
        <w:ind w:left="0"/>
        <w:rPr>
          <w:color w:val="CC6600"/>
        </w:rPr>
      </w:pPr>
      <w:bookmarkStart w:id="0" w:name="_heading=h.y9ir4s5kpaj0" w:colFirst="0" w:colLast="0"/>
      <w:bookmarkEnd w:id="0"/>
      <w:r>
        <w:rPr>
          <w:color w:val="CC6600"/>
        </w:rPr>
        <w:t>INSTRUCTIONS for FACULTY</w:t>
      </w:r>
    </w:p>
    <w:p w14:paraId="66F8300F" w14:textId="77777777" w:rsidR="00001C9C" w:rsidRDefault="00001C9C">
      <w:pPr>
        <w:tabs>
          <w:tab w:val="left" w:pos="937"/>
        </w:tabs>
        <w:spacing w:after="0" w:line="240" w:lineRule="auto"/>
        <w:ind w:left="-360"/>
      </w:pPr>
    </w:p>
    <w:p w14:paraId="65AF2B41" w14:textId="4C2B6F01" w:rsidR="005100CF" w:rsidRPr="00DC2E0C" w:rsidRDefault="00000000" w:rsidP="00DC2E0C">
      <w:pPr>
        <w:pStyle w:val="ListParagraph"/>
        <w:numPr>
          <w:ilvl w:val="0"/>
          <w:numId w:val="5"/>
        </w:numPr>
        <w:spacing w:after="0" w:line="240" w:lineRule="auto"/>
        <w:ind w:left="180"/>
        <w:textDirection w:val="btLr"/>
        <w:rPr>
          <w:color w:val="000000"/>
        </w:rPr>
      </w:pPr>
      <w:r>
        <w:t>Login into Workday.</w:t>
      </w:r>
      <w:r w:rsidR="005100CF">
        <w:t xml:space="preserve"> </w:t>
      </w:r>
      <w:r w:rsidR="00DC2E0C">
        <w:rPr>
          <w:color w:val="000000"/>
        </w:rPr>
        <w:t xml:space="preserve">To generate </w:t>
      </w:r>
      <w:r w:rsidR="00DC2E0C" w:rsidRPr="008237D1">
        <w:rPr>
          <w:color w:val="000000"/>
        </w:rPr>
        <w:t>a list of current course sections using the search bar</w:t>
      </w:r>
      <w:r w:rsidR="00DC2E0C">
        <w:rPr>
          <w:color w:val="000000"/>
        </w:rPr>
        <w:t xml:space="preserve">, type </w:t>
      </w:r>
      <w:r w:rsidR="00DC2E0C">
        <w:rPr>
          <w:b/>
          <w:bCs/>
          <w:color w:val="000000"/>
        </w:rPr>
        <w:t>“Find [Academic Level] [Academic Period] Course Sections”</w:t>
      </w:r>
      <w:r w:rsidR="00DC2E0C" w:rsidRPr="008237D1">
        <w:rPr>
          <w:color w:val="000000"/>
        </w:rPr>
        <w:t xml:space="preserve">. </w:t>
      </w:r>
      <w:r w:rsidR="005100CF" w:rsidRPr="00DC2E0C">
        <w:rPr>
          <w:color w:val="000000"/>
        </w:rPr>
        <w:t xml:space="preserve">For example, in the search bar, type </w:t>
      </w:r>
      <w:r w:rsidR="005100CF" w:rsidRPr="00DC2E0C">
        <w:rPr>
          <w:b/>
          <w:color w:val="000000"/>
        </w:rPr>
        <w:t>“Find Undergraduate Spring Course Sections”</w:t>
      </w:r>
      <w:r w:rsidR="005100CF" w:rsidRPr="00DC2E0C">
        <w:rPr>
          <w:bCs/>
          <w:color w:val="000000"/>
        </w:rPr>
        <w:t xml:space="preserve"> or </w:t>
      </w:r>
      <w:r w:rsidR="005100CF" w:rsidRPr="00DC2E0C">
        <w:rPr>
          <w:b/>
          <w:color w:val="000000"/>
        </w:rPr>
        <w:t>“Find Graduate Course Fall Sections”</w:t>
      </w:r>
      <w:r w:rsidR="005100CF" w:rsidRPr="00DC2E0C">
        <w:rPr>
          <w:bCs/>
          <w:color w:val="000000"/>
        </w:rPr>
        <w:t>.</w:t>
      </w:r>
    </w:p>
    <w:p w14:paraId="55BBB5EE" w14:textId="77777777" w:rsidR="005100CF" w:rsidRDefault="005100CF" w:rsidP="005100CF">
      <w:pPr>
        <w:tabs>
          <w:tab w:val="left" w:pos="937"/>
        </w:tabs>
        <w:spacing w:after="0" w:line="240" w:lineRule="auto"/>
        <w:ind w:left="360"/>
      </w:pPr>
    </w:p>
    <w:p w14:paraId="5A5899B2" w14:textId="7D8D1228" w:rsidR="00001C9C" w:rsidRDefault="00000000" w:rsidP="00DC2E0C">
      <w:pPr>
        <w:tabs>
          <w:tab w:val="left" w:pos="937"/>
        </w:tabs>
        <w:spacing w:after="0" w:line="240" w:lineRule="auto"/>
        <w:ind w:left="180"/>
      </w:pPr>
      <w:r>
        <w:t xml:space="preserve">The field will auto-populate suggestions. </w:t>
      </w:r>
    </w:p>
    <w:p w14:paraId="140D313C" w14:textId="77777777" w:rsidR="00001C9C" w:rsidRDefault="00001C9C">
      <w:pPr>
        <w:tabs>
          <w:tab w:val="left" w:pos="937"/>
        </w:tabs>
        <w:spacing w:after="0" w:line="240" w:lineRule="auto"/>
      </w:pPr>
    </w:p>
    <w:p w14:paraId="59269008" w14:textId="502E290E" w:rsidR="00001C9C" w:rsidRDefault="00001C9C">
      <w:pPr>
        <w:tabs>
          <w:tab w:val="left" w:pos="937"/>
        </w:tabs>
        <w:spacing w:after="0" w:line="240" w:lineRule="auto"/>
      </w:pPr>
    </w:p>
    <w:p w14:paraId="3A9BBE49" w14:textId="39EAA662" w:rsidR="005100CF" w:rsidRDefault="00000000">
      <w:r>
        <w:rPr>
          <w:noProof/>
        </w:rPr>
        <w:drawing>
          <wp:inline distT="114300" distB="114300" distL="114300" distR="114300" wp14:anchorId="5F64282A" wp14:editId="79FDCA2D">
            <wp:extent cx="5943600" cy="2590800"/>
            <wp:effectExtent l="12700" t="12700" r="12700" b="1270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3DFC08D" w14:textId="3FBE9A7D" w:rsidR="005100CF" w:rsidRPr="005100CF" w:rsidRDefault="005100CF" w:rsidP="005100CF">
      <w:pPr>
        <w:spacing w:after="0" w:line="240" w:lineRule="auto"/>
        <w:textDirection w:val="btLr"/>
      </w:pPr>
      <w:r>
        <w:rPr>
          <w:noProof/>
          <w:color w:val="000000"/>
        </w:rPr>
        <w:drawing>
          <wp:inline distT="0" distB="0" distL="0" distR="0" wp14:anchorId="1ED524CA" wp14:editId="5171262F">
            <wp:extent cx="272956" cy="272956"/>
            <wp:effectExtent l="0" t="0" r="0" b="0"/>
            <wp:docPr id="1160085558" name="Graphic 1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5558" name="Graphic 1160085558" descr="Lightbulb and gea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62" cy="28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0CF">
        <w:rPr>
          <w:color w:val="000000"/>
        </w:rPr>
        <w:t xml:space="preserve">If you plan to search course sections often, you </w:t>
      </w:r>
      <w:r w:rsidR="00DC2E0C">
        <w:rPr>
          <w:color w:val="000000"/>
        </w:rPr>
        <w:t xml:space="preserve">can </w:t>
      </w:r>
      <w:r w:rsidRPr="005100CF">
        <w:rPr>
          <w:color w:val="000000"/>
        </w:rPr>
        <w:t>make a shortcut</w:t>
      </w:r>
      <w:r w:rsidR="00660950">
        <w:rPr>
          <w:color w:val="000000"/>
        </w:rPr>
        <w:t>.</w:t>
      </w:r>
      <w:r w:rsidRPr="005100CF">
        <w:rPr>
          <w:color w:val="000000"/>
        </w:rPr>
        <w:t xml:space="preserve"> From the top-left menu, click </w:t>
      </w:r>
      <w:r w:rsidRPr="005100CF">
        <w:rPr>
          <w:b/>
          <w:color w:val="000000"/>
        </w:rPr>
        <w:t>“Shortcuts”, “Add Shortcuts”</w:t>
      </w:r>
      <w:r w:rsidRPr="005100CF">
        <w:rPr>
          <w:color w:val="000000"/>
        </w:rPr>
        <w:t xml:space="preserve"> and type </w:t>
      </w:r>
      <w:r w:rsidR="00660950">
        <w:rPr>
          <w:color w:val="000000"/>
        </w:rPr>
        <w:t xml:space="preserve">the name of the report, such as </w:t>
      </w:r>
      <w:r w:rsidRPr="005100CF">
        <w:rPr>
          <w:b/>
          <w:color w:val="000000"/>
        </w:rPr>
        <w:t xml:space="preserve">“Find Undergraduate </w:t>
      </w:r>
      <w:r w:rsidR="00660950">
        <w:rPr>
          <w:b/>
          <w:color w:val="000000"/>
        </w:rPr>
        <w:t xml:space="preserve">Spring </w:t>
      </w:r>
      <w:r w:rsidRPr="005100CF">
        <w:rPr>
          <w:b/>
          <w:color w:val="000000"/>
        </w:rPr>
        <w:t>Course Sections”</w:t>
      </w:r>
      <w:r w:rsidR="00660950">
        <w:rPr>
          <w:bCs/>
          <w:color w:val="000000"/>
        </w:rPr>
        <w:t xml:space="preserve"> or </w:t>
      </w:r>
      <w:r w:rsidR="00660950">
        <w:rPr>
          <w:b/>
          <w:color w:val="000000"/>
        </w:rPr>
        <w:t>“Find Graduate Fall Course Sections”</w:t>
      </w:r>
      <w:r w:rsidRPr="005100CF">
        <w:rPr>
          <w:b/>
          <w:color w:val="000000"/>
        </w:rPr>
        <w:t>.</w:t>
      </w:r>
      <w:r w:rsidRPr="005100CF">
        <w:rPr>
          <w:color w:val="000000"/>
        </w:rPr>
        <w:t xml:space="preserve"> </w:t>
      </w:r>
    </w:p>
    <w:p w14:paraId="37705674" w14:textId="4A730BE2" w:rsidR="00001C9C" w:rsidRDefault="00000000">
      <w:r>
        <w:br w:type="page"/>
      </w:r>
    </w:p>
    <w:p w14:paraId="5C50131E" w14:textId="69C66CD1" w:rsidR="00C6092E" w:rsidRPr="00C6092E" w:rsidRDefault="00C6092E" w:rsidP="00C6092E">
      <w:pPr>
        <w:numPr>
          <w:ilvl w:val="0"/>
          <w:numId w:val="3"/>
        </w:numPr>
        <w:spacing w:after="0" w:line="240" w:lineRule="auto"/>
        <w:ind w:left="180"/>
        <w:textAlignment w:val="baseline"/>
        <w:rPr>
          <w:rFonts w:eastAsia="Times New Roman"/>
          <w:color w:val="000000"/>
        </w:rPr>
      </w:pPr>
      <w:r w:rsidRPr="00C6092E">
        <w:rPr>
          <w:rFonts w:eastAsia="Times New Roman"/>
          <w:color w:val="000000"/>
        </w:rPr>
        <w:lastRenderedPageBreak/>
        <w:t xml:space="preserve">The </w:t>
      </w:r>
      <w:r w:rsidRPr="00C6092E">
        <w:rPr>
          <w:rFonts w:eastAsia="Times New Roman"/>
          <w:b/>
          <w:bCs/>
          <w:color w:val="000000"/>
        </w:rPr>
        <w:t xml:space="preserve">Find Undergraduate/Graduate Course Sections </w:t>
      </w:r>
      <w:r w:rsidRPr="00C6092E">
        <w:rPr>
          <w:rFonts w:eastAsia="Times New Roman"/>
          <w:color w:val="000000"/>
        </w:rPr>
        <w:t>page features two ways to search for courses: </w:t>
      </w:r>
      <w:r w:rsidR="007D171F">
        <w:rPr>
          <w:rFonts w:eastAsia="Times New Roman"/>
          <w:color w:val="000000"/>
        </w:rPr>
        <w:t>Search Bar and Left-hand Menu.</w:t>
      </w:r>
    </w:p>
    <w:p w14:paraId="06FA3F37" w14:textId="77777777" w:rsidR="00C6092E" w:rsidRPr="00C6092E" w:rsidRDefault="00C6092E" w:rsidP="00C6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45289" w14:textId="77777777" w:rsidR="00C6092E" w:rsidRDefault="00C6092E" w:rsidP="00C6092E">
      <w:pPr>
        <w:spacing w:after="0" w:line="240" w:lineRule="auto"/>
        <w:ind w:left="180"/>
      </w:pPr>
    </w:p>
    <w:p w14:paraId="726814DA" w14:textId="5EA4F141" w:rsidR="00C6092E" w:rsidRPr="007D171F" w:rsidRDefault="00C6092E" w:rsidP="007D171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71F">
        <w:rPr>
          <w:rFonts w:eastAsia="Times New Roman"/>
          <w:b/>
          <w:bCs/>
          <w:color w:val="000000"/>
        </w:rPr>
        <w:t>Search Bar:</w:t>
      </w:r>
      <w:r w:rsidRPr="007D171F">
        <w:rPr>
          <w:rFonts w:eastAsia="Times New Roman"/>
          <w:color w:val="000000"/>
        </w:rPr>
        <w:t xml:space="preserve"> To use the search bar, type keywords, subject (e.g. CHEM or ENG) or the exact course section (ENG 102 or ENG 102.03) and press </w:t>
      </w:r>
      <w:r w:rsidRPr="007D171F">
        <w:rPr>
          <w:rFonts w:eastAsia="Times New Roman"/>
          <w:b/>
          <w:bCs/>
          <w:color w:val="000000"/>
        </w:rPr>
        <w:t xml:space="preserve">Enter </w:t>
      </w:r>
      <w:r w:rsidRPr="007D171F">
        <w:rPr>
          <w:rFonts w:eastAsia="Times New Roman"/>
          <w:color w:val="000000"/>
        </w:rPr>
        <w:t xml:space="preserve">or click </w:t>
      </w:r>
      <w:r w:rsidRPr="007D171F">
        <w:rPr>
          <w:rFonts w:eastAsia="Times New Roman"/>
          <w:b/>
          <w:bCs/>
          <w:color w:val="000000"/>
        </w:rPr>
        <w:t>“Search”</w:t>
      </w:r>
      <w:r w:rsidRPr="007D171F">
        <w:rPr>
          <w:rFonts w:eastAsia="Times New Roman"/>
          <w:color w:val="000000"/>
        </w:rPr>
        <w:t>. </w:t>
      </w:r>
    </w:p>
    <w:p w14:paraId="1DF4DD58" w14:textId="77777777" w:rsidR="00C6092E" w:rsidRPr="00C6092E" w:rsidRDefault="00C6092E" w:rsidP="00C6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401096" w14:textId="28013E3B" w:rsidR="00C6092E" w:rsidRPr="007D171F" w:rsidRDefault="00C6092E" w:rsidP="007D171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71F">
        <w:rPr>
          <w:rFonts w:eastAsia="Times New Roman"/>
          <w:b/>
          <w:bCs/>
          <w:color w:val="000000"/>
        </w:rPr>
        <w:t>Left-Hand Menu:</w:t>
      </w:r>
      <w:r w:rsidRPr="007D171F">
        <w:rPr>
          <w:rFonts w:eastAsia="Times New Roman"/>
          <w:color w:val="000000"/>
        </w:rPr>
        <w:t xml:space="preserve"> Use this menu to filter results by criteria. Most commonly used search filters are </w:t>
      </w:r>
      <w:r w:rsidRPr="007D171F">
        <w:rPr>
          <w:rFonts w:eastAsia="Times New Roman"/>
          <w:b/>
          <w:bCs/>
          <w:color w:val="000000"/>
        </w:rPr>
        <w:t>Meeting Days</w:t>
      </w:r>
      <w:r w:rsidRPr="007D171F">
        <w:rPr>
          <w:rFonts w:eastAsia="Times New Roman"/>
          <w:color w:val="000000"/>
        </w:rPr>
        <w:t xml:space="preserve"> and </w:t>
      </w:r>
      <w:r w:rsidRPr="007D171F">
        <w:rPr>
          <w:rFonts w:eastAsia="Times New Roman"/>
          <w:b/>
          <w:bCs/>
          <w:color w:val="000000"/>
        </w:rPr>
        <w:t>Section Status: Open, Waitlist, or Closed.</w:t>
      </w:r>
      <w:r w:rsidRPr="007D171F">
        <w:rPr>
          <w:rFonts w:eastAsia="Times New Roman"/>
          <w:color w:val="000000"/>
        </w:rPr>
        <w:t> </w:t>
      </w:r>
    </w:p>
    <w:p w14:paraId="63C953AF" w14:textId="77777777" w:rsidR="00C6092E" w:rsidRPr="00C6092E" w:rsidRDefault="00C6092E" w:rsidP="00C6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D81F62" w14:textId="7997B3E1" w:rsidR="00C6092E" w:rsidRPr="00C6092E" w:rsidRDefault="00C6092E" w:rsidP="00C6092E">
      <w:pPr>
        <w:spacing w:after="0" w:line="24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C6092E">
        <w:rPr>
          <w:rFonts w:eastAsia="Times New Roman"/>
          <w:color w:val="000000"/>
        </w:rPr>
        <w:t>Additional filter options include:</w:t>
      </w:r>
    </w:p>
    <w:p w14:paraId="12A92C81" w14:textId="754179FA" w:rsidR="00C6092E" w:rsidRPr="00C6092E" w:rsidRDefault="00C6092E" w:rsidP="00C6092E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C6092E">
        <w:rPr>
          <w:rFonts w:eastAsia="Times New Roman"/>
          <w:color w:val="000000"/>
        </w:rPr>
        <w:t>Instructor: Select specific instructors and view their course section assignments</w:t>
      </w:r>
    </w:p>
    <w:p w14:paraId="432C12C6" w14:textId="3266CC01" w:rsidR="00C6092E" w:rsidRPr="00C6092E" w:rsidRDefault="00C6092E" w:rsidP="00C6092E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C6092E">
        <w:rPr>
          <w:rFonts w:eastAsia="Times New Roman"/>
          <w:color w:val="000000"/>
        </w:rPr>
        <w:t>Instructional Format: This filter is helpful if you are looking for labs. Other formats include lecture, internship or independent study.</w:t>
      </w:r>
    </w:p>
    <w:p w14:paraId="0CD91039" w14:textId="1F2E97C1" w:rsidR="00C6092E" w:rsidRPr="00C6092E" w:rsidRDefault="00C6092E" w:rsidP="00C6092E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/>
          <w:color w:val="000000"/>
        </w:rPr>
      </w:pPr>
      <w:r w:rsidRPr="00C6092E">
        <w:rPr>
          <w:rFonts w:eastAsia="Times New Roman"/>
          <w:color w:val="000000"/>
        </w:rPr>
        <w:t>Delivery Mode: Use this filter to view online or hybrid classe</w:t>
      </w:r>
      <w:r>
        <w:rPr>
          <w:rFonts w:eastAsia="Times New Roman"/>
          <w:color w:val="000000"/>
        </w:rPr>
        <w:t>s.</w:t>
      </w:r>
    </w:p>
    <w:p w14:paraId="7AAA0888" w14:textId="77777777" w:rsidR="00C6092E" w:rsidRDefault="00C6092E" w:rsidP="00C6092E">
      <w:pPr>
        <w:spacing w:after="0" w:line="240" w:lineRule="auto"/>
        <w:ind w:left="180"/>
      </w:pPr>
    </w:p>
    <w:p w14:paraId="43481C6F" w14:textId="05CA6F3C" w:rsidR="00001C9C" w:rsidRDefault="00001C9C">
      <w:pPr>
        <w:spacing w:after="0" w:line="240" w:lineRule="auto"/>
      </w:pPr>
    </w:p>
    <w:p w14:paraId="4077AE28" w14:textId="78C82DD1" w:rsidR="00001C9C" w:rsidRDefault="007D171F">
      <w:pPr>
        <w:spacing w:after="0" w:line="240" w:lineRule="auto"/>
      </w:pPr>
      <w:r>
        <w:rPr>
          <w:noProof/>
          <w:bdr w:val="single" w:sz="8" w:space="0" w:color="999999" w:frame="1"/>
        </w:rPr>
        <w:drawing>
          <wp:anchor distT="0" distB="0" distL="114300" distR="114300" simplePos="0" relativeHeight="251683840" behindDoc="0" locked="0" layoutInCell="1" allowOverlap="1" wp14:anchorId="57AD6DBA" wp14:editId="29ED4779">
            <wp:simplePos x="0" y="0"/>
            <wp:positionH relativeFrom="column">
              <wp:posOffset>1349776</wp:posOffset>
            </wp:positionH>
            <wp:positionV relativeFrom="paragraph">
              <wp:posOffset>60024</wp:posOffset>
            </wp:positionV>
            <wp:extent cx="3589655" cy="4845050"/>
            <wp:effectExtent l="19050" t="19050" r="10795" b="12700"/>
            <wp:wrapSquare wrapText="bothSides"/>
            <wp:docPr id="2019057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4845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4A611A95" w14:textId="395203E2" w:rsidR="00001C9C" w:rsidRDefault="00001C9C">
      <w:pPr>
        <w:spacing w:after="0" w:line="240" w:lineRule="auto"/>
      </w:pPr>
    </w:p>
    <w:p w14:paraId="0A45AF1B" w14:textId="2F71FDA9" w:rsidR="00001C9C" w:rsidRDefault="00000000">
      <w:pPr>
        <w:spacing w:after="0" w:line="240" w:lineRule="auto"/>
        <w:ind w:left="-360"/>
      </w:pPr>
      <w:r>
        <w:br w:type="page"/>
      </w:r>
    </w:p>
    <w:p w14:paraId="2E5B64A5" w14:textId="77777777" w:rsidR="00001C9C" w:rsidRDefault="00000000">
      <w:pPr>
        <w:numPr>
          <w:ilvl w:val="0"/>
          <w:numId w:val="3"/>
        </w:numPr>
        <w:spacing w:after="0" w:line="240" w:lineRule="auto"/>
        <w:ind w:left="180"/>
      </w:pPr>
      <w:r>
        <w:lastRenderedPageBreak/>
        <w:t>Click the carrot symbol to the right of a course to view more course information.</w:t>
      </w:r>
    </w:p>
    <w:p w14:paraId="0330CC83" w14:textId="77777777" w:rsidR="00001C9C" w:rsidRDefault="00001C9C">
      <w:pPr>
        <w:spacing w:after="0" w:line="240" w:lineRule="auto"/>
        <w:ind w:left="-360"/>
      </w:pPr>
    </w:p>
    <w:p w14:paraId="02226468" w14:textId="0432423E" w:rsidR="00001C9C" w:rsidRDefault="00000000">
      <w:pPr>
        <w:numPr>
          <w:ilvl w:val="0"/>
          <w:numId w:val="3"/>
        </w:numPr>
        <w:spacing w:after="0" w:line="240" w:lineRule="auto"/>
        <w:ind w:left="180"/>
      </w:pPr>
      <w:r>
        <w:t xml:space="preserve">To view complete information, right-click the course title to open a new tab and select </w:t>
      </w:r>
      <w:r>
        <w:rPr>
          <w:b/>
        </w:rPr>
        <w:t>“See in New Tab”.</w:t>
      </w:r>
    </w:p>
    <w:p w14:paraId="7C72A0B4" w14:textId="0367A5A0" w:rsidR="00001C9C" w:rsidRDefault="005E0F37">
      <w:pPr>
        <w:spacing w:after="0" w:line="240" w:lineRule="auto"/>
        <w:ind w:left="-360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8967B94" wp14:editId="7F77AD38">
            <wp:simplePos x="0" y="0"/>
            <wp:positionH relativeFrom="column">
              <wp:posOffset>-102556</wp:posOffset>
            </wp:positionH>
            <wp:positionV relativeFrom="paragraph">
              <wp:posOffset>216718</wp:posOffset>
            </wp:positionV>
            <wp:extent cx="5943600" cy="2967355"/>
            <wp:effectExtent l="19050" t="19050" r="19050" b="23495"/>
            <wp:wrapTopAndBottom/>
            <wp:docPr id="49818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8757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548C0FB2" w14:textId="0550AF74" w:rsidR="00001C9C" w:rsidRDefault="00001C9C">
      <w:pPr>
        <w:spacing w:after="0" w:line="240" w:lineRule="auto"/>
        <w:ind w:left="-360"/>
      </w:pPr>
    </w:p>
    <w:p w14:paraId="2D83F1F3" w14:textId="7B1D5358" w:rsidR="007D171F" w:rsidRDefault="007D171F" w:rsidP="007D171F">
      <w:pPr>
        <w:spacing w:before="240" w:after="240" w:line="275" w:lineRule="auto"/>
        <w:textDirection w:val="btLr"/>
      </w:pPr>
      <w:bookmarkStart w:id="1" w:name="_Hlk156851207"/>
      <w:r>
        <w:rPr>
          <w:b/>
          <w:i/>
          <w:noProof/>
          <w:color w:val="000000"/>
        </w:rPr>
        <w:drawing>
          <wp:inline distT="0" distB="0" distL="0" distR="0" wp14:anchorId="3B7451C4" wp14:editId="331FA5E2">
            <wp:extent cx="339634" cy="339634"/>
            <wp:effectExtent l="0" t="0" r="3810" b="3810"/>
            <wp:docPr id="813913571" name="Graphic 3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3571" name="Graphic 813913571" descr="Lightbulb and gea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2" cy="3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</w:rPr>
        <w:t>TIP:</w:t>
      </w:r>
      <w:r>
        <w:rPr>
          <w:i/>
          <w:color w:val="000000"/>
        </w:rPr>
        <w:t xml:space="preserve"> By opening the course in a new tab, you can easily close the window when finished and return to your search results. </w:t>
      </w:r>
      <w:r>
        <w:rPr>
          <w:b/>
          <w:i/>
          <w:color w:val="000000"/>
          <w:sz w:val="20"/>
        </w:rPr>
        <w:t xml:space="preserve"> </w:t>
      </w:r>
    </w:p>
    <w:bookmarkEnd w:id="1"/>
    <w:p w14:paraId="1C431108" w14:textId="15489024" w:rsidR="00001C9C" w:rsidRDefault="00001C9C">
      <w:pPr>
        <w:spacing w:after="0" w:line="240" w:lineRule="auto"/>
        <w:ind w:left="-360"/>
      </w:pPr>
    </w:p>
    <w:p w14:paraId="53F132ED" w14:textId="1FDAC290" w:rsidR="00001C9C" w:rsidRDefault="00000000">
      <w:pPr>
        <w:spacing w:after="0" w:line="240" w:lineRule="auto"/>
      </w:pPr>
      <w:r>
        <w:br w:type="page"/>
      </w:r>
    </w:p>
    <w:p w14:paraId="5AB3BE20" w14:textId="4D3E40B0" w:rsidR="00001C9C" w:rsidRDefault="007D171F" w:rsidP="008B5943">
      <w:pPr>
        <w:numPr>
          <w:ilvl w:val="0"/>
          <w:numId w:val="1"/>
        </w:numPr>
        <w:tabs>
          <w:tab w:val="left" w:pos="180"/>
          <w:tab w:val="left" w:pos="1355"/>
        </w:tabs>
        <w:spacing w:after="0" w:line="240" w:lineRule="auto"/>
        <w:ind w:left="180"/>
      </w:pPr>
      <w:r>
        <w:rPr>
          <w:bCs/>
        </w:rPr>
        <w:lastRenderedPageBreak/>
        <w:t xml:space="preserve">The </w:t>
      </w:r>
      <w:r>
        <w:rPr>
          <w:b/>
        </w:rPr>
        <w:t>View Course Section</w:t>
      </w:r>
      <w:r>
        <w:t xml:space="preserve"> page </w:t>
      </w:r>
      <w:r w:rsidR="005E0F37">
        <w:t>displays</w:t>
      </w:r>
      <w:r>
        <w:t xml:space="preserve"> all relevant course information. Important highlights are below:</w:t>
      </w:r>
    </w:p>
    <w:p w14:paraId="3C91C637" w14:textId="13454AA9" w:rsidR="00001C9C" w:rsidRDefault="008B5943">
      <w:pPr>
        <w:tabs>
          <w:tab w:val="left" w:pos="1355"/>
        </w:tabs>
        <w:spacing w:after="0" w:line="240" w:lineRule="auto"/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1F1B7F37" wp14:editId="1FF65621">
            <wp:simplePos x="0" y="0"/>
            <wp:positionH relativeFrom="column">
              <wp:posOffset>227965</wp:posOffset>
            </wp:positionH>
            <wp:positionV relativeFrom="paragraph">
              <wp:posOffset>144780</wp:posOffset>
            </wp:positionV>
            <wp:extent cx="5153660" cy="2253615"/>
            <wp:effectExtent l="19050" t="19050" r="27940" b="13335"/>
            <wp:wrapTopAndBottom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13609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225361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6EABB" w14:textId="7D5DBEE9" w:rsidR="00001C9C" w:rsidRDefault="00000000">
      <w:pPr>
        <w:numPr>
          <w:ilvl w:val="0"/>
          <w:numId w:val="2"/>
        </w:numPr>
        <w:tabs>
          <w:tab w:val="left" w:pos="1355"/>
        </w:tabs>
        <w:spacing w:after="0" w:line="240" w:lineRule="auto"/>
        <w:ind w:left="720"/>
      </w:pPr>
      <w:r>
        <w:t xml:space="preserve">Instructional format indicates whether the section is a lecture or lab. </w:t>
      </w:r>
    </w:p>
    <w:p w14:paraId="53E7F6D4" w14:textId="77777777" w:rsidR="00001C9C" w:rsidRDefault="00001C9C">
      <w:pPr>
        <w:tabs>
          <w:tab w:val="left" w:pos="1355"/>
        </w:tabs>
        <w:spacing w:after="0" w:line="240" w:lineRule="auto"/>
        <w:ind w:left="720" w:hanging="360"/>
      </w:pPr>
    </w:p>
    <w:p w14:paraId="04F4F644" w14:textId="09AD2DA2" w:rsidR="00001C9C" w:rsidRDefault="00000000">
      <w:pPr>
        <w:numPr>
          <w:ilvl w:val="0"/>
          <w:numId w:val="2"/>
        </w:numPr>
        <w:spacing w:after="0" w:line="240" w:lineRule="auto"/>
        <w:ind w:left="720"/>
      </w:pPr>
      <w:r>
        <w:t xml:space="preserve">Status indicates whether the course has reached capacity. It will display either Open or Waitlist. </w:t>
      </w:r>
    </w:p>
    <w:p w14:paraId="44983A9C" w14:textId="77777777" w:rsidR="00001C9C" w:rsidRDefault="00001C9C">
      <w:pPr>
        <w:spacing w:after="0" w:line="240" w:lineRule="auto"/>
        <w:ind w:left="720" w:hanging="360"/>
      </w:pPr>
    </w:p>
    <w:p w14:paraId="1F0D5D72" w14:textId="7F3FB26B" w:rsidR="00001C9C" w:rsidRDefault="00000000">
      <w:pPr>
        <w:numPr>
          <w:ilvl w:val="0"/>
          <w:numId w:val="2"/>
        </w:numPr>
        <w:spacing w:after="0" w:line="240" w:lineRule="auto"/>
        <w:ind w:left="720"/>
      </w:pPr>
      <w:r>
        <w:t>Grading basis distinguishes a course as graded or pass/fail.</w:t>
      </w:r>
    </w:p>
    <w:p w14:paraId="5EC6B208" w14:textId="77777777" w:rsidR="00001C9C" w:rsidRDefault="00001C9C">
      <w:pPr>
        <w:spacing w:after="0" w:line="240" w:lineRule="auto"/>
        <w:ind w:left="1800"/>
      </w:pPr>
    </w:p>
    <w:p w14:paraId="728DDFFB" w14:textId="203848AC" w:rsidR="00001C9C" w:rsidRDefault="00000000" w:rsidP="007D171F">
      <w:pPr>
        <w:spacing w:after="0" w:line="240" w:lineRule="auto"/>
        <w:ind w:left="180"/>
      </w:pPr>
      <w:r>
        <w:t xml:space="preserve">When the registration window is open, the blue </w:t>
      </w:r>
      <w:r>
        <w:rPr>
          <w:b/>
        </w:rPr>
        <w:t xml:space="preserve">“Register” </w:t>
      </w:r>
      <w:r>
        <w:t xml:space="preserve">button is visible for students. </w:t>
      </w:r>
    </w:p>
    <w:p w14:paraId="47D69C0A" w14:textId="77777777" w:rsidR="00001C9C" w:rsidRDefault="00001C9C" w:rsidP="007D171F">
      <w:pPr>
        <w:spacing w:after="0" w:line="240" w:lineRule="auto"/>
        <w:ind w:left="180"/>
      </w:pPr>
    </w:p>
    <w:p w14:paraId="0F2D0F37" w14:textId="40A5AB55" w:rsidR="00001C9C" w:rsidRDefault="00000000" w:rsidP="007D171F">
      <w:pPr>
        <w:spacing w:after="0" w:line="240" w:lineRule="auto"/>
        <w:ind w:left="180"/>
      </w:pPr>
      <w:r>
        <w:t xml:space="preserve">When registration is closed, the page will display the </w:t>
      </w:r>
      <w:r>
        <w:rPr>
          <w:b/>
        </w:rPr>
        <w:t xml:space="preserve">“Add to Saved Schedule” </w:t>
      </w:r>
      <w:r>
        <w:t xml:space="preserve">button and </w:t>
      </w:r>
      <w:r>
        <w:rPr>
          <w:b/>
        </w:rPr>
        <w:t xml:space="preserve">“Troubleshoot” </w:t>
      </w:r>
      <w:r>
        <w:t xml:space="preserve">button. </w:t>
      </w:r>
    </w:p>
    <w:p w14:paraId="4EAD73D1" w14:textId="77777777" w:rsidR="00001C9C" w:rsidRDefault="00001C9C">
      <w:pPr>
        <w:spacing w:after="0" w:line="240" w:lineRule="auto"/>
        <w:ind w:left="-180"/>
      </w:pPr>
    </w:p>
    <w:p w14:paraId="2D5C78AF" w14:textId="34651D52" w:rsidR="007D171F" w:rsidRDefault="007D171F" w:rsidP="007D171F">
      <w:pPr>
        <w:spacing w:after="0" w:line="240" w:lineRule="auto"/>
        <w:ind w:left="180"/>
        <w:rPr>
          <w:i/>
          <w:color w:val="000000"/>
        </w:rPr>
      </w:pPr>
      <w:r>
        <w:rPr>
          <w:b/>
          <w:i/>
          <w:noProof/>
          <w:color w:val="000000"/>
        </w:rPr>
        <w:drawing>
          <wp:inline distT="0" distB="0" distL="0" distR="0" wp14:anchorId="25F511FA" wp14:editId="1C989EE7">
            <wp:extent cx="339634" cy="339634"/>
            <wp:effectExtent l="0" t="0" r="3810" b="3810"/>
            <wp:docPr id="563825586" name="Graphic 3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3571" name="Graphic 813913571" descr="Lightbulb and gea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2" cy="3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</w:rPr>
        <w:t>TIP:</w:t>
      </w:r>
      <w:r>
        <w:rPr>
          <w:i/>
          <w:color w:val="000000"/>
        </w:rPr>
        <w:t xml:space="preserve"> Students right-click </w:t>
      </w:r>
      <w:r>
        <w:rPr>
          <w:b/>
          <w:i/>
          <w:color w:val="000000"/>
        </w:rPr>
        <w:t>“Troubleshoot”</w:t>
      </w:r>
      <w:r>
        <w:rPr>
          <w:i/>
          <w:color w:val="000000"/>
        </w:rPr>
        <w:t xml:space="preserve"> to confirm they meet course requirements</w:t>
      </w:r>
      <w:r>
        <w:rPr>
          <w:b/>
          <w:i/>
          <w:color w:val="000000"/>
        </w:rPr>
        <w:t xml:space="preserve">. </w:t>
      </w:r>
      <w:r>
        <w:rPr>
          <w:i/>
          <w:color w:val="000000"/>
        </w:rPr>
        <w:t>If they don’t meet the prerequisites, they may ask for an exemption by submitting a course section prerequisite override.</w:t>
      </w:r>
    </w:p>
    <w:p w14:paraId="1F36EA6C" w14:textId="65F29AF3" w:rsidR="008B5943" w:rsidRDefault="008B5943" w:rsidP="007D171F">
      <w:pPr>
        <w:spacing w:after="0" w:line="240" w:lineRule="auto"/>
        <w:ind w:left="180"/>
      </w:pPr>
    </w:p>
    <w:p w14:paraId="613D09D9" w14:textId="5E2A25EF" w:rsidR="008B5943" w:rsidRPr="008B5943" w:rsidRDefault="008B5943" w:rsidP="007D171F">
      <w:pPr>
        <w:spacing w:after="0" w:line="240" w:lineRule="auto"/>
        <w:ind w:left="180"/>
        <w:rPr>
          <w:i/>
          <w:iCs/>
        </w:rPr>
      </w:pPr>
      <w:r>
        <w:rPr>
          <w:noProof/>
          <w:color w:val="000000"/>
          <w:bdr w:val="single" w:sz="8" w:space="0" w:color="999999" w:frame="1"/>
        </w:rPr>
        <w:drawing>
          <wp:anchor distT="0" distB="0" distL="114300" distR="114300" simplePos="0" relativeHeight="251684864" behindDoc="1" locked="0" layoutInCell="1" allowOverlap="1" wp14:anchorId="54CBBCF4" wp14:editId="68448E3B">
            <wp:simplePos x="0" y="0"/>
            <wp:positionH relativeFrom="column">
              <wp:posOffset>2063115</wp:posOffset>
            </wp:positionH>
            <wp:positionV relativeFrom="paragraph">
              <wp:posOffset>192949</wp:posOffset>
            </wp:positionV>
            <wp:extent cx="3775166" cy="1594022"/>
            <wp:effectExtent l="19050" t="19050" r="15875" b="25400"/>
            <wp:wrapTight wrapText="bothSides">
              <wp:wrapPolygon edited="0">
                <wp:start x="-109" y="-258"/>
                <wp:lineTo x="-109" y="21686"/>
                <wp:lineTo x="21582" y="21686"/>
                <wp:lineTo x="21582" y="-258"/>
                <wp:lineTo x="-109" y="-258"/>
              </wp:wrapPolygon>
            </wp:wrapTight>
            <wp:docPr id="1627916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166" cy="159402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i/>
          <w:noProof/>
          <w:color w:val="000000"/>
        </w:rPr>
        <w:drawing>
          <wp:inline distT="0" distB="0" distL="0" distR="0" wp14:anchorId="58519632" wp14:editId="4CFBDFE5">
            <wp:extent cx="339634" cy="339634"/>
            <wp:effectExtent l="0" t="0" r="3810" b="3810"/>
            <wp:docPr id="1559822130" name="Graphic 3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3571" name="Graphic 813913571" descr="Lightbulb and gea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2" cy="3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</w:rPr>
        <w:t>TIP</w:t>
      </w:r>
      <w:r>
        <w:rPr>
          <w:i/>
          <w:iCs/>
        </w:rPr>
        <w:t xml:space="preserve">: The process to find course sections is similar for students. To access the </w:t>
      </w:r>
      <w:r>
        <w:rPr>
          <w:b/>
          <w:bCs/>
          <w:i/>
          <w:iCs/>
        </w:rPr>
        <w:t>Find Course Sections</w:t>
      </w:r>
      <w:r>
        <w:rPr>
          <w:i/>
          <w:iCs/>
        </w:rPr>
        <w:t xml:space="preserve"> page, they click </w:t>
      </w:r>
      <w:r>
        <w:rPr>
          <w:b/>
          <w:bCs/>
          <w:i/>
          <w:iCs/>
        </w:rPr>
        <w:t xml:space="preserve">“Find Undergraduate/Graduate Course Sections” </w:t>
      </w:r>
      <w:r>
        <w:rPr>
          <w:i/>
          <w:iCs/>
        </w:rPr>
        <w:t xml:space="preserve">from their </w:t>
      </w:r>
      <w:r>
        <w:rPr>
          <w:b/>
          <w:bCs/>
          <w:i/>
          <w:iCs/>
        </w:rPr>
        <w:t>Academics app</w:t>
      </w:r>
      <w:r>
        <w:rPr>
          <w:i/>
          <w:iCs/>
        </w:rPr>
        <w:t xml:space="preserve"> homepage. </w:t>
      </w:r>
    </w:p>
    <w:p w14:paraId="6F40F3A9" w14:textId="3789ED32" w:rsidR="00001C9C" w:rsidRDefault="00001C9C">
      <w:pPr>
        <w:spacing w:after="0" w:line="240" w:lineRule="auto"/>
        <w:ind w:left="-180"/>
      </w:pPr>
    </w:p>
    <w:p w14:paraId="1F1B317B" w14:textId="4BCE1C90" w:rsidR="00001C9C" w:rsidRDefault="00001C9C" w:rsidP="008B5943">
      <w:p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</w:pPr>
    </w:p>
    <w:sectPr w:rsidR="00001C9C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3E95D" w14:textId="77777777" w:rsidR="00363BD3" w:rsidRDefault="00363BD3">
      <w:pPr>
        <w:spacing w:after="0" w:line="240" w:lineRule="auto"/>
      </w:pPr>
      <w:r>
        <w:separator/>
      </w:r>
    </w:p>
  </w:endnote>
  <w:endnote w:type="continuationSeparator" w:id="0">
    <w:p w14:paraId="53EA19BD" w14:textId="77777777" w:rsidR="00363BD3" w:rsidRDefault="00363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B46F9" w14:textId="77777777" w:rsidR="00001C9C" w:rsidRDefault="00001C9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001C9C" w14:paraId="2B754342" w14:textId="77777777">
      <w:tc>
        <w:tcPr>
          <w:tcW w:w="3151" w:type="dxa"/>
          <w:vAlign w:val="center"/>
        </w:tcPr>
        <w:p w14:paraId="043EB17A" w14:textId="417DDFE7" w:rsidR="00001C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Find Course Sections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01/2024</w:t>
          </w:r>
        </w:p>
      </w:tc>
      <w:tc>
        <w:tcPr>
          <w:tcW w:w="6389" w:type="dxa"/>
          <w:vAlign w:val="center"/>
        </w:tcPr>
        <w:p w14:paraId="742B41E6" w14:textId="77777777" w:rsidR="00001C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BA4811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3A8C17AE" w14:textId="77777777" w:rsidR="00001C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39AFA72A" wp14:editId="22ACB8DF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4CA1F4AC" w14:textId="77777777" w:rsidR="00001C9C" w:rsidRDefault="00001C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6F3F8" w14:textId="77777777" w:rsidR="00001C9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116A31AF" w14:textId="77777777" w:rsidR="00001C9C" w:rsidRDefault="00001C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D7F89" w14:textId="77777777" w:rsidR="00363BD3" w:rsidRDefault="00363BD3">
      <w:pPr>
        <w:spacing w:after="0" w:line="240" w:lineRule="auto"/>
      </w:pPr>
      <w:r>
        <w:separator/>
      </w:r>
    </w:p>
  </w:footnote>
  <w:footnote w:type="continuationSeparator" w:id="0">
    <w:p w14:paraId="7E615935" w14:textId="77777777" w:rsidR="00363BD3" w:rsidRDefault="00363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97BA7" w14:textId="77777777" w:rsidR="00001C9C" w:rsidRDefault="00001C9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pPr w:leftFromText="180" w:rightFromText="180" w:vertAnchor="page" w:horzAnchor="page" w:tblpX="1158" w:tblpY="862"/>
      <w:tblW w:w="1035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3225"/>
      <w:gridCol w:w="5250"/>
      <w:gridCol w:w="1620"/>
    </w:tblGrid>
    <w:tr w:rsidR="00001C9C" w14:paraId="359E267D" w14:textId="77777777">
      <w:tc>
        <w:tcPr>
          <w:tcW w:w="255" w:type="dxa"/>
          <w:tcBorders>
            <w:bottom w:val="nil"/>
          </w:tcBorders>
          <w:shd w:val="clear" w:color="auto" w:fill="351C75"/>
          <w:vAlign w:val="center"/>
        </w:tcPr>
        <w:p w14:paraId="1959743C" w14:textId="77777777" w:rsidR="00001C9C" w:rsidRDefault="00001C9C">
          <w:pPr>
            <w:jc w:val="right"/>
            <w:rPr>
              <w:b/>
              <w:sz w:val="36"/>
              <w:szCs w:val="36"/>
            </w:rPr>
          </w:pPr>
        </w:p>
      </w:tc>
      <w:tc>
        <w:tcPr>
          <w:tcW w:w="3225" w:type="dxa"/>
          <w:tcBorders>
            <w:bottom w:val="nil"/>
          </w:tcBorders>
          <w:shd w:val="clear" w:color="auto" w:fill="351C75"/>
          <w:vAlign w:val="center"/>
        </w:tcPr>
        <w:p w14:paraId="17CCEEFA" w14:textId="77777777" w:rsidR="00001C9C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2BF8A3BF" w14:textId="77777777" w:rsidR="00001C9C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5250" w:type="dxa"/>
          <w:vAlign w:val="center"/>
        </w:tcPr>
        <w:p w14:paraId="7CAE8F54" w14:textId="2E6B3046" w:rsidR="00001C9C" w:rsidRDefault="00000000">
          <w:pPr>
            <w:pStyle w:val="Heading2"/>
            <w:jc w:val="left"/>
            <w:rPr>
              <w:b/>
              <w:sz w:val="36"/>
              <w:szCs w:val="36"/>
            </w:rPr>
          </w:pPr>
          <w:r>
            <w:rPr>
              <w:b/>
            </w:rPr>
            <w:t>Find Course Sections</w:t>
          </w:r>
        </w:p>
      </w:tc>
      <w:tc>
        <w:tcPr>
          <w:tcW w:w="1620" w:type="dxa"/>
          <w:vAlign w:val="center"/>
        </w:tcPr>
        <w:p w14:paraId="4FBD8B84" w14:textId="77777777" w:rsidR="00001C9C" w:rsidRDefault="00000000">
          <w:pPr>
            <w:pStyle w:val="Heading3"/>
          </w:pPr>
          <w:r>
            <w:rPr>
              <w:sz w:val="32"/>
              <w:szCs w:val="32"/>
            </w:rPr>
            <w:t>Faculty</w:t>
          </w:r>
        </w:p>
      </w:tc>
    </w:tr>
  </w:tbl>
  <w:p w14:paraId="0F375398" w14:textId="77777777" w:rsidR="00001C9C" w:rsidRDefault="00001C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4BEE0" w14:textId="77777777" w:rsidR="00001C9C" w:rsidRDefault="00001C9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001C9C" w14:paraId="3A657780" w14:textId="77777777">
      <w:tc>
        <w:tcPr>
          <w:tcW w:w="5940" w:type="dxa"/>
          <w:vAlign w:val="bottom"/>
        </w:tcPr>
        <w:p w14:paraId="62FB84B2" w14:textId="77777777" w:rsidR="00001C9C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661E7B1A" w14:textId="77777777" w:rsidR="00001C9C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61A64848" w14:textId="77777777" w:rsidR="00001C9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573D08D8" wp14:editId="5B892B65">
          <wp:simplePos x="0" y="0"/>
          <wp:positionH relativeFrom="column">
            <wp:posOffset>-149858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09CC"/>
    <w:multiLevelType w:val="multilevel"/>
    <w:tmpl w:val="F18A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32FD1"/>
    <w:multiLevelType w:val="multilevel"/>
    <w:tmpl w:val="3EBC2D9E"/>
    <w:lvl w:ilvl="0">
      <w:start w:val="1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2" w15:restartNumberingAfterBreak="0">
    <w:nsid w:val="124D4260"/>
    <w:multiLevelType w:val="multilevel"/>
    <w:tmpl w:val="5AAA9220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9013F9"/>
    <w:multiLevelType w:val="multilevel"/>
    <w:tmpl w:val="BD9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8513F"/>
    <w:multiLevelType w:val="hybridMultilevel"/>
    <w:tmpl w:val="5DF29204"/>
    <w:lvl w:ilvl="0" w:tplc="0FE62A4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54DAD"/>
    <w:multiLevelType w:val="multilevel"/>
    <w:tmpl w:val="796E0DA8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4A965A7"/>
    <w:multiLevelType w:val="multilevel"/>
    <w:tmpl w:val="2C3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55B0C"/>
    <w:multiLevelType w:val="multilevel"/>
    <w:tmpl w:val="0ED8E3E0"/>
    <w:lvl w:ilvl="0">
      <w:start w:val="2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8" w15:restartNumberingAfterBreak="0">
    <w:nsid w:val="3DCE3AA9"/>
    <w:multiLevelType w:val="multilevel"/>
    <w:tmpl w:val="B298E23A"/>
    <w:lvl w:ilvl="0">
      <w:start w:val="5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9" w15:restartNumberingAfterBreak="0">
    <w:nsid w:val="3E0868A4"/>
    <w:multiLevelType w:val="multilevel"/>
    <w:tmpl w:val="4F8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F560B"/>
    <w:multiLevelType w:val="hybridMultilevel"/>
    <w:tmpl w:val="4250752C"/>
    <w:lvl w:ilvl="0" w:tplc="A4222694">
      <w:start w:val="1"/>
      <w:numFmt w:val="lowerLetter"/>
      <w:lvlText w:val="%1)"/>
      <w:lvlJc w:val="left"/>
      <w:pPr>
        <w:ind w:left="540" w:hanging="360"/>
      </w:pPr>
      <w:rPr>
        <w:rFonts w:ascii="Arial" w:hAnsi="Arial" w:cs="Arial" w:hint="default"/>
        <w:b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519627F7"/>
    <w:multiLevelType w:val="multilevel"/>
    <w:tmpl w:val="C31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F36C0"/>
    <w:multiLevelType w:val="hybridMultilevel"/>
    <w:tmpl w:val="8CCABCBA"/>
    <w:lvl w:ilvl="0" w:tplc="A34E858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3803477">
    <w:abstractNumId w:val="8"/>
  </w:num>
  <w:num w:numId="2" w16cid:durableId="949894575">
    <w:abstractNumId w:val="5"/>
  </w:num>
  <w:num w:numId="3" w16cid:durableId="1461336860">
    <w:abstractNumId w:val="7"/>
  </w:num>
  <w:num w:numId="4" w16cid:durableId="715355901">
    <w:abstractNumId w:val="2"/>
  </w:num>
  <w:num w:numId="5" w16cid:durableId="1423527107">
    <w:abstractNumId w:val="4"/>
  </w:num>
  <w:num w:numId="6" w16cid:durableId="1148014169">
    <w:abstractNumId w:val="12"/>
  </w:num>
  <w:num w:numId="7" w16cid:durableId="484275767">
    <w:abstractNumId w:val="0"/>
  </w:num>
  <w:num w:numId="8" w16cid:durableId="864057826">
    <w:abstractNumId w:val="6"/>
  </w:num>
  <w:num w:numId="9" w16cid:durableId="976374657">
    <w:abstractNumId w:val="3"/>
  </w:num>
  <w:num w:numId="10" w16cid:durableId="861624217">
    <w:abstractNumId w:val="11"/>
  </w:num>
  <w:num w:numId="11" w16cid:durableId="2009752033">
    <w:abstractNumId w:val="9"/>
  </w:num>
  <w:num w:numId="12" w16cid:durableId="2110151911">
    <w:abstractNumId w:val="10"/>
  </w:num>
  <w:num w:numId="13" w16cid:durableId="971207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C9C"/>
    <w:rsid w:val="00001C9C"/>
    <w:rsid w:val="000A47DE"/>
    <w:rsid w:val="0014406B"/>
    <w:rsid w:val="00363BD3"/>
    <w:rsid w:val="005100CF"/>
    <w:rsid w:val="005E0F37"/>
    <w:rsid w:val="00660950"/>
    <w:rsid w:val="007D171F"/>
    <w:rsid w:val="008237D1"/>
    <w:rsid w:val="008B5943"/>
    <w:rsid w:val="00B85E54"/>
    <w:rsid w:val="00BA4811"/>
    <w:rsid w:val="00C6092E"/>
    <w:rsid w:val="00CA5139"/>
    <w:rsid w:val="00DC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77997A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A4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811"/>
  </w:style>
  <w:style w:type="paragraph" w:styleId="Footer">
    <w:name w:val="footer"/>
    <w:basedOn w:val="Normal"/>
    <w:link w:val="FooterChar"/>
    <w:uiPriority w:val="99"/>
    <w:unhideWhenUsed/>
    <w:rsid w:val="00BA4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811"/>
  </w:style>
  <w:style w:type="paragraph" w:styleId="ListParagraph">
    <w:name w:val="List Paragraph"/>
    <w:basedOn w:val="Normal"/>
    <w:uiPriority w:val="34"/>
    <w:qFormat/>
    <w:rsid w:val="008237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0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0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Z8fS+kflEaqHtKIK1ZHrfXG2rg==">CgMxLjAyDmgueTlpcjRzNWtwYWowOAByITFNbkJick9uOVRqWWZEWktHY0pMRG11YVBwMU0xaTFEbA==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5</cp:revision>
  <dcterms:created xsi:type="dcterms:W3CDTF">2024-01-23T03:35:00Z</dcterms:created>
  <dcterms:modified xsi:type="dcterms:W3CDTF">2024-01-23T05:27:00Z</dcterms:modified>
</cp:coreProperties>
</file>