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31.png" ContentType="image/png"/>
  <Override PartName="/word/media/rId4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ppendices"/>
    <w:p>
      <w:pPr>
        <w:pStyle w:val="Heading1"/>
      </w:pPr>
      <w:r>
        <w:t xml:space="preserve">Appendices</w:t>
      </w:r>
    </w:p>
    <w:bookmarkEnd w:id="20"/>
    <w:bookmarkStart w:id="21" w:name="appendix-a"/>
    <w:p>
      <w:pPr>
        <w:pStyle w:val="Heading1"/>
      </w:pPr>
      <w:r>
        <w:t xml:space="preserve">Appendix A: The Pilot Study: CHI 2018 Paper</w:t>
      </w:r>
    </w:p>
    <w:p>
      <w:pPr>
        <w:pStyle w:val="FirstParagraph"/>
      </w:pPr>
      <w:r>
        <w:t xml:space="preserve">For additional context, see</w:t>
      </w:r>
      <w:r>
        <w:t xml:space="preserve"> </w:t>
      </w:r>
      <w:hyperlink w:anchor="Xcefc2f8651dab1dca3f5569d5c8495d75f8956a">
        <w:r>
          <w:rPr>
            <w:rStyle w:val="Hyperlink"/>
          </w:rPr>
          <w:t xml:space="preserve">1.3.1</w:t>
        </w:r>
      </w:hyperlink>
      <w:r>
        <w:t xml:space="preserve">.</w:t>
      </w:r>
    </w:p>
    <w:p>
      <w:pPr>
        <w:pStyle w:val="BodyText"/>
      </w:pPr>
      <w:r>
        <w:t xml:space="preserve">[PRODUCTION TODO: ADD PILOT STUDY PAPER HERE]</w:t>
      </w:r>
    </w:p>
    <w:bookmarkEnd w:id="21"/>
    <w:bookmarkStart w:id="22" w:name="appendix-b"/>
    <w:p>
      <w:pPr>
        <w:pStyle w:val="Heading1"/>
      </w:pPr>
      <w:r>
        <w:t xml:space="preserve">Appendix B: Case Study One Methodology: Additional Details (Storyboarding Cards)</w:t>
      </w:r>
    </w:p>
    <w:p>
      <w:pPr>
        <w:pStyle w:val="FirstParagraph"/>
      </w:pPr>
      <w:r>
        <w:t xml:space="preserve">[PRODUCTION TODO: ADD STORYBOARDING TEXT FROM JOURNAL PAPER]</w:t>
      </w:r>
    </w:p>
    <w:bookmarkEnd w:id="22"/>
    <w:bookmarkStart w:id="35" w:name="appendix-c"/>
    <w:p>
      <w:pPr>
        <w:pStyle w:val="Heading1"/>
      </w:pPr>
      <w:r>
        <w:t xml:space="preserve">Appendix C: Case Study Two Methodology: Additional Details</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01"/>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01"/>
        </w:numPr>
        <w:pStyle w:val="Compact"/>
      </w:pPr>
      <w:r>
        <w:rPr>
          <w:bCs/>
          <w:b/>
        </w:rPr>
        <w:t xml:space="preserve">TEXT FILE PROCESSING</w:t>
      </w:r>
      <w:r>
        <w:t xml:space="preserve">: Splitting, organising, anonymising and some cleaning of auto-transcribed and time-coded text files.</w:t>
      </w:r>
    </w:p>
    <w:p>
      <w:pPr>
        <w:numPr>
          <w:ilvl w:val="0"/>
          <w:numId w:val="1001"/>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01"/>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01"/>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01"/>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02"/>
        </w:numPr>
        <w:pStyle w:val="Compact"/>
      </w:pPr>
      <w:r>
        <w:t xml:space="preserve">Company Response Timelines</w:t>
      </w:r>
    </w:p>
    <w:p>
      <w:pPr>
        <w:numPr>
          <w:ilvl w:val="0"/>
          <w:numId w:val="1002"/>
        </w:numPr>
        <w:pStyle w:val="Compact"/>
      </w:pPr>
      <w:r>
        <w:t xml:space="preserve">Power Scores</w:t>
      </w:r>
    </w:p>
    <w:p>
      <w:pPr>
        <w:numPr>
          <w:ilvl w:val="0"/>
          <w:numId w:val="1002"/>
        </w:numPr>
        <w:pStyle w:val="Compact"/>
      </w:pPr>
      <w:r>
        <w:t xml:space="preserve">Trust Scores</w:t>
      </w:r>
    </w:p>
    <w:p>
      <w:pPr>
        <w:numPr>
          <w:ilvl w:val="0"/>
          <w:numId w:val="1002"/>
        </w:numPr>
        <w:pStyle w:val="Compact"/>
      </w:pPr>
      <w:r>
        <w:t xml:space="preserve">Hopes, Goals and Imagined Uses</w:t>
      </w:r>
    </w:p>
    <w:p>
      <w:pPr>
        <w:numPr>
          <w:ilvl w:val="0"/>
          <w:numId w:val="1002"/>
        </w:numPr>
        <w:pStyle w:val="Compact"/>
      </w:pPr>
      <w:r>
        <w:t xml:space="preserve">Term Definitions</w:t>
      </w:r>
    </w:p>
    <w:p>
      <w:pPr>
        <w:numPr>
          <w:ilvl w:val="0"/>
          <w:numId w:val="1002"/>
        </w:numPr>
        <w:pStyle w:val="Compact"/>
      </w:pPr>
      <w:r>
        <w:t xml:space="preserve">For each participant + target company + data type (+ subtype in some cases):</w:t>
      </w:r>
    </w:p>
    <w:p>
      <w:pPr>
        <w:numPr>
          <w:ilvl w:val="0"/>
          <w:numId w:val="1002"/>
        </w:numPr>
        <w:pStyle w:val="Compact"/>
      </w:pPr>
      <w:r>
        <w:t xml:space="preserve">Provided or Not?</w:t>
      </w:r>
    </w:p>
    <w:p>
      <w:pPr>
        <w:numPr>
          <w:ilvl w:val="0"/>
          <w:numId w:val="1002"/>
        </w:numPr>
        <w:pStyle w:val="Compact"/>
      </w:pPr>
      <w:r>
        <w:t xml:space="preserve">Perceived Value</w:t>
      </w:r>
    </w:p>
    <w:p>
      <w:pPr>
        <w:numPr>
          <w:ilvl w:val="0"/>
          <w:numId w:val="1002"/>
        </w:numPr>
        <w:pStyle w:val="Compact"/>
      </w:pPr>
      <w:r>
        <w:t xml:space="preserve">Completeness</w:t>
      </w:r>
    </w:p>
    <w:p>
      <w:pPr>
        <w:numPr>
          <w:ilvl w:val="0"/>
          <w:numId w:val="1002"/>
        </w:numPr>
        <w:pStyle w:val="Compact"/>
      </w:pPr>
      <w:r>
        <w:t xml:space="preserve">Understandability</w:t>
      </w:r>
    </w:p>
    <w:p>
      <w:pPr>
        <w:numPr>
          <w:ilvl w:val="0"/>
          <w:numId w:val="1002"/>
        </w:numPr>
        <w:pStyle w:val="Compact"/>
      </w:pPr>
      <w:r>
        <w:t xml:space="preserve">Accuracy</w:t>
      </w:r>
    </w:p>
    <w:p>
      <w:pPr>
        <w:numPr>
          <w:ilvl w:val="0"/>
          <w:numId w:val="1002"/>
        </w:numPr>
        <w:pStyle w:val="Compact"/>
      </w:pPr>
      <w:r>
        <w:t xml:space="preserve">Useability</w:t>
      </w:r>
    </w:p>
    <w:p>
      <w:pPr>
        <w:numPr>
          <w:ilvl w:val="0"/>
          <w:numId w:val="1002"/>
        </w:numPr>
        <w:pStyle w:val="Compact"/>
      </w:pPr>
      <w:r>
        <w:t xml:space="preserve">Usefulness</w:t>
      </w:r>
    </w:p>
    <w:p>
      <w:pPr>
        <w:numPr>
          <w:ilvl w:val="0"/>
          <w:numId w:val="1002"/>
        </w:numPr>
        <w:pStyle w:val="Compact"/>
      </w:pPr>
      <w:r>
        <w:t xml:space="preserve">Meaningfulness</w:t>
      </w:r>
    </w:p>
    <w:p>
      <w:pPr>
        <w:numPr>
          <w:ilvl w:val="0"/>
          <w:numId w:val="1002"/>
        </w:numPr>
        <w:pStyle w:val="Compact"/>
      </w:pPr>
      <w:r>
        <w:t xml:space="preserve">Feelings about data (general, and company-specific)</w:t>
      </w:r>
    </w:p>
    <w:p>
      <w:pPr>
        <w:numPr>
          <w:ilvl w:val="0"/>
          <w:numId w:val="1002"/>
        </w:numPr>
        <w:pStyle w:val="Compact"/>
      </w:pPr>
      <w:r>
        <w:t xml:space="preserve">General questions (general, and company-specific)</w:t>
      </w:r>
    </w:p>
    <w:p>
      <w:pPr>
        <w:numPr>
          <w:ilvl w:val="0"/>
          <w:numId w:val="1002"/>
        </w:numPr>
        <w:pStyle w:val="Compact"/>
      </w:pPr>
      <w:r>
        <w:t xml:space="preserve">Best and Worst Companies (taking into account provided, completeness, understandability, accuracy, usability, usefulness)</w:t>
      </w:r>
    </w:p>
    <w:p>
      <w:pPr>
        <w:numPr>
          <w:ilvl w:val="0"/>
          <w:numId w:val="1002"/>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03"/>
        </w:numPr>
        <w:pStyle w:val="Compact"/>
      </w:pPr>
      <w:r>
        <w:rPr>
          <w:bCs/>
          <w:b/>
        </w:rPr>
        <w:t xml:space="preserve">POWER</w:t>
      </w:r>
      <w:r>
        <w:t xml:space="preserve"> </w:t>
      </w:r>
      <w:r>
        <w:t xml:space="preserve">– discussions and scoring around the power of data holding companies</w:t>
      </w:r>
    </w:p>
    <w:p>
      <w:pPr>
        <w:numPr>
          <w:ilvl w:val="0"/>
          <w:numId w:val="1003"/>
        </w:numPr>
        <w:pStyle w:val="Compact"/>
      </w:pPr>
      <w:r>
        <w:rPr>
          <w:bCs/>
          <w:b/>
        </w:rPr>
        <w:t xml:space="preserve">TRUST</w:t>
      </w:r>
      <w:r>
        <w:t xml:space="preserve"> </w:t>
      </w:r>
      <w:r>
        <w:t xml:space="preserve">– discussions and scoring around participants’ subjective trust in data holding companies</w:t>
      </w:r>
    </w:p>
    <w:p>
      <w:pPr>
        <w:numPr>
          <w:ilvl w:val="0"/>
          <w:numId w:val="1003"/>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03"/>
        </w:numPr>
        <w:pStyle w:val="Compact"/>
      </w:pPr>
      <w:r>
        <w:rPr>
          <w:bCs/>
          <w:b/>
        </w:rPr>
        <w:t xml:space="preserve">HOPES &amp; USES</w:t>
      </w:r>
      <w:r>
        <w:t xml:space="preserve"> </w:t>
      </w:r>
      <w:r>
        <w:t xml:space="preserve">– discussions around motivations, expectations, goals and hopes, and imagined uses of data</w:t>
      </w:r>
    </w:p>
    <w:p>
      <w:pPr>
        <w:numPr>
          <w:ilvl w:val="0"/>
          <w:numId w:val="1003"/>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03"/>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26" w:name="figure-C.1"/>
      <w:r>
        <w:drawing>
          <wp:inline>
            <wp:extent cx="5334000" cy="3379904"/>
            <wp:effectExtent b="0" l="0" r="0" t="0"/>
            <wp:docPr descr="Figure C.1: Screenshot from Quirkos During Coding Process" title="" id="24" name="Picture"/>
            <a:graphic>
              <a:graphicData uri="http://schemas.openxmlformats.org/drawingml/2006/picture">
                <pic:pic>
                  <pic:nvPicPr>
                    <pic:cNvPr descr="./src/figs/figC.1-quirkos-coding.png" id="25" name="Picture"/>
                    <pic:cNvPicPr>
                      <a:picLocks noChangeArrowheads="1" noChangeAspect="1"/>
                    </pic:cNvPicPr>
                  </pic:nvPicPr>
                  <pic:blipFill>
                    <a:blip r:embed="rId23"/>
                    <a:stretch>
                      <a:fillRect/>
                    </a:stretch>
                  </pic:blipFill>
                  <pic:spPr bwMode="auto">
                    <a:xfrm>
                      <a:off x="0" y="0"/>
                      <a:ext cx="5334000" cy="3379904"/>
                    </a:xfrm>
                    <a:prstGeom prst="rect">
                      <a:avLst/>
                    </a:prstGeom>
                    <a:noFill/>
                    <a:ln w="9525">
                      <a:noFill/>
                      <a:headEnd/>
                      <a:tailEnd/>
                    </a:ln>
                  </pic:spPr>
                </pic:pic>
              </a:graphicData>
            </a:graphic>
          </wp:inline>
        </w:drawing>
      </w:r>
      <w:bookmarkEnd w:id="26"/>
    </w:p>
    <w:p>
      <w:pPr>
        <w:pStyle w:val="ImageCaption"/>
      </w:pPr>
      <w:r>
        <w:t xml:space="preserve">Figure C.1: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30" w:name="figure-C.2"/>
      <w:r>
        <w:drawing>
          <wp:inline>
            <wp:extent cx="5334000" cy="3266293"/>
            <wp:effectExtent b="0" l="0" r="0" t="0"/>
            <wp:docPr descr="Figure C.2: Screenshot from Quirkos at End of Coding Process" title="" id="28" name="Picture"/>
            <a:graphic>
              <a:graphicData uri="http://schemas.openxmlformats.org/drawingml/2006/picture">
                <pic:pic>
                  <pic:nvPicPr>
                    <pic:cNvPr descr="./src/figs/figC.2-quirkos-coding-at-end.png" id="29" name="Picture"/>
                    <pic:cNvPicPr>
                      <a:picLocks noChangeArrowheads="1" noChangeAspect="1"/>
                    </pic:cNvPicPr>
                  </pic:nvPicPr>
                  <pic:blipFill>
                    <a:blip r:embed="rId27"/>
                    <a:stretch>
                      <a:fillRect/>
                    </a:stretch>
                  </pic:blipFill>
                  <pic:spPr bwMode="auto">
                    <a:xfrm>
                      <a:off x="0" y="0"/>
                      <a:ext cx="5334000" cy="3266293"/>
                    </a:xfrm>
                    <a:prstGeom prst="rect">
                      <a:avLst/>
                    </a:prstGeom>
                    <a:noFill/>
                    <a:ln w="9525">
                      <a:noFill/>
                      <a:headEnd/>
                      <a:tailEnd/>
                    </a:ln>
                  </pic:spPr>
                </pic:pic>
              </a:graphicData>
            </a:graphic>
          </wp:inline>
        </w:drawing>
      </w:r>
      <w:bookmarkEnd w:id="30"/>
    </w:p>
    <w:p>
      <w:pPr>
        <w:pStyle w:val="ImageCaption"/>
      </w:pPr>
      <w:r>
        <w:t xml:space="preserve">Figure C.2: Screenshot from Quirkos at End of Coding Process</w:t>
      </w:r>
    </w:p>
    <w:p>
      <w:pPr>
        <w:pStyle w:val="BodyText"/>
      </w:pPr>
      <w:r>
        <w:t xml:space="preserve">The above-pictured structure of the coded corpus at the end of the Quirkos Cloud phase was as follows:</w:t>
      </w:r>
    </w:p>
    <w:p>
      <w:pPr>
        <w:numPr>
          <w:ilvl w:val="0"/>
          <w:numId w:val="1004"/>
        </w:numPr>
        <w:pStyle w:val="Compact"/>
      </w:pPr>
      <w:r>
        <w:t xml:space="preserve">A (129 codes): What do people/need want from their data and how do they feel about data?</w:t>
      </w:r>
    </w:p>
    <w:p>
      <w:pPr>
        <w:numPr>
          <w:ilvl w:val="1"/>
          <w:numId w:val="1005"/>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05"/>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04"/>
        </w:numPr>
        <w:pStyle w:val="Compact"/>
      </w:pPr>
      <w:r>
        <w:t xml:space="preserve">B (279 codes): What do people feel about the data-centric world?</w:t>
      </w:r>
    </w:p>
    <w:p>
      <w:pPr>
        <w:numPr>
          <w:ilvl w:val="1"/>
          <w:numId w:val="1006"/>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06"/>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06"/>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06"/>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04"/>
        </w:numPr>
        <w:pStyle w:val="Compact"/>
      </w:pPr>
      <w:r>
        <w:t xml:space="preserve">C (35 codes): What do people think about GDPR?</w:t>
      </w:r>
    </w:p>
    <w:p>
      <w:pPr>
        <w:numPr>
          <w:ilvl w:val="0"/>
          <w:numId w:val="1004"/>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04"/>
        </w:numPr>
        <w:pStyle w:val="Compact"/>
      </w:pPr>
      <w:r>
        <w:t xml:space="preserve">D: What is the experience of GDPR as a means to gain awareness of and access to usable and understandable data?</w:t>
      </w:r>
    </w:p>
    <w:p>
      <w:pPr>
        <w:numPr>
          <w:ilvl w:val="0"/>
          <w:numId w:val="1004"/>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04"/>
        </w:numPr>
        <w:pStyle w:val="Compact"/>
      </w:pPr>
      <w:r>
        <w:t xml:space="preserve">E: What is the experience of GDPR as a means to gain influence and achieve goals with data/What is the practical impact of GDPR?</w:t>
      </w:r>
    </w:p>
    <w:p>
      <w:pPr>
        <w:numPr>
          <w:ilvl w:val="0"/>
          <w:numId w:val="1004"/>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04"/>
        </w:numPr>
        <w:pStyle w:val="Compact"/>
      </w:pPr>
      <w:r>
        <w:t xml:space="preserve">F: How should the world change or be different?</w:t>
      </w:r>
    </w:p>
    <w:p>
      <w:pPr>
        <w:numPr>
          <w:ilvl w:val="0"/>
          <w:numId w:val="1004"/>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04"/>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34" w:name="figure-C.3"/>
      <w:r>
        <w:drawing>
          <wp:inline>
            <wp:extent cx="5334000" cy="3857067"/>
            <wp:effectExtent b="0" l="0" r="0" t="0"/>
            <wp:docPr descr="Figure C.3: Screenshot from Workflowy During Theme Construction" title="" id="32" name="Picture"/>
            <a:graphic>
              <a:graphicData uri="http://schemas.openxmlformats.org/drawingml/2006/picture">
                <pic:pic>
                  <pic:nvPicPr>
                    <pic:cNvPr descr="./src/figs/figC.3-workflowy-theme-construction.png" id="33" name="Picture"/>
                    <pic:cNvPicPr>
                      <a:picLocks noChangeArrowheads="1" noChangeAspect="1"/>
                    </pic:cNvPicPr>
                  </pic:nvPicPr>
                  <pic:blipFill>
                    <a:blip r:embed="rId31"/>
                    <a:stretch>
                      <a:fillRect/>
                    </a:stretch>
                  </pic:blipFill>
                  <pic:spPr bwMode="auto">
                    <a:xfrm>
                      <a:off x="0" y="0"/>
                      <a:ext cx="5334000" cy="3857067"/>
                    </a:xfrm>
                    <a:prstGeom prst="rect">
                      <a:avLst/>
                    </a:prstGeom>
                    <a:noFill/>
                    <a:ln w="9525">
                      <a:noFill/>
                      <a:headEnd/>
                      <a:tailEnd/>
                    </a:ln>
                  </pic:spPr>
                </pic:pic>
              </a:graphicData>
            </a:graphic>
          </wp:inline>
        </w:drawing>
      </w:r>
      <w:bookmarkEnd w:id="34"/>
    </w:p>
    <w:p>
      <w:pPr>
        <w:pStyle w:val="ImageCaption"/>
      </w:pPr>
      <w:r>
        <w:t xml:space="preserve">Figure C.3: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07"/>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07"/>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07"/>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08"/>
        </w:numPr>
        <w:pStyle w:val="Compact"/>
      </w:pPr>
      <w:r>
        <w:rPr>
          <w:rStyle w:val="VerbatimChar"/>
        </w:rPr>
        <w:t xml:space="preserve">Comp</w:t>
      </w:r>
      <w:r>
        <w:t xml:space="preserve"> </w:t>
      </w:r>
      <w:r>
        <w:t xml:space="preserve">- list of companies</w:t>
      </w:r>
    </w:p>
    <w:p>
      <w:pPr>
        <w:numPr>
          <w:ilvl w:val="0"/>
          <w:numId w:val="1008"/>
        </w:numPr>
        <w:pStyle w:val="Compact"/>
      </w:pPr>
      <w:r>
        <w:rPr>
          <w:rStyle w:val="VerbatimChar"/>
        </w:rPr>
        <w:t xml:space="preserve">Type</w:t>
      </w:r>
      <w:r>
        <w:t xml:space="preserve"> </w:t>
      </w:r>
      <w:r>
        <w:t xml:space="preserve">- types of data</w:t>
      </w:r>
    </w:p>
    <w:p>
      <w:pPr>
        <w:numPr>
          <w:ilvl w:val="0"/>
          <w:numId w:val="1008"/>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08"/>
        </w:numPr>
        <w:pStyle w:val="Compact"/>
      </w:pPr>
      <w:r>
        <w:rPr>
          <w:rStyle w:val="VerbatimChar"/>
        </w:rPr>
        <w:t xml:space="preserve">GDPR</w:t>
      </w:r>
      <w:r>
        <w:t xml:space="preserve"> </w:t>
      </w:r>
      <w:r>
        <w:t xml:space="preserve">- GDPR</w:t>
      </w:r>
    </w:p>
    <w:p>
      <w:pPr>
        <w:numPr>
          <w:ilvl w:val="0"/>
          <w:numId w:val="1008"/>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09"/>
        </w:numPr>
        <w:pStyle w:val="Compact"/>
      </w:pPr>
      <w:r>
        <w:rPr>
          <w:rStyle w:val="VerbatimChar"/>
        </w:rPr>
        <w:t xml:space="preserve">SktR</w:t>
      </w:r>
      <w:r>
        <w:t xml:space="preserve"> </w:t>
      </w:r>
      <w:r>
        <w:t xml:space="preserve">- review of previous sketch interview from prior study [p11 only]</w:t>
      </w:r>
    </w:p>
    <w:p>
      <w:pPr>
        <w:numPr>
          <w:ilvl w:val="0"/>
          <w:numId w:val="1009"/>
        </w:numPr>
        <w:pStyle w:val="Compact"/>
      </w:pPr>
      <w:r>
        <w:rPr>
          <w:rStyle w:val="VerbatimChar"/>
        </w:rPr>
        <w:t xml:space="preserve">DPer</w:t>
      </w:r>
      <w:r>
        <w:t xml:space="preserve"> </w:t>
      </w:r>
      <w:r>
        <w:t xml:space="preserve">- definition of personal data</w:t>
      </w:r>
    </w:p>
    <w:p>
      <w:pPr>
        <w:numPr>
          <w:ilvl w:val="0"/>
          <w:numId w:val="1009"/>
        </w:numPr>
        <w:pStyle w:val="Compact"/>
      </w:pPr>
      <w:r>
        <w:rPr>
          <w:rStyle w:val="VerbatimChar"/>
        </w:rPr>
        <w:t xml:space="preserve">DAcc</w:t>
      </w:r>
      <w:r>
        <w:t xml:space="preserve"> </w:t>
      </w:r>
      <w:r>
        <w:t xml:space="preserve">- definition of access to data</w:t>
      </w:r>
    </w:p>
    <w:p>
      <w:pPr>
        <w:numPr>
          <w:ilvl w:val="0"/>
          <w:numId w:val="1009"/>
        </w:numPr>
        <w:pStyle w:val="Compact"/>
      </w:pPr>
      <w:r>
        <w:rPr>
          <w:rStyle w:val="VerbatimChar"/>
        </w:rPr>
        <w:t xml:space="preserve">DCon</w:t>
      </w:r>
      <w:r>
        <w:t xml:space="preserve"> </w:t>
      </w:r>
      <w:r>
        <w:t xml:space="preserve">- definition of control of data</w:t>
      </w:r>
    </w:p>
    <w:p>
      <w:pPr>
        <w:numPr>
          <w:ilvl w:val="0"/>
          <w:numId w:val="1009"/>
        </w:numPr>
        <w:pStyle w:val="Compact"/>
      </w:pPr>
      <w:r>
        <w:rPr>
          <w:rStyle w:val="VerbatimChar"/>
        </w:rPr>
        <w:t xml:space="preserve">DPow</w:t>
      </w:r>
      <w:r>
        <w:t xml:space="preserve"> </w:t>
      </w:r>
      <w:r>
        <w:t xml:space="preserve">- definition of power</w:t>
      </w:r>
    </w:p>
    <w:p>
      <w:pPr>
        <w:numPr>
          <w:ilvl w:val="0"/>
          <w:numId w:val="1009"/>
        </w:numPr>
        <w:pStyle w:val="Compact"/>
      </w:pPr>
      <w:r>
        <w:rPr>
          <w:rStyle w:val="VerbatimChar"/>
        </w:rPr>
        <w:t xml:space="preserve">Sket</w:t>
      </w:r>
      <w:r>
        <w:t xml:space="preserve"> </w:t>
      </w:r>
      <w:r>
        <w:t xml:space="preserve">- sketching</w:t>
      </w:r>
    </w:p>
    <w:p>
      <w:pPr>
        <w:numPr>
          <w:ilvl w:val="0"/>
          <w:numId w:val="1009"/>
        </w:numPr>
        <w:pStyle w:val="Compact"/>
      </w:pPr>
      <w:r>
        <w:rPr>
          <w:rStyle w:val="VerbatimChar"/>
        </w:rPr>
        <w:t xml:space="preserve">Anno</w:t>
      </w:r>
      <w:r>
        <w:t xml:space="preserve"> </w:t>
      </w:r>
      <w:r>
        <w:t xml:space="preserve">- annotation</w:t>
      </w:r>
    </w:p>
    <w:p>
      <w:pPr>
        <w:numPr>
          <w:ilvl w:val="0"/>
          <w:numId w:val="1009"/>
        </w:numPr>
        <w:pStyle w:val="Compact"/>
      </w:pPr>
      <w:r>
        <w:rPr>
          <w:rStyle w:val="VerbatimChar"/>
        </w:rPr>
        <w:t xml:space="preserve">SelC</w:t>
      </w:r>
      <w:r>
        <w:t xml:space="preserve"> </w:t>
      </w:r>
      <w:r>
        <w:t xml:space="preserve">- company selection</w:t>
      </w:r>
    </w:p>
    <w:p>
      <w:pPr>
        <w:numPr>
          <w:ilvl w:val="0"/>
          <w:numId w:val="1009"/>
        </w:numPr>
        <w:pStyle w:val="Compact"/>
      </w:pPr>
      <w:r>
        <w:rPr>
          <w:rStyle w:val="VerbatimChar"/>
        </w:rPr>
        <w:t xml:space="preserve">XXXX</w:t>
      </w:r>
      <w:r>
        <w:t xml:space="preserve"> </w:t>
      </w:r>
      <w:r>
        <w:t xml:space="preserve">- per company [use first four letters of company]</w:t>
      </w:r>
    </w:p>
    <w:p>
      <w:pPr>
        <w:numPr>
          <w:ilvl w:val="0"/>
          <w:numId w:val="1009"/>
        </w:numPr>
        <w:pStyle w:val="Compact"/>
      </w:pPr>
      <w:r>
        <w:rPr>
          <w:rStyle w:val="VerbatimChar"/>
        </w:rPr>
        <w:t xml:space="preserve">Powr</w:t>
      </w:r>
      <w:r>
        <w:t xml:space="preserve"> </w:t>
      </w:r>
      <w:r>
        <w:t xml:space="preserve">- power</w:t>
      </w:r>
    </w:p>
    <w:p>
      <w:pPr>
        <w:numPr>
          <w:ilvl w:val="0"/>
          <w:numId w:val="1009"/>
        </w:numPr>
        <w:pStyle w:val="Compact"/>
      </w:pPr>
      <w:r>
        <w:rPr>
          <w:rStyle w:val="VerbatimChar"/>
        </w:rPr>
        <w:t xml:space="preserve">Hope</w:t>
      </w:r>
      <w:r>
        <w:t xml:space="preserve"> </w:t>
      </w:r>
      <w:r>
        <w:t xml:space="preserve">– hopes</w:t>
      </w:r>
    </w:p>
    <w:p>
      <w:pPr>
        <w:numPr>
          <w:ilvl w:val="0"/>
          <w:numId w:val="1009"/>
        </w:numPr>
        <w:pStyle w:val="Compact"/>
      </w:pPr>
      <w:r>
        <w:rPr>
          <w:rStyle w:val="VerbatimChar"/>
        </w:rPr>
        <w:t xml:space="preserve">Uses</w:t>
      </w:r>
      <w:r>
        <w:t xml:space="preserve"> </w:t>
      </w:r>
      <w:r>
        <w:t xml:space="preserve">– uses</w:t>
      </w:r>
    </w:p>
    <w:p>
      <w:pPr>
        <w:numPr>
          <w:ilvl w:val="0"/>
          <w:numId w:val="1009"/>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10"/>
        </w:numPr>
        <w:pStyle w:val="Compact"/>
      </w:pPr>
      <w:r>
        <w:rPr>
          <w:rStyle w:val="VerbatimChar"/>
        </w:rPr>
        <w:t xml:space="preserve">XXXX</w:t>
      </w:r>
      <w:r>
        <w:t xml:space="preserve"> </w:t>
      </w:r>
      <w:r>
        <w:t xml:space="preserve">- per company [use first four letters of company name]</w:t>
      </w:r>
    </w:p>
    <w:p>
      <w:pPr>
        <w:numPr>
          <w:ilvl w:val="1"/>
          <w:numId w:val="1011"/>
        </w:numPr>
        <w:pStyle w:val="Compact"/>
      </w:pPr>
      <w:r>
        <w:rPr>
          <w:rStyle w:val="VerbatimChar"/>
        </w:rPr>
        <w:t xml:space="preserve">Priv</w:t>
      </w:r>
      <w:r>
        <w:t xml:space="preserve"> </w:t>
      </w:r>
      <w:r>
        <w:t xml:space="preserve">- viewing privacy policy</w:t>
      </w:r>
    </w:p>
    <w:p>
      <w:pPr>
        <w:numPr>
          <w:ilvl w:val="1"/>
          <w:numId w:val="1011"/>
        </w:numPr>
        <w:pStyle w:val="Compact"/>
      </w:pPr>
      <w:r>
        <w:rPr>
          <w:rStyle w:val="VerbatimChar"/>
        </w:rPr>
        <w:t xml:space="preserve">Powr</w:t>
      </w:r>
      <w:r>
        <w:t xml:space="preserve"> </w:t>
      </w:r>
      <w:r>
        <w:t xml:space="preserve">- power</w:t>
      </w:r>
    </w:p>
    <w:p>
      <w:pPr>
        <w:numPr>
          <w:ilvl w:val="1"/>
          <w:numId w:val="1011"/>
        </w:numPr>
        <w:pStyle w:val="Compact"/>
      </w:pPr>
      <w:r>
        <w:rPr>
          <w:rStyle w:val="VerbatimChar"/>
        </w:rPr>
        <w:t xml:space="preserve">HopU</w:t>
      </w:r>
      <w:r>
        <w:t xml:space="preserve"> </w:t>
      </w:r>
      <w:r>
        <w:t xml:space="preserve">- hopes &amp; uses</w:t>
      </w:r>
    </w:p>
    <w:p>
      <w:pPr>
        <w:numPr>
          <w:ilvl w:val="1"/>
          <w:numId w:val="1011"/>
        </w:numPr>
        <w:pStyle w:val="Compact"/>
      </w:pPr>
      <w:r>
        <w:rPr>
          <w:rStyle w:val="VerbatimChar"/>
        </w:rPr>
        <w:t xml:space="preserve">Trst</w:t>
      </w:r>
      <w:r>
        <w:t xml:space="preserve"> </w:t>
      </w:r>
      <w:r>
        <w:t xml:space="preserve">- trust [p10 &amp; p11]</w:t>
      </w:r>
    </w:p>
    <w:p>
      <w:pPr>
        <w:numPr>
          <w:ilvl w:val="1"/>
          <w:numId w:val="1011"/>
        </w:numPr>
        <w:pStyle w:val="Compact"/>
      </w:pPr>
      <w:r>
        <w:rPr>
          <w:rStyle w:val="VerbatimChar"/>
        </w:rPr>
        <w:t xml:space="preserve">Pow2</w:t>
      </w:r>
      <w:r>
        <w:t xml:space="preserve"> </w:t>
      </w:r>
      <w:r>
        <w:t xml:space="preserve">- end power</w:t>
      </w:r>
    </w:p>
    <w:p>
      <w:pPr>
        <w:numPr>
          <w:ilvl w:val="1"/>
          <w:numId w:val="1011"/>
        </w:numPr>
        <w:pStyle w:val="Compact"/>
      </w:pPr>
      <w:r>
        <w:rPr>
          <w:rStyle w:val="VerbatimChar"/>
        </w:rPr>
        <w:t xml:space="preserve">Trs2</w:t>
      </w:r>
      <w:r>
        <w:t xml:space="preserve"> </w:t>
      </w:r>
      <w:r>
        <w:t xml:space="preserve">- end trust</w:t>
      </w:r>
    </w:p>
    <w:p>
      <w:pPr>
        <w:numPr>
          <w:ilvl w:val="1"/>
          <w:numId w:val="1011"/>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12"/>
        </w:numPr>
        <w:pStyle w:val="Compact"/>
      </w:pPr>
      <w:r>
        <w:t xml:space="preserve">[intro &amp; consent] - no need to transcribe/code</w:t>
      </w:r>
    </w:p>
    <w:p>
      <w:pPr>
        <w:numPr>
          <w:ilvl w:val="0"/>
          <w:numId w:val="1012"/>
        </w:numPr>
        <w:pStyle w:val="Compact"/>
      </w:pPr>
      <w:r>
        <w:rPr>
          <w:rStyle w:val="VerbatimChar"/>
        </w:rPr>
        <w:t xml:space="preserve">XXXX</w:t>
      </w:r>
      <w:r>
        <w:t xml:space="preserve"> </w:t>
      </w:r>
      <w:r>
        <w:t xml:space="preserve">- per company [use first four letters of company name]</w:t>
      </w:r>
    </w:p>
    <w:p>
      <w:pPr>
        <w:numPr>
          <w:ilvl w:val="1"/>
          <w:numId w:val="1013"/>
        </w:numPr>
        <w:pStyle w:val="Compact"/>
      </w:pPr>
      <w:r>
        <w:rPr>
          <w:rStyle w:val="VerbatimChar"/>
        </w:rPr>
        <w:t xml:space="preserve">Powr</w:t>
      </w:r>
      <w:r>
        <w:t xml:space="preserve"> </w:t>
      </w:r>
      <w:r>
        <w:t xml:space="preserve">- power rating</w:t>
      </w:r>
    </w:p>
    <w:p>
      <w:pPr>
        <w:numPr>
          <w:ilvl w:val="1"/>
          <w:numId w:val="1013"/>
        </w:numPr>
        <w:pStyle w:val="Compact"/>
      </w:pPr>
      <w:r>
        <w:rPr>
          <w:rStyle w:val="VerbatimChar"/>
        </w:rPr>
        <w:t xml:space="preserve">Trst</w:t>
      </w:r>
      <w:r>
        <w:t xml:space="preserve"> </w:t>
      </w:r>
      <w:r>
        <w:t xml:space="preserve">- trust rating</w:t>
      </w:r>
    </w:p>
    <w:p>
      <w:pPr>
        <w:numPr>
          <w:ilvl w:val="1"/>
          <w:numId w:val="1013"/>
        </w:numPr>
        <w:pStyle w:val="Compact"/>
      </w:pPr>
      <w:r>
        <w:rPr>
          <w:rStyle w:val="VerbatimChar"/>
        </w:rPr>
        <w:t xml:space="preserve">RPow</w:t>
      </w:r>
      <w:r>
        <w:t xml:space="preserve"> </w:t>
      </w:r>
      <w:r>
        <w:t xml:space="preserve">- retro power</w:t>
      </w:r>
    </w:p>
    <w:p>
      <w:pPr>
        <w:numPr>
          <w:ilvl w:val="1"/>
          <w:numId w:val="1013"/>
        </w:numPr>
        <w:pStyle w:val="Compact"/>
      </w:pPr>
      <w:r>
        <w:rPr>
          <w:rStyle w:val="VerbatimChar"/>
        </w:rPr>
        <w:t xml:space="preserve">RTrs</w:t>
      </w:r>
      <w:r>
        <w:t xml:space="preserve"> </w:t>
      </w:r>
      <w:r>
        <w:t xml:space="preserve">- retro trust</w:t>
      </w:r>
    </w:p>
    <w:p>
      <w:pPr>
        <w:numPr>
          <w:ilvl w:val="1"/>
          <w:numId w:val="1013"/>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13"/>
        </w:numPr>
        <w:pStyle w:val="Compact"/>
      </w:pPr>
      <w:r>
        <w:rPr>
          <w:rStyle w:val="VerbatimChar"/>
        </w:rPr>
        <w:t xml:space="preserve">Data</w:t>
      </w:r>
      <w:r>
        <w:t xml:space="preserve"> </w:t>
      </w:r>
      <w:r>
        <w:t xml:space="preserve">- Overall data overview</w:t>
      </w:r>
    </w:p>
    <w:p>
      <w:pPr>
        <w:numPr>
          <w:ilvl w:val="1"/>
          <w:numId w:val="1013"/>
        </w:numPr>
        <w:pStyle w:val="Compact"/>
      </w:pPr>
      <w:r>
        <w:rPr>
          <w:rStyle w:val="VerbatimChar"/>
        </w:rPr>
        <w:t xml:space="preserve">Prov</w:t>
      </w:r>
      <w:r>
        <w:t xml:space="preserve"> </w:t>
      </w:r>
      <w:r>
        <w:t xml:space="preserve">- Data provided by you</w:t>
      </w:r>
    </w:p>
    <w:p>
      <w:pPr>
        <w:numPr>
          <w:ilvl w:val="1"/>
          <w:numId w:val="1013"/>
        </w:numPr>
        <w:pStyle w:val="Compact"/>
      </w:pPr>
      <w:r>
        <w:rPr>
          <w:rStyle w:val="VerbatimChar"/>
        </w:rPr>
        <w:t xml:space="preserve">Indr</w:t>
      </w:r>
      <w:r>
        <w:t xml:space="preserve"> </w:t>
      </w:r>
      <w:r>
        <w:t xml:space="preserve">- Data indirectly / automatically collected</w:t>
      </w:r>
    </w:p>
    <w:p>
      <w:pPr>
        <w:numPr>
          <w:ilvl w:val="1"/>
          <w:numId w:val="1013"/>
        </w:numPr>
        <w:pStyle w:val="Compact"/>
      </w:pPr>
      <w:r>
        <w:rPr>
          <w:rStyle w:val="VerbatimChar"/>
        </w:rPr>
        <w:t xml:space="preserve">Derv</w:t>
      </w:r>
      <w:r>
        <w:t xml:space="preserve"> </w:t>
      </w:r>
      <w:r>
        <w:t xml:space="preserve">- Data derived about you</w:t>
      </w:r>
    </w:p>
    <w:p>
      <w:pPr>
        <w:numPr>
          <w:ilvl w:val="1"/>
          <w:numId w:val="1013"/>
        </w:numPr>
        <w:pStyle w:val="Compact"/>
      </w:pPr>
      <w:r>
        <w:rPr>
          <w:rStyle w:val="VerbatimChar"/>
        </w:rPr>
        <w:t xml:space="preserve">Othr</w:t>
      </w:r>
      <w:r>
        <w:t xml:space="preserve"> </w:t>
      </w:r>
      <w:r>
        <w:t xml:space="preserve">- Data from other sources</w:t>
      </w:r>
    </w:p>
    <w:p>
      <w:pPr>
        <w:numPr>
          <w:ilvl w:val="1"/>
          <w:numId w:val="1013"/>
        </w:numPr>
        <w:pStyle w:val="Compact"/>
      </w:pPr>
      <w:r>
        <w:rPr>
          <w:rStyle w:val="VerbatimChar"/>
        </w:rPr>
        <w:t xml:space="preserve">Meta</w:t>
      </w:r>
      <w:r>
        <w:t xml:space="preserve"> </w:t>
      </w:r>
      <w:r>
        <w:t xml:space="preserve">– Metadata</w:t>
      </w:r>
    </w:p>
    <w:p>
      <w:pPr>
        <w:numPr>
          <w:ilvl w:val="1"/>
          <w:numId w:val="1013"/>
        </w:numPr>
        <w:pStyle w:val="Compact"/>
      </w:pPr>
      <w:r>
        <w:rPr>
          <w:rStyle w:val="VerbatimChar"/>
        </w:rPr>
        <w:t xml:space="preserve">GenQ</w:t>
      </w:r>
      <w:r>
        <w:t xml:space="preserve"> </w:t>
      </w:r>
      <w:r>
        <w:t xml:space="preserve">- general questions about this company</w:t>
      </w:r>
    </w:p>
    <w:p>
      <w:pPr>
        <w:numPr>
          <w:ilvl w:val="1"/>
          <w:numId w:val="1013"/>
        </w:numPr>
        <w:pStyle w:val="Compact"/>
      </w:pPr>
      <w:r>
        <w:rPr>
          <w:rStyle w:val="VerbatimChar"/>
        </w:rPr>
        <w:t xml:space="preserve">Pow2</w:t>
      </w:r>
      <w:r>
        <w:t xml:space="preserve"> </w:t>
      </w:r>
      <w:r>
        <w:t xml:space="preserve">- end power</w:t>
      </w:r>
    </w:p>
    <w:p>
      <w:pPr>
        <w:numPr>
          <w:ilvl w:val="1"/>
          <w:numId w:val="1013"/>
        </w:numPr>
        <w:pStyle w:val="Compact"/>
      </w:pPr>
      <w:r>
        <w:rPr>
          <w:rStyle w:val="VerbatimChar"/>
        </w:rPr>
        <w:t xml:space="preserve">Trs2</w:t>
      </w:r>
      <w:r>
        <w:t xml:space="preserve"> </w:t>
      </w:r>
      <w:r>
        <w:t xml:space="preserve">- end trust</w:t>
      </w:r>
    </w:p>
    <w:p>
      <w:pPr>
        <w:numPr>
          <w:ilvl w:val="1"/>
          <w:numId w:val="1013"/>
        </w:numPr>
        <w:pStyle w:val="Compact"/>
      </w:pPr>
      <w:r>
        <w:rPr>
          <w:rStyle w:val="VerbatimChar"/>
        </w:rPr>
        <w:t xml:space="preserve">Next</w:t>
      </w:r>
      <w:r>
        <w:t xml:space="preserve"> </w:t>
      </w:r>
      <w:r>
        <w:t xml:space="preserve">- what next for this company specifically</w:t>
      </w:r>
    </w:p>
    <w:p>
      <w:pPr>
        <w:numPr>
          <w:ilvl w:val="1"/>
          <w:numId w:val="1013"/>
        </w:numPr>
        <w:pStyle w:val="Compact"/>
      </w:pPr>
      <w:r>
        <w:rPr>
          <w:rStyle w:val="VerbatimChar"/>
        </w:rPr>
        <w:t xml:space="preserve">Genr</w:t>
      </w:r>
      <w:r>
        <w:t xml:space="preserve"> </w:t>
      </w:r>
      <w:r>
        <w:t xml:space="preserve">- General topics</w:t>
      </w:r>
    </w:p>
    <w:p>
      <w:pPr>
        <w:numPr>
          <w:ilvl w:val="1"/>
          <w:numId w:val="1013"/>
        </w:numPr>
        <w:pStyle w:val="Compact"/>
      </w:pPr>
      <w:r>
        <w:rPr>
          <w:rStyle w:val="VerbatimChar"/>
        </w:rPr>
        <w:t xml:space="preserve">Hope</w:t>
      </w:r>
      <w:r>
        <w:t xml:space="preserve"> </w:t>
      </w:r>
      <w:r>
        <w:t xml:space="preserve">- Hope (general)</w:t>
      </w:r>
    </w:p>
    <w:p>
      <w:pPr>
        <w:numPr>
          <w:ilvl w:val="1"/>
          <w:numId w:val="1013"/>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35"/>
    <w:bookmarkStart w:id="40" w:name="appendix-d"/>
    <w:p>
      <w:pPr>
        <w:pStyle w:val="Heading1"/>
      </w:pPr>
      <w:r>
        <w:t xml:space="preserve">Appendix D: Peripheral Research Settings: Additional Details</w:t>
      </w:r>
    </w:p>
    <w:bookmarkStart w:id="36" w:name="d.1"/>
    <w:p>
      <w:pPr>
        <w:pStyle w:val="Heading2"/>
      </w:pPr>
      <w:r>
        <w:t xml:space="preserve">BBC R&amp;D’s Cornmarket Project</w:t>
      </w:r>
    </w:p>
    <w:p>
      <w:pPr>
        <w:pStyle w:val="FirstParagraph"/>
      </w:pPr>
      <w:r>
        <w:t xml:space="preserve">I took a three-month sabbatical from my PhD in the summer of 2020. I was remotely embedded within a full-time research internship into the British Broadcasting Corporation (BBC)’s Research and Development (R&amp;D) department, working with specialists, designers, researchers and developers on an exploratory research project codenamed</w:t>
      </w:r>
      <w:r>
        <w:t xml:space="preserve"> </w:t>
      </w:r>
      <w:r>
        <w:rPr>
          <w:iCs/>
          <w:i/>
        </w:rPr>
        <w:t xml:space="preserve">‘</w:t>
      </w:r>
      <w:r>
        <w:rPr>
          <w:iCs/>
          <w:i/>
        </w:rPr>
        <w:t xml:space="preserve">Cornmarket</w:t>
      </w:r>
      <w:r>
        <w:rPr>
          <w:iCs/>
          <w:i/>
        </w:rPr>
        <w:t xml:space="preserve">’</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w:t>
      </w:r>
      <w:r>
        <w:t xml:space="preserve"> </w:t>
      </w:r>
      <w:r>
        <w:t xml:space="preserve">‘</w:t>
      </w:r>
      <w:r>
        <w:t xml:space="preserve">centre of excellence</w:t>
      </w:r>
      <w:r>
        <w:t xml:space="preserve">’</w:t>
      </w:r>
      <w:r>
        <w:t xml:space="preserve"> </w:t>
      </w:r>
      <w:r>
        <w:t xml:space="preserve">for research and development in broadcasting and electronic media [TODO ADD REF BBC Charter], and to this end it employs over 200 researchers in its R&amp;D department looking at everything from AV engineering and production tools to new forms of media, virtual reality, digital wellbeing and human data interaction.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PDS product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w:t>
      </w:r>
      <w:r>
        <w:rPr>
          <w:iCs/>
          <w:i/>
        </w:rPr>
        <w:t xml:space="preserve">profiles</w:t>
      </w:r>
      <w:r>
        <w:rPr>
          <w:iCs/>
          <w:i/>
        </w:rPr>
        <w:t xml:space="preserve">”</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414dd37628fe75b8fd90976be90a8508ebd49ff">
        <w:r>
          <w:rPr>
            <w:rStyle w:val="Hyperlink"/>
          </w:rPr>
          <w:t xml:space="preserve">7.4.3</w:t>
        </w:r>
      </w:hyperlink>
      <w:r>
        <w:t xml:space="preserve">, as well as the research report I wrote [TODO ADD REF TO RESEARCH REPORT] and internship writeup [TODO ADD REF TO INTERNSHIP WRITEUP]. My work with the Cornmarket project can be seen as the conclusion of one of several action research cycles within my PhD</w:t>
      </w:r>
      <w:r>
        <w:t xml:space="preserve"> </w:t>
      </w:r>
      <w:hyperlink w:anchor="X03a4300e5939d1d7fbfb90958aac5b413468ba3">
        <w:r>
          <w:rPr>
            <w:rStyle w:val="Hyperlink"/>
          </w:rPr>
          <w:t xml:space="preserve">3.2.2</w:t>
        </w:r>
      </w:hyperlink>
      <w:r>
        <w:t xml:space="preserve">.</w:t>
      </w:r>
    </w:p>
    <w:bookmarkEnd w:id="36"/>
    <w:bookmarkStart w:id="37" w:name="d.2"/>
    <w:p>
      <w:pPr>
        <w:pStyle w:val="Heading2"/>
      </w:pPr>
      <w:r>
        <w:t xml:space="preserve">SITRA/Hestia.ai’s digipower Project</w:t>
      </w:r>
    </w:p>
    <w:p>
      <w:pPr>
        <w:pStyle w:val="FirstParagraph"/>
      </w:pPr>
      <w:r>
        <w:t xml:space="preserve">[TODO Describe Digipower here]</w:t>
      </w:r>
    </w:p>
    <w:p>
      <w:pPr>
        <w:pStyle w:val="BodyText"/>
      </w:pP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w:t>
      </w:r>
      <w:r>
        <w:t xml:space="preserve">[@</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r>
        <w:t xml:space="preserve"> </w:t>
      </w:r>
      <w:r>
        <w:t xml:space="preserve">.. and I continue with Hestia</w:t>
      </w:r>
    </w:p>
    <w:bookmarkEnd w:id="37"/>
    <w:bookmarkStart w:id="38" w:name="d.3"/>
    <w:p>
      <w:pPr>
        <w:pStyle w:val="Heading2"/>
      </w:pPr>
      <w:r>
        <w:t xml:space="preserve">Connected Health Cities (CHC)’s SILVER Project</w:t>
      </w:r>
    </w:p>
    <w:p>
      <w:pPr>
        <w:pStyle w:val="FirstParagraph"/>
      </w:pPr>
      <w:r>
        <w:t xml:space="preserve">[TODO More description about Silver Dev here]</w:t>
      </w:r>
    </w:p>
    <w:bookmarkEnd w:id="38"/>
    <w:bookmarkStart w:id="39" w:name="d.4"/>
    <w:p>
      <w:pPr>
        <w:pStyle w:val="Heading2"/>
      </w:pPr>
      <w:r>
        <w:t xml:space="preserve">Digital Economy Research Centre (DERC)’s Healthy Eating Web Augmentation Project</w:t>
      </w:r>
    </w:p>
    <w:p>
      <w:pPr>
        <w:pStyle w:val="FirstParagraph"/>
      </w:pPr>
      <w:r>
        <w:t xml:space="preserve">As a software developer I have been aware for a long time that one of the biggest challenges in building new data interfaces is to gain programmatic access to the necessary data. As part of the trend towards cloud-based services and data-centric business practices, it has become increasingly difficult to access all of the data held about users by service providers. Application Programming Interfaces (APIs) are a technical means for programmers to access a user’s data so that third-party applications may be built using that data. Unfortunately, as a result of commercial incentives to lock users in and keep data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much of users’ data can no longer be accessed via APIs. While GDPR data portability requests do open up a new option for the use of one’s provider-collected data in third-party applications, this is an awkward and time-consuming route for both users and developers.</w:t>
      </w:r>
      <w:r>
        <w:t xml:space="preserve"> </w:t>
      </w:r>
      <w:r>
        <w:rPr>
          <w:bCs/>
          <w:b/>
          <w:iCs/>
          <w:i/>
        </w:rPr>
        <w:t xml:space="preserve">Web augmentation</w:t>
      </w:r>
      <w:r>
        <w:t xml:space="preserve"> </w:t>
      </w:r>
      <w:r>
        <w:t xml:space="preserve">provides a third possible technical avenue for obtaining data from online service providers. It relies on the fact that a user’s data is loaded to the user’s local machine and displayed within their web browser every time a website is used, and therefore it is possible to extract that data from the browser using a browser extension. Similarly, once loaded into the browser, a provider’s webpage can be modified to display additional data or useful human-centric functionality that the provider failed to provide. [TODO CHECK I DIDN’T MISS SOMETHING OUT HERE]</w:t>
      </w:r>
    </w:p>
    <w:p>
      <w:pPr>
        <w:pStyle w:val="BodyText"/>
      </w:pPr>
      <w:r>
        <w:t xml:space="preserve">In order to better understand what is and is not possible using this technique, I participated from 2018 to 2020 as a part time web developer in a project which was using the web augmentation technique to improve the information given to users of Just Eat, a takeaway food ordering platform in the UK, the theoretical basis for which was published in</w:t>
      </w:r>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goffe2022">
        <w:r>
          <w:rPr>
            <w:rStyle w:val="Hyperlink"/>
          </w:rPr>
          <w:t xml:space="preserve">2022</w:t>
        </w:r>
      </w:hyperlink>
      <w:r>
        <w:t xml:space="preserve">)</w:t>
      </w:r>
      <w:r>
        <w:t xml:space="preserve">. While this particular use case does not concern personal data, the technology being used by the project were considered highly relevant, and the goals of the research project were also human-centric, and consistent with this thesis’s research goals - tackling the hegemony of service providers in order to better serve individual needs. This research project is tangential to this thesis, but is an example of the</w:t>
      </w:r>
      <w:r>
        <w:t xml:space="preserve"> </w:t>
      </w:r>
      <w:r>
        <w:t xml:space="preserve">‘</w:t>
      </w:r>
      <w:r>
        <w:t xml:space="preserve">hacking the seams</w:t>
      </w:r>
      <w:r>
        <w:t xml:space="preserve">’</w:t>
      </w:r>
      <w:r>
        <w:t xml:space="preserve"> </w:t>
      </w:r>
      <w:r>
        <w:t xml:space="preserve">approach detailed in</w:t>
      </w:r>
      <w:r>
        <w:t xml:space="preserve"> </w:t>
      </w:r>
      <w:hyperlink w:anchor="Xfcbca708d249a5264bfb58f121b983b931f9729">
        <w:r>
          <w:rPr>
            <w:rStyle w:val="Hyperlink"/>
          </w:rPr>
          <w:t xml:space="preserve">7.4.4</w:t>
        </w:r>
      </w:hyperlink>
      <w:r>
        <w:t xml:space="preserve"> </w:t>
      </w:r>
      <w:r>
        <w:t xml:space="preserve">and</w:t>
      </w:r>
      <w:r>
        <w:t xml:space="preserve"> </w:t>
      </w:r>
      <w:hyperlink w:anchor="insight-12">
        <w:r>
          <w:rPr>
            <w:rStyle w:val="Hyperlink"/>
          </w:rPr>
          <w:t xml:space="preserve">Insight 12</w:t>
        </w:r>
      </w:hyperlink>
      <w:r>
        <w:t xml:space="preserve">.</w:t>
      </w:r>
    </w:p>
    <w:bookmarkEnd w:id="39"/>
    <w:bookmarkEnd w:id="40"/>
    <w:bookmarkStart w:id="41" w:name="appendix-e"/>
    <w:p>
      <w:pPr>
        <w:pStyle w:val="Heading1"/>
      </w:pPr>
      <w:r>
        <w:t xml:space="preserve">Appendix E: Ethics Approvals</w:t>
      </w:r>
    </w:p>
    <w:p>
      <w:pPr>
        <w:pStyle w:val="FirstParagraph"/>
      </w:pPr>
      <w:r>
        <w:t xml:space="preserve">[PRODUCTION TODO: ADD ETHICS APPROVALS HERE]</w:t>
      </w:r>
    </w:p>
    <w:bookmarkEnd w:id="41"/>
    <w:bookmarkStart w:id="46" w:name="appendix-f"/>
    <w:p>
      <w:pPr>
        <w:pStyle w:val="Heading1"/>
      </w:pPr>
      <w:r>
        <w:t xml:space="preserve">Appendix F: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45" w:name="figure-F.1"/>
      <w:r>
        <w:drawing>
          <wp:inline>
            <wp:extent cx="5334000" cy="5124097"/>
            <wp:effectExtent b="0" l="0" r="0" t="0"/>
            <wp:docPr descr="Figure F.1: Private Data Viewing Monitor with Viewing Glasses" title="" id="43" name="Picture"/>
            <a:graphic>
              <a:graphicData uri="http://schemas.openxmlformats.org/drawingml/2006/picture">
                <pic:pic>
                  <pic:nvPicPr>
                    <pic:cNvPr descr="./src/figs/figF.1-private-viewing-monitor.jpg" id="44" name="Picture"/>
                    <pic:cNvPicPr>
                      <a:picLocks noChangeArrowheads="1" noChangeAspect="1"/>
                    </pic:cNvPicPr>
                  </pic:nvPicPr>
                  <pic:blipFill>
                    <a:blip r:embed="rId42"/>
                    <a:stretch>
                      <a:fillRect/>
                    </a:stretch>
                  </pic:blipFill>
                  <pic:spPr bwMode="auto">
                    <a:xfrm>
                      <a:off x="0" y="0"/>
                      <a:ext cx="5334000" cy="5124097"/>
                    </a:xfrm>
                    <a:prstGeom prst="rect">
                      <a:avLst/>
                    </a:prstGeom>
                    <a:noFill/>
                    <a:ln w="9525">
                      <a:noFill/>
                      <a:headEnd/>
                      <a:tailEnd/>
                    </a:ln>
                  </pic:spPr>
                </pic:pic>
              </a:graphicData>
            </a:graphic>
          </wp:inline>
        </w:drawing>
      </w:r>
      <w:bookmarkEnd w:id="45"/>
    </w:p>
    <w:p>
      <w:pPr>
        <w:pStyle w:val="ImageCaption"/>
      </w:pPr>
      <w:r>
        <w:t xml:space="preserve">Figure F.1: Private Data Viewing Monitor with Viewing Glasses</w:t>
      </w:r>
    </w:p>
    <w:bookmarkEnd w:id="46"/>
    <w:bookmarkStart w:id="53" w:name="hdr-glossary"/>
    <w:p>
      <w:pPr>
        <w:pStyle w:val="Heading1"/>
      </w:pPr>
      <w:r>
        <w:t xml:space="preserve">Index of Key Ideas, Insights and Contributions</w:t>
      </w:r>
    </w:p>
    <w:p>
      <w:pPr>
        <w:pStyle w:val="FirstParagraph"/>
      </w:pPr>
      <w:r>
        <w:t xml:space="preserve">This section serves as both a glossary to explain abbreviations and existing terms used, as well as an index to easily locate key HDR-related concepts, ideas and contributions within this thesis.</w:t>
      </w:r>
    </w:p>
    <w:bookmarkStart w:id="47" w:name="hdr-wants"/>
    <w:p>
      <w:pPr>
        <w:pStyle w:val="Heading3"/>
      </w:pPr>
      <w:r>
        <w:t xml:space="preserve">HDR Wants</w:t>
      </w:r>
    </w:p>
    <w:p>
      <w:pPr>
        <w:numPr>
          <w:ilvl w:val="0"/>
          <w:numId w:val="1014"/>
        </w:numPr>
        <w:pStyle w:val="Compact"/>
      </w:pPr>
      <w:hyperlink w:anchor="want-d1">
        <w:r>
          <w:rPr>
            <w:rStyle w:val="Hyperlink"/>
            <w:bCs/>
            <w:b/>
          </w:rPr>
          <w:t xml:space="preserve">Direct Data Want 1</w:t>
        </w:r>
      </w:hyperlink>
      <w:r>
        <w:rPr>
          <w:bCs/>
          <w:b/>
        </w:rPr>
        <w:t xml:space="preserve">: Data Visibility</w:t>
      </w:r>
      <w:r>
        <w:t xml:space="preserve"> </w:t>
      </w:r>
      <w:r>
        <w:t xml:space="preserve">- [ADD SECTIONREF]</w:t>
      </w:r>
    </w:p>
    <w:p>
      <w:pPr>
        <w:numPr>
          <w:ilvl w:val="0"/>
          <w:numId w:val="1014"/>
        </w:numPr>
        <w:pStyle w:val="Compact"/>
      </w:pPr>
      <w:hyperlink w:anchor="want-d2">
        <w:r>
          <w:rPr>
            <w:rStyle w:val="Hyperlink"/>
            <w:bCs/>
            <w:b/>
          </w:rPr>
          <w:t xml:space="preserve">Direct Data Want 2</w:t>
        </w:r>
      </w:hyperlink>
      <w:r>
        <w:rPr>
          <w:bCs/>
          <w:b/>
        </w:rPr>
        <w:t xml:space="preserve">: Data Understanding</w:t>
      </w:r>
      <w:r>
        <w:t xml:space="preserve"> </w:t>
      </w:r>
      <w:r>
        <w:t xml:space="preserve">- [ADD SECTIONREF]</w:t>
      </w:r>
    </w:p>
    <w:p>
      <w:pPr>
        <w:numPr>
          <w:ilvl w:val="0"/>
          <w:numId w:val="1014"/>
        </w:numPr>
        <w:pStyle w:val="Compact"/>
      </w:pPr>
      <w:hyperlink w:anchor="want-d3">
        <w:r>
          <w:rPr>
            <w:rStyle w:val="Hyperlink"/>
            <w:bCs/>
            <w:b/>
          </w:rPr>
          <w:t xml:space="preserve">Direct Data Want 3</w:t>
        </w:r>
      </w:hyperlink>
      <w:r>
        <w:rPr>
          <w:bCs/>
          <w:b/>
        </w:rPr>
        <w:t xml:space="preserve">: Data Useability</w:t>
      </w:r>
      <w:hyperlink w:anchor="fn13">
        <w:r>
          <w:rPr>
            <w:rStyle w:val="Hyperlink"/>
          </w:rPr>
          <w:t xml:space="preserve">13</w:t>
        </w:r>
      </w:hyperlink>
      <w:r>
        <w:t xml:space="preserve"> </w:t>
      </w:r>
      <w:r>
        <w:t xml:space="preserve">- [ADD SECTIONREF]</w:t>
      </w:r>
    </w:p>
    <w:p>
      <w:pPr>
        <w:numPr>
          <w:ilvl w:val="0"/>
          <w:numId w:val="1014"/>
        </w:numPr>
        <w:pStyle w:val="Compact"/>
      </w:pPr>
      <w:hyperlink w:anchor="want-i1">
        <w:r>
          <w:rPr>
            <w:rStyle w:val="Hyperlink"/>
            <w:bCs/>
            <w:b/>
          </w:rPr>
          <w:t xml:space="preserve">Indirect Data Want 1</w:t>
        </w:r>
      </w:hyperlink>
      <w:r>
        <w:rPr>
          <w:bCs/>
          <w:b/>
        </w:rPr>
        <w:t xml:space="preserve">: Process Transparency</w:t>
      </w:r>
      <w:r>
        <w:t xml:space="preserve"> </w:t>
      </w:r>
      <w:r>
        <w:t xml:space="preserve">- [ADD SECTIONREF]</w:t>
      </w:r>
    </w:p>
    <w:p>
      <w:pPr>
        <w:numPr>
          <w:ilvl w:val="0"/>
          <w:numId w:val="1014"/>
        </w:numPr>
        <w:pStyle w:val="Compact"/>
      </w:pPr>
      <w:hyperlink w:anchor="want-i2">
        <w:r>
          <w:rPr>
            <w:rStyle w:val="Hyperlink"/>
            <w:bCs/>
            <w:b/>
          </w:rPr>
          <w:t xml:space="preserve">Indirect Data Want 2</w:t>
        </w:r>
      </w:hyperlink>
      <w:r>
        <w:rPr>
          <w:bCs/>
          <w:b/>
        </w:rPr>
        <w:t xml:space="preserve">: Individual Oversight</w:t>
      </w:r>
      <w:r>
        <w:t xml:space="preserve"> </w:t>
      </w:r>
      <w:r>
        <w:t xml:space="preserve">- [ADD SECTIONREF]</w:t>
      </w:r>
    </w:p>
    <w:p>
      <w:pPr>
        <w:numPr>
          <w:ilvl w:val="0"/>
          <w:numId w:val="1014"/>
        </w:numPr>
        <w:pStyle w:val="Compact"/>
      </w:pPr>
      <w:hyperlink w:anchor="want-i3">
        <w:r>
          <w:rPr>
            <w:rStyle w:val="Hyperlink"/>
            <w:bCs/>
            <w:b/>
          </w:rPr>
          <w:t xml:space="preserve">Indirect Data Want 3</w:t>
        </w:r>
      </w:hyperlink>
      <w:r>
        <w:rPr>
          <w:bCs/>
          <w:b/>
        </w:rPr>
        <w:t xml:space="preserve">: Involvement in Decision Making</w:t>
      </w:r>
      <w:r>
        <w:t xml:space="preserve"> </w:t>
      </w:r>
      <w:r>
        <w:t xml:space="preserve">- [ADD SECTIONREF]</w:t>
      </w:r>
    </w:p>
    <w:bookmarkEnd w:id="47"/>
    <w:bookmarkStart w:id="48" w:name="hdr-objectives"/>
    <w:p>
      <w:pPr>
        <w:pStyle w:val="Heading3"/>
      </w:pPr>
      <w:r>
        <w:t xml:space="preserve">HDR Objectives</w:t>
      </w:r>
    </w:p>
    <w:p>
      <w:pPr>
        <w:numPr>
          <w:ilvl w:val="0"/>
          <w:numId w:val="1015"/>
        </w:numPr>
        <w:pStyle w:val="Compact"/>
      </w:pPr>
      <w:hyperlink w:anchor="objective-1">
        <w:r>
          <w:rPr>
            <w:rStyle w:val="Hyperlink"/>
            <w:bCs/>
            <w:b/>
          </w:rPr>
          <w:t xml:space="preserve">HDR Objective 1</w:t>
        </w:r>
      </w:hyperlink>
      <w:r>
        <w:rPr>
          <w:bCs/>
          <w:b/>
        </w:rPr>
        <w:t xml:space="preserve">: Data Awareness &amp; Understanding</w:t>
      </w:r>
      <w:r>
        <w:t xml:space="preserve"> </w:t>
      </w:r>
      <w:r>
        <w:t xml:space="preserve">- [ADD SECTIONREF]</w:t>
      </w:r>
    </w:p>
    <w:p>
      <w:pPr>
        <w:numPr>
          <w:ilvl w:val="0"/>
          <w:numId w:val="1015"/>
        </w:numPr>
        <w:pStyle w:val="Compact"/>
      </w:pPr>
      <w:hyperlink w:anchor="objective-2">
        <w:r>
          <w:rPr>
            <w:rStyle w:val="Hyperlink"/>
            <w:bCs/>
            <w:b/>
          </w:rPr>
          <w:t xml:space="preserve">HDR Objective 2</w:t>
        </w:r>
      </w:hyperlink>
      <w:r>
        <w:rPr>
          <w:bCs/>
          <w:b/>
        </w:rPr>
        <w:t xml:space="preserve">: Data Useability</w:t>
      </w:r>
      <w:hyperlink w:anchor="fn13">
        <w:r>
          <w:rPr>
            <w:rStyle w:val="Hyperlink"/>
          </w:rPr>
          <w:t xml:space="preserve">13</w:t>
        </w:r>
      </w:hyperlink>
      <w:r>
        <w:t xml:space="preserve"> </w:t>
      </w:r>
      <w:r>
        <w:t xml:space="preserve">- [ADD SECTIONREF]</w:t>
      </w:r>
    </w:p>
    <w:p>
      <w:pPr>
        <w:numPr>
          <w:ilvl w:val="0"/>
          <w:numId w:val="1015"/>
        </w:numPr>
        <w:pStyle w:val="Compact"/>
      </w:pPr>
      <w:hyperlink w:anchor="objective-3">
        <w:r>
          <w:rPr>
            <w:rStyle w:val="Hyperlink"/>
            <w:bCs/>
            <w:b/>
          </w:rPr>
          <w:t xml:space="preserve">HDR Objective 3</w:t>
        </w:r>
      </w:hyperlink>
      <w:r>
        <w:rPr>
          <w:bCs/>
          <w:b/>
        </w:rPr>
        <w:t xml:space="preserve">: Ecosystem Awareness &amp; Understanding</w:t>
      </w:r>
      <w:r>
        <w:t xml:space="preserve"> </w:t>
      </w:r>
      <w:r>
        <w:t xml:space="preserve">- [ADD SECTIONREF]</w:t>
      </w:r>
    </w:p>
    <w:p>
      <w:pPr>
        <w:numPr>
          <w:ilvl w:val="0"/>
          <w:numId w:val="1015"/>
        </w:numPr>
        <w:pStyle w:val="Compact"/>
      </w:pPr>
      <w:hyperlink w:anchor="objective-4">
        <w:r>
          <w:rPr>
            <w:rStyle w:val="Hyperlink"/>
            <w:bCs/>
            <w:b/>
          </w:rPr>
          <w:t xml:space="preserve">HDR Objective 4</w:t>
        </w:r>
      </w:hyperlink>
      <w:r>
        <w:rPr>
          <w:bCs/>
          <w:b/>
        </w:rPr>
        <w:t xml:space="preserve">: Ecosystem Negotiability</w:t>
      </w:r>
      <w:r>
        <w:t xml:space="preserve"> </w:t>
      </w:r>
      <w:r>
        <w:t xml:space="preserve">- [ADD SECTIONREF]</w:t>
      </w:r>
    </w:p>
    <w:p>
      <w:pPr>
        <w:numPr>
          <w:ilvl w:val="0"/>
          <w:numId w:val="1015"/>
        </w:numPr>
        <w:pStyle w:val="Compact"/>
      </w:pPr>
      <w:hyperlink w:anchor="objective-5">
        <w:r>
          <w:rPr>
            <w:rStyle w:val="Hyperlink"/>
            <w:bCs/>
            <w:b/>
          </w:rPr>
          <w:t xml:space="preserve">HDR Objective 5</w:t>
        </w:r>
      </w:hyperlink>
      <w:r>
        <w:rPr>
          <w:bCs/>
          <w:b/>
        </w:rPr>
        <w:t xml:space="preserve">: Effective, Commercially Viable and Desirable HDR Systems</w:t>
      </w:r>
      <w:r>
        <w:t xml:space="preserve"> </w:t>
      </w:r>
      <w:r>
        <w:t xml:space="preserve">- [ADD SECTIONREF]</w:t>
      </w:r>
    </w:p>
    <w:bookmarkEnd w:id="48"/>
    <w:bookmarkStart w:id="49" w:name="hdr-obstacles"/>
    <w:p>
      <w:pPr>
        <w:pStyle w:val="Heading3"/>
      </w:pPr>
      <w:r>
        <w:t xml:space="preserve">HDR Obstacles</w:t>
      </w:r>
    </w:p>
    <w:p>
      <w:pPr>
        <w:numPr>
          <w:ilvl w:val="0"/>
          <w:numId w:val="1016"/>
        </w:numPr>
        <w:pStyle w:val="Compact"/>
      </w:pPr>
      <w:r>
        <w:rPr>
          <w:bCs/>
          <w:b/>
        </w:rPr>
        <w:t xml:space="preserve">Closed, Insular and Introspective Practices</w:t>
      </w:r>
      <w:r>
        <w:t xml:space="preserve"> </w:t>
      </w:r>
      <w:r>
        <w:t xml:space="preserve">- [ADD SECTIONREF]</w:t>
      </w:r>
    </w:p>
    <w:p>
      <w:pPr>
        <w:numPr>
          <w:ilvl w:val="0"/>
          <w:numId w:val="1016"/>
        </w:numPr>
        <w:pStyle w:val="Compact"/>
      </w:pPr>
      <w:r>
        <w:rPr>
          <w:bCs/>
          <w:b/>
        </w:rPr>
        <w:t xml:space="preserve">Diminishing Individual Agency</w:t>
      </w:r>
      <w:r>
        <w:t xml:space="preserve"> </w:t>
      </w:r>
      <w:r>
        <w:t xml:space="preserve">- [ADD SECTIONREF]</w:t>
      </w:r>
    </w:p>
    <w:p>
      <w:pPr>
        <w:numPr>
          <w:ilvl w:val="0"/>
          <w:numId w:val="1016"/>
        </w:numPr>
        <w:pStyle w:val="Compact"/>
      </w:pPr>
      <w:r>
        <w:rPr>
          <w:bCs/>
          <w:b/>
        </w:rPr>
        <w:t xml:space="preserve">Immobile Data</w:t>
      </w:r>
      <w:r>
        <w:t xml:space="preserve"> </w:t>
      </w:r>
      <w:r>
        <w:t xml:space="preserve">- [ADD SECTIONREF]</w:t>
      </w:r>
    </w:p>
    <w:p>
      <w:pPr>
        <w:numPr>
          <w:ilvl w:val="0"/>
          <w:numId w:val="1016"/>
        </w:numPr>
        <w:pStyle w:val="Compact"/>
      </w:pPr>
      <w:r>
        <w:rPr>
          <w:bCs/>
          <w:b/>
        </w:rPr>
        <w:t xml:space="preserve">Inaccessible Data</w:t>
      </w:r>
      <w:r>
        <w:t xml:space="preserve"> </w:t>
      </w:r>
      <w:r>
        <w:t xml:space="preserve">- [ADD SECTIONREF]</w:t>
      </w:r>
    </w:p>
    <w:p>
      <w:pPr>
        <w:numPr>
          <w:ilvl w:val="0"/>
          <w:numId w:val="1016"/>
        </w:numPr>
        <w:pStyle w:val="Compact"/>
      </w:pPr>
      <w:r>
        <w:rPr>
          <w:bCs/>
          <w:b/>
        </w:rPr>
        <w:t xml:space="preserve">Increasing Data Holder Hegemony</w:t>
      </w:r>
      <w:r>
        <w:t xml:space="preserve"> </w:t>
      </w:r>
      <w:r>
        <w:t xml:space="preserve">- [ADD SECTIONREF]</w:t>
      </w:r>
    </w:p>
    <w:p>
      <w:pPr>
        <w:numPr>
          <w:ilvl w:val="0"/>
          <w:numId w:val="1016"/>
        </w:numPr>
        <w:pStyle w:val="Compact"/>
      </w:pPr>
      <w:r>
        <w:rPr>
          <w:bCs/>
          <w:b/>
        </w:rPr>
        <w:t xml:space="preserve">Insufficient Machine Understanding of Human Data</w:t>
      </w:r>
      <w:r>
        <w:t xml:space="preserve"> </w:t>
      </w:r>
      <w:r>
        <w:t xml:space="preserve">- [ADD SECTIONREF]</w:t>
      </w:r>
    </w:p>
    <w:p>
      <w:pPr>
        <w:numPr>
          <w:ilvl w:val="0"/>
          <w:numId w:val="1016"/>
        </w:numPr>
        <w:pStyle w:val="Compact"/>
      </w:pPr>
      <w:r>
        <w:rPr>
          <w:bCs/>
          <w:b/>
        </w:rPr>
        <w:t xml:space="preserve">Intractable Data Self, the</w:t>
      </w:r>
      <w:r>
        <w:t xml:space="preserve"> </w:t>
      </w:r>
      <w:r>
        <w:t xml:space="preserve">- [ADD SECTIONREF]</w:t>
      </w:r>
    </w:p>
    <w:p>
      <w:pPr>
        <w:numPr>
          <w:ilvl w:val="0"/>
          <w:numId w:val="1016"/>
        </w:numPr>
        <w:pStyle w:val="Compact"/>
      </w:pPr>
      <w:r>
        <w:rPr>
          <w:bCs/>
          <w:b/>
        </w:rPr>
        <w:t xml:space="preserve">Invisible Data</w:t>
      </w:r>
      <w:r>
        <w:t xml:space="preserve"> </w:t>
      </w:r>
      <w:r>
        <w:t xml:space="preserve">- [ADD SECTIONREF]</w:t>
      </w:r>
    </w:p>
    <w:p>
      <w:pPr>
        <w:numPr>
          <w:ilvl w:val="0"/>
          <w:numId w:val="1016"/>
        </w:numPr>
        <w:pStyle w:val="Compact"/>
      </w:pPr>
      <w:r>
        <w:rPr>
          <w:bCs/>
          <w:b/>
        </w:rPr>
        <w:t xml:space="preserve">Lack of Individual Demand</w:t>
      </w:r>
      <w:r>
        <w:t xml:space="preserve"> </w:t>
      </w:r>
      <w:r>
        <w:t xml:space="preserve">- [ADD SECTIONREF]</w:t>
      </w:r>
    </w:p>
    <w:p>
      <w:pPr>
        <w:numPr>
          <w:ilvl w:val="0"/>
          <w:numId w:val="1016"/>
        </w:numPr>
        <w:pStyle w:val="Compact"/>
      </w:pPr>
      <w:r>
        <w:rPr>
          <w:bCs/>
          <w:b/>
        </w:rPr>
        <w:t xml:space="preserve">Lack of Interoperability</w:t>
      </w:r>
      <w:r>
        <w:t xml:space="preserve"> </w:t>
      </w:r>
      <w:r>
        <w:t xml:space="preserve">- [ADD SECTIONREF]</w:t>
      </w:r>
    </w:p>
    <w:p>
      <w:pPr>
        <w:numPr>
          <w:ilvl w:val="0"/>
          <w:numId w:val="1016"/>
        </w:numPr>
        <w:pStyle w:val="Compact"/>
      </w:pPr>
      <w:r>
        <w:rPr>
          <w:bCs/>
          <w:b/>
        </w:rPr>
        <w:t xml:space="preserve">Lack of Provider Investment</w:t>
      </w:r>
      <w:r>
        <w:t xml:space="preserve"> </w:t>
      </w:r>
      <w:r>
        <w:t xml:space="preserve">- [ADD SECTIONREF]</w:t>
      </w:r>
    </w:p>
    <w:p>
      <w:pPr>
        <w:numPr>
          <w:ilvl w:val="0"/>
          <w:numId w:val="1016"/>
        </w:numPr>
        <w:pStyle w:val="Compact"/>
      </w:pPr>
      <w:r>
        <w:rPr>
          <w:bCs/>
          <w:b/>
        </w:rPr>
        <w:t xml:space="preserve">Non-Interrogable Data</w:t>
      </w:r>
      <w:r>
        <w:t xml:space="preserve"> </w:t>
      </w:r>
      <w:r>
        <w:t xml:space="preserve">- [ADD SECTIONREF]</w:t>
      </w:r>
    </w:p>
    <w:p>
      <w:pPr>
        <w:numPr>
          <w:ilvl w:val="0"/>
          <w:numId w:val="1016"/>
        </w:numPr>
        <w:pStyle w:val="Compact"/>
      </w:pPr>
      <w:r>
        <w:rPr>
          <w:bCs/>
          <w:b/>
        </w:rPr>
        <w:t xml:space="preserve">Unmalleable Data</w:t>
      </w:r>
      <w:r>
        <w:t xml:space="preserve"> </w:t>
      </w:r>
      <w:r>
        <w:t xml:space="preserve">- [ADD SECTIONREF]</w:t>
      </w:r>
    </w:p>
    <w:p>
      <w:pPr>
        <w:numPr>
          <w:ilvl w:val="0"/>
          <w:numId w:val="1016"/>
        </w:numPr>
        <w:pStyle w:val="Compact"/>
      </w:pPr>
      <w:r>
        <w:rPr>
          <w:bCs/>
          <w:b/>
        </w:rPr>
        <w:t xml:space="preserve">Unrelatable Data</w:t>
      </w:r>
      <w:r>
        <w:t xml:space="preserve"> </w:t>
      </w:r>
      <w:r>
        <w:t xml:space="preserve">- [ADD SECTIONREF]</w:t>
      </w:r>
    </w:p>
    <w:bookmarkEnd w:id="49"/>
    <w:bookmarkStart w:id="50" w:name="hdr-insights"/>
    <w:p>
      <w:pPr>
        <w:pStyle w:val="Heading3"/>
      </w:pPr>
      <w:r>
        <w:t xml:space="preserve">HDR Insights &amp; Approaches</w:t>
      </w:r>
    </w:p>
    <w:p>
      <w:pPr>
        <w:numPr>
          <w:ilvl w:val="0"/>
          <w:numId w:val="1017"/>
        </w:numPr>
        <w:pStyle w:val="Compact"/>
      </w:pPr>
      <w:hyperlink w:anchor="insight-1">
        <w:r>
          <w:rPr>
            <w:rStyle w:val="Hyperlink"/>
            <w:bCs/>
            <w:b/>
          </w:rPr>
          <w:t xml:space="preserve">HDR Insight 1</w:t>
        </w:r>
      </w:hyperlink>
      <w:r>
        <w:rPr>
          <w:bCs/>
          <w:b/>
        </w:rPr>
        <w:t xml:space="preserve">: Life Information Makes Data Relatable</w:t>
      </w:r>
      <w:r>
        <w:t xml:space="preserve"> </w:t>
      </w:r>
      <w:r>
        <w:t xml:space="preserve">- [ADD SECTIONREF]</w:t>
      </w:r>
    </w:p>
    <w:p>
      <w:pPr>
        <w:numPr>
          <w:ilvl w:val="0"/>
          <w:numId w:val="1017"/>
        </w:numPr>
        <w:pStyle w:val="Compact"/>
      </w:pPr>
      <w:hyperlink w:anchor="insight-2">
        <w:r>
          <w:rPr>
            <w:rStyle w:val="Hyperlink"/>
            <w:bCs/>
            <w:b/>
          </w:rPr>
          <w:t xml:space="preserve">HDR Insight 2</w:t>
        </w:r>
      </w:hyperlink>
      <w:r>
        <w:rPr>
          <w:bCs/>
          <w:b/>
        </w:rPr>
        <w:t xml:space="preserve">: Data Needs to be United and Unified</w:t>
      </w:r>
      <w:r>
        <w:t xml:space="preserve"> </w:t>
      </w:r>
      <w:r>
        <w:t xml:space="preserve">- [ADD SECTIONREF]</w:t>
      </w:r>
    </w:p>
    <w:p>
      <w:pPr>
        <w:numPr>
          <w:ilvl w:val="0"/>
          <w:numId w:val="1017"/>
        </w:numPr>
        <w:pStyle w:val="Compact"/>
      </w:pPr>
      <w:hyperlink w:anchor="insight-3">
        <w:r>
          <w:rPr>
            <w:rStyle w:val="Hyperlink"/>
            <w:bCs/>
            <w:b/>
          </w:rPr>
          <w:t xml:space="preserve">HDR Insight 3</w:t>
        </w:r>
      </w:hyperlink>
      <w:r>
        <w:rPr>
          <w:bCs/>
          <w:b/>
        </w:rPr>
        <w:t xml:space="preserve">: Data Must Be Transformed into a Versatile Material.</w:t>
      </w:r>
      <w:r>
        <w:t xml:space="preserve"> </w:t>
      </w:r>
      <w:r>
        <w:t xml:space="preserve">- [ADD SECTIONREF]</w:t>
      </w:r>
    </w:p>
    <w:p>
      <w:pPr>
        <w:numPr>
          <w:ilvl w:val="0"/>
          <w:numId w:val="1017"/>
        </w:numPr>
        <w:pStyle w:val="Compact"/>
      </w:pPr>
      <w:hyperlink w:anchor="insight-4">
        <w:r>
          <w:rPr>
            <w:rStyle w:val="Hyperlink"/>
            <w:bCs/>
            <w:b/>
          </w:rPr>
          <w:t xml:space="preserve">HDR Insight 4</w:t>
        </w:r>
      </w:hyperlink>
      <w:r>
        <w:rPr>
          <w:bCs/>
          <w:b/>
        </w:rPr>
        <w:t xml:space="preserve">: Ecosystem Information Is an Antidote to Digital Life Complexity</w:t>
      </w:r>
      <w:r>
        <w:t xml:space="preserve">] - [ADD SECTIONREF]</w:t>
      </w:r>
    </w:p>
    <w:p>
      <w:pPr>
        <w:numPr>
          <w:ilvl w:val="0"/>
          <w:numId w:val="1017"/>
        </w:numPr>
        <w:pStyle w:val="Compact"/>
      </w:pPr>
      <w:hyperlink w:anchor="insight-5">
        <w:r>
          <w:rPr>
            <w:rStyle w:val="Hyperlink"/>
            <w:bCs/>
            <w:b/>
          </w:rPr>
          <w:t xml:space="preserve">HDR Insight 5</w:t>
        </w:r>
      </w:hyperlink>
      <w:r>
        <w:rPr>
          <w:bCs/>
          <w:b/>
        </w:rPr>
        <w:t xml:space="preserve">: We Must Know Data’s Provenance.</w:t>
      </w:r>
      <w:r>
        <w:t xml:space="preserve"> </w:t>
      </w:r>
      <w:r>
        <w:t xml:space="preserve">- [ADD SECTIONREF]</w:t>
      </w:r>
    </w:p>
    <w:p>
      <w:pPr>
        <w:numPr>
          <w:ilvl w:val="0"/>
          <w:numId w:val="1017"/>
        </w:numPr>
        <w:pStyle w:val="Compact"/>
      </w:pPr>
      <w:hyperlink w:anchor="insight-6">
        <w:r>
          <w:rPr>
            <w:rStyle w:val="Hyperlink"/>
            <w:bCs/>
            <w:b/>
          </w:rPr>
          <w:t xml:space="preserve">HDR Insight 6</w:t>
        </w:r>
      </w:hyperlink>
      <w:r>
        <w:rPr>
          <w:bCs/>
          <w:b/>
        </w:rPr>
        <w:t xml:space="preserve">: Data Holders use Four Levers of Infrastructural Power.</w:t>
      </w:r>
      <w:r>
        <w:t xml:space="preserve">] - [ADD REF]</w:t>
      </w:r>
    </w:p>
    <w:p>
      <w:pPr>
        <w:numPr>
          <w:ilvl w:val="0"/>
          <w:numId w:val="1017"/>
        </w:numPr>
        <w:pStyle w:val="Compact"/>
      </w:pPr>
      <w:hyperlink w:anchor="insight-7">
        <w:r>
          <w:rPr>
            <w:rStyle w:val="Hyperlink"/>
            <w:bCs/>
            <w:b/>
          </w:rPr>
          <w:t xml:space="preserve">HDR Insight 7</w:t>
        </w:r>
      </w:hyperlink>
      <w:r>
        <w:rPr>
          <w:bCs/>
          <w:b/>
        </w:rPr>
        <w:t xml:space="preserve">: Human-centred Information Systems Must Serve Human Values, Relieve Pain and Deliver New Life Capabilities.</w:t>
      </w:r>
      <w:r>
        <w:t xml:space="preserve"> </w:t>
      </w:r>
      <w:r>
        <w:t xml:space="preserve">- [ADD REF]</w:t>
      </w:r>
    </w:p>
    <w:p>
      <w:pPr>
        <w:numPr>
          <w:ilvl w:val="0"/>
          <w:numId w:val="1017"/>
        </w:numPr>
        <w:pStyle w:val="Compact"/>
      </w:pPr>
      <w:hyperlink w:anchor="insight-8">
        <w:r>
          <w:rPr>
            <w:rStyle w:val="Hyperlink"/>
            <w:bCs/>
            <w:b/>
          </w:rPr>
          <w:t xml:space="preserve">HDR Insight 8</w:t>
        </w:r>
      </w:hyperlink>
      <w:r>
        <w:rPr>
          <w:bCs/>
          <w:b/>
        </w:rPr>
        <w:t xml:space="preserve">: We Need to Teach Computers To Understand Human Information.</w:t>
      </w:r>
      <w:r>
        <w:t xml:space="preserve"> </w:t>
      </w:r>
      <w:r>
        <w:t xml:space="preserve">- [ADD REF]</w:t>
      </w:r>
    </w:p>
    <w:p>
      <w:pPr>
        <w:numPr>
          <w:ilvl w:val="0"/>
          <w:numId w:val="1017"/>
        </w:numPr>
        <w:pStyle w:val="Compact"/>
      </w:pPr>
      <w:hyperlink w:anchor="insight-9">
        <w:r>
          <w:rPr>
            <w:rStyle w:val="Hyperlink"/>
            <w:bCs/>
            <w:b/>
          </w:rPr>
          <w:t xml:space="preserve">HDR Insight 9</w:t>
        </w:r>
      </w:hyperlink>
      <w:r>
        <w:rPr>
          <w:bCs/>
          <w:b/>
        </w:rPr>
        <w:t xml:space="preserve">: Individual GDPR requests can compel companies to change data practices.</w:t>
      </w:r>
      <w:r>
        <w:t xml:space="preserve"> </w:t>
      </w:r>
      <w:r>
        <w:t xml:space="preserve">- [ADD REF]</w:t>
      </w:r>
    </w:p>
    <w:p>
      <w:pPr>
        <w:numPr>
          <w:ilvl w:val="0"/>
          <w:numId w:val="1017"/>
        </w:numPr>
        <w:pStyle w:val="Compact"/>
      </w:pPr>
      <w:hyperlink w:anchor="insight-10">
        <w:r>
          <w:rPr>
            <w:rStyle w:val="Hyperlink"/>
            <w:bCs/>
            <w:b/>
          </w:rPr>
          <w:t xml:space="preserve">HDR Insight 10</w:t>
        </w:r>
      </w:hyperlink>
      <w:r>
        <w:rPr>
          <w:bCs/>
          <w:b/>
        </w:rPr>
        <w:t xml:space="preserve">: Collectives can compare and unify their data and use it to demand change.</w:t>
      </w:r>
      <w:r>
        <w:t xml:space="preserve"> </w:t>
      </w:r>
      <w:r>
        <w:t xml:space="preserve">- [ADD REF]</w:t>
      </w:r>
    </w:p>
    <w:p>
      <w:pPr>
        <w:numPr>
          <w:ilvl w:val="0"/>
          <w:numId w:val="1017"/>
        </w:numPr>
        <w:pStyle w:val="Compact"/>
      </w:pPr>
      <w:hyperlink w:anchor="insight-11">
        <w:r>
          <w:rPr>
            <w:rStyle w:val="Hyperlink"/>
            <w:bCs/>
            <w:b/>
          </w:rPr>
          <w:t xml:space="preserve">HDR Insight 11</w:t>
        </w:r>
      </w:hyperlink>
      <w:r>
        <w:rPr>
          <w:bCs/>
          <w:b/>
        </w:rPr>
        <w:t xml:space="preserve">: Automating the Identification of Entities can enhance Machine Understanding and Unburden Life Interface Users.</w:t>
      </w:r>
    </w:p>
    <w:p>
      <w:pPr>
        <w:numPr>
          <w:ilvl w:val="0"/>
          <w:numId w:val="1017"/>
        </w:numPr>
        <w:pStyle w:val="Compact"/>
      </w:pPr>
      <w:hyperlink w:anchor="insight-12">
        <w:r>
          <w:rPr>
            <w:rStyle w:val="Hyperlink"/>
            <w:bCs/>
            <w:b/>
          </w:rPr>
          <w:t xml:space="preserve">HDR Insight 12</w:t>
        </w:r>
      </w:hyperlink>
      <w:r>
        <w:rPr>
          <w:bCs/>
          <w:b/>
        </w:rPr>
        <w:t xml:space="preserve">: The</w:t>
      </w:r>
      <w:r>
        <w:rPr>
          <w:bCs/>
          <w:b/>
        </w:rPr>
        <w:t xml:space="preserve"> </w:t>
      </w:r>
      <w:r>
        <w:rPr>
          <w:bCs/>
          <w:b/>
        </w:rPr>
        <w:t xml:space="preserve">‘</w:t>
      </w:r>
      <w:r>
        <w:rPr>
          <w:bCs/>
          <w:b/>
        </w:rPr>
        <w:t xml:space="preserve">Seams</w:t>
      </w:r>
      <w:r>
        <w:rPr>
          <w:bCs/>
          <w:b/>
        </w:rPr>
        <w:t xml:space="preserve">’</w:t>
      </w:r>
      <w:r>
        <w:rPr>
          <w:bCs/>
          <w:b/>
        </w:rPr>
        <w:t xml:space="preserve"> </w:t>
      </w:r>
      <w:r>
        <w:rPr>
          <w:bCs/>
          <w:b/>
        </w:rPr>
        <w:t xml:space="preserve">of Digital Services need to be identified, exploited and protected.</w:t>
      </w:r>
      <w:r>
        <w:t xml:space="preserve"> </w:t>
      </w:r>
      <w:r>
        <w:t xml:space="preserve">- [ADD REF]</w:t>
      </w:r>
    </w:p>
    <w:p>
      <w:pPr>
        <w:numPr>
          <w:ilvl w:val="0"/>
          <w:numId w:val="1017"/>
        </w:numPr>
        <w:pStyle w:val="Compact"/>
      </w:pPr>
      <w:hyperlink w:anchor="insight-13">
        <w:r>
          <w:rPr>
            <w:rStyle w:val="Hyperlink"/>
            <w:bCs/>
            <w:b/>
          </w:rPr>
          <w:t xml:space="preserve">HDR Insight 13</w:t>
        </w:r>
      </w:hyperlink>
      <w:r>
        <w:rPr>
          <w:bCs/>
          <w:b/>
        </w:rPr>
        <w:t xml:space="preserve">: It is Possible (and Necessary) to Demonstrate Business Benefits of Transparency and Human-centricity.</w:t>
      </w:r>
      <w:r>
        <w:t xml:space="preserve"> </w:t>
      </w:r>
      <w:r>
        <w:t xml:space="preserve">- [ADD REF]</w:t>
      </w:r>
    </w:p>
    <w:bookmarkEnd w:id="50"/>
    <w:bookmarkStart w:id="51" w:name="hdr-approaches"/>
    <w:p>
      <w:pPr>
        <w:pStyle w:val="Heading3"/>
      </w:pPr>
      <w:r>
        <w:t xml:space="preserve">HDR Approaches</w:t>
      </w:r>
    </w:p>
    <w:p>
      <w:pPr>
        <w:numPr>
          <w:ilvl w:val="0"/>
          <w:numId w:val="1018"/>
        </w:numPr>
        <w:pStyle w:val="Compact"/>
      </w:pPr>
      <w:hyperlink w:anchor="approach-1">
        <w:r>
          <w:rPr>
            <w:rStyle w:val="Hyperlink"/>
            <w:bCs/>
            <w:b/>
          </w:rPr>
          <w:t xml:space="preserve">HDR Approach 1</w:t>
        </w:r>
      </w:hyperlink>
      <w:r>
        <w:rPr>
          <w:bCs/>
          <w:b/>
        </w:rPr>
        <w:t xml:space="preserve">: Discovery-Driven Activism</w:t>
      </w:r>
      <w:r>
        <w:t xml:space="preserve"> </w:t>
      </w:r>
      <w:r>
        <w:t xml:space="preserve">- [ADD SECTIONREF]</w:t>
      </w:r>
    </w:p>
    <w:p>
      <w:pPr>
        <w:numPr>
          <w:ilvl w:val="0"/>
          <w:numId w:val="1018"/>
        </w:numPr>
        <w:pStyle w:val="Compact"/>
      </w:pPr>
      <w:hyperlink w:anchor="approach-2">
        <w:r>
          <w:rPr>
            <w:rStyle w:val="Hyperlink"/>
            <w:bCs/>
            <w:b/>
          </w:rPr>
          <w:t xml:space="preserve">HDR Approach 2</w:t>
        </w:r>
      </w:hyperlink>
      <w:r>
        <w:rPr>
          <w:bCs/>
          <w:b/>
        </w:rPr>
        <w:t xml:space="preserve">: Building the Human-centric Future</w:t>
      </w:r>
      <w:r>
        <w:t xml:space="preserve"> </w:t>
      </w:r>
      <w:r>
        <w:t xml:space="preserve">- [ADD SECTIONREF]</w:t>
      </w:r>
    </w:p>
    <w:p>
      <w:pPr>
        <w:numPr>
          <w:ilvl w:val="0"/>
          <w:numId w:val="1018"/>
        </w:numPr>
        <w:pStyle w:val="Compact"/>
      </w:pPr>
      <w:hyperlink w:anchor="approach-3">
        <w:r>
          <w:rPr>
            <w:rStyle w:val="Hyperlink"/>
            <w:bCs/>
            <w:b/>
          </w:rPr>
          <w:t xml:space="preserve">HDR Approach 3</w:t>
        </w:r>
      </w:hyperlink>
      <w:r>
        <w:rPr>
          <w:bCs/>
          <w:b/>
        </w:rPr>
        <w:t xml:space="preserve">: Defending User Autonomy and Hacking the Information Landscape</w:t>
      </w:r>
      <w:r>
        <w:t xml:space="preserve"> </w:t>
      </w:r>
      <w:r>
        <w:t xml:space="preserve">- [ADD SECTIONREF]</w:t>
      </w:r>
    </w:p>
    <w:p>
      <w:pPr>
        <w:numPr>
          <w:ilvl w:val="0"/>
          <w:numId w:val="1018"/>
        </w:numPr>
        <w:pStyle w:val="Compact"/>
      </w:pPr>
      <w:hyperlink w:anchor="approach-4">
        <w:r>
          <w:rPr>
            <w:rStyle w:val="Hyperlink"/>
            <w:bCs/>
            <w:b/>
          </w:rPr>
          <w:t xml:space="preserve">HDR Approach 4</w:t>
        </w:r>
      </w:hyperlink>
      <w:r>
        <w:rPr>
          <w:bCs/>
          <w:b/>
        </w:rPr>
        <w:t xml:space="preserve">: Teaching, Championing and Selling the HDR Vision</w:t>
      </w:r>
      <w:r>
        <w:t xml:space="preserve"> </w:t>
      </w:r>
      <w:r>
        <w:t xml:space="preserve">- [ADD SECTIONREF]</w:t>
      </w:r>
    </w:p>
    <w:bookmarkEnd w:id="51"/>
    <w:bookmarkStart w:id="52" w:name="X852704e45b2cabc60bb113c2db80706022b7115"/>
    <w:p>
      <w:pPr>
        <w:pStyle w:val="Heading3"/>
      </w:pPr>
      <w:r>
        <w:t xml:space="preserve">Contributions and Major Concepts of This Thesis</w:t>
      </w:r>
    </w:p>
    <w:p>
      <w:pPr>
        <w:numPr>
          <w:ilvl w:val="0"/>
          <w:numId w:val="1019"/>
        </w:numPr>
        <w:pStyle w:val="Compact"/>
      </w:pPr>
      <w:r>
        <w:rPr>
          <w:bCs/>
          <w:b/>
        </w:rPr>
        <w:t xml:space="preserve">Auditing Data Holders</w:t>
      </w:r>
      <w:r>
        <w:t xml:space="preserve"> </w:t>
      </w:r>
      <w:r>
        <w:t xml:space="preserve">- [ADD SECTIONREF]</w:t>
      </w:r>
    </w:p>
    <w:p>
      <w:pPr>
        <w:numPr>
          <w:ilvl w:val="0"/>
          <w:numId w:val="1019"/>
        </w:numPr>
        <w:pStyle w:val="Compact"/>
      </w:pPr>
      <w:r>
        <w:rPr>
          <w:bCs/>
          <w:b/>
        </w:rPr>
        <w:t xml:space="preserve">Categories of Family Civic Data</w:t>
      </w:r>
      <w:r>
        <w:t xml:space="preserve"> </w:t>
      </w:r>
      <w:r>
        <w:t xml:space="preserve">- [ADD SECTIONREF]</w:t>
      </w:r>
    </w:p>
    <w:p>
      <w:pPr>
        <w:numPr>
          <w:ilvl w:val="0"/>
          <w:numId w:val="1019"/>
        </w:numPr>
        <w:pStyle w:val="Compact"/>
      </w:pPr>
      <w:r>
        <w:rPr>
          <w:bCs/>
          <w:b/>
        </w:rPr>
        <w:t xml:space="preserve">Categories of Personal Data</w:t>
      </w:r>
      <w:r>
        <w:t xml:space="preserve"> </w:t>
      </w:r>
      <w:r>
        <w:t xml:space="preserve">- [ADD SECTIONREF]</w:t>
      </w:r>
    </w:p>
    <w:p>
      <w:pPr>
        <w:numPr>
          <w:ilvl w:val="0"/>
          <w:numId w:val="1019"/>
        </w:numPr>
        <w:pStyle w:val="Compact"/>
      </w:pPr>
      <w:r>
        <w:rPr>
          <w:bCs/>
          <w:b/>
        </w:rPr>
        <w:t xml:space="preserve">Data Access &amp; Understanding Services</w:t>
      </w:r>
      <w:r>
        <w:t xml:space="preserve"> </w:t>
      </w:r>
      <w:r>
        <w:t xml:space="preserve">- [ADD SECTIONREF]</w:t>
      </w:r>
    </w:p>
    <w:p>
      <w:pPr>
        <w:numPr>
          <w:ilvl w:val="0"/>
          <w:numId w:val="1019"/>
        </w:numPr>
        <w:pStyle w:val="Compact"/>
      </w:pPr>
      <w:r>
        <w:rPr>
          <w:bCs/>
          <w:b/>
        </w:rPr>
        <w:t xml:space="preserve">Data Literacy in an HDR Context</w:t>
      </w:r>
      <w:r>
        <w:t xml:space="preserve"> </w:t>
      </w:r>
      <w:r>
        <w:t xml:space="preserve">- [ADD SECTIONREF]</w:t>
      </w:r>
    </w:p>
    <w:p>
      <w:pPr>
        <w:numPr>
          <w:ilvl w:val="0"/>
          <w:numId w:val="1019"/>
        </w:numPr>
        <w:pStyle w:val="Compact"/>
      </w:pPr>
      <w:r>
        <w:rPr>
          <w:bCs/>
          <w:b/>
        </w:rPr>
        <w:t xml:space="preserve">Data Cards</w:t>
      </w:r>
      <w:r>
        <w:t xml:space="preserve"> </w:t>
      </w:r>
      <w:r>
        <w:t xml:space="preserve">- [ADD SECTIONREF]</w:t>
      </w:r>
    </w:p>
    <w:p>
      <w:pPr>
        <w:numPr>
          <w:ilvl w:val="0"/>
          <w:numId w:val="1019"/>
        </w:numPr>
        <w:pStyle w:val="Compact"/>
      </w:pPr>
      <w:r>
        <w:rPr>
          <w:bCs/>
          <w:b/>
        </w:rPr>
        <w:t xml:space="preserve">Data Wants</w:t>
      </w:r>
      <w:r>
        <w:t xml:space="preserve"> </w:t>
      </w:r>
      <w:r>
        <w:t xml:space="preserve">- [ADD SECTIONREF]</w:t>
      </w:r>
    </w:p>
    <w:p>
      <w:pPr>
        <w:numPr>
          <w:ilvl w:val="0"/>
          <w:numId w:val="1019"/>
        </w:numPr>
        <w:pStyle w:val="Compact"/>
      </w:pPr>
      <w:r>
        <w:rPr>
          <w:bCs/>
          <w:b/>
        </w:rPr>
        <w:t xml:space="preserve">Data Relations, Direct</w:t>
      </w:r>
      <w:r>
        <w:t xml:space="preserve"> </w:t>
      </w:r>
      <w:r>
        <w:t xml:space="preserve">- [ADD SECTIONREF]</w:t>
      </w:r>
    </w:p>
    <w:p>
      <w:pPr>
        <w:numPr>
          <w:ilvl w:val="0"/>
          <w:numId w:val="1019"/>
        </w:numPr>
        <w:pStyle w:val="Compact"/>
      </w:pPr>
      <w:r>
        <w:rPr>
          <w:bCs/>
          <w:b/>
        </w:rPr>
        <w:t xml:space="preserve">Data Relations, Indirect</w:t>
      </w:r>
      <w:r>
        <w:t xml:space="preserve"> </w:t>
      </w:r>
      <w:r>
        <w:t xml:space="preserve">- [ADD SECTIONREF]</w:t>
      </w:r>
    </w:p>
    <w:p>
      <w:pPr>
        <w:numPr>
          <w:ilvl w:val="0"/>
          <w:numId w:val="1019"/>
        </w:numPr>
        <w:pStyle w:val="Compact"/>
      </w:pPr>
      <w:r>
        <w:rPr>
          <w:bCs/>
          <w:b/>
        </w:rPr>
        <w:t xml:space="preserve">Digital Self Curation</w:t>
      </w:r>
      <w:r>
        <w:t xml:space="preserve"> </w:t>
      </w:r>
      <w:r>
        <w:t xml:space="preserve">- [ADD SECTIONREF]</w:t>
      </w:r>
    </w:p>
    <w:p>
      <w:pPr>
        <w:numPr>
          <w:ilvl w:val="0"/>
          <w:numId w:val="1019"/>
        </w:numPr>
        <w:pStyle w:val="Compact"/>
      </w:pPr>
      <w:r>
        <w:rPr>
          <w:bCs/>
          <w:b/>
        </w:rPr>
        <w:t xml:space="preserve">Ecosystem Information</w:t>
      </w:r>
      <w:r>
        <w:t xml:space="preserve"> </w:t>
      </w:r>
      <w:r>
        <w:t xml:space="preserve">- [ADD SECTIONREF]</w:t>
      </w:r>
    </w:p>
    <w:p>
      <w:pPr>
        <w:numPr>
          <w:ilvl w:val="0"/>
          <w:numId w:val="1019"/>
        </w:numPr>
        <w:pStyle w:val="Compact"/>
      </w:pPr>
      <w:r>
        <w:rPr>
          <w:bCs/>
          <w:b/>
        </w:rPr>
        <w:t xml:space="preserve">Ecosystem Negotiability</w:t>
      </w:r>
      <w:r>
        <w:t xml:space="preserve"> </w:t>
      </w:r>
      <w:r>
        <w:t xml:space="preserve">- [ADD SECTIONREF]</w:t>
      </w:r>
    </w:p>
    <w:p>
      <w:pPr>
        <w:numPr>
          <w:ilvl w:val="0"/>
          <w:numId w:val="1019"/>
        </w:numPr>
        <w:pStyle w:val="Compact"/>
      </w:pPr>
      <w:r>
        <w:rPr>
          <w:bCs/>
          <w:b/>
        </w:rPr>
        <w:t xml:space="preserve">Empowerment (in the context of data wants)</w:t>
      </w:r>
      <w:r>
        <w:t xml:space="preserve"> </w:t>
      </w:r>
      <w:r>
        <w:t xml:space="preserve">-</w:t>
      </w:r>
      <w:r>
        <w:t xml:space="preserve"> </w:t>
      </w:r>
      <w:hyperlink w:anchor="X3c10c50990743199cc887aaacd3f88a0a0a026e">
        <w:r>
          <w:rPr>
            <w:rStyle w:val="Hyperlink"/>
          </w:rPr>
          <w:t xml:space="preserve">6.3</w:t>
        </w:r>
      </w:hyperlink>
    </w:p>
    <w:p>
      <w:pPr>
        <w:numPr>
          <w:ilvl w:val="0"/>
          <w:numId w:val="1019"/>
        </w:numPr>
        <w:pStyle w:val="Compact"/>
      </w:pPr>
      <w:r>
        <w:rPr>
          <w:bCs/>
          <w:b/>
        </w:rPr>
        <w:t xml:space="preserve">Family Design Games</w:t>
      </w:r>
      <w:r>
        <w:t xml:space="preserve"> </w:t>
      </w:r>
      <w:r>
        <w:t xml:space="preserve">- [ADD SECTIONREF]</w:t>
      </w:r>
    </w:p>
    <w:p>
      <w:pPr>
        <w:numPr>
          <w:ilvl w:val="0"/>
          <w:numId w:val="1019"/>
        </w:numPr>
        <w:pStyle w:val="Compact"/>
      </w:pPr>
      <w:r>
        <w:rPr>
          <w:bCs/>
          <w:b/>
        </w:rPr>
        <w:t xml:space="preserve">Family Facts</w:t>
      </w:r>
      <w:r>
        <w:t xml:space="preserve"> </w:t>
      </w:r>
      <w:r>
        <w:t xml:space="preserve">- [ADD SECTIONREF]</w:t>
      </w:r>
    </w:p>
    <w:p>
      <w:pPr>
        <w:numPr>
          <w:ilvl w:val="0"/>
          <w:numId w:val="1019"/>
        </w:numPr>
        <w:pStyle w:val="Compact"/>
      </w:pPr>
      <w:r>
        <w:rPr>
          <w:bCs/>
          <w:b/>
        </w:rPr>
        <w:t xml:space="preserve">Free Data Interfaces</w:t>
      </w:r>
      <w:r>
        <w:t xml:space="preserve"> </w:t>
      </w:r>
      <w:r>
        <w:t xml:space="preserve">- [ADD SECTIONREF]</w:t>
      </w:r>
    </w:p>
    <w:p>
      <w:pPr>
        <w:numPr>
          <w:ilvl w:val="0"/>
          <w:numId w:val="1019"/>
        </w:numPr>
        <w:pStyle w:val="Compact"/>
      </w:pPr>
      <w:r>
        <w:rPr>
          <w:bCs/>
          <w:b/>
        </w:rPr>
        <w:t xml:space="preserve">Human Data Relations (HDR)</w:t>
      </w:r>
      <w:r>
        <w:t xml:space="preserve"> </w:t>
      </w:r>
      <w:r>
        <w:t xml:space="preserve">- [ADD SECTIONREF]</w:t>
      </w:r>
    </w:p>
    <w:p>
      <w:pPr>
        <w:numPr>
          <w:ilvl w:val="0"/>
          <w:numId w:val="1019"/>
        </w:numPr>
        <w:pStyle w:val="Compact"/>
      </w:pPr>
      <w:r>
        <w:rPr>
          <w:bCs/>
          <w:b/>
        </w:rPr>
        <w:t xml:space="preserve">Human Information Operating System</w:t>
      </w:r>
      <w:r>
        <w:t xml:space="preserve"> </w:t>
      </w:r>
      <w:r>
        <w:t xml:space="preserve">- [ADD SECTIONREF]</w:t>
      </w:r>
    </w:p>
    <w:p>
      <w:pPr>
        <w:numPr>
          <w:ilvl w:val="0"/>
          <w:numId w:val="1019"/>
        </w:numPr>
        <w:pStyle w:val="Compact"/>
      </w:pPr>
      <w:r>
        <w:rPr>
          <w:bCs/>
          <w:b/>
        </w:rPr>
        <w:t xml:space="preserve">Human Information</w:t>
      </w:r>
      <w:r>
        <w:t xml:space="preserve"> </w:t>
      </w:r>
      <w:r>
        <w:t xml:space="preserve">- see Life Information and Ecosystem Information</w:t>
      </w:r>
    </w:p>
    <w:p>
      <w:pPr>
        <w:numPr>
          <w:ilvl w:val="0"/>
          <w:numId w:val="1019"/>
        </w:numPr>
        <w:pStyle w:val="Compact"/>
      </w:pPr>
      <w:r>
        <w:rPr>
          <w:bCs/>
          <w:b/>
        </w:rPr>
        <w:t xml:space="preserve">Inclusive Data Flows</w:t>
      </w:r>
      <w:r>
        <w:t xml:space="preserve"> </w:t>
      </w:r>
      <w:r>
        <w:t xml:space="preserve">- [ADD SECTIONREF]</w:t>
      </w:r>
    </w:p>
    <w:p>
      <w:pPr>
        <w:numPr>
          <w:ilvl w:val="0"/>
          <w:numId w:val="1019"/>
        </w:numPr>
        <w:pStyle w:val="Compact"/>
      </w:pPr>
      <w:r>
        <w:rPr>
          <w:bCs/>
          <w:b/>
        </w:rPr>
        <w:t xml:space="preserve">Information Standards</w:t>
      </w:r>
      <w:r>
        <w:t xml:space="preserve"> </w:t>
      </w:r>
      <w:r>
        <w:t xml:space="preserve">- [ADD SECTIONREF]</w:t>
      </w:r>
    </w:p>
    <w:p>
      <w:pPr>
        <w:numPr>
          <w:ilvl w:val="0"/>
          <w:numId w:val="1019"/>
        </w:numPr>
        <w:pStyle w:val="Compact"/>
      </w:pPr>
      <w:r>
        <w:rPr>
          <w:bCs/>
          <w:b/>
        </w:rPr>
        <w:t xml:space="preserve">Inclusive Data Flows</w:t>
      </w:r>
      <w:r>
        <w:t xml:space="preserve"> </w:t>
      </w:r>
      <w:r>
        <w:t xml:space="preserve">- [ADD SECTIONREF]</w:t>
      </w:r>
    </w:p>
    <w:p>
      <w:pPr>
        <w:numPr>
          <w:ilvl w:val="0"/>
          <w:numId w:val="1019"/>
        </w:numPr>
        <w:pStyle w:val="Compact"/>
      </w:pPr>
      <w:r>
        <w:rPr>
          <w:bCs/>
          <w:b/>
        </w:rPr>
        <w:t xml:space="preserve">Landscape of HDR Opportunity</w:t>
      </w:r>
      <w:r>
        <w:t xml:space="preserve"> </w:t>
      </w:r>
      <w:r>
        <w:t xml:space="preserve">- [ADD SECTIONREF]</w:t>
      </w:r>
    </w:p>
    <w:p>
      <w:pPr>
        <w:numPr>
          <w:ilvl w:val="0"/>
          <w:numId w:val="1019"/>
        </w:numPr>
        <w:pStyle w:val="Compact"/>
      </w:pPr>
      <w:r>
        <w:rPr>
          <w:bCs/>
          <w:b/>
        </w:rPr>
        <w:t xml:space="preserve">Life Concepts</w:t>
      </w:r>
      <w:r>
        <w:t xml:space="preserve"> </w:t>
      </w:r>
      <w:r>
        <w:t xml:space="preserve">- [ADD SECTIONREF]</w:t>
      </w:r>
    </w:p>
    <w:p>
      <w:pPr>
        <w:numPr>
          <w:ilvl w:val="0"/>
          <w:numId w:val="1019"/>
        </w:numPr>
        <w:pStyle w:val="Compact"/>
      </w:pPr>
      <w:r>
        <w:rPr>
          <w:bCs/>
          <w:b/>
        </w:rPr>
        <w:t xml:space="preserve">Life Information Utilisation</w:t>
      </w:r>
      <w:r>
        <w:t xml:space="preserve"> </w:t>
      </w:r>
      <w:r>
        <w:t xml:space="preserve">- [ADD SECTIONREF]</w:t>
      </w:r>
    </w:p>
    <w:p>
      <w:pPr>
        <w:numPr>
          <w:ilvl w:val="0"/>
          <w:numId w:val="1019"/>
        </w:numPr>
        <w:pStyle w:val="Compact"/>
      </w:pPr>
      <w:r>
        <w:rPr>
          <w:bCs/>
          <w:b/>
        </w:rPr>
        <w:t xml:space="preserve">Life Information</w:t>
      </w:r>
      <w:r>
        <w:t xml:space="preserve"> </w:t>
      </w:r>
      <w:r>
        <w:t xml:space="preserve">- [ADD SECTIONREF]</w:t>
      </w:r>
    </w:p>
    <w:p>
      <w:pPr>
        <w:numPr>
          <w:ilvl w:val="0"/>
          <w:numId w:val="1019"/>
        </w:numPr>
        <w:pStyle w:val="Compact"/>
      </w:pPr>
      <w:r>
        <w:rPr>
          <w:bCs/>
          <w:b/>
        </w:rPr>
        <w:t xml:space="preserve">Life Interface Design</w:t>
      </w:r>
      <w:r>
        <w:t xml:space="preserve"> </w:t>
      </w:r>
      <w:r>
        <w:t xml:space="preserve">- [ADD SECTIONREF]</w:t>
      </w:r>
    </w:p>
    <w:p>
      <w:pPr>
        <w:numPr>
          <w:ilvl w:val="0"/>
          <w:numId w:val="1019"/>
        </w:numPr>
        <w:pStyle w:val="Compact"/>
      </w:pPr>
      <w:r>
        <w:rPr>
          <w:bCs/>
          <w:b/>
        </w:rPr>
        <w:t xml:space="preserve">Life Partitioning</w:t>
      </w:r>
      <w:r>
        <w:t xml:space="preserve"> </w:t>
      </w:r>
      <w:r>
        <w:t xml:space="preserve">- [ADD SECTIONREF]</w:t>
      </w:r>
    </w:p>
    <w:p>
      <w:pPr>
        <w:numPr>
          <w:ilvl w:val="0"/>
          <w:numId w:val="1019"/>
        </w:numPr>
        <w:pStyle w:val="Compact"/>
      </w:pPr>
      <w:r>
        <w:rPr>
          <w:bCs/>
          <w:b/>
        </w:rPr>
        <w:t xml:space="preserve">Locus of Decision Making (LDM)</w:t>
      </w:r>
      <w:r>
        <w:t xml:space="preserve"> </w:t>
      </w:r>
      <w:r>
        <w:t xml:space="preserve">- [ADD SECTIONREF]</w:t>
      </w:r>
    </w:p>
    <w:p>
      <w:pPr>
        <w:numPr>
          <w:ilvl w:val="0"/>
          <w:numId w:val="1019"/>
        </w:numPr>
        <w:pStyle w:val="Compact"/>
      </w:pPr>
      <w:r>
        <w:rPr>
          <w:bCs/>
          <w:b/>
        </w:rPr>
        <w:t xml:space="preserve">Meaning in Data</w:t>
      </w:r>
      <w:r>
        <w:t xml:space="preserve"> </w:t>
      </w:r>
      <w:r>
        <w:t xml:space="preserve">- [ADD SECTIONREF]</w:t>
      </w:r>
    </w:p>
    <w:p>
      <w:pPr>
        <w:numPr>
          <w:ilvl w:val="0"/>
          <w:numId w:val="1019"/>
        </w:numPr>
        <w:pStyle w:val="Compact"/>
      </w:pPr>
      <w:r>
        <w:rPr>
          <w:bCs/>
          <w:b/>
        </w:rPr>
        <w:t xml:space="preserve">Perceived Individual Power</w:t>
      </w:r>
      <w:r>
        <w:t xml:space="preserve"> </w:t>
      </w:r>
      <w:r>
        <w:t xml:space="preserve">- [ADD SECTIONREF]</w:t>
      </w:r>
    </w:p>
    <w:p>
      <w:pPr>
        <w:numPr>
          <w:ilvl w:val="0"/>
          <w:numId w:val="1019"/>
        </w:numPr>
        <w:pStyle w:val="Compact"/>
      </w:pPr>
      <w:r>
        <w:rPr>
          <w:bCs/>
          <w:b/>
        </w:rPr>
        <w:t xml:space="preserve">Personal Data Diaspora, the</w:t>
      </w:r>
      <w:r>
        <w:t xml:space="preserve"> </w:t>
      </w:r>
      <w:r>
        <w:t xml:space="preserve">- [ADD SECTIONREF]</w:t>
      </w:r>
    </w:p>
    <w:p>
      <w:pPr>
        <w:numPr>
          <w:ilvl w:val="0"/>
          <w:numId w:val="1019"/>
        </w:numPr>
        <w:pStyle w:val="Compact"/>
      </w:pPr>
      <w:r>
        <w:rPr>
          <w:bCs/>
          <w:b/>
        </w:rPr>
        <w:t xml:space="preserve">Personal Data Ecosystem Control</w:t>
      </w:r>
      <w:r>
        <w:t xml:space="preserve"> </w:t>
      </w:r>
      <w:r>
        <w:t xml:space="preserve">- [ADD SECTIONREF]</w:t>
      </w:r>
    </w:p>
    <w:p>
      <w:pPr>
        <w:numPr>
          <w:ilvl w:val="0"/>
          <w:numId w:val="1019"/>
        </w:numPr>
        <w:pStyle w:val="Compact"/>
      </w:pPr>
      <w:r>
        <w:rPr>
          <w:bCs/>
          <w:b/>
        </w:rPr>
        <w:t xml:space="preserve">Personal Data as a Proxy for Involvement</w:t>
      </w:r>
      <w:r>
        <w:t xml:space="preserve"> </w:t>
      </w:r>
      <w:r>
        <w:t xml:space="preserve">- [ADD SECTIONREF]</w:t>
      </w:r>
    </w:p>
    <w:p>
      <w:pPr>
        <w:numPr>
          <w:ilvl w:val="0"/>
          <w:numId w:val="1019"/>
        </w:numPr>
        <w:pStyle w:val="Compact"/>
      </w:pPr>
      <w:r>
        <w:rPr>
          <w:bCs/>
          <w:b/>
        </w:rPr>
        <w:t xml:space="preserve">Personal Data Stewardship</w:t>
      </w:r>
      <w:r>
        <w:t xml:space="preserve"> </w:t>
      </w:r>
      <w:r>
        <w:t xml:space="preserve">- [ADD SECTIONREF]</w:t>
      </w:r>
    </w:p>
    <w:p>
      <w:pPr>
        <w:numPr>
          <w:ilvl w:val="0"/>
          <w:numId w:val="1019"/>
        </w:numPr>
        <w:pStyle w:val="Compact"/>
      </w:pPr>
      <w:r>
        <w:rPr>
          <w:bCs/>
          <w:b/>
        </w:rPr>
        <w:t xml:space="preserve">Pushing the Seams</w:t>
      </w:r>
      <w:r>
        <w:t xml:space="preserve"> </w:t>
      </w:r>
      <w:r>
        <w:t xml:space="preserve">- [ADD SECTIONREF]</w:t>
      </w:r>
    </w:p>
    <w:p>
      <w:pPr>
        <w:numPr>
          <w:ilvl w:val="0"/>
          <w:numId w:val="1019"/>
        </w:numPr>
        <w:pStyle w:val="Compact"/>
      </w:pPr>
      <w:r>
        <w:rPr>
          <w:bCs/>
          <w:b/>
        </w:rPr>
        <w:t xml:space="preserve">Proxy Representations of Immobile Data</w:t>
      </w:r>
      <w:r>
        <w:t xml:space="preserve"> </w:t>
      </w:r>
      <w:r>
        <w:t xml:space="preserve">- [ADD SECTIONREF]</w:t>
      </w:r>
    </w:p>
    <w:p>
      <w:pPr>
        <w:numPr>
          <w:ilvl w:val="0"/>
          <w:numId w:val="1019"/>
        </w:numPr>
        <w:pStyle w:val="Compact"/>
      </w:pPr>
      <w:r>
        <w:rPr>
          <w:bCs/>
          <w:b/>
        </w:rPr>
        <w:t xml:space="preserve">Shared Data Interaction</w:t>
      </w:r>
      <w:r>
        <w:t xml:space="preserve"> </w:t>
      </w:r>
      <w:r>
        <w:t xml:space="preserve">- [ADD SECTIONREF]</w:t>
      </w:r>
    </w:p>
    <w:p>
      <w:pPr>
        <w:numPr>
          <w:ilvl w:val="0"/>
          <w:numId w:val="1019"/>
        </w:numPr>
        <w:pStyle w:val="Compact"/>
      </w:pPr>
      <w:r>
        <w:rPr>
          <w:bCs/>
          <w:b/>
        </w:rPr>
        <w:t xml:space="preserve">Surface Information Injustices</w:t>
      </w:r>
      <w:r>
        <w:t xml:space="preserve"> </w:t>
      </w:r>
      <w:r>
        <w:t xml:space="preserve">- [ADD SECTIONREF]</w:t>
      </w:r>
    </w:p>
    <w:p>
      <w:pPr>
        <w:numPr>
          <w:ilvl w:val="0"/>
          <w:numId w:val="1019"/>
        </w:numPr>
        <w:pStyle w:val="Compact"/>
      </w:pPr>
      <w:r>
        <w:rPr>
          <w:bCs/>
          <w:b/>
        </w:rPr>
        <w:t xml:space="preserve">Storyboarding Cards</w:t>
      </w:r>
      <w:r>
        <w:t xml:space="preserve"> </w:t>
      </w:r>
      <w:r>
        <w:t xml:space="preserve">- [ADD SECTIONREF]</w:t>
      </w:r>
    </w:p>
    <w:p>
      <w:pPr>
        <w:numPr>
          <w:ilvl w:val="0"/>
          <w:numId w:val="1019"/>
        </w:numPr>
        <w:pStyle w:val="Compact"/>
      </w:pPr>
      <w:r>
        <w:rPr>
          <w:bCs/>
          <w:b/>
        </w:rPr>
        <w:t xml:space="preserve">Trust in Providers, effects upon</w:t>
      </w:r>
      <w:r>
        <w:t xml:space="preserve"> </w:t>
      </w:r>
      <w:r>
        <w:t xml:space="preserve">- [ADD SECTIONREF]</w:t>
      </w:r>
    </w:p>
    <w:p>
      <w:pPr>
        <w:numPr>
          <w:ilvl w:val="0"/>
          <w:numId w:val="1019"/>
        </w:numPr>
        <w:pStyle w:val="Compact"/>
      </w:pPr>
      <w:r>
        <w:rPr>
          <w:bCs/>
          <w:b/>
        </w:rPr>
        <w:t xml:space="preserve">Types of Personal Data (by origin)</w:t>
      </w:r>
      <w:r>
        <w:t xml:space="preserve"> </w:t>
      </w:r>
      <w:r>
        <w:t xml:space="preserve">- [ADD SECTIONREF]</w:t>
      </w:r>
    </w:p>
    <w:p>
      <w:pPr>
        <w:numPr>
          <w:ilvl w:val="0"/>
          <w:numId w:val="1019"/>
        </w:numPr>
        <w:pStyle w:val="Compact"/>
      </w:pPr>
      <w:r>
        <w:rPr>
          <w:bCs/>
          <w:b/>
        </w:rPr>
        <w:t xml:space="preserve">Useability</w:t>
      </w:r>
      <w:hyperlink w:anchor="fn13">
        <w:r>
          <w:rPr>
            <w:rStyle w:val="Hyperlink"/>
          </w:rPr>
          <w:t xml:space="preserve">13</w:t>
        </w:r>
      </w:hyperlink>
      <w:r>
        <w:t xml:space="preserve"> </w:t>
      </w:r>
      <w:r>
        <w:t xml:space="preserve">(as distinct from Usability) -</w:t>
      </w:r>
      <w:r>
        <w:t xml:space="preserve"> </w:t>
      </w:r>
      <w:hyperlink w:anchor="want-d3">
        <w:r>
          <w:rPr>
            <w:rStyle w:val="Hyperlink"/>
          </w:rPr>
          <w:t xml:space="preserve">6.1.3</w:t>
        </w:r>
      </w:hyperlink>
      <w:r>
        <w:t xml:space="preserve">]</w:t>
      </w:r>
    </w:p>
    <w:p>
      <w:pPr>
        <w:pStyle w:val="FirstParagraph"/>
      </w:pPr>
      <w:r>
        <w:t xml:space="preserve">[PRODUCTION TODO Move the following Glossary to the end, after references]</w:t>
      </w:r>
    </w:p>
    <w:bookmarkEnd w:id="52"/>
    <w:bookmarkEnd w:id="53"/>
    <w:bookmarkStart w:id="54" w:name="glossary"/>
    <w:p>
      <w:pPr>
        <w:pStyle w:val="Heading1"/>
      </w:pPr>
      <w:r>
        <w:t xml:space="preserve">Glossary of Pre-Existing Abbreviations, Names and Terms</w:t>
      </w:r>
    </w:p>
    <w:p>
      <w:pPr>
        <w:numPr>
          <w:ilvl w:val="0"/>
          <w:numId w:val="1020"/>
        </w:numPr>
        <w:pStyle w:val="Compact"/>
      </w:pPr>
      <w:r>
        <w:rPr>
          <w:bCs/>
          <w:b/>
        </w:rPr>
        <w:t xml:space="preserve">Action (stage of Personal Informatics)</w:t>
      </w:r>
      <w:r>
        <w:t xml:space="preserve"> </w:t>
      </w:r>
      <w:r>
        <w:t xml:space="preserve">- see SI</w:t>
      </w:r>
    </w:p>
    <w:p>
      <w:pPr>
        <w:numPr>
          <w:ilvl w:val="0"/>
          <w:numId w:val="1020"/>
        </w:numPr>
        <w:pStyle w:val="Compact"/>
      </w:pPr>
      <w:r>
        <w:rPr>
          <w:bCs/>
          <w:b/>
        </w:rPr>
        <w:t xml:space="preserve">Action Research</w:t>
      </w:r>
      <w:r>
        <w:t xml:space="preserve"> </w:t>
      </w:r>
      <w:r>
        <w:t xml:space="preserve">- [ADD SECTIONREF] [ADD DEFINITION]</w:t>
      </w:r>
    </w:p>
    <w:p>
      <w:pPr>
        <w:numPr>
          <w:ilvl w:val="0"/>
          <w:numId w:val="1020"/>
        </w:numPr>
        <w:pStyle w:val="Compact"/>
      </w:pPr>
      <w:r>
        <w:rPr>
          <w:bCs/>
          <w:b/>
        </w:rPr>
        <w:t xml:space="preserve">Accessibility Tags (ARIA)</w:t>
      </w:r>
      <w:r>
        <w:t xml:space="preserve"> </w:t>
      </w:r>
      <w:r>
        <w:t xml:space="preserve">- [ADD SECTIONREF] [ADD DEFINITION]</w:t>
      </w:r>
    </w:p>
    <w:p>
      <w:pPr>
        <w:numPr>
          <w:ilvl w:val="0"/>
          <w:numId w:val="1020"/>
        </w:numPr>
        <w:pStyle w:val="Compact"/>
      </w:pPr>
      <w:r>
        <w:rPr>
          <w:bCs/>
          <w:b/>
        </w:rPr>
        <w:t xml:space="preserve">Activism</w:t>
      </w:r>
      <w:r>
        <w:t xml:space="preserve"> </w:t>
      </w:r>
      <w:r>
        <w:t xml:space="preserve">- [ADD SECTIONREF] [ADD DEFINITION]</w:t>
      </w:r>
    </w:p>
    <w:p>
      <w:pPr>
        <w:numPr>
          <w:ilvl w:val="0"/>
          <w:numId w:val="1020"/>
        </w:numPr>
        <w:pStyle w:val="Compact"/>
      </w:pPr>
      <w:r>
        <w:rPr>
          <w:bCs/>
          <w:b/>
        </w:rPr>
        <w:t xml:space="preserve">Agency</w:t>
      </w:r>
      <w:r>
        <w:t xml:space="preserve"> </w:t>
      </w:r>
      <w:r>
        <w:t xml:space="preserve">- [ADD SECTIONREF] [ADD DEFINITION]</w:t>
      </w:r>
    </w:p>
    <w:p>
      <w:pPr>
        <w:numPr>
          <w:ilvl w:val="0"/>
          <w:numId w:val="1020"/>
        </w:numPr>
        <w:pStyle w:val="Compact"/>
      </w:pPr>
      <w:r>
        <w:rPr>
          <w:bCs/>
          <w:b/>
        </w:rPr>
        <w:t xml:space="preserve">Barriers Cascade</w:t>
      </w:r>
      <w:r>
        <w:t xml:space="preserve"> </w:t>
      </w:r>
      <w:r>
        <w:t xml:space="preserve">- [ADD SECTIONREF] [ADD DEFINITION]</w:t>
      </w:r>
    </w:p>
    <w:p>
      <w:pPr>
        <w:numPr>
          <w:ilvl w:val="0"/>
          <w:numId w:val="1020"/>
        </w:numPr>
        <w:pStyle w:val="Compact"/>
      </w:pPr>
      <w:r>
        <w:rPr>
          <w:bCs/>
          <w:b/>
        </w:rPr>
        <w:t xml:space="preserve">BBC R&amp;D</w:t>
      </w:r>
      <w:r>
        <w:t xml:space="preserve"> </w:t>
      </w:r>
      <w:r>
        <w:t xml:space="preserve">- [ADD SECTIONREF] [ADD DEFINITION]</w:t>
      </w:r>
    </w:p>
    <w:p>
      <w:pPr>
        <w:numPr>
          <w:ilvl w:val="0"/>
          <w:numId w:val="1020"/>
        </w:numPr>
        <w:pStyle w:val="Compact"/>
      </w:pPr>
      <w:r>
        <w:rPr>
          <w:bCs/>
          <w:b/>
        </w:rPr>
        <w:t xml:space="preserve">Boundary Objects</w:t>
      </w:r>
      <w:r>
        <w:t xml:space="preserve"> </w:t>
      </w:r>
      <w:r>
        <w:t xml:space="preserve">- [ADD SECTIONREF] [ADD DEFINITION]</w:t>
      </w:r>
    </w:p>
    <w:p>
      <w:pPr>
        <w:numPr>
          <w:ilvl w:val="0"/>
          <w:numId w:val="1020"/>
        </w:numPr>
        <w:pStyle w:val="Compact"/>
      </w:pPr>
      <w:r>
        <w:rPr>
          <w:bCs/>
          <w:b/>
        </w:rPr>
        <w:t xml:space="preserve">Card Sorting</w:t>
      </w:r>
      <w:r>
        <w:t xml:space="preserve"> </w:t>
      </w:r>
      <w:r>
        <w:t xml:space="preserve">- [ADD SECTIONREF] [ADD DEFINITION]</w:t>
      </w:r>
    </w:p>
    <w:p>
      <w:pPr>
        <w:numPr>
          <w:ilvl w:val="0"/>
          <w:numId w:val="1020"/>
        </w:numPr>
        <w:pStyle w:val="Compact"/>
      </w:pPr>
      <w:r>
        <w:rPr>
          <w:bCs/>
          <w:b/>
        </w:rPr>
        <w:t xml:space="preserve">CHC - Connected Health Cities</w:t>
      </w:r>
      <w:r>
        <w:t xml:space="preserve"> </w:t>
      </w:r>
      <w:r>
        <w:t xml:space="preserve">- [ADD SECTIONREF] [ADD DEFINITION]</w:t>
      </w:r>
    </w:p>
    <w:p>
      <w:pPr>
        <w:numPr>
          <w:ilvl w:val="0"/>
          <w:numId w:val="1020"/>
        </w:numPr>
        <w:pStyle w:val="Compact"/>
      </w:pPr>
      <w:r>
        <w:rPr>
          <w:bCs/>
          <w:b/>
        </w:rPr>
        <w:t xml:space="preserve">Civic Hacking</w:t>
      </w:r>
      <w:r>
        <w:t xml:space="preserve"> </w:t>
      </w:r>
      <w:r>
        <w:t xml:space="preserve">- [ADD SECTIONREF] [ADD DEFINITION]</w:t>
      </w:r>
    </w:p>
    <w:p>
      <w:pPr>
        <w:numPr>
          <w:ilvl w:val="0"/>
          <w:numId w:val="1020"/>
        </w:numPr>
        <w:pStyle w:val="Compact"/>
      </w:pPr>
      <w:r>
        <w:rPr>
          <w:bCs/>
          <w:b/>
        </w:rPr>
        <w:t xml:space="preserve">Civil Libertarianism</w:t>
      </w:r>
      <w:r>
        <w:t xml:space="preserve"> </w:t>
      </w:r>
      <w:r>
        <w:t xml:space="preserve">- [ADD SECTIONREF] [ADD DEFINITION]</w:t>
      </w:r>
    </w:p>
    <w:p>
      <w:pPr>
        <w:numPr>
          <w:ilvl w:val="0"/>
          <w:numId w:val="1020"/>
        </w:numPr>
        <w:pStyle w:val="Compact"/>
      </w:pPr>
      <w:r>
        <w:rPr>
          <w:bCs/>
          <w:b/>
        </w:rPr>
        <w:t xml:space="preserve">Collection (stage of Personal Informatics)</w:t>
      </w:r>
      <w:r>
        <w:t xml:space="preserve"> </w:t>
      </w:r>
      <w:r>
        <w:t xml:space="preserve">- see SI</w:t>
      </w:r>
    </w:p>
    <w:p>
      <w:pPr>
        <w:numPr>
          <w:ilvl w:val="0"/>
          <w:numId w:val="1020"/>
        </w:numPr>
        <w:pStyle w:val="Compact"/>
      </w:pPr>
      <w:r>
        <w:rPr>
          <w:bCs/>
          <w:b/>
        </w:rPr>
        <w:t xml:space="preserve">Consent, Dynamic</w:t>
      </w:r>
      <w:r>
        <w:t xml:space="preserve"> </w:t>
      </w:r>
      <w:r>
        <w:t xml:space="preserve">- [ADD SECTIONREF] [ADD DEFINITION]</w:t>
      </w:r>
    </w:p>
    <w:p>
      <w:pPr>
        <w:numPr>
          <w:ilvl w:val="0"/>
          <w:numId w:val="1020"/>
        </w:numPr>
        <w:pStyle w:val="Compact"/>
      </w:pPr>
      <w:r>
        <w:rPr>
          <w:bCs/>
          <w:b/>
        </w:rPr>
        <w:t xml:space="preserve">Consent, Informed</w:t>
      </w:r>
      <w:r>
        <w:t xml:space="preserve"> </w:t>
      </w:r>
      <w:r>
        <w:t xml:space="preserve">- [ADD SECTIONREF] [ADD DEFINITION]</w:t>
      </w:r>
    </w:p>
    <w:p>
      <w:pPr>
        <w:numPr>
          <w:ilvl w:val="0"/>
          <w:numId w:val="1020"/>
        </w:numPr>
        <w:pStyle w:val="Compact"/>
      </w:pPr>
      <w:r>
        <w:rPr>
          <w:bCs/>
          <w:b/>
        </w:rPr>
        <w:t xml:space="preserve">Constructivism</w:t>
      </w:r>
      <w:r>
        <w:t xml:space="preserve"> </w:t>
      </w:r>
      <w:r>
        <w:t xml:space="preserve">- [ADD SECTIONREF] [ADD DEFINITION]</w:t>
      </w:r>
    </w:p>
    <w:p>
      <w:pPr>
        <w:numPr>
          <w:ilvl w:val="0"/>
          <w:numId w:val="1020"/>
        </w:numPr>
        <w:pStyle w:val="Compact"/>
      </w:pPr>
      <w:r>
        <w:rPr>
          <w:bCs/>
          <w:b/>
        </w:rPr>
        <w:t xml:space="preserve">Conceptual Anchors</w:t>
      </w:r>
      <w:r>
        <w:t xml:space="preserve"> </w:t>
      </w:r>
      <w:r>
        <w:t xml:space="preserve">- [ADD SECTIONREF] [ADD DEFINITION]</w:t>
      </w:r>
    </w:p>
    <w:p>
      <w:pPr>
        <w:numPr>
          <w:ilvl w:val="0"/>
          <w:numId w:val="1020"/>
        </w:numPr>
        <w:pStyle w:val="Compact"/>
      </w:pPr>
      <w:r>
        <w:rPr>
          <w:bCs/>
          <w:b/>
        </w:rPr>
        <w:t xml:space="preserve">Context-aware Computing</w:t>
      </w:r>
      <w:r>
        <w:t xml:space="preserve"> </w:t>
      </w:r>
      <w:r>
        <w:t xml:space="preserve">- [ADD SECTIONREF] [ADD DEFINITION]</w:t>
      </w:r>
    </w:p>
    <w:p>
      <w:pPr>
        <w:numPr>
          <w:ilvl w:val="0"/>
          <w:numId w:val="1020"/>
        </w:numPr>
        <w:pStyle w:val="Compact"/>
      </w:pPr>
      <w:r>
        <w:rPr>
          <w:bCs/>
          <w:b/>
        </w:rPr>
        <w:t xml:space="preserve">Co-experience</w:t>
      </w:r>
      <w:r>
        <w:t xml:space="preserve"> </w:t>
      </w:r>
      <w:r>
        <w:t xml:space="preserve">- [ADD SECTIONREF] [ADD DEFINITION]</w:t>
      </w:r>
    </w:p>
    <w:p>
      <w:pPr>
        <w:numPr>
          <w:ilvl w:val="0"/>
          <w:numId w:val="1020"/>
        </w:numPr>
        <w:pStyle w:val="Compact"/>
      </w:pPr>
      <w:r>
        <w:rPr>
          <w:bCs/>
          <w:b/>
        </w:rPr>
        <w:t xml:space="preserve">Cornmarket</w:t>
      </w:r>
      <w:r>
        <w:t xml:space="preserve"> </w:t>
      </w:r>
      <w:r>
        <w:t xml:space="preserve">- [ADD SECTIONREF] [ADD DEFINITION]</w:t>
      </w:r>
    </w:p>
    <w:p>
      <w:pPr>
        <w:numPr>
          <w:ilvl w:val="0"/>
          <w:numId w:val="1020"/>
        </w:numPr>
        <w:pStyle w:val="Compact"/>
      </w:pPr>
      <w:r>
        <w:rPr>
          <w:bCs/>
          <w:b/>
        </w:rPr>
        <w:t xml:space="preserve">Critical Algorithm Studies</w:t>
      </w:r>
      <w:r>
        <w:t xml:space="preserve"> </w:t>
      </w:r>
      <w:r>
        <w:t xml:space="preserve">- [ADD SECTIONREF] [ADD DEFINITION]</w:t>
      </w:r>
    </w:p>
    <w:p>
      <w:pPr>
        <w:numPr>
          <w:ilvl w:val="0"/>
          <w:numId w:val="1020"/>
        </w:numPr>
        <w:pStyle w:val="Compact"/>
      </w:pPr>
      <w:r>
        <w:rPr>
          <w:bCs/>
          <w:b/>
        </w:rPr>
        <w:t xml:space="preserve">Data Access and Understanding Services</w:t>
      </w:r>
      <w:r>
        <w:t xml:space="preserve"> </w:t>
      </w:r>
      <w:r>
        <w:t xml:space="preserve">- [ADD SECTIONREF] [ADD DEFINITION]</w:t>
      </w:r>
    </w:p>
    <w:p>
      <w:pPr>
        <w:numPr>
          <w:ilvl w:val="0"/>
          <w:numId w:val="1020"/>
        </w:numPr>
        <w:pStyle w:val="Compact"/>
      </w:pPr>
      <w:r>
        <w:rPr>
          <w:bCs/>
          <w:b/>
        </w:rPr>
        <w:t xml:space="preserve">Data Brokers</w:t>
      </w:r>
      <w:r>
        <w:t xml:space="preserve"> </w:t>
      </w:r>
      <w:r>
        <w:t xml:space="preserve">- [ADD SECTIONREF] [ADD DEFINITION]</w:t>
      </w:r>
    </w:p>
    <w:p>
      <w:pPr>
        <w:numPr>
          <w:ilvl w:val="0"/>
          <w:numId w:val="1020"/>
        </w:numPr>
        <w:pStyle w:val="Compact"/>
      </w:pPr>
      <w:r>
        <w:rPr>
          <w:bCs/>
          <w:b/>
        </w:rPr>
        <w:t xml:space="preserve">Data Download Portal</w:t>
      </w:r>
      <w:r>
        <w:t xml:space="preserve"> </w:t>
      </w:r>
      <w:r>
        <w:t xml:space="preserve">- [ADD SECTIONREF] [ADD DEFINITION]</w:t>
      </w:r>
    </w:p>
    <w:p>
      <w:pPr>
        <w:numPr>
          <w:ilvl w:val="0"/>
          <w:numId w:val="1020"/>
        </w:numPr>
        <w:pStyle w:val="Compact"/>
      </w:pPr>
      <w:r>
        <w:rPr>
          <w:bCs/>
          <w:b/>
        </w:rPr>
        <w:t xml:space="preserve">Data Flow Auditing</w:t>
      </w:r>
      <w:r>
        <w:t xml:space="preserve"> </w:t>
      </w:r>
      <w:r>
        <w:t xml:space="preserve">- [ADD SECTIONREF] [ADD DEFINITION]</w:t>
      </w:r>
    </w:p>
    <w:p>
      <w:pPr>
        <w:numPr>
          <w:ilvl w:val="0"/>
          <w:numId w:val="1020"/>
        </w:numPr>
        <w:pStyle w:val="Compact"/>
      </w:pPr>
      <w:r>
        <w:rPr>
          <w:bCs/>
          <w:b/>
        </w:rPr>
        <w:t xml:space="preserve">Data Justice</w:t>
      </w:r>
      <w:r>
        <w:t xml:space="preserve"> </w:t>
      </w:r>
      <w:r>
        <w:t xml:space="preserve">- [ADD SECTIONREF] [ADD DEFINITION]</w:t>
      </w:r>
    </w:p>
    <w:p>
      <w:pPr>
        <w:numPr>
          <w:ilvl w:val="0"/>
          <w:numId w:val="1020"/>
        </w:numPr>
        <w:pStyle w:val="Compact"/>
      </w:pPr>
      <w:r>
        <w:rPr>
          <w:bCs/>
          <w:b/>
        </w:rPr>
        <w:t xml:space="preserve">Data Portability Request</w:t>
      </w:r>
      <w:r>
        <w:t xml:space="preserve"> </w:t>
      </w:r>
      <w:r>
        <w:t xml:space="preserve">- [ADD SECTIONREF] [ADD DEFINITION]</w:t>
      </w:r>
    </w:p>
    <w:p>
      <w:pPr>
        <w:numPr>
          <w:ilvl w:val="0"/>
          <w:numId w:val="1020"/>
        </w:numPr>
        <w:pStyle w:val="Compact"/>
      </w:pPr>
      <w:r>
        <w:rPr>
          <w:bCs/>
          <w:b/>
        </w:rPr>
        <w:t xml:space="preserve">Data Provenance</w:t>
      </w:r>
      <w:r>
        <w:t xml:space="preserve"> </w:t>
      </w:r>
      <w:r>
        <w:t xml:space="preserve">- [ADD SECTIONREF] [ADD DEFINITION]</w:t>
      </w:r>
    </w:p>
    <w:p>
      <w:pPr>
        <w:numPr>
          <w:ilvl w:val="0"/>
          <w:numId w:val="1020"/>
        </w:numPr>
        <w:pStyle w:val="Compact"/>
      </w:pPr>
      <w:r>
        <w:rPr>
          <w:bCs/>
          <w:b/>
        </w:rPr>
        <w:t xml:space="preserve">Data Self</w:t>
      </w:r>
      <w:r>
        <w:t xml:space="preserve"> </w:t>
      </w:r>
      <w:r>
        <w:t xml:space="preserve">- [ADD SECTIONREF] [ADD DEFINITION]</w:t>
      </w:r>
    </w:p>
    <w:p>
      <w:pPr>
        <w:numPr>
          <w:ilvl w:val="0"/>
          <w:numId w:val="1020"/>
        </w:numPr>
        <w:pStyle w:val="Compact"/>
      </w:pPr>
      <w:r>
        <w:rPr>
          <w:bCs/>
          <w:b/>
        </w:rPr>
        <w:t xml:space="preserve">Data Transcendence</w:t>
      </w:r>
      <w:r>
        <w:t xml:space="preserve"> </w:t>
      </w:r>
      <w:r>
        <w:t xml:space="preserve">- [ADD SECTIONREF] [ADD DEFINITION]</w:t>
      </w:r>
    </w:p>
    <w:p>
      <w:pPr>
        <w:numPr>
          <w:ilvl w:val="0"/>
          <w:numId w:val="1020"/>
        </w:numPr>
        <w:pStyle w:val="Compact"/>
      </w:pPr>
      <w:r>
        <w:rPr>
          <w:bCs/>
          <w:b/>
        </w:rPr>
        <w:t xml:space="preserve">Data (general)</w:t>
      </w:r>
      <w:r>
        <w:t xml:space="preserve"> </w:t>
      </w:r>
      <w:r>
        <w:t xml:space="preserve">- [ADD SECTIONREF] [ADD DEFINITION]</w:t>
      </w:r>
    </w:p>
    <w:p>
      <w:pPr>
        <w:numPr>
          <w:ilvl w:val="0"/>
          <w:numId w:val="1020"/>
        </w:numPr>
        <w:pStyle w:val="Compact"/>
      </w:pPr>
      <w:r>
        <w:rPr>
          <w:bCs/>
          <w:b/>
        </w:rPr>
        <w:t xml:space="preserve">Data, Civic / Family Civic</w:t>
      </w:r>
      <w:r>
        <w:t xml:space="preserve"> </w:t>
      </w:r>
      <w:r>
        <w:t xml:space="preserve">- [ADD SECTIONREF] [ADD DEFINITION]</w:t>
      </w:r>
    </w:p>
    <w:p>
      <w:pPr>
        <w:numPr>
          <w:ilvl w:val="0"/>
          <w:numId w:val="1020"/>
        </w:numPr>
        <w:pStyle w:val="Compact"/>
      </w:pPr>
      <w:r>
        <w:rPr>
          <w:bCs/>
          <w:b/>
        </w:rPr>
        <w:t xml:space="preserve">Data, Acquired</w:t>
      </w:r>
      <w:r>
        <w:t xml:space="preserve"> </w:t>
      </w:r>
      <w:r>
        <w:t xml:space="preserve">- [ADD SECTIONREF] [ADD DEFINITION]</w:t>
      </w:r>
    </w:p>
    <w:p>
      <w:pPr>
        <w:numPr>
          <w:ilvl w:val="0"/>
          <w:numId w:val="1020"/>
        </w:numPr>
        <w:pStyle w:val="Compact"/>
      </w:pPr>
      <w:r>
        <w:rPr>
          <w:bCs/>
          <w:b/>
        </w:rPr>
        <w:t xml:space="preserve">Data, Derived</w:t>
      </w:r>
      <w:r>
        <w:t xml:space="preserve"> </w:t>
      </w:r>
      <w:r>
        <w:t xml:space="preserve">- [ADD SECTIONREF] [ADD DEFINITION]</w:t>
      </w:r>
    </w:p>
    <w:p>
      <w:pPr>
        <w:numPr>
          <w:ilvl w:val="0"/>
          <w:numId w:val="1020"/>
        </w:numPr>
        <w:pStyle w:val="Compact"/>
      </w:pPr>
      <w:r>
        <w:rPr>
          <w:bCs/>
          <w:b/>
        </w:rPr>
        <w:t xml:space="preserve">Data, Metadata</w:t>
      </w:r>
      <w:r>
        <w:t xml:space="preserve"> </w:t>
      </w:r>
      <w:r>
        <w:t xml:space="preserve">- [ADD SECTIONREF] [ADD DEFINITION]</w:t>
      </w:r>
    </w:p>
    <w:p>
      <w:pPr>
        <w:numPr>
          <w:ilvl w:val="0"/>
          <w:numId w:val="1020"/>
        </w:numPr>
        <w:pStyle w:val="Compact"/>
      </w:pPr>
      <w:r>
        <w:rPr>
          <w:bCs/>
          <w:b/>
        </w:rPr>
        <w:t xml:space="preserve">Data, Observed</w:t>
      </w:r>
      <w:r>
        <w:t xml:space="preserve"> </w:t>
      </w:r>
      <w:r>
        <w:t xml:space="preserve">- [ADD SECTIONREF] [ADD DEFINITION]</w:t>
      </w:r>
    </w:p>
    <w:p>
      <w:pPr>
        <w:numPr>
          <w:ilvl w:val="0"/>
          <w:numId w:val="1020"/>
        </w:numPr>
        <w:pStyle w:val="Compact"/>
      </w:pPr>
      <w:r>
        <w:rPr>
          <w:bCs/>
          <w:b/>
        </w:rPr>
        <w:t xml:space="preserve">Data, Volunteered</w:t>
      </w:r>
      <w:r>
        <w:t xml:space="preserve"> </w:t>
      </w:r>
      <w:r>
        <w:t xml:space="preserve">- [ADD SECTIONREF] [ADD DEFINITION]</w:t>
      </w:r>
    </w:p>
    <w:p>
      <w:pPr>
        <w:numPr>
          <w:ilvl w:val="0"/>
          <w:numId w:val="1020"/>
        </w:numPr>
        <w:pStyle w:val="Compact"/>
      </w:pPr>
      <w:r>
        <w:rPr>
          <w:bCs/>
          <w:b/>
        </w:rPr>
        <w:t xml:space="preserve">Data, Trapped</w:t>
      </w:r>
      <w:r>
        <w:t xml:space="preserve"> </w:t>
      </w:r>
      <w:r>
        <w:t xml:space="preserve">- [ADD SECTIONREF] [ADD DEFINITION]</w:t>
      </w:r>
    </w:p>
    <w:p>
      <w:pPr>
        <w:numPr>
          <w:ilvl w:val="0"/>
          <w:numId w:val="1020"/>
        </w:numPr>
        <w:pStyle w:val="Compact"/>
      </w:pPr>
      <w:r>
        <w:rPr>
          <w:bCs/>
          <w:b/>
        </w:rPr>
        <w:t xml:space="preserve">DERC</w:t>
      </w:r>
      <w:r>
        <w:t xml:space="preserve"> </w:t>
      </w:r>
      <w:r>
        <w:t xml:space="preserve">- [ADD SECTIONREF] [ADD DEFINITION]</w:t>
      </w:r>
    </w:p>
    <w:p>
      <w:pPr>
        <w:numPr>
          <w:ilvl w:val="0"/>
          <w:numId w:val="1020"/>
        </w:numPr>
        <w:pStyle w:val="Compact"/>
      </w:pPr>
      <w:r>
        <w:rPr>
          <w:bCs/>
          <w:b/>
        </w:rPr>
        <w:t xml:space="preserve">Design, Co-</w:t>
      </w:r>
      <w:r>
        <w:t xml:space="preserve"> </w:t>
      </w:r>
      <w:r>
        <w:t xml:space="preserve">- [ADD SECTIONREF] [ADD DEFINITION]</w:t>
      </w:r>
    </w:p>
    <w:p>
      <w:pPr>
        <w:numPr>
          <w:ilvl w:val="0"/>
          <w:numId w:val="1020"/>
        </w:numPr>
        <w:pStyle w:val="Compact"/>
      </w:pPr>
      <w:r>
        <w:rPr>
          <w:bCs/>
          <w:b/>
        </w:rPr>
        <w:t xml:space="preserve">Design, Adversarial</w:t>
      </w:r>
      <w:r>
        <w:t xml:space="preserve"> </w:t>
      </w:r>
      <w:r>
        <w:t xml:space="preserve">- [ADD SECTIONREF] [ADD DEFINITION]</w:t>
      </w:r>
    </w:p>
    <w:p>
      <w:pPr>
        <w:numPr>
          <w:ilvl w:val="0"/>
          <w:numId w:val="1020"/>
        </w:numPr>
        <w:pStyle w:val="Compact"/>
      </w:pPr>
      <w:r>
        <w:rPr>
          <w:bCs/>
          <w:b/>
        </w:rPr>
        <w:t xml:space="preserve">Design, Design After</w:t>
      </w:r>
      <w:r>
        <w:t xml:space="preserve"> </w:t>
      </w:r>
      <w:r>
        <w:t xml:space="preserve">- [ADD SECTIONREF] [ADD DEFINITION]</w:t>
      </w:r>
    </w:p>
    <w:p>
      <w:pPr>
        <w:numPr>
          <w:ilvl w:val="0"/>
          <w:numId w:val="1020"/>
        </w:numPr>
        <w:pStyle w:val="Compact"/>
      </w:pPr>
      <w:r>
        <w:rPr>
          <w:bCs/>
          <w:b/>
        </w:rPr>
        <w:t xml:space="preserve">Design, Disrespectful</w:t>
      </w:r>
      <w:r>
        <w:t xml:space="preserve"> </w:t>
      </w:r>
      <w:r>
        <w:t xml:space="preserve">- [ADD SECTIONREF] [ADD DEFINITION]</w:t>
      </w:r>
    </w:p>
    <w:p>
      <w:pPr>
        <w:numPr>
          <w:ilvl w:val="0"/>
          <w:numId w:val="1020"/>
        </w:numPr>
        <w:pStyle w:val="Compact"/>
      </w:pPr>
      <w:r>
        <w:rPr>
          <w:bCs/>
          <w:b/>
        </w:rPr>
        <w:t xml:space="preserve">Design, Experience-centred</w:t>
      </w:r>
      <w:r>
        <w:t xml:space="preserve"> </w:t>
      </w:r>
      <w:r>
        <w:t xml:space="preserve">- [ADD SECTIONREF] [ADD DEFINITION]</w:t>
      </w:r>
    </w:p>
    <w:p>
      <w:pPr>
        <w:numPr>
          <w:ilvl w:val="0"/>
          <w:numId w:val="1020"/>
        </w:numPr>
        <w:pStyle w:val="Compact"/>
      </w:pPr>
      <w:r>
        <w:rPr>
          <w:bCs/>
          <w:b/>
        </w:rPr>
        <w:t xml:space="preserve">Design, User-centred Design</w:t>
      </w:r>
      <w:r>
        <w:t xml:space="preserve"> </w:t>
      </w:r>
      <w:r>
        <w:t xml:space="preserve">- [ADD SECTIONREF] [ADD DEFINITION]</w:t>
      </w:r>
    </w:p>
    <w:p>
      <w:pPr>
        <w:numPr>
          <w:ilvl w:val="0"/>
          <w:numId w:val="1020"/>
        </w:numPr>
        <w:pStyle w:val="Compact"/>
      </w:pPr>
      <w:r>
        <w:rPr>
          <w:bCs/>
          <w:b/>
        </w:rPr>
        <w:t xml:space="preserve">Design, Value-centred Design</w:t>
      </w:r>
      <w:r>
        <w:t xml:space="preserve"> </w:t>
      </w:r>
      <w:r>
        <w:t xml:space="preserve">- [ADD SECTIONREF] [ADD DEFINITION]</w:t>
      </w:r>
    </w:p>
    <w:p>
      <w:pPr>
        <w:numPr>
          <w:ilvl w:val="0"/>
          <w:numId w:val="1020"/>
        </w:numPr>
        <w:pStyle w:val="Compact"/>
      </w:pPr>
      <w:r>
        <w:rPr>
          <w:bCs/>
          <w:b/>
        </w:rPr>
        <w:t xml:space="preserve">Device Tenancy</w:t>
      </w:r>
      <w:r>
        <w:t xml:space="preserve"> </w:t>
      </w:r>
      <w:r>
        <w:t xml:space="preserve">- [ADD SECTIONREF] [ADD DEFINITION]</w:t>
      </w:r>
    </w:p>
    <w:p>
      <w:pPr>
        <w:numPr>
          <w:ilvl w:val="0"/>
          <w:numId w:val="1020"/>
        </w:numPr>
        <w:pStyle w:val="Compact"/>
      </w:pPr>
      <w:r>
        <w:rPr>
          <w:bCs/>
          <w:b/>
        </w:rPr>
        <w:t xml:space="preserve">Digital Civics</w:t>
      </w:r>
      <w:r>
        <w:t xml:space="preserve"> </w:t>
      </w:r>
      <w:r>
        <w:t xml:space="preserve">- [ADD SECTIONREF] [ADD DEFINITION]</w:t>
      </w:r>
    </w:p>
    <w:p>
      <w:pPr>
        <w:numPr>
          <w:ilvl w:val="0"/>
          <w:numId w:val="1020"/>
        </w:numPr>
        <w:pStyle w:val="Compact"/>
      </w:pPr>
      <w:r>
        <w:rPr>
          <w:bCs/>
          <w:b/>
        </w:rPr>
        <w:t xml:space="preserve">Digital Self</w:t>
      </w:r>
      <w:r>
        <w:t xml:space="preserve"> </w:t>
      </w:r>
      <w:r>
        <w:t xml:space="preserve">- see Data Self</w:t>
      </w:r>
    </w:p>
    <w:p>
      <w:pPr>
        <w:numPr>
          <w:ilvl w:val="0"/>
          <w:numId w:val="1020"/>
        </w:numPr>
        <w:pStyle w:val="Compact"/>
      </w:pPr>
      <w:r>
        <w:rPr>
          <w:bCs/>
          <w:b/>
        </w:rPr>
        <w:t xml:space="preserve">DIKW pyramid</w:t>
      </w:r>
      <w:r>
        <w:t xml:space="preserve"> </w:t>
      </w:r>
      <w:r>
        <w:t xml:space="preserve">- see Wisdom Curve</w:t>
      </w:r>
    </w:p>
    <w:p>
      <w:pPr>
        <w:numPr>
          <w:ilvl w:val="0"/>
          <w:numId w:val="1020"/>
        </w:numPr>
        <w:pStyle w:val="Compact"/>
      </w:pPr>
      <w:r>
        <w:rPr>
          <w:bCs/>
          <w:b/>
        </w:rPr>
        <w:t xml:space="preserve">Double Diamond</w:t>
      </w:r>
      <w:r>
        <w:t xml:space="preserve"> </w:t>
      </w:r>
      <w:r>
        <w:t xml:space="preserve">- [ADD SECTIONREF] [ADD DEFINITION]</w:t>
      </w:r>
    </w:p>
    <w:p>
      <w:pPr>
        <w:numPr>
          <w:ilvl w:val="0"/>
          <w:numId w:val="1020"/>
        </w:numPr>
        <w:pStyle w:val="Compact"/>
      </w:pPr>
      <w:r>
        <w:rPr>
          <w:bCs/>
          <w:b/>
        </w:rPr>
        <w:t xml:space="preserve">DPA - Data Protection Authority</w:t>
      </w:r>
      <w:r>
        <w:t xml:space="preserve"> </w:t>
      </w:r>
      <w:r>
        <w:t xml:space="preserve">- [ADD SECTIONREF] [ADD DEFINITION]</w:t>
      </w:r>
    </w:p>
    <w:p>
      <w:pPr>
        <w:numPr>
          <w:ilvl w:val="0"/>
          <w:numId w:val="1020"/>
        </w:numPr>
        <w:pStyle w:val="Compact"/>
      </w:pPr>
      <w:r>
        <w:rPr>
          <w:bCs/>
          <w:b/>
        </w:rPr>
        <w:t xml:space="preserve">DPO - Data Protection Officer</w:t>
      </w:r>
      <w:r>
        <w:t xml:space="preserve"> </w:t>
      </w:r>
      <w:r>
        <w:t xml:space="preserve">- [ADD SECTIONREF] [ADD DEFINITION]</w:t>
      </w:r>
    </w:p>
    <w:p>
      <w:pPr>
        <w:numPr>
          <w:ilvl w:val="0"/>
          <w:numId w:val="1020"/>
        </w:numPr>
        <w:pStyle w:val="Compact"/>
      </w:pPr>
      <w:r>
        <w:rPr>
          <w:bCs/>
          <w:b/>
        </w:rPr>
        <w:t xml:space="preserve">EPSRC</w:t>
      </w:r>
      <w:r>
        <w:t xml:space="preserve"> </w:t>
      </w:r>
      <w:r>
        <w:t xml:space="preserve">- [ADD SECTIONREF] [ADD DEFINITION]</w:t>
      </w:r>
    </w:p>
    <w:p>
      <w:pPr>
        <w:numPr>
          <w:ilvl w:val="0"/>
          <w:numId w:val="1020"/>
        </w:numPr>
        <w:pStyle w:val="Compact"/>
      </w:pPr>
      <w:r>
        <w:rPr>
          <w:bCs/>
          <w:b/>
        </w:rPr>
        <w:t xml:space="preserve">Early Help</w:t>
      </w:r>
      <w:r>
        <w:t xml:space="preserve"> </w:t>
      </w:r>
      <w:r>
        <w:t xml:space="preserve">- [ADD SECTIONREF] [ADD DEFINITION]</w:t>
      </w:r>
    </w:p>
    <w:p>
      <w:pPr>
        <w:numPr>
          <w:ilvl w:val="0"/>
          <w:numId w:val="1020"/>
        </w:numPr>
        <w:pStyle w:val="Compact"/>
      </w:pPr>
      <w:r>
        <w:rPr>
          <w:bCs/>
          <w:b/>
        </w:rPr>
        <w:t xml:space="preserve">Effective Access</w:t>
      </w:r>
      <w:r>
        <w:t xml:space="preserve"> </w:t>
      </w:r>
      <w:r>
        <w:t xml:space="preserve">- [ADD SECTIONREF] [ADD DEFINITION]</w:t>
      </w:r>
    </w:p>
    <w:p>
      <w:pPr>
        <w:numPr>
          <w:ilvl w:val="0"/>
          <w:numId w:val="1020"/>
        </w:numPr>
        <w:pStyle w:val="Compact"/>
      </w:pPr>
      <w:r>
        <w:rPr>
          <w:bCs/>
          <w:b/>
        </w:rPr>
        <w:t xml:space="preserve">Embodied Interaction</w:t>
      </w:r>
      <w:r>
        <w:t xml:space="preserve"> </w:t>
      </w:r>
      <w:r>
        <w:t xml:space="preserve">- [ADD SECTIONREF] [ADD DEFINITION]</w:t>
      </w:r>
    </w:p>
    <w:p>
      <w:pPr>
        <w:numPr>
          <w:ilvl w:val="0"/>
          <w:numId w:val="1020"/>
        </w:numPr>
        <w:pStyle w:val="Compact"/>
      </w:pPr>
      <w:r>
        <w:rPr>
          <w:bCs/>
          <w:b/>
        </w:rPr>
        <w:t xml:space="preserve">Empowerment in Use</w:t>
      </w:r>
      <w:r>
        <w:t xml:space="preserve"> </w:t>
      </w:r>
      <w:r>
        <w:t xml:space="preserve">- [ADD SECTIONREF] [ADD DEFINITION]</w:t>
      </w:r>
    </w:p>
    <w:p>
      <w:pPr>
        <w:numPr>
          <w:ilvl w:val="0"/>
          <w:numId w:val="1020"/>
        </w:numPr>
        <w:pStyle w:val="Compact"/>
      </w:pPr>
      <w:r>
        <w:rPr>
          <w:bCs/>
          <w:b/>
        </w:rPr>
        <w:t xml:space="preserve">Entities</w:t>
      </w:r>
      <w:r>
        <w:t xml:space="preserve"> </w:t>
      </w:r>
      <w:r>
        <w:t xml:space="preserve">- [ADD SECTIONREF] [ADD DEFINITION]</w:t>
      </w:r>
    </w:p>
    <w:p>
      <w:pPr>
        <w:numPr>
          <w:ilvl w:val="0"/>
          <w:numId w:val="1020"/>
        </w:numPr>
        <w:pStyle w:val="Compact"/>
      </w:pPr>
      <w:r>
        <w:rPr>
          <w:bCs/>
          <w:b/>
        </w:rPr>
        <w:t xml:space="preserve">Entity Extraction</w:t>
      </w:r>
      <w:r>
        <w:t xml:space="preserve"> </w:t>
      </w:r>
      <w:r>
        <w:t xml:space="preserve">- [ADD SECTIONREF] [ADD DEFINITION]</w:t>
      </w:r>
    </w:p>
    <w:p>
      <w:pPr>
        <w:numPr>
          <w:ilvl w:val="0"/>
          <w:numId w:val="1020"/>
        </w:numPr>
        <w:pStyle w:val="Compact"/>
      </w:pPr>
      <w:r>
        <w:rPr>
          <w:bCs/>
          <w:b/>
        </w:rPr>
        <w:t xml:space="preserve">Explainable AI</w:t>
      </w:r>
      <w:r>
        <w:t xml:space="preserve"> </w:t>
      </w:r>
      <w:r>
        <w:t xml:space="preserve">- [ADD SECTIONREF] [ADD DEFINITION]</w:t>
      </w:r>
    </w:p>
    <w:p>
      <w:pPr>
        <w:numPr>
          <w:ilvl w:val="0"/>
          <w:numId w:val="1020"/>
        </w:numPr>
        <w:pStyle w:val="Compact"/>
      </w:pPr>
      <w:r>
        <w:rPr>
          <w:bCs/>
          <w:b/>
        </w:rPr>
        <w:t xml:space="preserve">Faceted Search</w:t>
      </w:r>
      <w:r>
        <w:t xml:space="preserve"> </w:t>
      </w:r>
      <w:r>
        <w:t xml:space="preserve">- [ADD SECTIONREF] [ADD DEFINITION]</w:t>
      </w:r>
    </w:p>
    <w:p>
      <w:pPr>
        <w:numPr>
          <w:ilvl w:val="0"/>
          <w:numId w:val="1020"/>
        </w:numPr>
        <w:pStyle w:val="Compact"/>
      </w:pPr>
      <w:r>
        <w:rPr>
          <w:bCs/>
          <w:b/>
        </w:rPr>
        <w:t xml:space="preserve">Entity Extraction</w:t>
      </w:r>
      <w:r>
        <w:t xml:space="preserve"> </w:t>
      </w:r>
      <w:r>
        <w:t xml:space="preserve">- [ADD SECTIONREF] [ADD DEFINITION]</w:t>
      </w:r>
    </w:p>
    <w:p>
      <w:pPr>
        <w:numPr>
          <w:ilvl w:val="0"/>
          <w:numId w:val="1020"/>
        </w:numPr>
        <w:pStyle w:val="Compact"/>
      </w:pPr>
      <w:r>
        <w:rPr>
          <w:bCs/>
          <w:b/>
        </w:rPr>
        <w:t xml:space="preserve">File Biography</w:t>
      </w:r>
      <w:r>
        <w:t xml:space="preserve"> </w:t>
      </w:r>
      <w:r>
        <w:t xml:space="preserve">- [ADD SECTIONREF] [ADD DEFINITION]</w:t>
      </w:r>
    </w:p>
    <w:p>
      <w:pPr>
        <w:numPr>
          <w:ilvl w:val="0"/>
          <w:numId w:val="1020"/>
        </w:numPr>
        <w:pStyle w:val="Compact"/>
      </w:pPr>
      <w:r>
        <w:rPr>
          <w:bCs/>
          <w:b/>
        </w:rPr>
        <w:t xml:space="preserve">Files, why they need to die</w:t>
      </w:r>
      <w:r>
        <w:t xml:space="preserve"> </w:t>
      </w:r>
      <w:r>
        <w:t xml:space="preserve">- [ADD SECTIONREF] [ADD DEFINITION]</w:t>
      </w:r>
    </w:p>
    <w:p>
      <w:pPr>
        <w:numPr>
          <w:ilvl w:val="0"/>
          <w:numId w:val="1020"/>
        </w:numPr>
        <w:pStyle w:val="Compact"/>
      </w:pPr>
      <w:r>
        <w:rPr>
          <w:bCs/>
          <w:b/>
        </w:rPr>
        <w:t xml:space="preserve">GDPR - General Data Protection Regulation</w:t>
      </w:r>
      <w:r>
        <w:t xml:space="preserve"> </w:t>
      </w:r>
      <w:r>
        <w:t xml:space="preserve">- [ADD SECTIONREF] [ADD DEFINITION]</w:t>
      </w:r>
    </w:p>
    <w:p>
      <w:pPr>
        <w:numPr>
          <w:ilvl w:val="0"/>
          <w:numId w:val="1020"/>
        </w:numPr>
        <w:pStyle w:val="Compact"/>
      </w:pPr>
      <w:r>
        <w:rPr>
          <w:bCs/>
          <w:b/>
        </w:rPr>
        <w:t xml:space="preserve">Gatekeeper</w:t>
      </w:r>
      <w:r>
        <w:t xml:space="preserve">- [ADD SECTIONREF] [ADD DEFINITION]</w:t>
      </w:r>
    </w:p>
    <w:p>
      <w:pPr>
        <w:numPr>
          <w:ilvl w:val="0"/>
          <w:numId w:val="1020"/>
        </w:numPr>
        <w:pStyle w:val="Compact"/>
      </w:pPr>
      <w:r>
        <w:rPr>
          <w:bCs/>
          <w:b/>
        </w:rPr>
        <w:t xml:space="preserve">HCI - Human Computer Interaction</w:t>
      </w:r>
      <w:r>
        <w:t xml:space="preserve"> </w:t>
      </w:r>
      <w:r>
        <w:t xml:space="preserve">- [ADD SECTIONREF] [ADD DEFINITION]</w:t>
      </w:r>
    </w:p>
    <w:p>
      <w:pPr>
        <w:numPr>
          <w:ilvl w:val="0"/>
          <w:numId w:val="1020"/>
        </w:numPr>
        <w:pStyle w:val="Compact"/>
      </w:pPr>
      <w:r>
        <w:rPr>
          <w:bCs/>
          <w:b/>
        </w:rPr>
        <w:t xml:space="preserve">HDI - Human Data Interaction</w:t>
      </w:r>
      <w:r>
        <w:t xml:space="preserve"> </w:t>
      </w:r>
      <w:r>
        <w:t xml:space="preserve">- [ADD SECTIONREF] [ADD DEFINITION]</w:t>
      </w:r>
    </w:p>
    <w:p>
      <w:pPr>
        <w:numPr>
          <w:ilvl w:val="0"/>
          <w:numId w:val="1020"/>
        </w:numPr>
        <w:pStyle w:val="Compact"/>
      </w:pPr>
      <w:r>
        <w:rPr>
          <w:bCs/>
          <w:b/>
        </w:rPr>
        <w:t xml:space="preserve">Hestia.ai</w:t>
      </w:r>
      <w:r>
        <w:t xml:space="preserve"> </w:t>
      </w:r>
      <w:r>
        <w:t xml:space="preserve">- [ADD SECTIONREF] [ADD DEFINITION]</w:t>
      </w:r>
    </w:p>
    <w:p>
      <w:pPr>
        <w:numPr>
          <w:ilvl w:val="0"/>
          <w:numId w:val="1020"/>
        </w:numPr>
        <w:pStyle w:val="Compact"/>
      </w:pPr>
      <w:r>
        <w:rPr>
          <w:bCs/>
          <w:b/>
        </w:rPr>
        <w:t xml:space="preserve">HestiaLabs</w:t>
      </w:r>
      <w:r>
        <w:t xml:space="preserve"> </w:t>
      </w:r>
      <w:r>
        <w:t xml:space="preserve">- [ADD SECTIONREF] [ADD DEFINITION]</w:t>
      </w:r>
    </w:p>
    <w:p>
      <w:pPr>
        <w:numPr>
          <w:ilvl w:val="0"/>
          <w:numId w:val="1020"/>
        </w:numPr>
        <w:pStyle w:val="Compact"/>
      </w:pPr>
      <w:r>
        <w:rPr>
          <w:bCs/>
          <w:b/>
        </w:rPr>
        <w:t xml:space="preserve">HII - Human Information Interaction</w:t>
      </w:r>
      <w:r>
        <w:t xml:space="preserve"> </w:t>
      </w:r>
      <w:r>
        <w:t xml:space="preserve">- [ADD SECTIONREF] [ADD DEFINITION]</w:t>
      </w:r>
    </w:p>
    <w:p>
      <w:pPr>
        <w:numPr>
          <w:ilvl w:val="0"/>
          <w:numId w:val="1020"/>
        </w:numPr>
        <w:pStyle w:val="Compact"/>
      </w:pPr>
      <w:r>
        <w:rPr>
          <w:bCs/>
          <w:b/>
        </w:rPr>
        <w:t xml:space="preserve">Humane Technology</w:t>
      </w:r>
      <w:r>
        <w:t xml:space="preserve"> </w:t>
      </w:r>
      <w:r>
        <w:t xml:space="preserve">- [ADD SECTIONREF] [ADD DEFINITION]</w:t>
      </w:r>
    </w:p>
    <w:p>
      <w:pPr>
        <w:numPr>
          <w:ilvl w:val="0"/>
          <w:numId w:val="1020"/>
        </w:numPr>
        <w:pStyle w:val="Compact"/>
      </w:pPr>
      <w:r>
        <w:rPr>
          <w:bCs/>
          <w:b/>
        </w:rPr>
        <w:t xml:space="preserve">ICO - Information Commissioner’s Office</w:t>
      </w:r>
      <w:r>
        <w:t xml:space="preserve"> </w:t>
      </w:r>
      <w:r>
        <w:t xml:space="preserve">- [ADD SECTIONREF] [ADD DEFINITION]</w:t>
      </w:r>
    </w:p>
    <w:p>
      <w:pPr>
        <w:numPr>
          <w:ilvl w:val="0"/>
          <w:numId w:val="1020"/>
        </w:numPr>
        <w:pStyle w:val="Compact"/>
      </w:pPr>
      <w:r>
        <w:rPr>
          <w:bCs/>
          <w:b/>
        </w:rPr>
        <w:t xml:space="preserve">Ideation Grids</w:t>
      </w:r>
      <w:r>
        <w:t xml:space="preserve"> </w:t>
      </w:r>
      <w:r>
        <w:t xml:space="preserve">- [ADD SECTIONREF] [ADD DEFINITION]</w:t>
      </w:r>
    </w:p>
    <w:p>
      <w:pPr>
        <w:numPr>
          <w:ilvl w:val="0"/>
          <w:numId w:val="1020"/>
        </w:numPr>
        <w:pStyle w:val="Compact"/>
      </w:pPr>
      <w:r>
        <w:rPr>
          <w:bCs/>
          <w:b/>
        </w:rPr>
        <w:t xml:space="preserve">Individualism</w:t>
      </w:r>
      <w:r>
        <w:t xml:space="preserve"> </w:t>
      </w:r>
      <w:r>
        <w:t xml:space="preserve">- [ADD SECTIONREF] [ADD DEFINITION]</w:t>
      </w:r>
    </w:p>
    <w:p>
      <w:pPr>
        <w:numPr>
          <w:ilvl w:val="0"/>
          <w:numId w:val="1020"/>
        </w:numPr>
        <w:pStyle w:val="Compact"/>
      </w:pPr>
      <w:r>
        <w:rPr>
          <w:bCs/>
          <w:b/>
        </w:rPr>
        <w:t xml:space="preserve">Information (general)</w:t>
      </w:r>
      <w:r>
        <w:t xml:space="preserve"> </w:t>
      </w:r>
      <w:r>
        <w:t xml:space="preserve">- [ADD SECTIONREF] [ADD DEFINITION]</w:t>
      </w:r>
    </w:p>
    <w:p>
      <w:pPr>
        <w:numPr>
          <w:ilvl w:val="0"/>
          <w:numId w:val="1020"/>
        </w:numPr>
        <w:pStyle w:val="Compact"/>
      </w:pPr>
      <w:r>
        <w:rPr>
          <w:bCs/>
          <w:b/>
        </w:rPr>
        <w:t xml:space="preserve">Information, Human</w:t>
      </w:r>
      <w:r>
        <w:t xml:space="preserve"> </w:t>
      </w:r>
      <w:r>
        <w:t xml:space="preserve">- [ADD SECTIONREF] [ADD DEFINITION]</w:t>
      </w:r>
    </w:p>
    <w:p>
      <w:pPr>
        <w:numPr>
          <w:ilvl w:val="0"/>
          <w:numId w:val="1020"/>
        </w:numPr>
        <w:pStyle w:val="Compact"/>
      </w:pPr>
      <w:r>
        <w:rPr>
          <w:bCs/>
          <w:b/>
        </w:rPr>
        <w:t xml:space="preserve">Information, Life</w:t>
      </w:r>
      <w:r>
        <w:t xml:space="preserve"> </w:t>
      </w:r>
      <w:r>
        <w:t xml:space="preserve">- [ADD SECTIONREF] [ADD DEFINITION]</w:t>
      </w:r>
    </w:p>
    <w:p>
      <w:pPr>
        <w:numPr>
          <w:ilvl w:val="0"/>
          <w:numId w:val="1020"/>
        </w:numPr>
        <w:pStyle w:val="Compact"/>
      </w:pPr>
      <w:r>
        <w:rPr>
          <w:bCs/>
          <w:b/>
        </w:rPr>
        <w:t xml:space="preserve">Information, Ecosystem</w:t>
      </w:r>
      <w:r>
        <w:t xml:space="preserve"> </w:t>
      </w:r>
      <w:r>
        <w:t xml:space="preserve">- [ADD SECTIONREF] [ADD DEFINITION]</w:t>
      </w:r>
    </w:p>
    <w:p>
      <w:pPr>
        <w:numPr>
          <w:ilvl w:val="0"/>
          <w:numId w:val="1020"/>
        </w:numPr>
        <w:pStyle w:val="Compact"/>
      </w:pPr>
      <w:r>
        <w:rPr>
          <w:bCs/>
          <w:b/>
        </w:rPr>
        <w:t xml:space="preserve">Information Landscape</w:t>
      </w:r>
      <w:r>
        <w:t xml:space="preserve"> </w:t>
      </w:r>
      <w:r>
        <w:t xml:space="preserve">- [ADD SECTIONREF] [ADD DEFINITION]</w:t>
      </w:r>
    </w:p>
    <w:p>
      <w:pPr>
        <w:numPr>
          <w:ilvl w:val="0"/>
          <w:numId w:val="1020"/>
        </w:numPr>
        <w:pStyle w:val="Compact"/>
      </w:pPr>
      <w:r>
        <w:rPr>
          <w:bCs/>
          <w:b/>
        </w:rPr>
        <w:t xml:space="preserve">Infrastructural Power, and its Four Levers</w:t>
      </w:r>
      <w:r>
        <w:t xml:space="preserve"> </w:t>
      </w:r>
      <w:r>
        <w:t xml:space="preserve">- [ADD SECTIONREF] [ADD DEFINITION]</w:t>
      </w:r>
    </w:p>
    <w:p>
      <w:pPr>
        <w:numPr>
          <w:ilvl w:val="0"/>
          <w:numId w:val="1020"/>
        </w:numPr>
        <w:pStyle w:val="Compact"/>
      </w:pPr>
      <w:r>
        <w:rPr>
          <w:bCs/>
          <w:b/>
        </w:rPr>
        <w:t xml:space="preserve">Integration (stage of Personal Informatics)</w:t>
      </w:r>
      <w:r>
        <w:t xml:space="preserve"> </w:t>
      </w:r>
      <w:r>
        <w:t xml:space="preserve">- see Self Informatics</w:t>
      </w:r>
    </w:p>
    <w:p>
      <w:pPr>
        <w:numPr>
          <w:ilvl w:val="0"/>
          <w:numId w:val="1020"/>
        </w:numPr>
        <w:pStyle w:val="Compact"/>
      </w:pPr>
      <w:r>
        <w:rPr>
          <w:bCs/>
          <w:b/>
        </w:rPr>
        <w:t xml:space="preserve">Keeping</w:t>
      </w:r>
      <w:r>
        <w:t xml:space="preserve"> </w:t>
      </w:r>
      <w:r>
        <w:t xml:space="preserve">- [ADD SECTIONREF] [ADD DEFINITION]</w:t>
      </w:r>
    </w:p>
    <w:p>
      <w:pPr>
        <w:numPr>
          <w:ilvl w:val="0"/>
          <w:numId w:val="1020"/>
        </w:numPr>
        <w:pStyle w:val="Compact"/>
      </w:pPr>
      <w:r>
        <w:rPr>
          <w:bCs/>
          <w:b/>
        </w:rPr>
        <w:t xml:space="preserve">Legibility</w:t>
      </w:r>
      <w:r>
        <w:t xml:space="preserve"> </w:t>
      </w:r>
      <w:r>
        <w:t xml:space="preserve">- [ADD SECTIONREF] [ADD DEFINITION]</w:t>
      </w:r>
    </w:p>
    <w:p>
      <w:pPr>
        <w:numPr>
          <w:ilvl w:val="0"/>
          <w:numId w:val="1020"/>
        </w:numPr>
        <w:pStyle w:val="Compact"/>
      </w:pPr>
      <w:r>
        <w:rPr>
          <w:bCs/>
          <w:b/>
        </w:rPr>
        <w:t xml:space="preserve">Lifelogging</w:t>
      </w:r>
      <w:r>
        <w:t xml:space="preserve"> </w:t>
      </w:r>
      <w:r>
        <w:t xml:space="preserve">- [ADD SECTIONREF] [ADD DEFINITION]</w:t>
      </w:r>
    </w:p>
    <w:p>
      <w:pPr>
        <w:numPr>
          <w:ilvl w:val="0"/>
          <w:numId w:val="1020"/>
        </w:numPr>
        <w:pStyle w:val="Compact"/>
      </w:pPr>
      <w:r>
        <w:rPr>
          <w:bCs/>
          <w:b/>
        </w:rPr>
        <w:t xml:space="preserve">Lifestreams</w:t>
      </w:r>
      <w:r>
        <w:t xml:space="preserve"> </w:t>
      </w:r>
      <w:r>
        <w:t xml:space="preserve">- [ADD SECTIONREF] [ADD DEFINITION]</w:t>
      </w:r>
    </w:p>
    <w:p>
      <w:pPr>
        <w:numPr>
          <w:ilvl w:val="0"/>
          <w:numId w:val="1020"/>
        </w:numPr>
        <w:pStyle w:val="Compact"/>
      </w:pPr>
      <w:r>
        <w:rPr>
          <w:bCs/>
          <w:b/>
        </w:rPr>
        <w:t xml:space="preserve">Lenses</w:t>
      </w:r>
      <w:r>
        <w:t xml:space="preserve"> </w:t>
      </w:r>
      <w:r>
        <w:t xml:space="preserve">- [ADD SECTIONREF] [ADD DEFINITION]</w:t>
      </w:r>
    </w:p>
    <w:p>
      <w:pPr>
        <w:numPr>
          <w:ilvl w:val="0"/>
          <w:numId w:val="1020"/>
        </w:numPr>
        <w:pStyle w:val="Compact"/>
      </w:pPr>
      <w:r>
        <w:rPr>
          <w:bCs/>
          <w:b/>
        </w:rPr>
        <w:t xml:space="preserve">Life Sketching</w:t>
      </w:r>
      <w:r>
        <w:t xml:space="preserve"> </w:t>
      </w:r>
      <w:r>
        <w:t xml:space="preserve">- [ADD SECTIONREF] [ADD DEFINITION]</w:t>
      </w:r>
    </w:p>
    <w:p>
      <w:pPr>
        <w:numPr>
          <w:ilvl w:val="0"/>
          <w:numId w:val="1020"/>
        </w:numPr>
        <w:pStyle w:val="Compact"/>
      </w:pPr>
      <w:r>
        <w:rPr>
          <w:bCs/>
          <w:b/>
        </w:rPr>
        <w:t xml:space="preserve">Magical Design</w:t>
      </w:r>
      <w:r>
        <w:t xml:space="preserve"> </w:t>
      </w:r>
      <w:r>
        <w:t xml:space="preserve">- [ADD SECTIONREF] [ADD DEFINITION]</w:t>
      </w:r>
    </w:p>
    <w:p>
      <w:pPr>
        <w:numPr>
          <w:ilvl w:val="0"/>
          <w:numId w:val="1020"/>
        </w:numPr>
        <w:pStyle w:val="Compact"/>
      </w:pPr>
      <w:r>
        <w:rPr>
          <w:bCs/>
          <w:b/>
        </w:rPr>
        <w:t xml:space="preserve">MyData</w:t>
      </w:r>
      <w:r>
        <w:t xml:space="preserve"> </w:t>
      </w:r>
      <w:r>
        <w:t xml:space="preserve">- [ADD SECTIONREF] [ADD DEFINITION]</w:t>
      </w:r>
    </w:p>
    <w:p>
      <w:pPr>
        <w:numPr>
          <w:ilvl w:val="0"/>
          <w:numId w:val="1020"/>
        </w:numPr>
        <w:pStyle w:val="Compact"/>
      </w:pPr>
      <w:r>
        <w:rPr>
          <w:bCs/>
          <w:b/>
        </w:rPr>
        <w:t xml:space="preserve">Negotiability</w:t>
      </w:r>
      <w:r>
        <w:t xml:space="preserve"> </w:t>
      </w:r>
      <w:r>
        <w:t xml:space="preserve">- [ADD SECTIONREF] [ADD DEFINITION]</w:t>
      </w:r>
    </w:p>
    <w:p>
      <w:pPr>
        <w:numPr>
          <w:ilvl w:val="0"/>
          <w:numId w:val="1020"/>
        </w:numPr>
        <w:pStyle w:val="Compact"/>
      </w:pPr>
      <w:r>
        <w:rPr>
          <w:bCs/>
          <w:b/>
        </w:rPr>
        <w:t xml:space="preserve">NER - Named Entity Recognition</w:t>
      </w:r>
      <w:r>
        <w:t xml:space="preserve"> </w:t>
      </w:r>
      <w:r>
        <w:t xml:space="preserve">- see Entity Extraction</w:t>
      </w:r>
    </w:p>
    <w:p>
      <w:pPr>
        <w:numPr>
          <w:ilvl w:val="0"/>
          <w:numId w:val="1020"/>
        </w:numPr>
        <w:pStyle w:val="Compact"/>
      </w:pPr>
      <w:r>
        <w:rPr>
          <w:bCs/>
          <w:b/>
        </w:rPr>
        <w:t xml:space="preserve">Open Lab</w:t>
      </w:r>
      <w:r>
        <w:t xml:space="preserve"> </w:t>
      </w:r>
      <w:r>
        <w:t xml:space="preserve">- [ADD SECTIONREF] [ADD DEFINITION]</w:t>
      </w:r>
    </w:p>
    <w:p>
      <w:pPr>
        <w:numPr>
          <w:ilvl w:val="0"/>
          <w:numId w:val="1020"/>
        </w:numPr>
        <w:pStyle w:val="Compact"/>
      </w:pPr>
      <w:r>
        <w:rPr>
          <w:bCs/>
          <w:b/>
        </w:rPr>
        <w:t xml:space="preserve">Orienteering</w:t>
      </w:r>
      <w:r>
        <w:t xml:space="preserve"> </w:t>
      </w:r>
      <w:r>
        <w:t xml:space="preserve">- [ADD SECTIONREF] [ADD DEFINITION]</w:t>
      </w:r>
    </w:p>
    <w:p>
      <w:pPr>
        <w:numPr>
          <w:ilvl w:val="0"/>
          <w:numId w:val="1020"/>
        </w:numPr>
        <w:pStyle w:val="Compact"/>
      </w:pPr>
      <w:r>
        <w:rPr>
          <w:bCs/>
          <w:b/>
        </w:rPr>
        <w:t xml:space="preserve">PDS - Personal Data Store</w:t>
      </w:r>
      <w:r>
        <w:t xml:space="preserve"> </w:t>
      </w:r>
      <w:r>
        <w:t xml:space="preserve">- See Personal Data Lockers</w:t>
      </w:r>
    </w:p>
    <w:p>
      <w:pPr>
        <w:numPr>
          <w:ilvl w:val="0"/>
          <w:numId w:val="1020"/>
        </w:numPr>
        <w:pStyle w:val="Compact"/>
      </w:pPr>
      <w:r>
        <w:rPr>
          <w:bCs/>
          <w:b/>
        </w:rPr>
        <w:t xml:space="preserve">PIM - Personal Information Management</w:t>
      </w:r>
      <w:r>
        <w:t xml:space="preserve"> </w:t>
      </w:r>
      <w:r>
        <w:t xml:space="preserve">- [ADD SECTIONREF] [ADD DEFINITION]</w:t>
      </w:r>
    </w:p>
    <w:p>
      <w:pPr>
        <w:numPr>
          <w:ilvl w:val="0"/>
          <w:numId w:val="1020"/>
        </w:numPr>
        <w:pStyle w:val="Compact"/>
      </w:pPr>
      <w:r>
        <w:rPr>
          <w:bCs/>
          <w:b/>
        </w:rPr>
        <w:t xml:space="preserve">PIM systems, contextual</w:t>
      </w:r>
      <w:r>
        <w:t xml:space="preserve"> </w:t>
      </w:r>
      <w:r>
        <w:t xml:space="preserve">- [ADD SECTIONREF] [ADD DEFINITION]</w:t>
      </w:r>
    </w:p>
    <w:p>
      <w:pPr>
        <w:numPr>
          <w:ilvl w:val="0"/>
          <w:numId w:val="1020"/>
        </w:numPr>
        <w:pStyle w:val="Compact"/>
      </w:pPr>
      <w:r>
        <w:rPr>
          <w:bCs/>
          <w:b/>
        </w:rPr>
        <w:t xml:space="preserve">PIM systems, networked</w:t>
      </w:r>
      <w:r>
        <w:t xml:space="preserve"> </w:t>
      </w:r>
      <w:r>
        <w:t xml:space="preserve">- [ADD SECTIONREF] [ADD DEFINITION]</w:t>
      </w:r>
    </w:p>
    <w:p>
      <w:pPr>
        <w:numPr>
          <w:ilvl w:val="0"/>
          <w:numId w:val="1020"/>
        </w:numPr>
        <w:pStyle w:val="Compact"/>
      </w:pPr>
      <w:r>
        <w:rPr>
          <w:bCs/>
          <w:b/>
        </w:rPr>
        <w:t xml:space="preserve">PIM systems, semantic</w:t>
      </w:r>
      <w:r>
        <w:t xml:space="preserve"> </w:t>
      </w:r>
      <w:r>
        <w:t xml:space="preserve">- [ADD SECTIONREF] [ADD DEFINITION]</w:t>
      </w:r>
    </w:p>
    <w:p>
      <w:pPr>
        <w:numPr>
          <w:ilvl w:val="0"/>
          <w:numId w:val="1020"/>
        </w:numPr>
        <w:pStyle w:val="Compact"/>
      </w:pPr>
      <w:r>
        <w:rPr>
          <w:bCs/>
          <w:b/>
        </w:rPr>
        <w:t xml:space="preserve">PIM systems, spatial</w:t>
      </w:r>
      <w:r>
        <w:t xml:space="preserve"> </w:t>
      </w:r>
      <w:r>
        <w:t xml:space="preserve">- [ADD SECTIONREF] [ADD DEFINITION]</w:t>
      </w:r>
    </w:p>
    <w:p>
      <w:pPr>
        <w:numPr>
          <w:ilvl w:val="0"/>
          <w:numId w:val="1020"/>
        </w:numPr>
        <w:pStyle w:val="Compact"/>
      </w:pPr>
      <w:r>
        <w:rPr>
          <w:bCs/>
          <w:b/>
        </w:rPr>
        <w:t xml:space="preserve">PIM systems, subjective</w:t>
      </w:r>
      <w:r>
        <w:t xml:space="preserve"> </w:t>
      </w:r>
      <w:r>
        <w:t xml:space="preserve">- [ADD SECTIONREF] [ADD DEFINITION]</w:t>
      </w:r>
    </w:p>
    <w:p>
      <w:pPr>
        <w:numPr>
          <w:ilvl w:val="0"/>
          <w:numId w:val="1020"/>
        </w:numPr>
        <w:pStyle w:val="Compact"/>
      </w:pPr>
      <w:r>
        <w:rPr>
          <w:bCs/>
          <w:b/>
        </w:rPr>
        <w:t xml:space="preserve">PIM systems, temporal</w:t>
      </w:r>
      <w:r>
        <w:t xml:space="preserve"> </w:t>
      </w:r>
      <w:r>
        <w:t xml:space="preserve">- [ADD SECTIONREF] [ADD DEFINITION]</w:t>
      </w:r>
    </w:p>
    <w:p>
      <w:pPr>
        <w:numPr>
          <w:ilvl w:val="0"/>
          <w:numId w:val="1020"/>
        </w:numPr>
        <w:pStyle w:val="Compact"/>
      </w:pPr>
      <w:r>
        <w:rPr>
          <w:bCs/>
          <w:b/>
        </w:rPr>
        <w:t xml:space="preserve">PIMS</w:t>
      </w:r>
      <w:r>
        <w:t xml:space="preserve"> </w:t>
      </w:r>
      <w:r>
        <w:t xml:space="preserve">- Personal Information Management Services - See Personal Data Lockers</w:t>
      </w:r>
    </w:p>
    <w:p>
      <w:pPr>
        <w:numPr>
          <w:ilvl w:val="0"/>
          <w:numId w:val="1020"/>
        </w:numPr>
        <w:pStyle w:val="Compact"/>
      </w:pPr>
      <w:r>
        <w:rPr>
          <w:bCs/>
          <w:b/>
        </w:rPr>
        <w:t xml:space="preserve">Participatory Action Research</w:t>
      </w:r>
      <w:r>
        <w:t xml:space="preserve"> </w:t>
      </w:r>
      <w:r>
        <w:t xml:space="preserve">- see Action Research</w:t>
      </w:r>
    </w:p>
    <w:p>
      <w:pPr>
        <w:numPr>
          <w:ilvl w:val="0"/>
          <w:numId w:val="1020"/>
        </w:numPr>
        <w:pStyle w:val="Compact"/>
      </w:pPr>
      <w:r>
        <w:rPr>
          <w:bCs/>
          <w:b/>
        </w:rPr>
        <w:t xml:space="preserve">PDE - Personal Data Economy</w:t>
      </w:r>
      <w:r>
        <w:t xml:space="preserve"> </w:t>
      </w:r>
      <w:r>
        <w:t xml:space="preserve">- [ADD SECTIONREF] [ADD DEFINITION]</w:t>
      </w:r>
    </w:p>
    <w:p>
      <w:pPr>
        <w:numPr>
          <w:ilvl w:val="0"/>
          <w:numId w:val="1020"/>
        </w:numPr>
        <w:pStyle w:val="Compact"/>
      </w:pPr>
      <w:r>
        <w:rPr>
          <w:bCs/>
          <w:b/>
        </w:rPr>
        <w:t xml:space="preserve">Personal Data Ecosystem</w:t>
      </w:r>
      <w:r>
        <w:t xml:space="preserve"> </w:t>
      </w:r>
      <w:r>
        <w:t xml:space="preserve">- [ADD SECTIONREF] [ADD DEFINITION]</w:t>
      </w:r>
    </w:p>
    <w:p>
      <w:pPr>
        <w:numPr>
          <w:ilvl w:val="0"/>
          <w:numId w:val="1020"/>
        </w:numPr>
        <w:pStyle w:val="Compact"/>
      </w:pPr>
      <w:r>
        <w:rPr>
          <w:bCs/>
          <w:b/>
        </w:rPr>
        <w:t xml:space="preserve">Personal Data Lockers</w:t>
      </w:r>
      <w:r>
        <w:t xml:space="preserve"> </w:t>
      </w:r>
      <w:r>
        <w:t xml:space="preserve">- [ADD SECTIONREF] [ADD DEFINITION]</w:t>
      </w:r>
    </w:p>
    <w:p>
      <w:pPr>
        <w:numPr>
          <w:ilvl w:val="0"/>
          <w:numId w:val="1020"/>
        </w:numPr>
        <w:pStyle w:val="Compact"/>
      </w:pPr>
      <w:r>
        <w:rPr>
          <w:bCs/>
          <w:b/>
        </w:rPr>
        <w:t xml:space="preserve">Personal Data Vault</w:t>
      </w:r>
      <w:r>
        <w:t xml:space="preserve"> </w:t>
      </w:r>
      <w:r>
        <w:t xml:space="preserve">- See Personal Data Lockers</w:t>
      </w:r>
    </w:p>
    <w:p>
      <w:pPr>
        <w:numPr>
          <w:ilvl w:val="0"/>
          <w:numId w:val="1020"/>
        </w:numPr>
        <w:pStyle w:val="Compact"/>
      </w:pPr>
      <w:r>
        <w:rPr>
          <w:bCs/>
          <w:b/>
        </w:rPr>
        <w:t xml:space="preserve">Personal Informatics</w:t>
      </w:r>
      <w:r>
        <w:t xml:space="preserve"> </w:t>
      </w:r>
      <w:r>
        <w:t xml:space="preserve">- see SI</w:t>
      </w:r>
    </w:p>
    <w:p>
      <w:pPr>
        <w:numPr>
          <w:ilvl w:val="0"/>
          <w:numId w:val="1020"/>
        </w:numPr>
        <w:pStyle w:val="Compact"/>
      </w:pPr>
      <w:r>
        <w:rPr>
          <w:bCs/>
          <w:b/>
        </w:rPr>
        <w:t xml:space="preserve">Preparation (stage of Personal Informatics)</w:t>
      </w:r>
      <w:r>
        <w:t xml:space="preserve"> </w:t>
      </w:r>
      <w:r>
        <w:t xml:space="preserve">- see SI</w:t>
      </w:r>
    </w:p>
    <w:p>
      <w:pPr>
        <w:numPr>
          <w:ilvl w:val="0"/>
          <w:numId w:val="1020"/>
        </w:numPr>
        <w:pStyle w:val="Compact"/>
      </w:pPr>
      <w:r>
        <w:rPr>
          <w:bCs/>
          <w:b/>
        </w:rPr>
        <w:t xml:space="preserve">Perspectives</w:t>
      </w:r>
      <w:r>
        <w:t xml:space="preserve"> </w:t>
      </w:r>
      <w:r>
        <w:t xml:space="preserve">- [ADD SECTIONREF] [ADD DEFINITION]</w:t>
      </w:r>
    </w:p>
    <w:p>
      <w:pPr>
        <w:numPr>
          <w:ilvl w:val="0"/>
          <w:numId w:val="1020"/>
        </w:numPr>
        <w:pStyle w:val="Compact"/>
      </w:pPr>
      <w:r>
        <w:rPr>
          <w:bCs/>
          <w:b/>
        </w:rPr>
        <w:t xml:space="preserve">Point of Severance</w:t>
      </w:r>
      <w:r>
        <w:t xml:space="preserve"> </w:t>
      </w:r>
      <w:r>
        <w:t xml:space="preserve">- [ADD SECTIONREF] [ADD DEFINITION]</w:t>
      </w:r>
    </w:p>
    <w:p>
      <w:pPr>
        <w:numPr>
          <w:ilvl w:val="0"/>
          <w:numId w:val="1020"/>
        </w:numPr>
        <w:pStyle w:val="Compact"/>
      </w:pPr>
      <w:r>
        <w:rPr>
          <w:bCs/>
          <w:b/>
        </w:rPr>
        <w:t xml:space="preserve">Power - Behavioural Influence</w:t>
      </w:r>
      <w:r>
        <w:t xml:space="preserve"> </w:t>
      </w:r>
      <w:r>
        <w:t xml:space="preserve">- [ADD SECTIONREF] [ADD DEFINITION]</w:t>
      </w:r>
    </w:p>
    <w:p>
      <w:pPr>
        <w:numPr>
          <w:ilvl w:val="0"/>
          <w:numId w:val="1020"/>
        </w:numPr>
        <w:pStyle w:val="Compact"/>
      </w:pPr>
      <w:r>
        <w:rPr>
          <w:bCs/>
          <w:b/>
        </w:rPr>
        <w:t xml:space="preserve">Power - Interpretative Influence</w:t>
      </w:r>
      <w:r>
        <w:t xml:space="preserve"> </w:t>
      </w:r>
      <w:r>
        <w:t xml:space="preserve">- [ADD SECTIONREF] [ADD DEFINITION]</w:t>
      </w:r>
    </w:p>
    <w:p>
      <w:pPr>
        <w:numPr>
          <w:ilvl w:val="0"/>
          <w:numId w:val="1020"/>
        </w:numPr>
        <w:pStyle w:val="Compact"/>
      </w:pPr>
      <w:r>
        <w:rPr>
          <w:bCs/>
          <w:b/>
        </w:rPr>
        <w:t xml:space="preserve">Power - Network Centrality</w:t>
      </w:r>
      <w:r>
        <w:t xml:space="preserve"> </w:t>
      </w:r>
      <w:r>
        <w:t xml:space="preserve">- [ADD SECTIONREF] [ADD DEFINITION]</w:t>
      </w:r>
    </w:p>
    <w:p>
      <w:pPr>
        <w:numPr>
          <w:ilvl w:val="0"/>
          <w:numId w:val="1020"/>
        </w:numPr>
        <w:pStyle w:val="Compact"/>
      </w:pPr>
      <w:r>
        <w:rPr>
          <w:bCs/>
          <w:b/>
        </w:rPr>
        <w:t xml:space="preserve">Power, Authority</w:t>
      </w:r>
      <w:r>
        <w:t xml:space="preserve"> </w:t>
      </w:r>
      <w:r>
        <w:t xml:space="preserve">- [ADD SECTIONREF] [ADD DEFINITION]</w:t>
      </w:r>
    </w:p>
    <w:p>
      <w:pPr>
        <w:numPr>
          <w:ilvl w:val="0"/>
          <w:numId w:val="1020"/>
        </w:numPr>
        <w:pStyle w:val="Compact"/>
      </w:pPr>
      <w:r>
        <w:rPr>
          <w:bCs/>
          <w:b/>
        </w:rPr>
        <w:t xml:space="preserve">Power, Disciplinary</w:t>
      </w:r>
      <w:r>
        <w:t xml:space="preserve"> </w:t>
      </w:r>
      <w:r>
        <w:t xml:space="preserve">- [ADD SECTIONREF] [ADD DEFINITION]</w:t>
      </w:r>
    </w:p>
    <w:p>
      <w:pPr>
        <w:numPr>
          <w:ilvl w:val="0"/>
          <w:numId w:val="1020"/>
        </w:numPr>
        <w:pStyle w:val="Compact"/>
      </w:pPr>
      <w:r>
        <w:rPr>
          <w:bCs/>
          <w:b/>
        </w:rPr>
        <w:t xml:space="preserve">Power, Infrastructural</w:t>
      </w:r>
      <w:r>
        <w:t xml:space="preserve"> </w:t>
      </w:r>
      <w:r>
        <w:t xml:space="preserve">- [ADD SECTIONREF] [ADD DEFINITION]</w:t>
      </w:r>
    </w:p>
    <w:p>
      <w:pPr>
        <w:numPr>
          <w:ilvl w:val="0"/>
          <w:numId w:val="1020"/>
        </w:numPr>
        <w:pStyle w:val="Compact"/>
      </w:pPr>
      <w:r>
        <w:rPr>
          <w:bCs/>
          <w:b/>
        </w:rPr>
        <w:t xml:space="preserve">Power, Interpretive</w:t>
      </w:r>
      <w:r>
        <w:t xml:space="preserve"> </w:t>
      </w:r>
      <w:r>
        <w:t xml:space="preserve">- [ADD SECTIONREF] [ADD DEFINITION]</w:t>
      </w:r>
    </w:p>
    <w:p>
      <w:pPr>
        <w:numPr>
          <w:ilvl w:val="0"/>
          <w:numId w:val="1020"/>
        </w:numPr>
        <w:pStyle w:val="Compact"/>
      </w:pPr>
      <w:r>
        <w:rPr>
          <w:bCs/>
          <w:b/>
        </w:rPr>
        <w:t xml:space="preserve">Power, (power to)</w:t>
      </w:r>
      <w:r>
        <w:t xml:space="preserve"> </w:t>
      </w:r>
      <w:r>
        <w:t xml:space="preserve">- [ADD SECTIONREF] [ADD DEFINITION]</w:t>
      </w:r>
    </w:p>
    <w:p>
      <w:pPr>
        <w:numPr>
          <w:ilvl w:val="0"/>
          <w:numId w:val="1020"/>
        </w:numPr>
        <w:pStyle w:val="Compact"/>
      </w:pPr>
      <w:r>
        <w:rPr>
          <w:bCs/>
          <w:b/>
        </w:rPr>
        <w:t xml:space="preserve">Power (power over)</w:t>
      </w:r>
      <w:r>
        <w:t xml:space="preserve"> </w:t>
      </w:r>
      <w:r>
        <w:t xml:space="preserve">- [ADD SECTIONREF] [ADD DEFINITION]</w:t>
      </w:r>
    </w:p>
    <w:p>
      <w:pPr>
        <w:numPr>
          <w:ilvl w:val="0"/>
          <w:numId w:val="1020"/>
        </w:numPr>
        <w:pStyle w:val="Compact"/>
      </w:pPr>
      <w:r>
        <w:rPr>
          <w:bCs/>
          <w:b/>
        </w:rPr>
        <w:t xml:space="preserve">Power, Processual</w:t>
      </w:r>
      <w:r>
        <w:t xml:space="preserve"> </w:t>
      </w:r>
      <w:r>
        <w:t xml:space="preserve">- [ADD SECTIONREF] [ADD DEFINITION]</w:t>
      </w:r>
    </w:p>
    <w:p>
      <w:pPr>
        <w:numPr>
          <w:ilvl w:val="0"/>
          <w:numId w:val="1020"/>
        </w:numPr>
        <w:pStyle w:val="Compact"/>
      </w:pPr>
      <w:r>
        <w:rPr>
          <w:bCs/>
          <w:b/>
        </w:rPr>
        <w:t xml:space="preserve">Power, Rational</w:t>
      </w:r>
      <w:r>
        <w:t xml:space="preserve"> </w:t>
      </w:r>
      <w:r>
        <w:t xml:space="preserve">- [ADD SECTIONREF] [ADD DEFINITION]</w:t>
      </w:r>
    </w:p>
    <w:p>
      <w:pPr>
        <w:numPr>
          <w:ilvl w:val="0"/>
          <w:numId w:val="1020"/>
        </w:numPr>
        <w:pStyle w:val="Compact"/>
      </w:pPr>
      <w:r>
        <w:rPr>
          <w:bCs/>
          <w:b/>
        </w:rPr>
        <w:t xml:space="preserve">Power, Resource Control</w:t>
      </w:r>
      <w:r>
        <w:t xml:space="preserve"> </w:t>
      </w:r>
      <w:r>
        <w:t xml:space="preserve">- [ADD SECTIONREF] [ADD DEFINITION]</w:t>
      </w:r>
    </w:p>
    <w:p>
      <w:pPr>
        <w:numPr>
          <w:ilvl w:val="0"/>
          <w:numId w:val="1020"/>
        </w:numPr>
        <w:pStyle w:val="Compact"/>
      </w:pPr>
      <w:r>
        <w:rPr>
          <w:bCs/>
          <w:b/>
        </w:rPr>
        <w:t xml:space="preserve">Power, Social</w:t>
      </w:r>
      <w:r>
        <w:t xml:space="preserve"> </w:t>
      </w:r>
      <w:r>
        <w:t xml:space="preserve">- [ADD SECTIONREF]</w:t>
      </w:r>
    </w:p>
    <w:p>
      <w:pPr>
        <w:numPr>
          <w:ilvl w:val="0"/>
          <w:numId w:val="1020"/>
        </w:numPr>
        <w:pStyle w:val="Compact"/>
      </w:pPr>
      <w:r>
        <w:rPr>
          <w:bCs/>
          <w:b/>
        </w:rPr>
        <w:t xml:space="preserve">Power, Socially-shaped</w:t>
      </w:r>
      <w:r>
        <w:t xml:space="preserve"> </w:t>
      </w:r>
      <w:r>
        <w:t xml:space="preserve">- [ADD SECTIONREF] [ADD DEFINITION]</w:t>
      </w:r>
    </w:p>
    <w:p>
      <w:pPr>
        <w:numPr>
          <w:ilvl w:val="0"/>
          <w:numId w:val="1020"/>
        </w:numPr>
        <w:pStyle w:val="Compact"/>
      </w:pPr>
      <w:r>
        <w:rPr>
          <w:bCs/>
          <w:b/>
        </w:rPr>
        <w:t xml:space="preserve">Power, Systems/Structural</w:t>
      </w:r>
      <w:r>
        <w:t xml:space="preserve"> </w:t>
      </w:r>
      <w:r>
        <w:t xml:space="preserve">- see Infrastructural Power</w:t>
      </w:r>
    </w:p>
    <w:p>
      <w:pPr>
        <w:numPr>
          <w:ilvl w:val="0"/>
          <w:numId w:val="1020"/>
        </w:numPr>
        <w:pStyle w:val="Compact"/>
      </w:pPr>
      <w:r>
        <w:rPr>
          <w:bCs/>
          <w:b/>
        </w:rPr>
        <w:t xml:space="preserve">Power, Zero Sum</w:t>
      </w:r>
      <w:r>
        <w:t xml:space="preserve"> </w:t>
      </w:r>
      <w:r>
        <w:t xml:space="preserve">- [ADD SECTIONREF] [ADD DEFINITION]</w:t>
      </w:r>
    </w:p>
    <w:p>
      <w:pPr>
        <w:numPr>
          <w:ilvl w:val="0"/>
          <w:numId w:val="1020"/>
        </w:numPr>
        <w:pStyle w:val="Compact"/>
      </w:pPr>
      <w:r>
        <w:rPr>
          <w:bCs/>
          <w:b/>
        </w:rPr>
        <w:t xml:space="preserve">Power Imbalance (over Personal Data)</w:t>
      </w:r>
      <w:r>
        <w:t xml:space="preserve"> </w:t>
      </w:r>
      <w:r>
        <w:t xml:space="preserve">- [ADD SECTIONREF] [ADD DEFINITION]</w:t>
      </w:r>
    </w:p>
    <w:p>
      <w:pPr>
        <w:numPr>
          <w:ilvl w:val="0"/>
          <w:numId w:val="1020"/>
        </w:numPr>
        <w:pStyle w:val="Compact"/>
      </w:pPr>
      <w:r>
        <w:rPr>
          <w:bCs/>
          <w:b/>
        </w:rPr>
        <w:t xml:space="preserve">Pragmatism</w:t>
      </w:r>
      <w:r>
        <w:t xml:space="preserve"> </w:t>
      </w:r>
      <w:r>
        <w:t xml:space="preserve">- [ADD SECTIONREF] [ADD DEFINITION]</w:t>
      </w:r>
    </w:p>
    <w:p>
      <w:pPr>
        <w:numPr>
          <w:ilvl w:val="0"/>
          <w:numId w:val="1020"/>
        </w:numPr>
        <w:pStyle w:val="Compact"/>
      </w:pPr>
      <w:r>
        <w:rPr>
          <w:bCs/>
          <w:b/>
        </w:rPr>
        <w:t xml:space="preserve">Priming a Discussion</w:t>
      </w:r>
      <w:r>
        <w:t xml:space="preserve"> </w:t>
      </w:r>
      <w:r>
        <w:t xml:space="preserve">- [ADD SECTIONREF] [ADD DEFINITION]</w:t>
      </w:r>
    </w:p>
    <w:p>
      <w:pPr>
        <w:numPr>
          <w:ilvl w:val="0"/>
          <w:numId w:val="1020"/>
        </w:numPr>
        <w:pStyle w:val="Compact"/>
      </w:pPr>
      <w:r>
        <w:rPr>
          <w:bCs/>
          <w:b/>
        </w:rPr>
        <w:t xml:space="preserve">QSM - Quantified Self Movement</w:t>
      </w:r>
      <w:r>
        <w:t xml:space="preserve"> </w:t>
      </w:r>
      <w:r>
        <w:t xml:space="preserve">- see SI</w:t>
      </w:r>
    </w:p>
    <w:p>
      <w:pPr>
        <w:numPr>
          <w:ilvl w:val="0"/>
          <w:numId w:val="1020"/>
        </w:numPr>
        <w:pStyle w:val="Compact"/>
      </w:pPr>
      <w:r>
        <w:rPr>
          <w:bCs/>
          <w:b/>
        </w:rPr>
        <w:t xml:space="preserve">R&amp;D - Research &amp; Development</w:t>
      </w:r>
      <w:r>
        <w:t xml:space="preserve"> </w:t>
      </w:r>
      <w:r>
        <w:t xml:space="preserve">- [ADD SECTIONREF] [ADD DEFINITION]</w:t>
      </w:r>
    </w:p>
    <w:p>
      <w:pPr>
        <w:numPr>
          <w:ilvl w:val="0"/>
          <w:numId w:val="1020"/>
        </w:numPr>
        <w:pStyle w:val="Compact"/>
      </w:pPr>
      <w:r>
        <w:rPr>
          <w:bCs/>
          <w:b/>
        </w:rPr>
        <w:t xml:space="preserve">Reflection (stage of Personal Informatics)</w:t>
      </w:r>
      <w:r>
        <w:t xml:space="preserve"> </w:t>
      </w:r>
      <w:r>
        <w:t xml:space="preserve">- see SI</w:t>
      </w:r>
    </w:p>
    <w:p>
      <w:pPr>
        <w:numPr>
          <w:ilvl w:val="0"/>
          <w:numId w:val="1020"/>
        </w:numPr>
        <w:pStyle w:val="Compact"/>
      </w:pPr>
      <w:r>
        <w:rPr>
          <w:bCs/>
          <w:b/>
        </w:rPr>
        <w:t xml:space="preserve">Recursive Public</w:t>
      </w:r>
      <w:r>
        <w:t xml:space="preserve"> </w:t>
      </w:r>
      <w:r>
        <w:t xml:space="preserve">- [ADD SECTIONREF] [ADD DEFINITION]</w:t>
      </w:r>
    </w:p>
    <w:p>
      <w:pPr>
        <w:numPr>
          <w:ilvl w:val="0"/>
          <w:numId w:val="1020"/>
        </w:numPr>
        <w:pStyle w:val="Compact"/>
      </w:pPr>
      <w:r>
        <w:rPr>
          <w:bCs/>
          <w:b/>
        </w:rPr>
        <w:t xml:space="preserve">Reminding</w:t>
      </w:r>
      <w:r>
        <w:t xml:space="preserve"> </w:t>
      </w:r>
      <w:r>
        <w:t xml:space="preserve">- [ADD SECTIONREF] [ADD DEFINITION]</w:t>
      </w:r>
    </w:p>
    <w:p>
      <w:pPr>
        <w:numPr>
          <w:ilvl w:val="0"/>
          <w:numId w:val="1020"/>
        </w:numPr>
        <w:pStyle w:val="Compact"/>
      </w:pPr>
      <w:r>
        <w:rPr>
          <w:bCs/>
          <w:b/>
        </w:rPr>
        <w:t xml:space="preserve">SAR - Subject Access Request</w:t>
      </w:r>
      <w:r>
        <w:t xml:space="preserve"> </w:t>
      </w:r>
      <w:r>
        <w:t xml:space="preserve">- [ADD SECTIONREF] [ADD DEFINITION]</w:t>
      </w:r>
    </w:p>
    <w:p>
      <w:pPr>
        <w:numPr>
          <w:ilvl w:val="0"/>
          <w:numId w:val="1020"/>
        </w:numPr>
        <w:pStyle w:val="Compact"/>
      </w:pPr>
      <w:r>
        <w:rPr>
          <w:bCs/>
          <w:b/>
        </w:rPr>
        <w:t xml:space="preserve">SI - Self Informatics</w:t>
      </w:r>
      <w:r>
        <w:t xml:space="preserve"> </w:t>
      </w:r>
      <w:r>
        <w:t xml:space="preserve">- Self Informatics [[TODO REF] () ]</w:t>
      </w:r>
    </w:p>
    <w:p>
      <w:pPr>
        <w:numPr>
          <w:ilvl w:val="0"/>
          <w:numId w:val="1020"/>
        </w:numPr>
        <w:pStyle w:val="Compact"/>
      </w:pPr>
      <w:r>
        <w:rPr>
          <w:bCs/>
          <w:b/>
        </w:rPr>
        <w:t xml:space="preserve">SILVER</w:t>
      </w:r>
      <w:r>
        <w:t xml:space="preserve"> </w:t>
      </w:r>
      <w:r>
        <w:t xml:space="preserve">- [ADD SECTIONREF] [ADD DEFINITION]</w:t>
      </w:r>
    </w:p>
    <w:p>
      <w:pPr>
        <w:numPr>
          <w:ilvl w:val="0"/>
          <w:numId w:val="1020"/>
        </w:numPr>
        <w:pStyle w:val="Compact"/>
      </w:pPr>
      <w:r>
        <w:rPr>
          <w:bCs/>
          <w:b/>
        </w:rPr>
        <w:t xml:space="preserve">SITRA</w:t>
      </w:r>
      <w:r>
        <w:t xml:space="preserve"> </w:t>
      </w:r>
      <w:r>
        <w:t xml:space="preserve">- [ADD SECTIONREF] [ADD DEFINITION]</w:t>
      </w:r>
    </w:p>
    <w:p>
      <w:pPr>
        <w:numPr>
          <w:ilvl w:val="0"/>
          <w:numId w:val="1020"/>
        </w:numPr>
        <w:pStyle w:val="Compact"/>
      </w:pPr>
      <w:r>
        <w:rPr>
          <w:bCs/>
          <w:b/>
        </w:rPr>
        <w:t xml:space="preserve">Scraping</w:t>
      </w:r>
      <w:r>
        <w:t xml:space="preserve"> </w:t>
      </w:r>
      <w:r>
        <w:t xml:space="preserve">- [ADD SECTIONREF] [ADD DEFINITION]</w:t>
      </w:r>
    </w:p>
    <w:p>
      <w:pPr>
        <w:numPr>
          <w:ilvl w:val="0"/>
          <w:numId w:val="1020"/>
        </w:numPr>
        <w:pStyle w:val="Compact"/>
      </w:pPr>
      <w:r>
        <w:rPr>
          <w:bCs/>
          <w:b/>
        </w:rPr>
        <w:t xml:space="preserve">Seams</w:t>
      </w:r>
      <w:r>
        <w:t xml:space="preserve"> </w:t>
      </w:r>
      <w:r>
        <w:t xml:space="preserve">- [ADD SECTIONREF] [ADD DEFINITION]</w:t>
      </w:r>
    </w:p>
    <w:p>
      <w:pPr>
        <w:numPr>
          <w:ilvl w:val="0"/>
          <w:numId w:val="1020"/>
        </w:numPr>
        <w:pStyle w:val="Compact"/>
      </w:pPr>
      <w:r>
        <w:rPr>
          <w:bCs/>
          <w:b/>
        </w:rPr>
        <w:t xml:space="preserve">Subjective Classification Principle</w:t>
      </w:r>
      <w:r>
        <w:t xml:space="preserve"> </w:t>
      </w:r>
      <w:r>
        <w:t xml:space="preserve">- [ADD SECTIONREF] [ADD DEFINITION]</w:t>
      </w:r>
    </w:p>
    <w:p>
      <w:pPr>
        <w:numPr>
          <w:ilvl w:val="0"/>
          <w:numId w:val="1020"/>
        </w:numPr>
        <w:pStyle w:val="Compact"/>
      </w:pPr>
      <w:r>
        <w:rPr>
          <w:bCs/>
          <w:b/>
        </w:rPr>
        <w:t xml:space="preserve">Subjective Importance Principle</w:t>
      </w:r>
      <w:r>
        <w:t xml:space="preserve"> </w:t>
      </w:r>
      <w:r>
        <w:t xml:space="preserve">- [ADD SECTIONREF] [ADD DEFINITION]</w:t>
      </w:r>
    </w:p>
    <w:p>
      <w:pPr>
        <w:numPr>
          <w:ilvl w:val="0"/>
          <w:numId w:val="1020"/>
        </w:numPr>
        <w:pStyle w:val="Compact"/>
      </w:pPr>
      <w:r>
        <w:rPr>
          <w:bCs/>
          <w:b/>
        </w:rPr>
        <w:t xml:space="preserve">Subjective Context Principle</w:t>
      </w:r>
      <w:r>
        <w:t xml:space="preserve"> </w:t>
      </w:r>
      <w:r>
        <w:t xml:space="preserve">- [ADD SECTIONREF] [ADD DEFINITION]</w:t>
      </w:r>
    </w:p>
    <w:p>
      <w:pPr>
        <w:numPr>
          <w:ilvl w:val="0"/>
          <w:numId w:val="1020"/>
        </w:numPr>
        <w:pStyle w:val="Compact"/>
      </w:pPr>
      <w:r>
        <w:rPr>
          <w:bCs/>
          <w:b/>
        </w:rPr>
        <w:t xml:space="preserve">Support Worker</w:t>
      </w:r>
      <w:r>
        <w:t xml:space="preserve"> </w:t>
      </w:r>
      <w:r>
        <w:t xml:space="preserve">- [ADD SECTIONREF] [ADD DEFINITION]</w:t>
      </w:r>
    </w:p>
    <w:p>
      <w:pPr>
        <w:numPr>
          <w:ilvl w:val="0"/>
          <w:numId w:val="1020"/>
        </w:numPr>
        <w:pStyle w:val="Compact"/>
      </w:pPr>
      <w:r>
        <w:rPr>
          <w:bCs/>
          <w:b/>
        </w:rPr>
        <w:t xml:space="preserve">Supported Family</w:t>
      </w:r>
      <w:r>
        <w:t xml:space="preserve"> </w:t>
      </w:r>
      <w:r>
        <w:t xml:space="preserve">- [ADD SECTIONREF] [ADD DEFINITION]</w:t>
      </w:r>
    </w:p>
    <w:p>
      <w:pPr>
        <w:numPr>
          <w:ilvl w:val="0"/>
          <w:numId w:val="1020"/>
        </w:numPr>
        <w:pStyle w:val="Compact"/>
      </w:pPr>
      <w:r>
        <w:rPr>
          <w:bCs/>
          <w:b/>
        </w:rPr>
        <w:t xml:space="preserve">Text Mining</w:t>
      </w:r>
      <w:r>
        <w:t xml:space="preserve"> </w:t>
      </w:r>
      <w:r>
        <w:t xml:space="preserve">- [ADD SECTIONREF] [ADD DEFINITION]</w:t>
      </w:r>
    </w:p>
    <w:p>
      <w:pPr>
        <w:numPr>
          <w:ilvl w:val="0"/>
          <w:numId w:val="1020"/>
        </w:numPr>
        <w:pStyle w:val="Compact"/>
      </w:pPr>
      <w:r>
        <w:rPr>
          <w:bCs/>
          <w:b/>
        </w:rPr>
        <w:t xml:space="preserve">ToC - Theories of Change</w:t>
      </w:r>
      <w:r>
        <w:t xml:space="preserve"> </w:t>
      </w:r>
      <w:r>
        <w:t xml:space="preserve">- [ADD SECTIONREF] [ADD DEFINITION]</w:t>
      </w:r>
    </w:p>
    <w:p>
      <w:pPr>
        <w:numPr>
          <w:ilvl w:val="0"/>
          <w:numId w:val="1020"/>
        </w:numPr>
        <w:pStyle w:val="Compact"/>
      </w:pPr>
      <w:r>
        <w:rPr>
          <w:bCs/>
          <w:b/>
        </w:rPr>
        <w:t xml:space="preserve">Things to Think With</w:t>
      </w:r>
      <w:r>
        <w:t xml:space="preserve"> </w:t>
      </w:r>
      <w:r>
        <w:t xml:space="preserve">- [ADD SECTIONREF] [ADD DEFINITION]</w:t>
      </w:r>
    </w:p>
    <w:p>
      <w:pPr>
        <w:numPr>
          <w:ilvl w:val="0"/>
          <w:numId w:val="1020"/>
        </w:numPr>
        <w:pStyle w:val="Compact"/>
      </w:pPr>
      <w:r>
        <w:rPr>
          <w:bCs/>
          <w:b/>
        </w:rPr>
        <w:t xml:space="preserve">Timelines</w:t>
      </w:r>
      <w:r>
        <w:t xml:space="preserve"> </w:t>
      </w:r>
      <w:r>
        <w:t xml:space="preserve">- [ADD SECTIONREF] [ADD DEFINITION]</w:t>
      </w:r>
    </w:p>
    <w:p>
      <w:pPr>
        <w:numPr>
          <w:ilvl w:val="0"/>
          <w:numId w:val="1020"/>
        </w:numPr>
        <w:pStyle w:val="Compact"/>
      </w:pPr>
      <w:r>
        <w:rPr>
          <w:bCs/>
          <w:b/>
        </w:rPr>
        <w:t xml:space="preserve">TrackerControl</w:t>
      </w:r>
      <w:r>
        <w:t xml:space="preserve"> </w:t>
      </w:r>
      <w:r>
        <w:t xml:space="preserve">- see Data Flow Auditing.</w:t>
      </w:r>
    </w:p>
    <w:p>
      <w:pPr>
        <w:numPr>
          <w:ilvl w:val="0"/>
          <w:numId w:val="1020"/>
        </w:numPr>
        <w:pStyle w:val="Compact"/>
      </w:pPr>
      <w:r>
        <w:rPr>
          <w:bCs/>
          <w:b/>
        </w:rPr>
        <w:t xml:space="preserve">Troubled Families</w:t>
      </w:r>
      <w:r>
        <w:t xml:space="preserve"> </w:t>
      </w:r>
      <w:r>
        <w:t xml:space="preserve">- [ADD SECTIONREF] [ADD DEFINITION]</w:t>
      </w:r>
    </w:p>
    <w:p>
      <w:pPr>
        <w:numPr>
          <w:ilvl w:val="0"/>
          <w:numId w:val="1020"/>
        </w:numPr>
        <w:pStyle w:val="Compact"/>
      </w:pPr>
      <w:r>
        <w:rPr>
          <w:bCs/>
          <w:b/>
        </w:rPr>
        <w:t xml:space="preserve">VRM - Vendor Relationship Management</w:t>
      </w:r>
      <w:r>
        <w:t xml:space="preserve"> </w:t>
      </w:r>
      <w:r>
        <w:t xml:space="preserve">- [ADD SECTIONREF] [ADD DEFINITION]</w:t>
      </w:r>
    </w:p>
    <w:p>
      <w:pPr>
        <w:numPr>
          <w:ilvl w:val="0"/>
          <w:numId w:val="1020"/>
        </w:numPr>
        <w:pStyle w:val="Compact"/>
      </w:pPr>
      <w:r>
        <w:rPr>
          <w:bCs/>
          <w:b/>
        </w:rPr>
        <w:t xml:space="preserve">Web Augmentation</w:t>
      </w:r>
      <w:r>
        <w:t xml:space="preserve"> </w:t>
      </w:r>
      <w:r>
        <w:t xml:space="preserve">- [ADD SECTIONREF] [ADD DEFINITION]</w:t>
      </w:r>
    </w:p>
    <w:p>
      <w:pPr>
        <w:numPr>
          <w:ilvl w:val="0"/>
          <w:numId w:val="1020"/>
        </w:numPr>
        <w:pStyle w:val="Compact"/>
      </w:pPr>
      <w:r>
        <w:rPr>
          <w:bCs/>
          <w:b/>
        </w:rPr>
        <w:t xml:space="preserve">Web Extensions</w:t>
      </w:r>
      <w:r>
        <w:t xml:space="preserve"> </w:t>
      </w:r>
      <w:r>
        <w:t xml:space="preserve">- [ADD SECTIONREF] [ADD DEFINITION]</w:t>
      </w:r>
    </w:p>
    <w:p>
      <w:pPr>
        <w:numPr>
          <w:ilvl w:val="0"/>
          <w:numId w:val="1020"/>
        </w:numPr>
        <w:pStyle w:val="Compact"/>
      </w:pPr>
      <w:r>
        <w:rPr>
          <w:bCs/>
          <w:b/>
        </w:rPr>
        <w:t xml:space="preserve">Wisdom Curve</w:t>
      </w:r>
      <w:r>
        <w:t xml:space="preserve"> </w:t>
      </w:r>
      <w:r>
        <w:t xml:space="preserve">- [ADD SECTIONREF] [ADD DEFINITION]</w:t>
      </w:r>
    </w:p>
    <w:p>
      <w:pPr>
        <w:numPr>
          <w:ilvl w:val="0"/>
          <w:numId w:val="1020"/>
        </w:numPr>
        <w:pStyle w:val="Compact"/>
      </w:pPr>
      <w:r>
        <w:rPr>
          <w:bCs/>
          <w:b/>
        </w:rPr>
        <w:t xml:space="preserve">world2vec</w:t>
      </w:r>
      <w:r>
        <w:t xml:space="preserve"> </w:t>
      </w:r>
      <w:r>
        <w:t xml:space="preserve">- [ADD SECTIONREF] [ADD DEFINITION]</w:t>
      </w:r>
    </w:p>
    <w:p>
      <w:pPr>
        <w:pStyle w:val="FirstParagraph"/>
      </w:pPr>
      <w:r>
        <w:t xml:space="preserve">[TODO add all the actions from 2.1.4, 2.2.2, 2.2.3 here]</w:t>
      </w:r>
    </w:p>
    <w:bookmarkEnd w:id="54"/>
    <w:bookmarkStart w:id="78" w:name="bibliography"/>
    <w:p>
      <w:pPr>
        <w:pStyle w:val="Heading1"/>
      </w:pPr>
      <w:r>
        <w:t xml:space="preserve">Bibliography</w:t>
      </w:r>
    </w:p>
    <w:bookmarkStart w:id="77" w:name="refs"/>
    <w:bookmarkStart w:id="56"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5">
        <w:r>
          <w:rPr>
            <w:rStyle w:val="Hyperlink"/>
          </w:rPr>
          <w:t xml:space="preserve">10.1145/2670528</w:t>
        </w:r>
      </w:hyperlink>
      <w:r>
        <w:t xml:space="preserve">.</w:t>
      </w:r>
    </w:p>
    <w:bookmarkEnd w:id="56"/>
    <w:bookmarkStart w:id="58"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57">
        <w:r>
          <w:rPr>
            <w:rStyle w:val="Hyperlink"/>
          </w:rPr>
          <w:t xml:space="preserve">https://inrupt.com/solid/</w:t>
        </w:r>
      </w:hyperlink>
      <w:r>
        <w:t xml:space="preserve">.</w:t>
      </w:r>
    </w:p>
    <w:bookmarkEnd w:id="58"/>
    <w:bookmarkStart w:id="60"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59">
        <w:r>
          <w:rPr>
            <w:rStyle w:val="Hyperlink"/>
          </w:rPr>
          <w:t xml:space="preserve">https://eprints.ncl.ac.uk/273825</w:t>
        </w:r>
      </w:hyperlink>
      <w:r>
        <w:t xml:space="preserve">.</w:t>
      </w:r>
    </w:p>
    <w:bookmarkEnd w:id="60"/>
    <w:bookmarkStart w:id="62"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61">
        <w:r>
          <w:rPr>
            <w:rStyle w:val="Hyperlink"/>
          </w:rPr>
          <w:t xml:space="preserve">10.5281/zenodo.6554177</w:t>
        </w:r>
      </w:hyperlink>
      <w:r>
        <w:t xml:space="preserve">.</w:t>
      </w:r>
    </w:p>
    <w:bookmarkEnd w:id="62"/>
    <w:bookmarkStart w:id="63"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63"/>
    <w:bookmarkStart w:id="65"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64">
        <w:r>
          <w:rPr>
            <w:rStyle w:val="Hyperlink"/>
          </w:rPr>
          <w:t xml:space="preserve">10.1191/1478088706qp063oa</w:t>
        </w:r>
      </w:hyperlink>
      <w:r>
        <w:t xml:space="preserve">.</w:t>
      </w:r>
    </w:p>
    <w:bookmarkEnd w:id="65"/>
    <w:bookmarkStart w:id="67" w:name="ref-quirkos2013"/>
    <w:p>
      <w:pPr>
        <w:pStyle w:val="Bibliography"/>
      </w:pPr>
      <w:r>
        <w:t xml:space="preserve">Daniel Turner (2014)</w:t>
      </w:r>
      <w:r>
        <w:t xml:space="preserve"> </w:t>
      </w:r>
      <w:r>
        <w:t xml:space="preserve">‘Quirkos cloud’</w:t>
      </w:r>
      <w:r>
        <w:t xml:space="preserve">. Available at:</w:t>
      </w:r>
      <w:r>
        <w:t xml:space="preserve"> </w:t>
      </w:r>
      <w:hyperlink r:id="rId66">
        <w:r>
          <w:rPr>
            <w:rStyle w:val="Hyperlink"/>
          </w:rPr>
          <w:t xml:space="preserve">https://www.quirkos.com/learn-qualitative/features.html</w:t>
        </w:r>
      </w:hyperlink>
      <w:r>
        <w:t xml:space="preserve">.</w:t>
      </w:r>
    </w:p>
    <w:bookmarkEnd w:id="67"/>
    <w:bookmarkStart w:id="68"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68"/>
    <w:bookmarkStart w:id="69"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69"/>
    <w:bookmarkStart w:id="71"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70">
        <w:r>
          <w:rPr>
            <w:rStyle w:val="Hyperlink"/>
          </w:rPr>
          <w:t xml:space="preserve">https://www.sitra.fi/en/publications/tracking-digipower/</w:t>
        </w:r>
      </w:hyperlink>
      <w:r>
        <w:t xml:space="preserve">.</w:t>
      </w:r>
    </w:p>
    <w:bookmarkEnd w:id="71"/>
    <w:bookmarkStart w:id="72"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72"/>
    <w:bookmarkStart w:id="74"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73">
        <w:r>
          <w:rPr>
            <w:rStyle w:val="Hyperlink"/>
          </w:rPr>
          <w:t xml:space="preserve">10.5281/zenodo.6554155</w:t>
        </w:r>
      </w:hyperlink>
      <w:r>
        <w:t xml:space="preserve">.</w:t>
      </w:r>
    </w:p>
    <w:bookmarkEnd w:id="74"/>
    <w:bookmarkStart w:id="76" w:name="ref-workflowy2010"/>
    <w:p>
      <w:pPr>
        <w:pStyle w:val="Bibliography"/>
      </w:pPr>
      <w:r>
        <w:t xml:space="preserve">Turitzin, M. and Patel, J. (2010)</w:t>
      </w:r>
      <w:r>
        <w:t xml:space="preserve"> </w:t>
      </w:r>
      <w:r>
        <w:t xml:space="preserve">‘Workflowy’</w:t>
      </w:r>
      <w:r>
        <w:t xml:space="preserve">. Available at:</w:t>
      </w:r>
      <w:r>
        <w:t xml:space="preserve"> </w:t>
      </w:r>
      <w:hyperlink r:id="rId75">
        <w:r>
          <w:rPr>
            <w:rStyle w:val="Hyperlink"/>
          </w:rPr>
          <w:t xml:space="preserve">https://www.workflowy.com/features/</w:t>
        </w:r>
      </w:hyperlink>
      <w:r>
        <w:t xml:space="preserve">.</w:t>
      </w:r>
    </w:p>
    <w:bookmarkEnd w:id="76"/>
    <w:bookmarkEnd w:id="77"/>
    <w:bookmarkEnd w:id="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2" Target="media/rId42.jpg" /><Relationship Type="http://schemas.openxmlformats.org/officeDocument/2006/relationships/hyperlink" Id="rId55" Target="https://doi.org/10.1145/2670528" TargetMode="External" /><Relationship Type="http://schemas.openxmlformats.org/officeDocument/2006/relationships/hyperlink" Id="rId64" Target="https://doi.org/10.1191/1478088706qp063oa" TargetMode="External" /><Relationship Type="http://schemas.openxmlformats.org/officeDocument/2006/relationships/hyperlink" Id="rId73" Target="https://doi.org/10.5281/zenodo.6554155" TargetMode="External" /><Relationship Type="http://schemas.openxmlformats.org/officeDocument/2006/relationships/hyperlink" Id="rId61" Target="https://doi.org/10.5281/zenodo.6554177" TargetMode="External" /><Relationship Type="http://schemas.openxmlformats.org/officeDocument/2006/relationships/hyperlink" Id="rId59" Target="https://eprints.ncl.ac.uk/273825" TargetMode="External" /><Relationship Type="http://schemas.openxmlformats.org/officeDocument/2006/relationships/hyperlink" Id="rId57" Target="https://inrupt.com/solid/" TargetMode="External" /><Relationship Type="http://schemas.openxmlformats.org/officeDocument/2006/relationships/hyperlink" Id="rId66" Target="https://www.quirkos.com/learn-qualitative/features.html" TargetMode="External" /><Relationship Type="http://schemas.openxmlformats.org/officeDocument/2006/relationships/hyperlink" Id="rId70" Target="https://www.sitra.fi/en/publications/tracking-digipower/" TargetMode="External" /><Relationship Type="http://schemas.openxmlformats.org/officeDocument/2006/relationships/hyperlink" Id="rId75"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55" Target="https://doi.org/10.1145/2670528" TargetMode="External" /><Relationship Type="http://schemas.openxmlformats.org/officeDocument/2006/relationships/hyperlink" Id="rId64" Target="https://doi.org/10.1191/1478088706qp063oa" TargetMode="External" /><Relationship Type="http://schemas.openxmlformats.org/officeDocument/2006/relationships/hyperlink" Id="rId73" Target="https://doi.org/10.5281/zenodo.6554155" TargetMode="External" /><Relationship Type="http://schemas.openxmlformats.org/officeDocument/2006/relationships/hyperlink" Id="rId61" Target="https://doi.org/10.5281/zenodo.6554177" TargetMode="External" /><Relationship Type="http://schemas.openxmlformats.org/officeDocument/2006/relationships/hyperlink" Id="rId59" Target="https://eprints.ncl.ac.uk/273825" TargetMode="External" /><Relationship Type="http://schemas.openxmlformats.org/officeDocument/2006/relationships/hyperlink" Id="rId57" Target="https://inrupt.com/solid/" TargetMode="External" /><Relationship Type="http://schemas.openxmlformats.org/officeDocument/2006/relationships/hyperlink" Id="rId66" Target="https://www.quirkos.com/learn-qualitative/features.html" TargetMode="External" /><Relationship Type="http://schemas.openxmlformats.org/officeDocument/2006/relationships/hyperlink" Id="rId70" Target="https://www.sitra.fi/en/publications/tracking-digipower/" TargetMode="External" /><Relationship Type="http://schemas.openxmlformats.org/officeDocument/2006/relationships/hyperlink" Id="rId75"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2022-08-15T18:33:54Z</dcterms:created>
  <dcterms:modified xsi:type="dcterms:W3CDTF">2022-08-15T18:33:54Z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