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w:t>
      </w:r>
      <w:r>
        <w:t xml:space="preserve"> </w:t>
      </w:r>
      <w:hyperlink w:anchor="Xbff12eeb621c3f4c18ae1d2809b3860778910f4">
        <w:r>
          <w:rPr>
            <w:rStyle w:val="Hyperlink"/>
          </w:rPr>
          <w:t xml:space="preserve">2.1.4</w:t>
        </w:r>
      </w:hyperlink>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hyperlink w:anchor="ari-digipower">
        <w:r>
          <w:rPr>
            <w:rStyle w:val="Hyperlink"/>
            <w:iCs/>
            <w:i/>
          </w:rPr>
          <w:t xml:space="preserve">digipower</w:t>
        </w:r>
        <w:r>
          <w:rPr>
            <w:rStyle w:val="Hyperlink"/>
          </w:rPr>
          <w:t xml:space="preserve"> </w:t>
        </w:r>
        <w:r>
          <w:rPr>
            <w:rStyle w:val="Hyperlink"/>
          </w:rPr>
          <w:t xml:space="preserve">investigation</w:t>
        </w:r>
      </w:hyperlink>
      <w:r>
        <w:t xml:space="preserve"> </w:t>
      </w:r>
      <w:r>
        <w:t xml:space="preserve">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7dbbc208f79f978854aaa1fd9dd33e8519277d2">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w:t>
      </w:r>
      <w:hyperlink w:anchor="X5d05199b7d43b0bd203a9cf2e8e874dad4ff45f">
        <w:r>
          <w:rPr>
            <w:rStyle w:val="Hyperlink"/>
          </w:rPr>
          <w:t xml:space="preserve">4.3</w:t>
        </w:r>
      </w:hyperlink>
      <w:r>
        <w:t xml:space="preserve">] and from Case Study Two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w:t>
      </w:r>
      <w:hyperlink w:anchor="X2924b50fa0eb4c179281a1a665ffae8de515714">
        <w:r>
          <w:rPr>
            <w:rStyle w:val="Hyperlink"/>
          </w:rPr>
          <w:t xml:space="preserve">4.2.6</w:t>
        </w:r>
      </w:hyperlink>
      <w:r>
        <w:t xml:space="preserve">].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w:t>
      </w:r>
      <w:hyperlink w:anchor="Xc89f60f46ccf047183c71c1efe28ba794cbc8f8">
        <w:r>
          <w:rPr>
            <w:rStyle w:val="Hyperlink"/>
          </w:rPr>
          <w:t xml:space="preserve">5.3.3</w:t>
        </w:r>
      </w:hyperlink>
      <w:r>
        <w:t xml:space="preserve">],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 above in</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While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w:t>
      </w:r>
      <w:r>
        <w:t xml:space="preserve">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2022-08-21T09:53:20Z</dcterms:created>
  <dcterms:modified xsi:type="dcterms:W3CDTF">2022-08-21T09:53:20Z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