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hapter-8"/>
    <w:p>
      <w:pPr>
        <w:pStyle w:val="Heading1"/>
      </w:pPr>
      <w:r>
        <w:rPr>
          <w:rStyle w:val="SectionNumber"/>
        </w:rPr>
        <w:t xml:space="preserve">1</w:t>
      </w:r>
      <w:r>
        <w:tab/>
      </w:r>
      <w:r>
        <w:t xml:space="preserve">Conclusion</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empirical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5">
        <w:r>
          <w:rPr>
            <w:rStyle w:val="Hyperlink"/>
          </w:rPr>
          <w:t xml:space="preserve">15</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5">
        <w:r>
          <w:rPr>
            <w:rStyle w:val="Hyperlink"/>
          </w:rPr>
          <w:t xml:space="preserve">15</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e27230ba01bbc53968feca07aae81d544d0a7c6">
        <w:r>
          <w:rPr>
            <w:rStyle w:val="Hyperlink"/>
          </w:rPr>
          <w:t xml:space="preserve">7.1.1</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are made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 sets the scene for an progressive and activist agenda to realise those needs.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0"/>
    <w:bookmarkStart w:id="22" w:name="bibliography"/>
    <w:p>
      <w:pPr>
        <w:pStyle w:val="Heading1"/>
      </w:pPr>
      <w:r>
        <w:t xml:space="preserve">Bibliography</w:t>
      </w:r>
    </w:p>
    <w:bookmarkStart w:id="21" w:name="refs"/>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2022-07-28T14:47:52Z</dcterms:created>
  <dcterms:modified xsi:type="dcterms:W3CDTF">2022-07-28T14:47:52Z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