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X4e136873d85cb62901bb699285d9280e05828df">
        <w:r>
          <w:rPr>
            <w:rStyle w:val="Hyperlink"/>
          </w:rPr>
          <w:t xml:space="preserve">7.4.2</w:t>
        </w:r>
      </w:hyperlink>
      <w:r>
        <w:t xml:space="preserve">]</w:t>
      </w:r>
    </w:p>
    <w:p>
      <w:pPr>
        <w:numPr>
          <w:ilvl w:val="0"/>
          <w:numId w:val="1009"/>
        </w:numPr>
        <w:pStyle w:val="Compact"/>
      </w:pPr>
      <w:r>
        <w:t xml:space="preserve">Building the Human-Centric Future [</w:t>
      </w:r>
      <w:hyperlink w:anchor="X414dd37628fe75b8fd90976be90a8508ebd49ff">
        <w:r>
          <w:rPr>
            <w:rStyle w:val="Hyperlink"/>
          </w:rPr>
          <w:t xml:space="preserve">7.4.3</w:t>
        </w:r>
      </w:hyperlink>
      <w:r>
        <w:t xml:space="preserve">]</w:t>
      </w:r>
    </w:p>
    <w:p>
      <w:pPr>
        <w:numPr>
          <w:ilvl w:val="0"/>
          <w:numId w:val="1009"/>
        </w:numPr>
        <w:pStyle w:val="Compact"/>
      </w:pPr>
      <w:r>
        <w:t xml:space="preserve">Defending User Autonomy and Hacking the Information Landscape [</w:t>
      </w:r>
      <w:hyperlink w:anchor="Xfcbca708d249a5264bfb58f121b983b931f9729">
        <w:r>
          <w:rPr>
            <w:rStyle w:val="Hyperlink"/>
          </w:rPr>
          <w:t xml:space="preserve">7.4.4</w:t>
        </w:r>
      </w:hyperlink>
      <w:r>
        <w:t xml:space="preserve">]</w:t>
      </w:r>
    </w:p>
    <w:p>
      <w:pPr>
        <w:numPr>
          <w:ilvl w:val="0"/>
          <w:numId w:val="1009"/>
        </w:numPr>
        <w:pStyle w:val="Compact"/>
      </w:pPr>
      <w:r>
        <w:t xml:space="preserve">Teaching, Championing and Selling the HDR Vision [</w:t>
      </w:r>
      <w:hyperlink w:anchor="X56be413628d0da2da37a214dd577f73f291b0fe">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expected benefits (and challenges) of such an approach are explored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perviously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I presented this workshop paper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what people want from data and from data holders, concluding the academic investigation of the two research questions.</w:t>
      </w:r>
      <w:r>
        <w:t xml:space="preserve"> </w:t>
      </w:r>
      <w:hyperlink w:anchor="chapter-7">
        <w:r>
          <w:rPr>
            <w:rStyle w:val="Hyperlink"/>
          </w:rPr>
          <w:t xml:space="preserve">Chapter 7</w:t>
        </w:r>
      </w:hyperlink>
      <w:r>
        <w:t xml:space="preserve"> </w:t>
      </w:r>
      <w:r>
        <w:t xml:space="preserve">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need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w:t>
      </w:r>
      <w:r>
        <w:t xml:space="preserve">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w:t>
      </w:r>
      <w:r>
        <w:t xml:space="preserve"> </w:t>
      </w:r>
      <w:hyperlink w:anchor="X96c51c3d98f021d42ee8c458ed421add6b4adde">
        <w:r>
          <w:rPr>
            <w:rStyle w:val="Hyperlink"/>
          </w:rPr>
          <w:t xml:space="preserve">7.3</w:t>
        </w:r>
      </w:hyperlink>
      <w:r>
        <w:t xml:space="preserve"> </w:t>
      </w:r>
      <w:r>
        <w:t xml:space="preserve">focuses on identifying obstacles to pursuit of the HDR objectives. Then</w:t>
      </w:r>
      <w:r>
        <w:t xml:space="preserve">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w:t>
      </w:r>
      <w:r>
        <w:t xml:space="preserve"> </w:t>
      </w:r>
      <w:hyperlink w:anchor="hdr-insights">
        <w:r>
          <w:rPr>
            <w:rStyle w:val="Hyperlink"/>
          </w:rPr>
          <w:t xml:space="preserve">13 actionable insights</w:t>
        </w:r>
      </w:hyperlink>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w:t>
      </w:r>
      <w:hyperlink w:anchor="X057df8efd3ace80a979fd70d1020648fe2450b5">
        <w:r>
          <w:rPr>
            <w:rStyle w:val="Hyperlink"/>
          </w:rPr>
          <w:t xml:space="preserve">8.1</w:t>
        </w:r>
      </w:hyperlink>
      <w:r>
        <w:t xml:space="preserve">], before summarising the legacy and contributions of this body of work [</w:t>
      </w:r>
      <w:hyperlink w:anchor="X5aa23f731a1b4429847582dd5bf90b10185b8f1">
        <w:r>
          <w:rPr>
            <w:rStyle w:val="Hyperlink"/>
          </w:rPr>
          <w:t xml:space="preserve">8.2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2022-08-22T16:17:49Z</dcterms:created>
  <dcterms:modified xsi:type="dcterms:W3CDTF">2022-08-22T16:17:49Z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