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0" w:name="context-data-use-in-early-help"/>
    <w:p>
      <w:pPr>
        <w:pStyle w:val="Heading2"/>
      </w:pPr>
      <w:r>
        <w:rPr>
          <w:rStyle w:val="SectionNumber"/>
        </w:rPr>
        <w:t xml:space="preserve">1.1</w:t>
      </w:r>
      <w:r>
        <w:tab/>
      </w:r>
      <w:r>
        <w:t xml:space="preserve">Context: Data Use in Early Help</w:t>
      </w:r>
    </w:p>
    <w:p>
      <w:pPr>
        <w:pStyle w:val="FirstParagraph"/>
      </w:pPr>
      <w:r>
        <w:t xml:space="preserve">[Target 1,500 words]</w:t>
      </w:r>
    </w:p>
    <w:p>
      <w:pPr>
        <w:pStyle w:val="BodyText"/>
      </w:pPr>
      <w:r>
        <w:t xml:space="preserve">Under increasing pressure to demonstrate performance and deliver measurable, consistent results, social care/human services systems (alongside those in health and education) have become adept in the collection and use of data about their clients or service users. Over the last decade recent developments in the UK have seen the rise of the family as a focus of intervention (Cornford et al., 2013; Malomo and Sena, 2017). The extension of the state activity into the intra-relational context of family brings into question both the way the state thinks about family through data and the way that families’ members inter-relate to data ((Cornford et al., 2013), Neves and Casimira 2018). For instance, from the perspective of the state, such data may include both objective facts from families’ lives such as address or family inter-relationships, as well as potentially more subjective information such as risk measures or practitioners’ observations. The clients of such services, however, typically have limited access to this data. Although in theory families retain the ability to interact with services (and access rights to data) the practitioners and the organisations for which they work become de-facto gatekeepers to the data about a family. This is then played out in a policy context where data-driven approaches to family care are encouraged through policy and reports about improving quality of the sector (Bate and Bellis, 2018; Department for Education, 2018; Field, 2010; OFSTED, 2015). Critiques suggest more data may only consolidate more power in practitioners’ hands and further undermine the families they are meant to be supporting (Neff, 2013) (White and Wastell, Neff, Crossely). Furthermore, data is not neutral (Gitelman, 2013; Neff, 2013), and collecting data within the context of a system focussing on capturing pre-defined data about a family to render a specific intervention, undermines local professionals’ discretion and organisational agility to deliver the care that is needed ((Cornford et al., 2013); Lowe and Wilson 2018). All of this means that rather than improving the situation of a family the collection and use of data may be instead reinforcing the existing asymmetries of power that exist between data-holding organisations, the practitioners and between the individuals within families about which they hold data (Cornford et al., 2013).</w:t>
      </w:r>
      <w:r>
        <w:t xml:space="preserve"> </w:t>
      </w:r>
      <w:r>
        <w:t xml:space="preserve">Taking this as our starting point, we set out to explore the potential asymmetry between the providers of family social care/human services and their clients. This addresses a number of issues in the context of HCI research drawing on the burgeoning work around families’ relations with systems and data (Neustaedter et al., 2013) and the established area of distributed interfaces development for complex multi-party contexts (e.g. XXX, YYY).</w:t>
      </w:r>
    </w:p>
    <w:p>
      <w:pPr>
        <w:pStyle w:val="BodyText"/>
      </w:pPr>
      <w:r>
        <w:t xml:space="preserve">[SOME REFS THAT COULD BE ADDED ARE AT https://miro.com/app/board/o9J_kvbFr24=/?moveToWidget=3074457347460415877&amp;cot=13]</w:t>
      </w:r>
    </w:p>
    <w:p>
      <w:pPr>
        <w:pStyle w:val="BodyText"/>
      </w:pPr>
      <w:r>
        <w:t xml:space="preserve">The designing of digital systems that exist for people to use today has originated not from a general evaluation or understanding of individual needs but rather from a path to</w:t>
      </w:r>
      <w:r>
        <w:t xml:space="preserve"> </w:t>
      </w:r>
      <w:r>
        <w:t xml:space="preserve">‘</w:t>
      </w:r>
      <w:r>
        <w:t xml:space="preserve">digitalise</w:t>
      </w:r>
      <w:r>
        <w:t xml:space="preserve">’</w:t>
      </w:r>
      <w:r>
        <w:t xml:space="preserve"> </w:t>
      </w:r>
      <w:r>
        <w:t xml:space="preserve">[ref] the services that already existed. Meanwhile, as Cornford [REF] and others have argued, where digital systems do exist they rarely are designed with families or couples in mind – only individuals [example from social care of child welfare records containing details of parents etc rather than there being a family record?].</w:t>
      </w:r>
      <w:r>
        <w:t xml:space="preserve"> </w:t>
      </w:r>
      <w:r>
        <w:t xml:space="preserve">Refs to weave in:</w:t>
      </w:r>
      <w:r>
        <w:t xml:space="preserve"> </w:t>
      </w:r>
      <w:r>
        <w:t xml:space="preserve">• (Robinson et al., 2009)</w:t>
      </w:r>
    </w:p>
    <w:p>
      <w:pPr>
        <w:pStyle w:val="BodyText"/>
      </w:pPr>
      <w:r>
        <w:t xml:space="preserve">In the UK, recent interests in intervention in families grew out of a history of efforts, initially under the</w:t>
      </w:r>
      <w:r>
        <w:t xml:space="preserve"> </w:t>
      </w:r>
      <w:r>
        <w:t xml:space="preserve">‘</w:t>
      </w:r>
      <w:r>
        <w:t xml:space="preserve">Every Child Matters</w:t>
      </w:r>
      <w:r>
        <w:t xml:space="preserve">’</w:t>
      </w:r>
      <w:r>
        <w:t xml:space="preserve"> </w:t>
      </w:r>
      <w:r>
        <w:t xml:space="preserve">policy programme, to improve the lives of children. Particularly germane to our work here is the</w:t>
      </w:r>
      <w:r>
        <w:t xml:space="preserve"> </w:t>
      </w:r>
      <w:r>
        <w:t xml:space="preserve">‘</w:t>
      </w:r>
      <w:r>
        <w:t xml:space="preserve">Contact Point</w:t>
      </w:r>
      <w:r>
        <w:t xml:space="preserve">’</w:t>
      </w:r>
      <w:r>
        <w:t xml:space="preserve"> </w:t>
      </w:r>
      <w:r>
        <w:t xml:space="preserve">and</w:t>
      </w:r>
      <w:r>
        <w:t xml:space="preserve"> </w:t>
      </w:r>
      <w:r>
        <w:t xml:space="preserve">‘</w:t>
      </w:r>
      <w:r>
        <w:t xml:space="preserve">Common Assessment Framework (CAF) programmes, the aim of which was to create universal digital tools to support co-ordination across services around children and young people at local level (see Wilson et al 2011, Cornford et al 2013). Towards the end of the decade policy makers began to widen the focus of intervention to explicitly include the family primarily through the Think Family policy (see Cornford et al 2013, Crossley XX). After a change in government many of the policies around children and families moved from a basis of universal access to a targeted provision. In the context of the previous Think Family policy this was transitioned to the Troubled Families Programme. In line with the policy move from universal to targeted provision the aim was to help those children and families that were already experiencing difficulties. Local municipalities were required to work with partner agencies to identify ‘troubled families</w:t>
      </w:r>
      <w:r>
        <w:t xml:space="preserve">’</w:t>
      </w:r>
      <w:r>
        <w:t xml:space="preserve"> </w:t>
      </w:r>
      <w:r>
        <w:t xml:space="preserve">as those families experiencing multiple issues from a list including unemployment, overcrowded housing, poor education, mental health issues, disability, low income, poverty, truancy, crime and domestic violence (Bate and Bellis, 2018). The Troubled Families programme approach required significant access and use of data firstly to identify the number of troubled families in a locality and then to record the range of issues from different partner agency perspectives.</w:t>
      </w:r>
    </w:p>
    <w:p>
      <w:pPr>
        <w:pStyle w:val="BodyText"/>
      </w:pPr>
      <w:r>
        <w:t xml:space="preserve">The need to be data-centric led support workers to carry out an</w:t>
      </w:r>
      <w:r>
        <w:t xml:space="preserve"> </w:t>
      </w:r>
      <w:r>
        <w:t xml:space="preserve">‘</w:t>
      </w:r>
      <w:r>
        <w:t xml:space="preserve">early help assessment</w:t>
      </w:r>
      <w:r>
        <w:t xml:space="preserve">’</w:t>
      </w:r>
      <w:r>
        <w:t xml:space="preserve"> </w:t>
      </w:r>
      <w:r>
        <w:t xml:space="preserve">and create an</w:t>
      </w:r>
      <w:r>
        <w:t xml:space="preserve"> </w:t>
      </w:r>
      <w:r>
        <w:t xml:space="preserve">‘</w:t>
      </w:r>
      <w:r>
        <w:t xml:space="preserve">early help record</w:t>
      </w:r>
      <w:r>
        <w:t xml:space="preserve">’</w:t>
      </w:r>
      <w:r>
        <w:t xml:space="preserve"> </w:t>
      </w:r>
      <w:r>
        <w:t xml:space="preserve">for each family, which is then stored in a case management system and used to evaluate that family’s situation and progress against the Common Assessment Framework. Support workers are encouraged to use data as evidence at all stages. The Troubled Families Programme is one specific example of an early help scheme. This approach has become a key social care offering from almost all UK authorities over the last decade. 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DfE guidelines show that public sector workers are encouraged to build up and share data into an integrated evidence-base to support the safeguarding of children and a pro-information-technology stance is put forward (Department for Education, 2018):</w:t>
      </w:r>
      <w:r>
        <w:t xml:space="preserve"> </w:t>
      </w:r>
      <w:r>
        <w:t xml:space="preserve">“</w:t>
      </w:r>
      <w:r>
        <w:t xml:space="preserve">IT systems are most valuable when practitioners use the shared [between agencies] data to make more informed decisions about how to support and safeguard a child.</w:t>
      </w:r>
      <w:r>
        <w:t xml:space="preserve">”</w:t>
      </w:r>
      <w:r>
        <w:t xml:space="preserve"> </w:t>
      </w:r>
      <w:r>
        <w:t xml:space="preserve">Central policy highlights how programmes like UK early help work as data-driven services while recognising that the current information sharing ecosystem is an impediment.</w:t>
      </w:r>
      <w:r>
        <w:t xml:space="preserve"> </w:t>
      </w:r>
      <w:r>
        <w:t xml:space="preserve">Early help practitioners argue that bringing individuals’ and families’ many civic data (Bowyer et al., 2018) sources together, should be supplemented with additional data from GP medical records or mental health records, which are currently unavailable, will give them a more complete picture of each family’s situation, enabling better-informed decisions (Connected Health Cities, 2017). In collaborating with the SILVER project, a Department of Health and Social Care funded project working across five local authority areas in North East England, set up to explore how such a goal might be achieved, we studied how front-line support workers in the local authority and early help practitioners use families’ civic data.</w:t>
      </w:r>
    </w:p>
    <w:p>
      <w:pPr>
        <w:pStyle w:val="BodyText"/>
      </w:pPr>
      <w:r>
        <w:t xml:space="preserve">This involves maintaining records about supported families in case management systems such as CareFirst , LiquidLogic and eCAF . The use of many different IT systems for social care has proliferated due to each local authority being responsible for procuring their own IT systems in the absence (despite recommendations (Harbird, 2006)) of any centralised systems or standards. The information ecosystem that the care services fit within is vastly complex, and fragmented (Copeland, 2015), with each part of the system having its own ICT systems and limited arrangements being in place to facilitate information sharing across the different data-holding authorities. To help form a holistic perspective of a supported family’s situation, a process of information gathering and family-centric inter-agency collaboration is adopted. The family’s Early Help records are initially populated by the support worker guiding the family through an Early Help Assessment (an enrolment questionnaire), which is supplemented by data from other agencies reporting on an ad hoc or periodic basis (e.g. via emailed spreadsheets, phone conversations, and in-person meetings, such as the</w:t>
      </w:r>
      <w:r>
        <w:t xml:space="preserve"> </w:t>
      </w:r>
      <w:r>
        <w:t xml:space="preserve">‘</w:t>
      </w:r>
      <w:r>
        <w:t xml:space="preserve">Team Around the Family</w:t>
      </w:r>
      <w:r>
        <w:t xml:space="preserve">’</w:t>
      </w:r>
      <w:r>
        <w:t xml:space="preserve"> </w:t>
      </w:r>
      <w:r>
        <w:t xml:space="preserve">(TAF) – a bespoke grouping with representatives from other agencies such as the police or DWP). While support workers often refer to data from their records within consultations with families, the families have no direct access to the data records and are only aware of those aspects that the support workers or TAF professionals choose to share with them. Often such data is reported only in verbal form and would rarely be shown in its entirety.</w:t>
      </w:r>
    </w:p>
    <w:p>
      <w:pPr>
        <w:pStyle w:val="BodyText"/>
      </w:pPr>
      <w:r>
        <w:t xml:space="preserve">The research gap we have identified is that there has not been sufficient focus upon the prospect of changing the nature and role of data interaction within social care. In the early help context data is seen as a means to an end, not a distinct object that can be directly interacted with. We consider that representations or views onto the civic data of individuals in care could serve as an important boundary object (Bowker et al., 2015; Star, 2010) which could enable faster, more efficient communication with less scope for error, prejudice or distrust, and that such co-operative data use would shift the balance of power between practitioner and client to rest in a more equitable position.</w:t>
      </w:r>
    </w:p>
    <w:p>
      <w:pPr>
        <w:pStyle w:val="BodyText"/>
      </w:pPr>
      <w:r>
        <w:t xml:space="preserve">[INCLUDE FIGURE 2 FROM PAPER?]</w:t>
      </w:r>
    </w:p>
    <w:bookmarkEnd w:id="20"/>
    <w:bookmarkStart w:id="21" w:name="optionalshort-section-on-the-workshops"/>
    <w:p>
      <w:pPr>
        <w:pStyle w:val="Heading2"/>
      </w:pPr>
      <w:r>
        <w:rPr>
          <w:rStyle w:val="SectionNumber"/>
        </w:rPr>
        <w:t xml:space="preserve">1.2</w:t>
      </w:r>
      <w:r>
        <w:tab/>
      </w:r>
      <w:r>
        <w:t xml:space="preserve">[Optional/Short Section on The Workshops]</w:t>
      </w:r>
    </w:p>
    <w:p>
      <w:pPr>
        <w:pStyle w:val="FirstParagraph"/>
      </w:pPr>
      <w:r>
        <w:t xml:space="preserve">[Target 0 words but let’s see what’s missing]</w:t>
      </w:r>
    </w:p>
    <w:bookmarkEnd w:id="21"/>
    <w:bookmarkStart w:id="22" w:name="initial-findings"/>
    <w:p>
      <w:pPr>
        <w:pStyle w:val="Heading2"/>
      </w:pPr>
      <w:r>
        <w:rPr>
          <w:rStyle w:val="SectionNumber"/>
        </w:rPr>
        <w:t xml:space="preserve">1.3</w:t>
      </w:r>
      <w:r>
        <w:tab/>
      </w:r>
      <w:r>
        <w:t xml:space="preserve">Initial Findings</w:t>
      </w:r>
    </w:p>
    <w:p>
      <w:pPr>
        <w:pStyle w:val="FirstParagraph"/>
      </w:pPr>
      <w:r>
        <w:t xml:space="preserve">[Target 800 words (or maybe more with sentence ranking stuff)]</w:t>
      </w:r>
    </w:p>
    <w:p>
      <w:pPr>
        <w:pStyle w:val="BodyText"/>
      </w:pPr>
      <w:r>
        <w:t xml:space="preserve">summarise prior paper</w:t>
      </w:r>
      <w:r>
        <w:t xml:space="preserve"> </w:t>
      </w:r>
      <w:r>
        <w:t xml:space="preserve">summarise SILVER phase 1 and amy’s page Findings</w:t>
      </w:r>
    </w:p>
    <w:p>
      <w:pPr>
        <w:pStyle w:val="BodyText"/>
      </w:pPr>
      <w:r>
        <w:t xml:space="preserve">Our basis for believing that such an outcome would be welcomed by both early help care practitioners and families receiving early help support builds on prior work that finds XXX [citations withheld]. We provide a summary of this work. Families and support workers share a desire for increased interaction with civic data in the early help context, although their motivations and imagined forms of interaction differ. Families would like to see their own data and understand how it is used – while support workers would like to collect and connect more data than they can currently access, in order to improve the support they provide to families. Earlier work with North-East families conducted by the SILVER project [REF Smart, Jackson et al, in prep or REF SILVER final report] identified that while families were willing to consent to their information being shared in order to improve their care, they had very little understanding of how it was used and could not be deemed to have given informed consent to the way their data is currently used. In our own prior work with a similar population in nearby Gateshead (Bowyer et al., 2018) visits to family homes to explore attitudes to data storage, handling and sharing in this context suggested families want to view the data stored about them. They want a set of basic rights - to be informed, involved and accurately represented, with the ability to see, explain and correct their data to ensure it is fair and accurate. They want to know that their data will be handled sensitively and only by those that need to know, and they believe that having these capabilities would help them to be able to work together with representatives of the state in a more positive relationship. Meanwhile, the SILVER project’s parallel work with early help workers showed that staff shared a desire for greater access to health information, particularly mental health indicators, and in a series of</w:t>
      </w:r>
      <w:r>
        <w:t xml:space="preserve"> </w:t>
      </w:r>
      <w:r>
        <w:t xml:space="preserve">“</w:t>
      </w:r>
      <w:r>
        <w:t xml:space="preserve">Amy’s Page</w:t>
      </w:r>
      <w:r>
        <w:t xml:space="preserve">”</w:t>
      </w:r>
      <w:r>
        <w:t xml:space="preserve"> </w:t>
      </w:r>
      <w:r>
        <w:t xml:space="preserve">focus group/workshops (Wilson et al., n.d.), support workers revealed a desire to gather as much data as possible about the families they were working with. The workers viewed the collection of data as a useful raw material that enabled them to do their job better. Faced with potentially conflicting findings about how civic data should be handled according to which stakeholder group’s viewpoint is given priority, we searched for a solution that could meet both parties’ needs while also addressing our research focus of increased data interaction within early help.</w:t>
      </w:r>
    </w:p>
    <w:p>
      <w:pPr>
        <w:pStyle w:val="BodyText"/>
      </w:pPr>
      <w:r>
        <w:t xml:space="preserve">This challenge led us to consider the idea of shared civic data interaction within the early help engagement; instead of the support workers accessing data</w:t>
      </w:r>
      <w:r>
        <w:t xml:space="preserve"> </w:t>
      </w:r>
      <w:r>
        <w:t xml:space="preserve">‘</w:t>
      </w:r>
      <w:r>
        <w:t xml:space="preserve">behind the scenes</w:t>
      </w:r>
      <w:r>
        <w:t xml:space="preserve">’</w:t>
      </w:r>
      <w:r>
        <w:t xml:space="preserve"> </w:t>
      </w:r>
      <w:r>
        <w:t xml:space="preserve">at their offices, what if data could be looked at, examined, and updated during the face-to-face encounters between families and their support workers?</w:t>
      </w:r>
      <w:r>
        <w:t xml:space="preserve"> </w:t>
      </w:r>
      <w:r>
        <w:t xml:space="preserve">This could potentially bring all the benefits of human-data interaction (increased agency, negotiability and legibility) (Mortier et al., 2014) to families (and also to workers), while also serving as a boundary object that might improve the relationship itself (Bowker et al., 2015). It would allow families to gain some access to currently inaccessible data, and it would make it easier for support workers to</w:t>
      </w:r>
      <w:r>
        <w:t xml:space="preserve"> </w:t>
      </w:r>
      <w:r>
        <w:t xml:space="preserve">‘</w:t>
      </w:r>
      <w:r>
        <w:t xml:space="preserve">fill in the gaps</w:t>
      </w:r>
      <w:r>
        <w:t xml:space="preserve">’</w:t>
      </w:r>
      <w:r>
        <w:t xml:space="preserve"> </w:t>
      </w:r>
      <w:r>
        <w:t xml:space="preserve">in the data they already have.</w:t>
      </w:r>
    </w:p>
    <w:p>
      <w:pPr>
        <w:pStyle w:val="BodyText"/>
      </w:pPr>
      <w:r>
        <w:t xml:space="preserve">The objective of our research is to explore with both supported families and support workers, whether a model of shared data interaction could address both groups’ needs, and to get some sense of whether or not it would benefit the early help support relationship. As part of this, our objectives were to:</w:t>
      </w:r>
      <w:r>
        <w:t xml:space="preserve"> </w:t>
      </w:r>
      <w:r>
        <w:t xml:space="preserve">1. explore the family perspective on data within the support relationship</w:t>
      </w:r>
      <w:r>
        <w:t xml:space="preserve"> </w:t>
      </w:r>
      <w:r>
        <w:t xml:space="preserve">2. explore the support worker perspective on data within the support relationship</w:t>
      </w:r>
      <w:r>
        <w:t xml:space="preserve"> </w:t>
      </w:r>
      <w:r>
        <w:t xml:space="preserve">3. identify existing data practices and whether they work or need improving (if so: what the issues are)</w:t>
      </w:r>
      <w:r>
        <w:t xml:space="preserve"> </w:t>
      </w:r>
      <w:r>
        <w:t xml:space="preserve">4. design imagined data practices and interactions for the shared data interaction model, and</w:t>
      </w:r>
      <w:r>
        <w:t xml:space="preserve"> </w:t>
      </w:r>
      <w:r>
        <w:t xml:space="preserve">5. get a deeper understanding of how in practice staff and families would see themselves using data together in the support relationship.</w:t>
      </w:r>
    </w:p>
    <w:p>
      <w:pPr>
        <w:pStyle w:val="BodyText"/>
      </w:pPr>
      <w:r>
        <w:t xml:space="preserve">Through the research we sought to explore a proposed model for a shared data interaction model in which the support worker (i.e. staff) and the supported family interact with the data together, within the support relationship interaction, rather than the support worker being the gatekeeper controlling and limiting the family’s access to data.</w:t>
      </w:r>
      <w:r>
        <w:t xml:space="preserve"> </w:t>
      </w:r>
      <w:r>
        <w:t xml:space="preserve">Our research objective, therefore, is to explore attitudes and ideas for the application of this shared data interaction model, from both a family-only and staff-only perspective, as well as when both groups are together.</w:t>
      </w:r>
    </w:p>
    <w:p>
      <w:pPr>
        <w:pStyle w:val="BodyText"/>
      </w:pPr>
      <w:r>
        <w:t xml:space="preserve">Table of sentences</w:t>
      </w:r>
    </w:p>
    <w:p>
      <w:pPr>
        <w:pStyle w:val="BodyText"/>
      </w:pPr>
      <w:r>
        <w:t xml:space="preserve">8.1. Sentence Ranking Data</w:t>
      </w:r>
      <w:r>
        <w:t xml:space="preserve"> </w:t>
      </w:r>
      <w:r>
        <w:t xml:space="preserve">In all three workshops, sentences were ranked for agreement and importance with following method, to produce the table and summary below.</w:t>
      </w:r>
      <w:r>
        <w:t xml:space="preserve"> </w:t>
      </w:r>
      <w:r>
        <w:t xml:space="preserve">1. Sentence rankings were encoded on two scales (sentences with disagreement were inverted so they could be stated as agreement):</w:t>
      </w:r>
      <w:r>
        <w:t xml:space="preserve"> </w:t>
      </w:r>
      <w:r>
        <w:t xml:space="preserve">a. Agreement: neutral (0) à agree (+1.0)</w:t>
      </w:r>
      <w:r>
        <w:t xml:space="preserve"> </w:t>
      </w:r>
      <w:r>
        <w:t xml:space="preserve">b. Importance: not important (0.0) à important (+1.0)</w:t>
      </w:r>
      <w:r>
        <w:t xml:space="preserve"> </w:t>
      </w:r>
      <w:r>
        <w:t xml:space="preserve">2. Rankings from different groups within workshops were aggregated, using mean averaging, with a weighting to ensure each workshop contributes equally regardless of attendance.</w:t>
      </w:r>
      <w:r>
        <w:t xml:space="preserve"> </w:t>
      </w:r>
      <w:r>
        <w:t xml:space="preserve">3. This gave four values for each sentence. (Variance can be understood as</w:t>
      </w:r>
      <w:r>
        <w:t xml:space="preserve"> </w:t>
      </w:r>
      <w:r>
        <w:t xml:space="preserve">‘</w:t>
      </w:r>
      <w:r>
        <w:t xml:space="preserve">unanimity of opinion</w:t>
      </w:r>
      <w:r>
        <w:t xml:space="preserve">’</w:t>
      </w:r>
      <w:r>
        <w:t xml:space="preserve">: variance 0.0 indicates total agreement and 1.0 would indicate disagreement.)</w:t>
      </w:r>
      <w:r>
        <w:t xml:space="preserve"> </w:t>
      </w:r>
      <w:r>
        <w:t xml:space="preserve">a. Mean agreement</w:t>
      </w:r>
      <w:r>
        <w:t xml:space="preserve"> </w:t>
      </w:r>
      <w:r>
        <w:t xml:space="preserve">b. Variance of agreement</w:t>
      </w:r>
      <w:r>
        <w:t xml:space="preserve"> </w:t>
      </w:r>
      <w:r>
        <w:t xml:space="preserve">c. Mean importance</w:t>
      </w:r>
      <w:r>
        <w:t xml:space="preserve"> </w:t>
      </w:r>
      <w:r>
        <w:t xml:space="preserve">d. Variance of importance.</w:t>
      </w:r>
      <w:r>
        <w:t xml:space="preserve"> </w:t>
      </w:r>
      <w:r>
        <w:t xml:space="preserve">4. Prioritising variance in agreement over variance of importance, we reduced the four dimensions to three to produce the overview of perspectives shown in Table 3).</w:t>
      </w:r>
      <w:r>
        <w:t xml:space="preserve"> </w:t>
      </w:r>
      <w:r>
        <w:t xml:space="preserve">There was universal agreement that …</w:t>
      </w:r>
      <w:r>
        <w:t xml:space="preserve"> </w:t>
      </w:r>
      <w:r>
        <w:t xml:space="preserve">• families should be able discuss their data with someone from the authorities (S7)</w:t>
      </w:r>
      <w:r>
        <w:t xml:space="preserve"> </w:t>
      </w:r>
      <w:r>
        <w:t xml:space="preserve">• public sector officials cannot make good judgements solely by looking at families’ data (inverse of S18)</w:t>
      </w:r>
      <w:r>
        <w:t xml:space="preserve"> </w:t>
      </w:r>
      <w:r>
        <w:t xml:space="preserve">• data cannot adequately represent a family (S14)</w:t>
      </w:r>
      <w:r>
        <w:t xml:space="preserve"> </w:t>
      </w:r>
      <w:r>
        <w:t xml:space="preserve">• families should be treated as more than just what their database record says (S4)</w:t>
      </w:r>
      <w:r>
        <w:t xml:space="preserve"> </w:t>
      </w:r>
      <w:r>
        <w:t xml:space="preserve">• information stored about them must be fair and accurate (S12)</w:t>
      </w:r>
      <w:r>
        <w:t xml:space="preserve"> </w:t>
      </w:r>
      <w:r>
        <w:t xml:space="preserve">• families must have rights to see it and how it is used (S8)</w:t>
      </w:r>
      <w:r>
        <w:t xml:space="preserve"> </w:t>
      </w:r>
      <w:r>
        <w:t xml:space="preserve">• support workers really need to know mental health details of family members (S13).</w:t>
      </w:r>
      <w:r>
        <w:t xml:space="preserve"> </w:t>
      </w:r>
      <w:r>
        <w:t xml:space="preserve">Participants felt it important to address that current consent practices were inadequate (inverse of S3). There was also strong agreement that families did not want to be responsible for looking after their own data (S5), though this was felt to be an unimportant matter.</w:t>
      </w:r>
      <w:r>
        <w:t xml:space="preserve"> </w:t>
      </w:r>
      <w:r>
        <w:t xml:space="preserve">Participants showed considerable contention over whether or not support workers should be able to access historical family records (S17), about how families would feel about the collection of data about them (S10) and about having responsibility to managing access to it (S6). Most other sentences (or their inverse, as in S16) received moderate agreement (see Table 3).</w:t>
      </w:r>
    </w:p>
    <w:p>
      <w:pPr>
        <w:pStyle w:val="BodyText"/>
      </w:pPr>
      <w:r>
        <w:t xml:space="preserve">[INSERT TABLE 3 HERE]</w:t>
      </w:r>
    </w:p>
    <w:p>
      <w:pPr>
        <w:pStyle w:val="BodyText"/>
      </w:pPr>
      <w:r>
        <w:t xml:space="preserve">Table 3: Ranked opinions about sentence provocations across all three workshops.</w:t>
      </w:r>
      <w:r>
        <w:t xml:space="preserve"> </w:t>
      </w:r>
      <w:r>
        <w:t xml:space="preserve">[Swap rows 2 and 3? Also: can you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p>
    <w:bookmarkEnd w:id="22"/>
    <w:bookmarkStart w:id="30" w:name="thematic-findings"/>
    <w:p>
      <w:pPr>
        <w:pStyle w:val="Heading2"/>
      </w:pPr>
      <w:r>
        <w:rPr>
          <w:rStyle w:val="SectionNumber"/>
        </w:rPr>
        <w:t xml:space="preserve">1.4</w:t>
      </w:r>
      <w:r>
        <w:tab/>
      </w:r>
      <w:r>
        <w:t xml:space="preserve">Thematic Findings</w:t>
      </w:r>
    </w:p>
    <w:p>
      <w:pPr>
        <w:pStyle w:val="FirstParagraph"/>
      </w:pPr>
      <w:r>
        <w:t xml:space="preserve">[Target 5,000 words]</w:t>
      </w:r>
    </w:p>
    <w:bookmarkStart w:id="26" w:name="themes-subthemes"/>
    <w:p>
      <w:pPr>
        <w:pStyle w:val="Heading3"/>
      </w:pPr>
      <w:r>
        <w:rPr>
          <w:rStyle w:val="SectionNumber"/>
        </w:rPr>
        <w:t xml:space="preserve">1.4.1</w:t>
      </w:r>
      <w:r>
        <w:tab/>
      </w:r>
      <w:r>
        <w:t xml:space="preserve">Themes &amp; Subthemes</w:t>
      </w:r>
    </w:p>
    <w:p>
      <w:pPr>
        <w:pStyle w:val="FirstParagraph"/>
      </w:pPr>
      <w:r>
        <w:t xml:space="preserve">[Target 500 words]</w:t>
      </w:r>
    </w:p>
    <w:p>
      <w:pPr>
        <w:pStyle w:val="BodyText"/>
      </w:pPr>
      <w:r>
        <w:t xml:space="preserve">Within our four themes, the phenomena detailed above can be crystallised into 38 practices concerning ways in which early help services could or should use family data, which we understand from participants to be current, emerging or imagined. These are detailed in Table 4:</w:t>
      </w:r>
    </w:p>
    <w:p>
      <w:pPr>
        <w:pStyle w:val="BodyText"/>
      </w:pPr>
      <w:r>
        <w:t xml:space="preserve">Table 4: Summary of identified current and envisioned data practices for Early Help services</w:t>
      </w:r>
      <w:r>
        <w:t xml:space="preserve"> </w:t>
      </w:r>
      <w:r>
        <w:t xml:space="preserve">[TODO MAKE THIS INTO A TABLE AND ADD POWER QUOTES]</w:t>
      </w:r>
      <w:r>
        <w:t xml:space="preserve"> </w:t>
      </w:r>
      <w:r>
        <w:t xml:space="preserve">[First, explain what the key themes are. Then for each, tell the reader what the theme and its subcomponents are and how they will be represented. This is the</w:t>
      </w:r>
      <w:r>
        <w:t xml:space="preserve"> </w:t>
      </w:r>
      <w:r>
        <w:t xml:space="preserve">‘</w:t>
      </w:r>
      <w:r>
        <w:t xml:space="preserve">Tell</w:t>
      </w:r>
      <w:r>
        <w:t xml:space="preserve">’</w:t>
      </w:r>
      <w:r>
        <w:t xml:space="preserve"> </w:t>
      </w:r>
      <w:r>
        <w:t xml:space="preserve">part. Then include a</w:t>
      </w:r>
      <w:r>
        <w:t xml:space="preserve"> </w:t>
      </w:r>
      <w:r>
        <w:t xml:space="preserve">‘</w:t>
      </w:r>
      <w:r>
        <w:t xml:space="preserve">data structure</w:t>
      </w:r>
      <w:r>
        <w:t xml:space="preserve">’</w:t>
      </w:r>
      <w:r>
        <w:t xml:space="preserve"> </w:t>
      </w:r>
      <w:r>
        <w:t xml:space="preserve">table - picking</w:t>
      </w:r>
      <w:r>
        <w:t xml:space="preserve"> </w:t>
      </w:r>
      <w:r>
        <w:t xml:space="preserve">‘</w:t>
      </w:r>
      <w:r>
        <w:t xml:space="preserve">power quotes</w:t>
      </w:r>
      <w:r>
        <w:t xml:space="preserve">’</w:t>
      </w:r>
      <w:r>
        <w:t xml:space="preserve">, the strongest quote for each subtheme. This is the</w:t>
      </w:r>
      <w:r>
        <w:t xml:space="preserve"> </w:t>
      </w:r>
      <w:r>
        <w:t xml:space="preserve">‘</w:t>
      </w:r>
      <w:r>
        <w:t xml:space="preserve">Show</w:t>
      </w:r>
      <w:r>
        <w:t xml:space="preserve">’</w:t>
      </w:r>
      <w:r>
        <w:t xml:space="preserve"> </w:t>
      </w:r>
      <w:r>
        <w:t xml:space="preserve">part.]</w:t>
      </w:r>
    </w:p>
    <w:bookmarkStart w:id="23" w:name="giving-a-voice-to-the-family"/>
    <w:p>
      <w:pPr>
        <w:pStyle w:val="Heading4"/>
      </w:pPr>
      <w:r>
        <w:rPr>
          <w:rStyle w:val="SectionNumber"/>
        </w:rPr>
        <w:t xml:space="preserve">1.4.1.1</w:t>
      </w:r>
      <w:r>
        <w:tab/>
      </w:r>
      <w:r>
        <w:t xml:space="preserve">Giving a Voice to the Family</w:t>
      </w:r>
    </w:p>
    <w:p>
      <w:pPr>
        <w:pStyle w:val="FirstParagraph"/>
      </w:pPr>
      <w:r>
        <w:t xml:space="preserve">Review family data before contact.</w:t>
      </w:r>
      <w:r>
        <w:t xml:space="preserve"> </w:t>
      </w:r>
      <w:r>
        <w:t xml:space="preserve">Treat people like family, not records.</w:t>
      </w:r>
    </w:p>
    <w:p>
      <w:pPr>
        <w:pStyle w:val="BodyText"/>
      </w:pPr>
      <w:r>
        <w:t xml:space="preserve">Avoid judgements based solely on data.</w:t>
      </w:r>
      <w:r>
        <w:t xml:space="preserve"> </w:t>
      </w:r>
      <w:r>
        <w:t xml:space="preserve">Record data visibly and get family sign-off.</w:t>
      </w:r>
      <w:r>
        <w:t xml:space="preserve"> </w:t>
      </w:r>
      <w:r>
        <w:t xml:space="preserve">Explicitly involving families in processing their data.</w:t>
      </w:r>
    </w:p>
    <w:p>
      <w:pPr>
        <w:pStyle w:val="BodyText"/>
      </w:pPr>
      <w:r>
        <w:t xml:space="preserve">Annotate own data with new information.</w:t>
      </w:r>
      <w:r>
        <w:t xml:space="preserve"> </w:t>
      </w:r>
      <w:r>
        <w:t xml:space="preserve">Create or contribute own data.</w:t>
      </w:r>
      <w:r>
        <w:t xml:space="preserve"> </w:t>
      </w:r>
      <w:r>
        <w:t xml:space="preserve">Regular reviews of data and consent with family.</w:t>
      </w:r>
      <w:r>
        <w:t xml:space="preserve"> </w:t>
      </w:r>
      <w:r>
        <w:t xml:space="preserve">Workers and families checking data together (for accuracy).</w:t>
      </w:r>
      <w:r>
        <w:t xml:space="preserve"> </w:t>
      </w:r>
      <w:r>
        <w:t xml:space="preserve">Make a</w:t>
      </w:r>
      <w:r>
        <w:t xml:space="preserve"> </w:t>
      </w:r>
      <w:r>
        <w:t xml:space="preserve">‘</w:t>
      </w:r>
      <w:r>
        <w:t xml:space="preserve">feed</w:t>
      </w:r>
      <w:r>
        <w:t xml:space="preserve">’</w:t>
      </w:r>
      <w:r>
        <w:t xml:space="preserve"> </w:t>
      </w:r>
      <w:r>
        <w:t xml:space="preserve">of family data changes available to both parties.</w:t>
      </w:r>
      <w:r>
        <w:t xml:space="preserve"> </w:t>
      </w:r>
      <w:r>
        <w:t xml:space="preserve">Systems and processes support change.</w:t>
      </w:r>
      <w:r>
        <w:t xml:space="preserve"> </w:t>
      </w:r>
      <w:r>
        <w:t xml:space="preserve">Families can initiate conversations about their data at any time.</w:t>
      </w:r>
      <w:r>
        <w:t xml:space="preserve"> </w:t>
      </w:r>
      <w:r>
        <w:t xml:space="preserve">Enable families to manage access controls to their data.</w:t>
      </w:r>
      <w:r>
        <w:t xml:space="preserve"> </w:t>
      </w:r>
      <w:r>
        <w:t xml:space="preserve">Families can get their data changed/corrected.</w:t>
      </w:r>
    </w:p>
    <w:bookmarkEnd w:id="23"/>
    <w:bookmarkStart w:id="24" w:name="Xe9da9e6ef6fe5e4d30c4ccd57bd7c316181158e"/>
    <w:p>
      <w:pPr>
        <w:pStyle w:val="Heading4"/>
      </w:pPr>
      <w:r>
        <w:rPr>
          <w:rStyle w:val="SectionNumber"/>
        </w:rPr>
        <w:t xml:space="preserve">1.4.1.2</w:t>
      </w:r>
      <w:r>
        <w:tab/>
      </w:r>
      <w:r>
        <w:t xml:space="preserve">Earning Trust Through Data and Process Transparency</w:t>
      </w:r>
    </w:p>
    <w:p>
      <w:pPr>
        <w:pStyle w:val="FirstParagraph"/>
      </w:pPr>
      <w:r>
        <w:t xml:space="preserve">Explain how data will be used and shared.</w:t>
      </w:r>
      <w:r>
        <w:t xml:space="preserve"> </w:t>
      </w:r>
      <w:r>
        <w:t xml:space="preserve">Respect family and individual privacy.</w:t>
      </w:r>
      <w:r>
        <w:t xml:space="preserve"> </w:t>
      </w:r>
      <w:r>
        <w:t xml:space="preserve">Avoid data mishandling and unexpected uses.</w:t>
      </w:r>
      <w:r>
        <w:t xml:space="preserve"> </w:t>
      </w:r>
      <w:r>
        <w:t xml:space="preserve">Use a strength-based approach when referencing families’ data.</w:t>
      </w:r>
    </w:p>
    <w:p>
      <w:pPr>
        <w:pStyle w:val="BodyText"/>
      </w:pPr>
      <w:r>
        <w:t xml:space="preserve">Ensure that consent is never assumed.</w:t>
      </w:r>
      <w:r>
        <w:t xml:space="preserve"> </w:t>
      </w:r>
      <w:r>
        <w:t xml:space="preserve">Show and maintain deep understanding of families’ lives, not just their data.</w:t>
      </w:r>
      <w:r>
        <w:t xml:space="preserve"> </w:t>
      </w:r>
      <w:r>
        <w:t xml:space="preserve">Always seek a more complete picture.</w:t>
      </w:r>
    </w:p>
    <w:p>
      <w:pPr>
        <w:pStyle w:val="BodyText"/>
      </w:pPr>
      <w:r>
        <w:t xml:space="preserve">Be as open as possible with families about their data.</w:t>
      </w:r>
      <w:r>
        <w:t xml:space="preserve"> </w:t>
      </w:r>
      <w:r>
        <w:t xml:space="preserve">Independent oversight of data handling for contentious issues.</w:t>
      </w:r>
      <w:r>
        <w:t xml:space="preserve"> </w:t>
      </w:r>
      <w:r>
        <w:t xml:space="preserve">Promote an open data-sharing culture.</w:t>
      </w:r>
    </w:p>
    <w:bookmarkEnd w:id="24"/>
    <w:bookmarkStart w:id="25" w:name="meaningful-data-interaction-for-families"/>
    <w:p>
      <w:pPr>
        <w:pStyle w:val="Heading4"/>
      </w:pPr>
      <w:r>
        <w:rPr>
          <w:rStyle w:val="SectionNumber"/>
        </w:rPr>
        <w:t xml:space="preserve">1.4.1.3</w:t>
      </w:r>
      <w:r>
        <w:tab/>
      </w:r>
      <w:r>
        <w:t xml:space="preserve">Meaningful Data Interaction for Families</w:t>
      </w:r>
    </w:p>
    <w:p>
      <w:pPr>
        <w:pStyle w:val="FirstParagraph"/>
      </w:pPr>
      <w:r>
        <w:t xml:space="preserve">No existing</w:t>
      </w:r>
    </w:p>
    <w:p>
      <w:pPr>
        <w:pStyle w:val="BodyText"/>
      </w:pPr>
      <w:r>
        <w:t xml:space="preserve">Actively inform families about their data.</w:t>
      </w:r>
      <w:r>
        <w:t xml:space="preserve"> </w:t>
      </w:r>
      <w:r>
        <w:t xml:space="preserve">Make reference to data while talking to families.</w:t>
      </w:r>
      <w:r>
        <w:t xml:space="preserve"> </w:t>
      </w:r>
      <w:r>
        <w:t xml:space="preserve">Make data summaries available to both parties.</w:t>
      </w:r>
      <w:r>
        <w:t xml:space="preserve"> </w:t>
      </w:r>
      <w:r>
        <w:t xml:space="preserve">Use visualisations when presenting data to families.</w:t>
      </w:r>
      <w:r>
        <w:t xml:space="preserve"> </w:t>
      </w:r>
      <w:r>
        <w:t xml:space="preserve">Address data at different levels (family, individual, community).</w:t>
      </w:r>
    </w:p>
    <w:p>
      <w:pPr>
        <w:pStyle w:val="BodyText"/>
      </w:pPr>
      <w:r>
        <w:t xml:space="preserve">Use families’ data together with them in a planning conversation.</w:t>
      </w:r>
      <w:r>
        <w:t xml:space="preserve"> </w:t>
      </w:r>
      <w:r>
        <w:t xml:space="preserve">Proactively counter the knowledge imbalance.</w:t>
      </w:r>
      <w:r>
        <w:t xml:space="preserve"> </w:t>
      </w:r>
      <w:r>
        <w:t xml:space="preserve">Make clear information available and support families in understanding it.</w:t>
      </w:r>
      <w:r>
        <w:t xml:space="preserve"> </w:t>
      </w:r>
      <w:r>
        <w:t xml:space="preserve">Allow families to directly view their own current data.</w:t>
      </w:r>
      <w:r>
        <w:t xml:space="preserve"> </w:t>
      </w:r>
      <w:r>
        <w:t xml:space="preserve">Provide individuals with personal data interface.</w:t>
      </w:r>
      <w:r>
        <w:t xml:space="preserve"> </w:t>
      </w:r>
      <w:r>
        <w:t xml:space="preserve">Enable families to question data records.</w:t>
      </w:r>
      <w:r>
        <w:t xml:space="preserve"> </w:t>
      </w:r>
      <w:r>
        <w:t xml:space="preserve">Single place for all family data access by all parties.</w:t>
      </w:r>
    </w:p>
    <w:bookmarkEnd w:id="25"/>
    <w:bookmarkEnd w:id="26"/>
    <w:bookmarkStart w:id="27" w:name="X834a896a81cc74ba34665b6286a5713ff316e26"/>
    <w:p>
      <w:pPr>
        <w:pStyle w:val="Heading3"/>
      </w:pPr>
      <w:r>
        <w:rPr>
          <w:rStyle w:val="SectionNumber"/>
        </w:rPr>
        <w:t xml:space="preserve">1.4.2</w:t>
      </w:r>
      <w:r>
        <w:tab/>
      </w:r>
      <w:r>
        <w:t xml:space="preserve">Theme 1: Meaningful Data Interaction for families</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Our next key finding is that families need meaningful interaction with their data. Most discussions focussed not upon the mechanics of data interaction (screen layout etc), but upon the wider sociotechnical system around the data, including the interpersonal interactions and whether or not the individuals were able to access their data in a meaningful way. This helped us to clarify that considerations around data interaction need to focus on capability and intra-party perspectives. Meaningful data interaction can be key to addressing knowledge imbalances between care provider and client. Our thematic analysis identified four ways in which data interaction can be meaningful – families must (1) be kept aware and informed, they must (2) have effective access to understandable information, not just raw data, they must (3) be involved in direct data use, and they must (4) be able to freely interact with data at a time that suits them. These ingredients of meaningful interaction are explained and evidenced in the following paragraphs:</w:t>
      </w:r>
      <w:r>
        <w:t xml:space="preserve"> </w:t>
      </w:r>
      <w:r>
        <w:t xml:space="preserve">Currently, much of the data stored about families is invisible to them.</w:t>
      </w:r>
      <w:r>
        <w:t xml:space="preserve"> </w:t>
      </w:r>
      <w:r>
        <w:t xml:space="preserve">“</w:t>
      </w:r>
      <w:r>
        <w:t xml:space="preserve">Families really only see the data that we want to present.</w:t>
      </w:r>
      <w:r>
        <w:t xml:space="preserve">”</w:t>
      </w:r>
      <w:r>
        <w:t xml:space="preserve"> </w:t>
      </w:r>
      <w:r>
        <w:t xml:space="preserve">[Worker, SQ37] Regardless of legal rights to request copies of data, our understanding is that this right is rarely used [SQ38], and typically only around filing complaints. This may be due to a lack of awareness of what data exists and who holds it [SQ39]. Lack of awareness can not only cause suspicion [SQ17], but also incorrect assumptions that support workers</w:t>
      </w:r>
      <w:r>
        <w:t xml:space="preserve"> </w:t>
      </w:r>
      <w:r>
        <w:t xml:space="preserve">‘</w:t>
      </w:r>
      <w:r>
        <w:t xml:space="preserve">already know everything</w:t>
      </w:r>
      <w:r>
        <w:t xml:space="preserve">’</w:t>
      </w:r>
      <w:r>
        <w:t xml:space="preserve">. The amassing of large volumes of historical data is expected, and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t xml:space="preserve">“</w:t>
      </w:r>
      <w:r>
        <w:t xml:space="preserve">We go to them and say,</w:t>
      </w:r>
      <w:r>
        <w:t xml:space="preserve"> </w:t>
      </w:r>
      <w:r>
        <w:t xml:space="preserve">‘</w:t>
      </w:r>
      <w:r>
        <w:t xml:space="preserve">We’re aware that you’ve got these issues going on</w:t>
      </w:r>
      <w:r>
        <w:t xml:space="preserve">’</w:t>
      </w:r>
      <w:r>
        <w:t xml:space="preserve"> </w:t>
      </w:r>
      <w:r>
        <w:t xml:space="preserve">[…] and not one family I’ve ever met has said,</w:t>
      </w:r>
      <w:r>
        <w:t xml:space="preserve"> </w:t>
      </w:r>
      <w:r>
        <w:t xml:space="preserve">‘</w:t>
      </w:r>
      <w:r>
        <w:t xml:space="preserve">How on earth have you got that information?</w:t>
      </w:r>
      <w:r>
        <w:t xml:space="preserve">’</w:t>
      </w:r>
      <w:r>
        <w:t xml:space="preserve">”</w:t>
      </w:r>
      <w:r>
        <w:t xml:space="preserve"> </w:t>
      </w:r>
      <w:r>
        <w:t xml:space="preserve">[Worker, SQ42]. Managing expectations can be problematic [SQ40] and some workers mentioned this as a reason why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r>
        <w:t xml:space="preserve"> </w:t>
      </w:r>
      <w:r>
        <w:t xml:space="preserve">In current practice, consent is seen as a one-off formality at the start of the support process. Workers could easily imagine explaining data in greater detail than they currently do [SQ41] and clearly there is a need for proactive action by workers to counter the inherent knowledge imbalance of data being collected into systems that they are gatekeepers for. However, workers lack control over the quality, coverage and timeliness of the family data and see this as a systemic issue they would not always be able to address. From our collaboration with multiple local authority early help services through the SILVER project (Connected Health Cities, 2017) it became clear that while support workers can see more data than most, they have far from the complete picture; in fact, there is no one organisation or individual with visibility of the entire family-information ecosystem.</w:t>
      </w:r>
      <w:r>
        <w:t xml:space="preserve"> </w:t>
      </w:r>
      <w:r>
        <w:t xml:space="preserve">Following information on what data is stored about individuals, its form must be considered. It is not sufficient to simply open up public sector databases to allow individual record access, it needs to be understandable. There is a need for</w:t>
      </w:r>
      <w:r>
        <w:t xml:space="preserve"> </w:t>
      </w:r>
      <w:r>
        <w:t xml:space="preserve">‘</w:t>
      </w:r>
      <w:r>
        <w:t xml:space="preserve">effective data use for everyone</w:t>
      </w:r>
      <w:r>
        <w:t xml:space="preserve">’</w:t>
      </w:r>
      <w:r>
        <w:t xml:space="preserve"> </w:t>
      </w:r>
      <w:r>
        <w:t xml:space="preserve">(Gurstein, 2011) – not just the opportunity, but the technology, skills, formatting, interpretation and sensemaking to make the access effective. Some individuals may lack</w:t>
      </w:r>
      <w:r>
        <w:t xml:space="preserve"> </w:t>
      </w:r>
      <w:r>
        <w:t xml:space="preserve">“</w:t>
      </w:r>
      <w:r>
        <w:t xml:space="preserve">proper access to a computer.</w:t>
      </w:r>
      <w:r>
        <w:t xml:space="preserve">”</w:t>
      </w:r>
      <w:r>
        <w:t xml:space="preserve"> </w:t>
      </w:r>
      <w:r>
        <w:t xml:space="preserve">[Parent, CQ9]. Data interfaces may not be helpful, and may need to be supported by visualisations and conversation:</w:t>
      </w:r>
      <w:r>
        <w:t xml:space="preserve"> </w:t>
      </w:r>
      <w:r>
        <w:t xml:space="preserve">“</w:t>
      </w:r>
      <w:r>
        <w:t xml:space="preserve">Some families might not understand [a data viewing interface]. They might not be technical… I think sometimes it’s easier to do it in pictures to discuss the data.</w:t>
      </w:r>
      <w:r>
        <w:t xml:space="preserve">”</w:t>
      </w:r>
      <w:r>
        <w:t xml:space="preserve"> </w:t>
      </w:r>
      <w:r>
        <w:t xml:space="preserve">[Worker, SQ43]</w:t>
      </w:r>
      <w:r>
        <w:t xml:space="preserve"> </w:t>
      </w:r>
      <w:r>
        <w:t xml:space="preserve">Design suggestions and comments from participants indicate that pie charts, graphs, spider diagrams or timelines could particularly support understanding [SQ30, SQ3Q1]. Accessibility also arose as an important consideration. One group imagined an audio interface to allow visually impaired to understand their data [SQ45]. As a form of human support, verbal explanations should accompany data access [CQ11], with language and vocabulary adjusted to individual literacy [SQ46] or age [SQ47]:</w:t>
      </w:r>
      <w:r>
        <w:t xml:space="preserve"> </w:t>
      </w:r>
      <w:r>
        <w:t xml:space="preserve">“</w:t>
      </w:r>
      <w:r>
        <w:t xml:space="preserve">No matter which [presentation of data we think is the best for a family data interface], you’d have verbal context for it as well, wouldn’t you? You wouldn’t just go,</w:t>
      </w:r>
      <w:r>
        <w:t xml:space="preserve"> </w:t>
      </w:r>
      <w:r>
        <w:t xml:space="preserve">‘</w:t>
      </w:r>
      <w:r>
        <w:t xml:space="preserve">There’s your app</w:t>
      </w:r>
      <w:r>
        <w:t xml:space="preserve">’</w:t>
      </w:r>
      <w:r>
        <w:t xml:space="preserve"> </w:t>
      </w:r>
      <w:r>
        <w:t xml:space="preserve">or</w:t>
      </w:r>
      <w:r>
        <w:t xml:space="preserve"> </w:t>
      </w:r>
      <w:r>
        <w:t xml:space="preserve">‘</w:t>
      </w:r>
      <w:r>
        <w:t xml:space="preserve">There’s your piece of paper</w:t>
      </w:r>
      <w:r>
        <w:t xml:space="preserve">’</w:t>
      </w:r>
      <w:r>
        <w:t xml:space="preserve"> </w:t>
      </w:r>
      <w:r>
        <w:t xml:space="preserve">and leave them. You’d just talk it through with them anyway.</w:t>
      </w:r>
      <w:r>
        <w:t xml:space="preserve">”</w:t>
      </w:r>
      <w:r>
        <w:t xml:space="preserve"> </w:t>
      </w:r>
      <w:r>
        <w:t xml:space="preserve">[Worker, SQ49]</w:t>
      </w:r>
      <w:r>
        <w:t xml:space="preserve"> </w:t>
      </w:r>
      <w:r>
        <w:t xml:space="preserve">All participants agreed that</w:t>
      </w:r>
      <w:r>
        <w:t xml:space="preserve"> </w:t>
      </w:r>
      <w:r>
        <w:t xml:space="preserve">‘</w:t>
      </w:r>
      <w:r>
        <w:t xml:space="preserve">Families should be able to talk to someone about their data</w:t>
      </w:r>
      <w:r>
        <w:t xml:space="preserve">’</w:t>
      </w:r>
      <w:r>
        <w:t xml:space="preserve"> </w:t>
      </w:r>
      <w:r>
        <w:t xml:space="preserve">[S7]. Written summaries of information were independently considered to be critical for both parents [SQ44] and support workers [SQ40]. These could also be used as a mechanism to protect privacy, by keeping sensitive details hidden:</w:t>
      </w:r>
      <w:r>
        <w:t xml:space="preserve"> </w:t>
      </w:r>
      <w:r>
        <w:t xml:space="preserve">“</w:t>
      </w:r>
      <w:r>
        <w:t xml:space="preserve">In that example, depression, ten year ago, that shouldn’t be on there for the support worker. All they should get is if Social Services have been involved and it should just be,</w:t>
      </w:r>
      <w:r>
        <w:t xml:space="preserve"> </w:t>
      </w:r>
      <w:r>
        <w:t xml:space="preserve">‘</w:t>
      </w:r>
      <w:r>
        <w:t xml:space="preserve">Please contact for more information.</w:t>
      </w:r>
      <w:r>
        <w:t xml:space="preserve">’</w:t>
      </w:r>
      <w:r>
        <w:t xml:space="preserve"> </w:t>
      </w:r>
      <w:r>
        <w:t xml:space="preserve">[…] [The system should stop workers from] getting a list of all the kids who have ever missed dental appointments or when you were depressed ten years ago. […] There needs to be a thing where it’s, sort of, keywords […] key trigger words, where if the word comes up a lot of times, it spots the patterns. Whereas, if [a problem] is mentioned once, it should only be at the highest level.</w:t>
      </w:r>
      <w:r>
        <w:t xml:space="preserve">”</w:t>
      </w:r>
      <w:r>
        <w:t xml:space="preserve"> </w:t>
      </w:r>
      <w:r>
        <w:t xml:space="preserve">[Parent, CQ10]</w:t>
      </w:r>
      <w:r>
        <w:t xml:space="preserve"> </w:t>
      </w:r>
      <w:r>
        <w:t xml:space="preserve">Notably, it is not clear who could or should do the skilled knowledge work of creating accurate and representative summaries that are relevant to a particular purpose.</w:t>
      </w:r>
      <w:r>
        <w:t xml:space="preserve"> </w:t>
      </w:r>
      <w:r>
        <w:t xml:space="preserve">In exploring shared data interaction we saw that directly using data together within a support conversation is seen as a key element of making data interaction meaningful for families. For support workers, the use of data can form</w:t>
      </w:r>
      <w:r>
        <w:t xml:space="preserve"> </w:t>
      </w:r>
      <w:r>
        <w:t xml:space="preserve">“</w:t>
      </w:r>
      <w:r>
        <w:t xml:space="preserve">a way in</w:t>
      </w:r>
      <w:r>
        <w:t xml:space="preserve">”</w:t>
      </w:r>
      <w:r>
        <w:t xml:space="preserve"> </w:t>
      </w:r>
      <w:r>
        <w:t xml:space="preserve">or conversation starter:</w:t>
      </w:r>
      <w:r>
        <w:t xml:space="preserve"> </w:t>
      </w:r>
      <w:r>
        <w:t xml:space="preserve">“</w:t>
      </w:r>
      <w:r>
        <w:t xml:space="preserve">[Showing the data could be] an ice breaker [with] a new case. So,</w:t>
      </w:r>
      <w:r>
        <w:t xml:space="preserve"> </w:t>
      </w:r>
      <w:r>
        <w:t xml:space="preserve">‘</w:t>
      </w:r>
      <w:r>
        <w:t xml:space="preserve">We’ve got this information; can you tell me more about it?</w:t>
      </w:r>
      <w:r>
        <w:t xml:space="preserve">’</w:t>
      </w:r>
      <w:r>
        <w:t xml:space="preserve"> </w:t>
      </w:r>
      <w:r>
        <w:t xml:space="preserve">That opens it up, like a can of worms and it all just comes out; you know what I mean? Then you’re able to have that open and honest conversation with them to see what level of support that they need.</w:t>
      </w:r>
      <w:r>
        <w:t xml:space="preserve">”</w:t>
      </w:r>
      <w:r>
        <w:t xml:space="preserve"> </w:t>
      </w:r>
      <w:r>
        <w:t xml:space="preserve">[Worker, SQ28]</w:t>
      </w:r>
      <w:r>
        <w:t xml:space="preserve"> </w:t>
      </w:r>
      <w:r>
        <w:t xml:space="preserve">Participants particularly recognise the value of referencing data points over time (such as a record of welfare scores that support workers have previously given them), for example as a means to track progress:</w:t>
      </w:r>
      <w:r>
        <w:t xml:space="preserve"> </w:t>
      </w:r>
      <w:r>
        <w:t xml:space="preserve">“</w:t>
      </w:r>
      <w:r>
        <w:t xml:space="preserve">You could have a table… you’d look at where they are and where they could be. [You could say]</w:t>
      </w:r>
      <w:r>
        <w:t xml:space="preserve"> </w:t>
      </w:r>
      <w:r>
        <w:t xml:space="preserve">‘</w:t>
      </w:r>
      <w:r>
        <w:t xml:space="preserve">This is where you are now but if you do whatever, even though you’ve got a criminal record, you can progress to this level.</w:t>
      </w:r>
      <w:r>
        <w:t xml:space="preserve">’</w:t>
      </w:r>
      <w:r>
        <w:t xml:space="preserve"> </w:t>
      </w:r>
      <w:r>
        <w:t xml:space="preserve">[Worker, SQ29]</w:t>
      </w:r>
      <w:r>
        <w:t xml:space="preserve"> </w:t>
      </w:r>
      <w:r>
        <w:t xml:space="preserve">This can have motivational reinforcement effects through clearly illustrating progress [SQ6] and relating behaviours to consequences [SQ32] – essentially facilitating data-based decision making. Participants also noted how historical data review can be more tangible, making it easier to spot errors: “Whenever you go through stuff like that [verbally], especially historic stuff, they can be quite remote so [having the data in front of you] would be good for that.</w:t>
      </w:r>
      <w:r>
        <w:t xml:space="preserve">”</w:t>
      </w:r>
      <w:r>
        <w:t xml:space="preserve"> </w:t>
      </w:r>
      <w:r>
        <w:t xml:space="preserve">[Worker, SQ33]. Linking these considerations to earlier ones on handing data to family members for accuracy checks [SQ34], others noted that this would require support by workers, not just to leaving families with their raw data [SQ49, CQ11].</w:t>
      </w:r>
      <w:r>
        <w:t xml:space="preserve"> </w:t>
      </w:r>
      <w:r>
        <w:t xml:space="preserve">The final aspect of meaningful interaction that we identified is that access must be timely. Currently any interaction with data can only occur within the support interaction, through the support workers as a gatekeeper, and therefore opportunities for data interaction are limited both in time and coverage. Family members would like to access data</w:t>
      </w:r>
      <w:r>
        <w:t xml:space="preserve"> </w:t>
      </w:r>
      <w:r>
        <w:t xml:space="preserve">“</w:t>
      </w:r>
      <w:r>
        <w:t xml:space="preserve">in their own time, at their own pace</w:t>
      </w:r>
      <w:r>
        <w:t xml:space="preserve">”</w:t>
      </w:r>
      <w:r>
        <w:t xml:space="preserve"> </w:t>
      </w:r>
      <w:r>
        <w:t xml:space="preserve">[Parent, CQ12]. This would be particularly important because it would allow families to reflect upon facts in a way they cannot currently do:</w:t>
      </w:r>
      <w:r>
        <w:t xml:space="preserve"> </w:t>
      </w:r>
      <w:r>
        <w:t xml:space="preserve">“</w:t>
      </w:r>
      <w:r>
        <w:t xml:space="preserve">[If conflict occurs,] I [the worker] would need to go away and seek some advice on what can happen next, but it could be useful for the family, to spend that period of time, perhaps looking at all the information and identifying what it is that they feel they’re being judged on.</w:t>
      </w:r>
      <w:r>
        <w:t xml:space="preserve">”</w:t>
      </w:r>
      <w:r>
        <w:t xml:space="preserve"> </w:t>
      </w:r>
      <w:r>
        <w:t xml:space="preserve">[Worker, CQ13]</w:t>
      </w:r>
      <w:r>
        <w:t xml:space="preserve"> </w:t>
      </w:r>
      <w:r>
        <w:t xml:space="preserve">Access to data in their own time could also be very empowering, as families could then monitor themselves and track their own progress, enabling them to make plans outside of the support relationship, reducing dependency on support and making them more able to prepare for the future – which is a designated goal of the support engagement:</w:t>
      </w:r>
      <w:r>
        <w:t xml:space="preserve"> </w:t>
      </w:r>
      <w:r>
        <w:t xml:space="preserve">“</w:t>
      </w:r>
      <w:r>
        <w:t xml:space="preserve">If we were working with a family about school attendance, could we then link that in to this app [that the family would have] so parents [would be] aware of what their attendance looks like at this point in time and they can manage it and they [could] monitor it themselves and take accountability.</w:t>
      </w:r>
      <w:r>
        <w:t xml:space="preserve">”</w:t>
      </w:r>
      <w:r>
        <w:t xml:space="preserve"> </w:t>
      </w:r>
      <w:r>
        <w:t xml:space="preserve">[Worker, SQ49]</w:t>
      </w:r>
      <w:r>
        <w:t xml:space="preserve"> </w:t>
      </w:r>
      <w:r>
        <w:t xml:space="preserve">Key to meaningful involvement is the ability to start a conversation. Groups imagined families being able to send a message [SQ51] or record audio to raise an issue for discussion:</w:t>
      </w:r>
      <w:r>
        <w:t xml:space="preserve"> </w:t>
      </w:r>
      <w:r>
        <w:t xml:space="preserve">“</w:t>
      </w:r>
      <w:r>
        <w:t xml:space="preserve">If we had this audio thing going on, [families] could also access it and come back [in their own time], leave a message saying,</w:t>
      </w:r>
      <w:r>
        <w:t xml:space="preserve"> </w:t>
      </w:r>
      <w:r>
        <w:t xml:space="preserve">‘</w:t>
      </w:r>
      <w:r>
        <w:t xml:space="preserve">I don’t actually agree with that point. I’ve made a change.</w:t>
      </w:r>
      <w:r>
        <w:t xml:space="preserve">’</w:t>
      </w:r>
      <w:r>
        <w:t xml:space="preserve"> </w:t>
      </w:r>
      <w:r>
        <w:t xml:space="preserve">So [being able to be part of a dialogue about their data] is empowering them about what’s put on [their] information.</w:t>
      </w:r>
      <w:r>
        <w:t xml:space="preserve">”</w:t>
      </w:r>
      <w:r>
        <w:t xml:space="preserve"> </w:t>
      </w:r>
      <w:r>
        <w:t xml:space="preserve">[Worker, SQ60]</w:t>
      </w:r>
      <w:r>
        <w:t xml:space="preserve"> </w:t>
      </w:r>
      <w:r>
        <w:t xml:space="preserve">This theme of the family taking an empowered role in their information ecosystem is the focus of the next section.</w:t>
      </w:r>
    </w:p>
    <w:bookmarkEnd w:id="27"/>
    <w:bookmarkStart w:id="28" w:name="theme-2-giving-a-voice-to-the-family"/>
    <w:p>
      <w:pPr>
        <w:pStyle w:val="Heading3"/>
      </w:pPr>
      <w:r>
        <w:rPr>
          <w:rStyle w:val="SectionNumber"/>
        </w:rPr>
        <w:t xml:space="preserve">1.4.3</w:t>
      </w:r>
      <w:r>
        <w:tab/>
      </w:r>
      <w:r>
        <w:t xml:space="preserve">Theme 2: Giving a Voice to the family</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The purpose of an early help intervention is to obtain more information for a better understanding of the family’s situation and to make evidence-based plans and decisions to improve the situation, so seeking objective truth is clearly central. Reading the data and talking to the family form two possible sources of information. We uncovered benefits and dangers of relying solely on either source, as the following findings illustrate. It is clear that families’ civic data can provide support workers with information that enhances their understanding; over 80 comments from workers support the idea that reviewing a family’s data prior to meeting that family in person (the current practice) is beneficial, because the information provides useful background that will help them identify support needs. For example [FQ1A] and:</w:t>
      </w:r>
    </w:p>
    <w:p>
      <w:pPr>
        <w:pStyle w:val="BodyText"/>
      </w:pPr>
      <w:r>
        <w:t xml:space="preserve">“</w:t>
      </w:r>
      <w:r>
        <w:t xml:space="preserve">I had a family where trying to unpick what had happened, over ten years, to the child, was really difficult. So, I went away, got the information and came back and if you have […] that picture of how the family works [when you meet them], [that helps].</w:t>
      </w:r>
      <w:r>
        <w:t xml:space="preserve">”</w:t>
      </w:r>
      <w:r>
        <w:t xml:space="preserve"> </w:t>
      </w:r>
      <w:r>
        <w:t xml:space="preserve">[Worker, SQ1]</w:t>
      </w:r>
    </w:p>
    <w:p>
      <w:pPr>
        <w:pStyle w:val="BodyText"/>
      </w:pPr>
      <w:r>
        <w:t xml:space="preserve">Additional benefits identified included safeguarding workers by identifying risks in advance [SQ3] or giving them an ability to</w:t>
      </w:r>
      <w:r>
        <w:t xml:space="preserve"> </w:t>
      </w:r>
      <w:r>
        <w:t xml:space="preserve">‘</w:t>
      </w:r>
      <w:r>
        <w:t xml:space="preserve">check the family’s claims</w:t>
      </w:r>
      <w:r>
        <w:t xml:space="preserve">’</w:t>
      </w:r>
      <w:r>
        <w:t xml:space="preserve"> </w:t>
      </w:r>
      <w:r>
        <w:t xml:space="preserve">so that they might constructively challenge individuals [SQ4]. Benefits to family members included</w:t>
      </w:r>
      <w:r>
        <w:t xml:space="preserve"> </w:t>
      </w:r>
      <w:r>
        <w:t xml:space="preserve">‘</w:t>
      </w:r>
      <w:r>
        <w:t xml:space="preserve">not having to repeat your story</w:t>
      </w:r>
      <w:r>
        <w:t xml:space="preserve">’</w:t>
      </w:r>
      <w:r>
        <w:t xml:space="preserve"> </w:t>
      </w:r>
      <w:r>
        <w:t xml:space="preserve">[SQ5]. One of the key things that support workers are in a unique position to do is to correlate data from different sources to spot patterns, as illustrated by this participant who imagined a data interface to support this:</w:t>
      </w:r>
      <w:r>
        <w:t xml:space="preserve"> </w:t>
      </w:r>
      <w:r>
        <w:t xml:space="preserve">“</w:t>
      </w:r>
      <w: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t xml:space="preserve">”</w:t>
      </w:r>
      <w:r>
        <w:t xml:space="preserve"> </w:t>
      </w:r>
      <w:r>
        <w:t xml:space="preserve">[Worker, SQ8]</w:t>
      </w:r>
      <w:r>
        <w:t xml:space="preserve"> </w:t>
      </w:r>
      <w:r>
        <w:t xml:space="preserve">Both families and support workers were aware that the use of data can be problematic. Data is relative, and does not represent absolute truth (Gitelman, 2013). In line with this and our prior findings (Bowyer et al., 2018), we are again reminded that data can be subjective, biased and misleading, as observed by parents [FQ11A] and by workers:</w:t>
      </w:r>
      <w:r>
        <w:t xml:space="preserve"> </w:t>
      </w:r>
      <w:r>
        <w:t xml:space="preserve">A: [discussing a scenario]</w:t>
      </w:r>
      <w:r>
        <w:t xml:space="preserve"> </w:t>
      </w:r>
      <w:r>
        <w:t xml:space="preserve">“</w:t>
      </w:r>
      <w:r>
        <w:t xml:space="preserve">For [this] family, the situation they’re in, information that’s there on their family, it’s just showing you how shit they are.</w:t>
      </w:r>
      <w:r>
        <w:t xml:space="preserve">”</w:t>
      </w:r>
      <w:r>
        <w:t xml:space="preserve"> </w:t>
      </w:r>
      <w:r>
        <w:t xml:space="preserve">[…]</w:t>
      </w:r>
      <w:r>
        <w:t xml:space="preserve"> </w:t>
      </w:r>
      <w:r>
        <w:t xml:space="preserve">B:</w:t>
      </w:r>
      <w:r>
        <w:t xml:space="preserve"> </w:t>
      </w:r>
      <w:r>
        <w:t xml:space="preserve">“</w:t>
      </w:r>
      <w:r>
        <w:t xml:space="preserve">Yes, the way it’s being presented.</w:t>
      </w:r>
      <w:r>
        <w:t xml:space="preserve">”</w:t>
      </w:r>
      <w:r>
        <w:t xml:space="preserve"> </w:t>
      </w:r>
      <w:r>
        <w:t xml:space="preserve">A:</w:t>
      </w:r>
      <w:r>
        <w:t xml:space="preserve"> </w:t>
      </w:r>
      <w:r>
        <w:t xml:space="preserve">“</w:t>
      </w:r>
      <w:r>
        <w:t xml:space="preserve">It’s not showing them as good parents, it’s all negative.</w:t>
      </w:r>
      <w:r>
        <w:t xml:space="preserve">”</w:t>
      </w:r>
      <w:r>
        <w:t xml:space="preserve"> </w:t>
      </w:r>
      <w:r>
        <w:t xml:space="preserve">[Workers, SQ59]</w:t>
      </w:r>
      <w:r>
        <w:t xml:space="preserve"> </w:t>
      </w:r>
      <w:r>
        <w:t xml:space="preserve">There is a delicate balance with historical data: while it can provide essential understanding to a worker [FQ11B], historical information may no longer apply, and it could mislead the worker to a prejudiced viewpoint:</w:t>
      </w:r>
      <w:r>
        <w:t xml:space="preserve"> </w:t>
      </w:r>
      <w:r>
        <w:t xml:space="preserve">“</w:t>
      </w:r>
      <w:r>
        <w:t xml:space="preserve">[There’s] this perception of something sticking with you even after you’ve potentially reformed. […] That’s something that happened a long time ago and that judgement is still there but [you’d be wondering]</w:t>
      </w:r>
      <w:r>
        <w:t xml:space="preserve"> </w:t>
      </w:r>
      <w:r>
        <w:t xml:space="preserve">‘</w:t>
      </w:r>
      <w:r>
        <w:t xml:space="preserve">Okay, is it [true]?</w:t>
      </w:r>
      <w:r>
        <w:t xml:space="preserve">’</w:t>
      </w:r>
      <w:r>
        <w:t xml:space="preserve"> </w:t>
      </w:r>
      <w:r>
        <w:t xml:space="preserve">[Worker, SQ61]</w:t>
      </w:r>
      <w:r>
        <w:t xml:space="preserve"> </w:t>
      </w:r>
      <w:r>
        <w:t xml:space="preserve">This is especially true where labels are used; many agreed, and no-one disagreed, with the sentence “Labels like</w:t>
      </w:r>
      <w:r>
        <w:t xml:space="preserve"> </w:t>
      </w:r>
      <w:r>
        <w:t xml:space="preserve">‘</w:t>
      </w:r>
      <w:r>
        <w:t xml:space="preserve">domestic abuse</w:t>
      </w:r>
      <w:r>
        <w:t xml:space="preserve">’</w:t>
      </w:r>
      <w:r>
        <w:t xml:space="preserve"> </w:t>
      </w:r>
      <w:r>
        <w:t xml:space="preserve">are damaging to families and hard to shake off</w:t>
      </w:r>
      <w:r>
        <w:t xml:space="preserve">”</w:t>
      </w:r>
      <w:r>
        <w:t xml:space="preserve"> </w:t>
      </w:r>
      <w:r>
        <w:t xml:space="preserve">[SQ62], and participants discussing this thought of examples where labels could be misleading [SQ9]. There was agreement among participants that</w:t>
      </w:r>
      <w:r>
        <w:t xml:space="preserve"> </w:t>
      </w:r>
      <w:r>
        <w:t xml:space="preserve">‘</w:t>
      </w:r>
      <w:r>
        <w:t xml:space="preserve">relevant</w:t>
      </w:r>
      <w:r>
        <w:t xml:space="preserve">’</w:t>
      </w:r>
      <w:r>
        <w:t xml:space="preserve"> </w:t>
      </w:r>
      <w:r>
        <w:t xml:space="preserve">information needs to be available, but this is a highly subjective judgement. Some participants suggested a cut-off period before which workers should have no right to look [CQ15].</w:t>
      </w:r>
      <w:r>
        <w:t xml:space="preserve"> </w:t>
      </w:r>
      <w:r>
        <w:t xml:space="preserve">Incomplete data can mislead.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data must be current and complete [SQ13], but this state can only be achieved with the family’s cooperation. Looking at data will never provide support workers with a complete understanding. Yet, workers often</w:t>
      </w:r>
      <w:r>
        <w:t xml:space="preserve"> </w:t>
      </w:r>
      <w:r>
        <w:t xml:space="preserve">‘</w:t>
      </w:r>
      <w:r>
        <w:t xml:space="preserve">tend to just trust that everything that has been put down is right</w:t>
      </w:r>
      <w:r>
        <w:t xml:space="preserve">’</w:t>
      </w:r>
      <w:r>
        <w:t xml:space="preserve"> </w:t>
      </w:r>
      <w:r>
        <w:t xml:space="preserve">[CQ1], allowing the data perspective to dominate. Such assumptions should be avoided [SQ10]; processes must recognise maintaining human face-to-face dialogue as a priority. Data should only provide only supplementary insight:</w:t>
      </w:r>
      <w:r>
        <w:t xml:space="preserve"> </w:t>
      </w:r>
      <w:r>
        <w:t xml:space="preserve">“</w:t>
      </w:r>
      <w:r>
        <w:t xml:space="preserve">You should never make a judgement on data… that data could be wrong. It takes individuality, working with that person as well, doesn’t it?</w:t>
      </w:r>
      <w:r>
        <w:t xml:space="preserve">”</w:t>
      </w:r>
      <w:r>
        <w:t xml:space="preserve"> </w:t>
      </w:r>
      <w:r>
        <w:t xml:space="preserve">[SQ11]. All participants presented with the sentence</w:t>
      </w:r>
      <w:r>
        <w:t xml:space="preserve"> </w:t>
      </w:r>
      <w:r>
        <w:t xml:space="preserve">“</w:t>
      </w:r>
      <w:r>
        <w:t xml:space="preserve">Public sector officials can make good decisions just by looking at a family’s data</w:t>
      </w:r>
      <w:r>
        <w:t xml:space="preserve">”</w:t>
      </w:r>
      <w:r>
        <w:t xml:space="preserve"> </w:t>
      </w:r>
      <w:r>
        <w:t xml:space="preserve">disagreed with it.</w:t>
      </w:r>
      <w:r>
        <w:t xml:space="preserve"> </w:t>
      </w: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etc… Inaction will cause data to become out-of-date, as it is inherently static – data does not change, but people do [SQ61, SQ63]. Accordingly, it is not just the content of the data, but the family’s consent over what happens to that data that needs to be reviewed regularly:</w:t>
      </w:r>
      <w:r>
        <w:t xml:space="preserve"> </w:t>
      </w:r>
      <w:r>
        <w:t xml:space="preserve">A:</w:t>
      </w:r>
      <w:r>
        <w:t xml:space="preserve"> </w:t>
      </w:r>
      <w:r>
        <w:t xml:space="preserve">“</w:t>
      </w:r>
      <w:r>
        <w:t xml:space="preserve">If [consent] has to be all or nothing I can’t see that is ever going to work […] most people will have something they don’t want anyone else to know.</w:t>
      </w:r>
      <w:r>
        <w:t xml:space="preserve">”</w:t>
      </w:r>
      <w:r>
        <w:t xml:space="preserve"> </w:t>
      </w:r>
      <w:r>
        <w:t xml:space="preserve">B:</w:t>
      </w:r>
      <w:r>
        <w:t xml:space="preserve"> </w:t>
      </w:r>
      <w:r>
        <w:t xml:space="preserve">“</w:t>
      </w:r>
      <w:r>
        <w:t xml:space="preserve">So, you might agree [to data sharing] as a family now but after a break-up, what happens?’</w:t>
      </w:r>
      <w:r>
        <w:t xml:space="preserve"> </w:t>
      </w:r>
      <w:r>
        <w:t xml:space="preserve">A: “Yes, or the kids reach a certain age and they might say,</w:t>
      </w:r>
      <w:r>
        <w:t xml:space="preserve"> </w:t>
      </w:r>
      <w:r>
        <w:t xml:space="preserve">‘</w:t>
      </w:r>
      <w:r>
        <w:t xml:space="preserve">Hang on a minute, I don’t want you looking at all my medical records.</w:t>
      </w:r>
      <w:r>
        <w:t xml:space="preserve">’</w:t>
      </w:r>
      <w:r>
        <w:t xml:space="preserve">”</w:t>
      </w:r>
      <w:r>
        <w:t xml:space="preserve"> </w:t>
      </w:r>
      <w:r>
        <w:t xml:space="preserve">[Worker &amp; Researcher, CQ16]</w:t>
      </w:r>
      <w:r>
        <w:t xml:space="preserve"> </w:t>
      </w:r>
      <w:r>
        <w:t xml:space="preserve">This is important to prevent unwelcome surprises about how family data is handled [CQ2, CQ17], which can damage trust and hinder co-operation. It is clear that the support worker must always be seeking to form a completer and more up-to-date picture of the family. Several participants imagined ways how technology could support this, with the databases issuing notifications or update feeds for families and support workers showing significant events or data updates. Support workers currently get notified of police incidents, safeguarding concerns and hospital admissions, but including data across the care ecosystem could provide useful triggers for reviews or discussions [SQ64, SQ65].</w:t>
      </w:r>
      <w:r>
        <w:t xml:space="preserve"> </w:t>
      </w:r>
      <w:r>
        <w:t xml:space="preserve">Many participants envisaged that rather than solely relying on dialogue with families, families might provide new data more directly, e.g. through a</w:t>
      </w:r>
      <w:r>
        <w:t xml:space="preserve"> </w:t>
      </w:r>
      <w:r>
        <w:t xml:space="preserve">‘</w:t>
      </w:r>
      <w:r>
        <w:t xml:space="preserve">family network app</w:t>
      </w:r>
      <w:r>
        <w:t xml:space="preserve">’</w:t>
      </w:r>
      <w:r>
        <w:t xml:space="preserve"> </w:t>
      </w:r>
      <w:r>
        <w:t xml:space="preserve">for information contributions, which could also increase their sense of data ownership:</w:t>
      </w:r>
      <w:r>
        <w:t xml:space="preserve"> </w:t>
      </w:r>
      <w:r>
        <w:t xml:space="preserve">“</w:t>
      </w:r>
      <w:r>
        <w:t xml:space="preserve">It would [ask them] who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t xml:space="preserve">”</w:t>
      </w:r>
      <w:r>
        <w:t xml:space="preserve"> </w:t>
      </w:r>
      <w:r>
        <w:t xml:space="preserve">[Worker, SQ36]</w:t>
      </w:r>
      <w:r>
        <w:t xml:space="preserve"> </w:t>
      </w:r>
      <w:r>
        <w:t xml:space="preserve">Some participants noted that families are better placed than anyone else to identify inaccuracies or gaps in their civic data, and that more accurate data could be obtained through families providing corrections. This does not mean free editing of records (as, for example, fears and/or self-interest could lead to families misrepresenting themselves in data (Bowyer et al., 2018)) but rather taking a role in reviewing, annotating, explaining, filling gaps [SQ57, SQ58] or requesting changes. This was imagined as a collaboration between workers and family members:</w:t>
      </w:r>
      <w:r>
        <w:t xml:space="preserve"> </w:t>
      </w:r>
      <w:r>
        <w:t xml:space="preserve">“</w:t>
      </w:r>
      <w:r>
        <w:t xml:space="preserve">[There would be an] individual view where each person within the family would have their own section […] you could sit with them […] and go through the data that we have got which would enable them to change anything that they want taken out.</w:t>
      </w:r>
      <w:r>
        <w:t xml:space="preserve">”</w:t>
      </w:r>
      <w:r>
        <w:t xml:space="preserve"> </w:t>
      </w:r>
      <w:r>
        <w:t xml:space="preserve">[Worker, SQ66]</w:t>
      </w:r>
      <w:r>
        <w:t xml:space="preserve"> </w:t>
      </w:r>
      <w:r>
        <w:t xml:space="preserve">With new ways for self-expression, families could add context for support workers [FQ9, SQ55], unlocking new support topics [SQ56]. Another option arose at the intersection of relying on dialogue and having families contribute data, suggesting workers visibly recording data in front of families on a tablet or 2-in-1digital device and then asking them to</w:t>
      </w:r>
      <w:r>
        <w:t xml:space="preserve"> </w:t>
      </w:r>
      <w:r>
        <w:t xml:space="preserve">‘</w:t>
      </w:r>
      <w:r>
        <w:t xml:space="preserve">approve</w:t>
      </w:r>
      <w:r>
        <w:t xml:space="preserve">’</w:t>
      </w:r>
      <w:r>
        <w:t xml:space="preserve"> </w:t>
      </w:r>
      <w:r>
        <w:t xml:space="preserve">the accuracy [FQ12, SQ67]. Participants believed this would help to build trust between the support workers and families. The overriding sense from both groups is that families having the ability to annotate or explain their data would allow them to hold authorities to account, and empower them to tell their story and</w:t>
      </w:r>
      <w:r>
        <w:t xml:space="preserve"> </w:t>
      </w:r>
      <w:r>
        <w:t xml:space="preserve">‘</w:t>
      </w:r>
      <w:r>
        <w:t xml:space="preserve">show the real me</w:t>
      </w:r>
      <w:r>
        <w:t xml:space="preserve">’</w:t>
      </w:r>
      <w:r>
        <w:t xml:space="preserve">:</w:t>
      </w:r>
      <w:r>
        <w:t xml:space="preserve"> </w:t>
      </w:r>
      <w:r>
        <w:t xml:space="preserve">A:</w:t>
      </w:r>
      <w:r>
        <w:t xml:space="preserve"> </w:t>
      </w:r>
      <w:r>
        <w:t xml:space="preserve">“</w:t>
      </w:r>
      <w:r>
        <w:t xml:space="preserve">If you read information or anything about me, you wouldn’t expect to meet the person you meet.</w:t>
      </w:r>
      <w:r>
        <w:t xml:space="preserve">”</w:t>
      </w:r>
      <w:r>
        <w:t xml:space="preserve"> </w:t>
      </w:r>
      <w:r>
        <w:t xml:space="preserve">B:</w:t>
      </w:r>
      <w:r>
        <w:t xml:space="preserve"> </w:t>
      </w:r>
      <w:r>
        <w:t xml:space="preserve">“</w:t>
      </w:r>
      <w:r>
        <w:t xml:space="preserve">That’s it. It’s the same for everybody.</w:t>
      </w:r>
      <w:r>
        <w:t xml:space="preserve">”</w:t>
      </w:r>
      <w:r>
        <w:t xml:space="preserve"> </w:t>
      </w:r>
      <w:r>
        <w:t xml:space="preserve">A: […]</w:t>
      </w:r>
      <w:r>
        <w:t xml:space="preserve"> </w:t>
      </w:r>
      <w:r>
        <w:t xml:space="preserve">“</w:t>
      </w:r>
      <w:r>
        <w:t xml:space="preserve">it just [has] basic things in most of the time, doesn’t it, especially Social Services and stuff like that. You’re not a person [in the data record] are you really?</w:t>
      </w:r>
      <w:r>
        <w:t xml:space="preserve">”</w:t>
      </w:r>
      <w:r>
        <w:t xml:space="preserve"> </w:t>
      </w:r>
      <w:r>
        <w:t xml:space="preserve">[…]</w:t>
      </w:r>
      <w:r>
        <w:t xml:space="preserve"> </w:t>
      </w:r>
      <w:r>
        <w:t xml:space="preserve">B:</w:t>
      </w:r>
      <w:r>
        <w:t xml:space="preserve"> </w:t>
      </w:r>
      <w:r>
        <w:t xml:space="preserve">“</w:t>
      </w:r>
      <w:r>
        <w:t xml:space="preserve">[I’d like it if you could] give your bit of personal data, your own story.</w:t>
      </w:r>
      <w:r>
        <w:t xml:space="preserve">”</w:t>
      </w:r>
      <w:r>
        <w:t xml:space="preserve"> </w:t>
      </w:r>
      <w:r>
        <w:t xml:space="preserve">A:</w:t>
      </w:r>
      <w:r>
        <w:t xml:space="preserve"> </w:t>
      </w:r>
      <w:r>
        <w:t xml:space="preserve">“</w:t>
      </w:r>
      <w:r>
        <w:t xml:space="preserve">Yes, because everybody makes mistakes and there’s probably thousands of people out there who have got a criminal record and have never done anything since. So how come they’re getting judged by having one thing whereas if you [could write]</w:t>
      </w:r>
      <w:r>
        <w:t xml:space="preserve">”</w:t>
      </w:r>
      <w:r>
        <w:t xml:space="preserve">Yes, I did this because of this situation but this is what I’ve done to make myself [better]…" [Parents, FQ10]</w:t>
      </w:r>
    </w:p>
    <w:p>
      <w:pPr>
        <w:pStyle w:val="BodyText"/>
      </w:pPr>
      <w:r>
        <w:t xml:space="preserve">8.2.4. Empowering the Family</w:t>
      </w:r>
      <w:r>
        <w:t xml:space="preserve"> </w:t>
      </w:r>
      <w:r>
        <w:t xml:space="preserve">The above findings indicate that an ongoing involvement of family members and support workers in data-based discussions can be beneficial – decisions can be of a better quality if they are based in data, and the family’s involvement can be empowering for them while also improving accuracy and ensuring ongoing consent. Our fourth theme expands on this stipulating that rather than viewing families as a source of data, data interaction provides an opportunity to give families a more direct role in their relations with state and society. Accordingly, families should be empowered as agents in the data ecosystem; i.e. they should be given the ability to act with independence within the system.</w:t>
      </w:r>
    </w:p>
    <w:p>
      <w:pPr>
        <w:pStyle w:val="BodyText"/>
      </w:pPr>
      <w:r>
        <w:t xml:space="preserve">If a family begins to feel powerless, they may disengage [SQ35]. Even minor involvement, such as signing off approval of data records [FQ12], can make the support relationship more productive.</w:t>
      </w:r>
      <w:r>
        <w:t xml:space="preserve"> </w:t>
      </w:r>
      <w:r>
        <w:t xml:space="preserve">When considering their relationship to their civic data, families (and support workers) imagined the family being able to act alone. This unlocked additional thinking, for example families helping to fill gaps in data [SQ57] or contribute new data that may not otherwise be recorded [SQ58]. Giving families the ability to contribute new data could be very empowering as it would allow them to</w:t>
      </w:r>
      <w:r>
        <w:t xml:space="preserve"> </w:t>
      </w:r>
      <w:r>
        <w:t xml:space="preserve">‘</w:t>
      </w:r>
      <w:r>
        <w:t xml:space="preserve">tell their own story</w:t>
      </w:r>
      <w:r>
        <w:t xml:space="preserve">’</w:t>
      </w:r>
      <w:r>
        <w:t xml:space="preserve"> </w:t>
      </w:r>
      <w:r>
        <w:t xml:space="preserve">[FQ10].</w:t>
      </w:r>
      <w:r>
        <w:t xml:space="preserve"> </w:t>
      </w:r>
      <w:r>
        <w:t xml:space="preserve">This is vital because, not only because families’ civic data will never be enough to adequately represent complex lived experience (Bowyer et al., 2018) and it is important to ensure the data is accurate: If something goes wrong, families must be able to do something about it. Without a cycle of feedback involving individuals as stakeholders having the ability to review and correct data, data will quickly become inaccurate (Pollock, 2011). A role in data reviewing, production and recording is empowering, as families are then able to hold information holders to account to ensure fair treatment, something that is currently very difficult to achieve.</w:t>
      </w:r>
      <w:r>
        <w:t xml:space="preserve"> </w:t>
      </w:r>
      <w:r>
        <w:t xml:space="preserve">“</w:t>
      </w:r>
      <w:r>
        <w:t xml:space="preserve">I think that [families] have got a right to know what is held about them and what is said about them.</w:t>
      </w:r>
      <w:r>
        <w:t xml:space="preserve">”</w:t>
      </w:r>
      <w:r>
        <w:t xml:space="preserve"> </w:t>
      </w:r>
      <w:r>
        <w:t xml:space="preserve">[Worker, SQ50]</w:t>
      </w:r>
      <w:r>
        <w:t xml:space="preserve"> </w:t>
      </w:r>
      <w:r>
        <w:t xml:space="preserve">“</w:t>
      </w:r>
      <w:r>
        <w:t xml:space="preserve">I just generally want to see [what is stored about me] just to know what people are saying and then obviously if it’s wrong, I can correct them on it.</w:t>
      </w:r>
      <w:r>
        <w:t xml:space="preserve">”</w:t>
      </w:r>
      <w:r>
        <w:t xml:space="preserve"> </w:t>
      </w:r>
      <w:r>
        <w:t xml:space="preserve">[Parent, CQ14]</w:t>
      </w:r>
      <w:r>
        <w:t xml:space="preserve"> </w:t>
      </w:r>
      <w:r>
        <w:t xml:space="preserve">Some ideas and opinions expressed by both groups shared a common element of the individual taking power for themselves through data-related actions. Designs included apps, intranet terminals, online chat facilities, and self-service webpages, all sharing the ability for individuals to act and take the initiative to look at, or query, their own data:</w:t>
      </w:r>
      <w:r>
        <w:t xml:space="preserve"> </w:t>
      </w:r>
      <w:r>
        <w:t xml:space="preserve">A:</w:t>
      </w:r>
      <w:r>
        <w:t xml:space="preserve"> </w:t>
      </w:r>
      <w:r>
        <w:t xml:space="preserve">“</w:t>
      </w:r>
      <w:r>
        <w:t xml:space="preserve">Right, our first [idea] is the lovely [child’s name] has made an app. [It’s] free to download, you can make your own password and there’s going to be a button on it so you can press it and then query the information that’s held on you straight away.</w:t>
      </w:r>
      <w:r>
        <w:t xml:space="preserve">”</w:t>
      </w:r>
      <w:r>
        <w:t xml:space="preserve"> </w:t>
      </w:r>
      <w:r>
        <w:t xml:space="preserve">[Parent &amp; Child, FQ7]</w:t>
      </w:r>
      <w:r>
        <w:t xml:space="preserve"> </w:t>
      </w:r>
      <w:r>
        <w:t xml:space="preserve">One participant pointed out that families may wish to use their civic data for their own ends, for purposes that have not previously been considered, such as sharing data with others):</w:t>
      </w:r>
      <w:r>
        <w:t xml:space="preserve"> </w:t>
      </w:r>
      <w:r>
        <w:t xml:space="preserve">“</w:t>
      </w:r>
      <w:r>
        <w:t xml:space="preserve">[if family members had their own app] they could quickly tap on to the app and see what progress [they’d made] or show somebody else where they’re at.</w:t>
      </w:r>
      <w:r>
        <w:t xml:space="preserve">”</w:t>
      </w:r>
      <w:r>
        <w:t xml:space="preserve"> </w:t>
      </w:r>
      <w:r>
        <w:t xml:space="preserve">[Worker, SQ54]</w:t>
      </w:r>
      <w:r>
        <w:t xml:space="preserve"> </w:t>
      </w:r>
      <w:r>
        <w:t xml:space="preserve">Participants identified that it is important to consider that different individuals within the family would have different roles, access and summaries, in order to respect individual privacy [SQ52, SQ48]. This could extend beyond just giving consent to managing more fine-grained access controls:</w:t>
      </w:r>
      <w:r>
        <w:t xml:space="preserve"> </w:t>
      </w:r>
      <w:r>
        <w:t xml:space="preserve">A:</w:t>
      </w:r>
      <w:r>
        <w:t xml:space="preserve"> </w:t>
      </w:r>
      <w:r>
        <w:t xml:space="preserve">“</w:t>
      </w:r>
      <w:r>
        <w:t xml:space="preserve">When a child turns 16, when they go to the doctors, is that confidential between me and my GP or can my parents see that?</w:t>
      </w:r>
      <w:r>
        <w:t xml:space="preserve">”</w:t>
      </w:r>
      <w:r>
        <w:t xml:space="preserve"> </w:t>
      </w:r>
      <w:r>
        <w:t xml:space="preserve">B:</w:t>
      </w:r>
      <w:r>
        <w:t xml:space="preserve"> </w:t>
      </w:r>
      <w:r>
        <w:t xml:space="preserve">“</w:t>
      </w:r>
      <w:r>
        <w:t xml:space="preserve">I think it’s confidential.</w:t>
      </w:r>
      <w:r>
        <w:t xml:space="preserve">”</w:t>
      </w:r>
      <w:r>
        <w:t xml:space="preserve"> </w:t>
      </w:r>
      <w:r>
        <w:t xml:space="preserve">A:</w:t>
      </w:r>
      <w:r>
        <w:t xml:space="preserve"> </w:t>
      </w:r>
      <w:r>
        <w:t xml:space="preserve">“</w:t>
      </w:r>
      <w:r>
        <w:t xml:space="preserve">Exactly. So in this interface, I [would be] able to see that – [as the] 16 year old - you as my support worker could also, but not my mother.</w:t>
      </w:r>
      <w:r>
        <w:t xml:space="preserve">”</w:t>
      </w:r>
      <w:r>
        <w:t xml:space="preserve"> </w:t>
      </w:r>
      <w:r>
        <w:t xml:space="preserve">[Workers, SQ53]</w:t>
      </w:r>
      <w:r>
        <w:t xml:space="preserve"> </w:t>
      </w:r>
      <w:r>
        <w:t xml:space="preserve">“</w:t>
      </w:r>
      <w: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t xml:space="preserve">”</w:t>
      </w:r>
      <w:r>
        <w:t xml:space="preserve"> </w:t>
      </w:r>
      <w:r>
        <w:t xml:space="preserve">[Parent, FQ8]</w:t>
      </w:r>
      <w:r>
        <w:t xml:space="preserve"> </w:t>
      </w:r>
      <w:r>
        <w:t xml:space="preserve">We can see that giving families a role in the creation and stewardship of their data-selves has great potential to unlock new capabilities and a sense of empowerment for families.</w:t>
      </w:r>
    </w:p>
    <w:bookmarkEnd w:id="28"/>
    <w:bookmarkStart w:id="29" w:name="Xfb792c6196f6b1e0582b977837ae02feb9d3d7b"/>
    <w:p>
      <w:pPr>
        <w:pStyle w:val="Heading3"/>
      </w:pPr>
      <w:r>
        <w:rPr>
          <w:rStyle w:val="SectionNumber"/>
        </w:rPr>
        <w:t xml:space="preserve">1.4.4</w:t>
      </w:r>
      <w:r>
        <w:tab/>
      </w:r>
      <w:r>
        <w:t xml:space="preserve">Theme 3: Earning Trust through Data and Process Transparency</w:t>
      </w:r>
    </w:p>
    <w:p>
      <w:pPr>
        <w:pStyle w:val="FirstParagraph"/>
      </w:pPr>
      <w:r>
        <w:t xml:space="preserve">[Target 1,500 words]</w:t>
      </w:r>
      <w:r>
        <w:t xml:space="preserve"> </w:t>
      </w:r>
      <w:r>
        <w:t xml:space="preserve">[Then (perhaps including saved back longer quotes that were too big for the table) explain each subtheme, similar to in past papers you’ve done, with reference to the table - what is this subtheme, why is it important, why did I include it, analyse what it shows. This is the</w:t>
      </w:r>
      <w:r>
        <w:t xml:space="preserve"> </w:t>
      </w:r>
      <w:r>
        <w:t xml:space="preserve">‘</w:t>
      </w:r>
      <w:r>
        <w:t xml:space="preserve">Explain</w:t>
      </w:r>
      <w:r>
        <w:t xml:space="preserve">’</w:t>
      </w:r>
      <w:r>
        <w:t xml:space="preserve"> </w:t>
      </w:r>
      <w:r>
        <w:t xml:space="preserve">part.]</w:t>
      </w:r>
    </w:p>
    <w:p>
      <w:pPr>
        <w:pStyle w:val="BodyText"/>
      </w:pPr>
      <w:r>
        <w:t xml:space="preserve">COUPLE OF REFS THAT COULD BE ADDED ARE AT</w:t>
      </w:r>
      <w:r>
        <w:t xml:space="preserve"> </w:t>
      </w:r>
      <w:r>
        <w:t xml:space="preserve">https://miro.com/app/board/o9J_kvbFr24=/?moveToWidget=3074457347460447992&amp;cot=13</w:t>
      </w:r>
    </w:p>
    <w:p>
      <w:pPr>
        <w:pStyle w:val="BodyText"/>
      </w:pPr>
      <w:r>
        <w:t xml:space="preserve">The findings above clearly suggest that in seeking best possible understanding, families must be engaged in a fact-centric way, which requires trust in the support worker and in the system - A good relationship with the support worker is critical [FQ1]. Our findings show that transparent and open data handling and decision-making processing are key and can allow support workers to earn the trust of supported families. The key topic of trust arose directly or indirectly in almost all participant conversations. Currently, families are typically unaware of what data is held about them and what discussions about them are being had. Even if the data itself would be considered uncontroversial, this lack of transparency and how data informs judgements can cause great worry to families:</w:t>
      </w:r>
      <w:r>
        <w:t xml:space="preserve"> </w:t>
      </w:r>
      <w:r>
        <w:t xml:space="preserve">A:</w:t>
      </w:r>
      <w:r>
        <w:t xml:space="preserve"> </w:t>
      </w:r>
      <w:r>
        <w:t xml:space="preserve">“</w:t>
      </w:r>
      <w:r>
        <w:t xml:space="preserve">Some people that I’ve worked with, I think as soon as they know you’re holding information about them they get really tight and [say],</w:t>
      </w:r>
      <w:r>
        <w:t xml:space="preserve">”</w:t>
      </w:r>
      <w:r>
        <w:t xml:space="preserve">What are you holding about me? […] They don’t like people knowing what’s going on in their lives."</w:t>
      </w:r>
      <w:r>
        <w:t xml:space="preserve"> </w:t>
      </w:r>
      <w:r>
        <w:t xml:space="preserve">[Worker, SQ70]</w:t>
      </w:r>
      <w:r>
        <w:t xml:space="preserve"> </w:t>
      </w:r>
      <w:r>
        <w:t xml:space="preserve">Lack of transparency and trust can lead to an atmosphere of suspicion [SQ17] where families have</w:t>
      </w:r>
      <w:r>
        <w:t xml:space="preserve"> </w:t>
      </w:r>
      <w:r>
        <w:t xml:space="preserve">‘</w:t>
      </w:r>
      <w:r>
        <w:t xml:space="preserve">a totally overwhelming feeling of people checking up on them</w:t>
      </w:r>
      <w:r>
        <w:t xml:space="preserve">’</w:t>
      </w:r>
      <w:r>
        <w:t xml:space="preserve"> </w:t>
      </w:r>
      <w:r>
        <w:t xml:space="preserve">[SQ71] and apply greater scrutiny to what they are told:</w:t>
      </w:r>
      <w:r>
        <w:t xml:space="preserve"> </w:t>
      </w:r>
      <w:r>
        <w:t xml:space="preserve">“</w:t>
      </w:r>
      <w:r>
        <w:t xml:space="preserve">You can get families who […] don’t believe what’s being said about them.</w:t>
      </w:r>
      <w:r>
        <w:t xml:space="preserve">”</w:t>
      </w:r>
      <w:r>
        <w:t xml:space="preserve"> </w:t>
      </w:r>
      <w:r>
        <w:t xml:space="preserve">[Worker, SQ73]. Fearful of consequences [SQ72], families may withhold information:</w:t>
      </w:r>
      <w:r>
        <w:t xml:space="preserve"> </w:t>
      </w:r>
      <w:r>
        <w:t xml:space="preserve">“</w:t>
      </w:r>
      <w: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t xml:space="preserve">”</w:t>
      </w:r>
      <w:r>
        <w:t xml:space="preserve"> </w:t>
      </w:r>
      <w:r>
        <w:t xml:space="preserve">(Parent, FQ14)</w:t>
      </w:r>
      <w:r>
        <w:t xml:space="preserve"> </w:t>
      </w:r>
      <w:r>
        <w:t xml:space="preserve">To avoid damaging negative spirals of emotion, deliberate openness is needed from support workers (and the entire care system) [SQ18] as to what information is held, and how it will be used and shared, in order to alleviate fears of data being used against families, instead giving them confidence that their interests are being protected, thus putting them at ease [SQ20]. To our understanding, this is only done once in very loose terms during initial engagement for the purposes of collecting informed consent. Families imagined going beyond verbal explanations and being able to visibly review records that their support workers were creating and signing them off [FQ3].</w:t>
      </w:r>
      <w:r>
        <w:t xml:space="preserve"> </w:t>
      </w:r>
      <w:r>
        <w:t xml:space="preserve">Demonstrating a deep understanding of the family, and that they are prioritising a family’s lived reality above what the database says can be a key principle for workers to build trust:</w:t>
      </w:r>
      <w:r>
        <w:t xml:space="preserve"> </w:t>
      </w:r>
      <w:r>
        <w:t xml:space="preserve">“</w:t>
      </w:r>
      <w:r>
        <w:t xml:space="preserve">You don’t want to reduce them to this number in a database. You want to understand their actual experiences and support them in getting better.</w:t>
      </w:r>
      <w:r>
        <w:t xml:space="preserve">”</w:t>
      </w:r>
      <w:r>
        <w:t xml:space="preserve"> </w:t>
      </w:r>
      <w:r>
        <w:t xml:space="preserve">[Worker, SQ74]. It is important that families understand workers’ good intentions when accessing data about them [FQ15]. However, having to show all the data to families could make it challenging to make that case convincingly,</w:t>
      </w:r>
      <w:r>
        <w:t xml:space="preserve"> </w:t>
      </w:r>
      <w:r>
        <w:t xml:space="preserve">“</w:t>
      </w:r>
      <w:r>
        <w:t xml:space="preserve">because literally [the data we have] is like everything, isn’t it? So I don’t know how I would feel…</w:t>
      </w:r>
      <w:r>
        <w:t xml:space="preserve">”</w:t>
      </w:r>
      <w:r>
        <w:t xml:space="preserve"> </w:t>
      </w:r>
      <w:r>
        <w:t xml:space="preserve">[Worker, SQ21]. In addition to avoiding breaches of expectations [see 8.2.1 above (CQ2)], a transparent approach ensures that the privacy of families is respected, because data is not viewed without the chance for explanation:</w:t>
      </w:r>
      <w:r>
        <w:t xml:space="preserve"> </w:t>
      </w:r>
      <w:r>
        <w:t xml:space="preserve">A:</w:t>
      </w:r>
      <w:r>
        <w:t xml:space="preserve"> </w:t>
      </w:r>
      <w:r>
        <w:t xml:space="preserve">“</w:t>
      </w:r>
      <w:r>
        <w:t xml:space="preserve">I don’t want everybody knowing how rubbish I am with money.</w:t>
      </w:r>
      <w:r>
        <w:t xml:space="preserve">”</w:t>
      </w:r>
      <w:r>
        <w:t xml:space="preserve"> </w:t>
      </w:r>
      <w:r>
        <w:t xml:space="preserve">B: That’s my life. [Parent &amp; Child, FQ2]</w:t>
      </w:r>
      <w:r>
        <w:t xml:space="preserve"> </w:t>
      </w:r>
      <w:r>
        <w:t xml:space="preserve">The current approach, which relies on the support workers mentioning data that they consider relevant, can result in expectations being broken by accidental sharing of information for which sensitivity is not recognised:</w:t>
      </w:r>
      <w:r>
        <w:t xml:space="preserve"> </w:t>
      </w:r>
      <w:r>
        <w:t xml:space="preserve">“</w:t>
      </w:r>
      <w:r>
        <w:t xml:space="preserve">That tends to be the biggest problem with this, these little bits of information that nobody ever thinks are relevant to bring up in everyday conversation and they’re coming out.</w:t>
      </w:r>
      <w:r>
        <w:t xml:space="preserve">”</w:t>
      </w:r>
      <w:r>
        <w:t xml:space="preserve"> </w:t>
      </w:r>
      <w:r>
        <w:t xml:space="preserve">[Parent, CQ3]</w:t>
      </w:r>
      <w:r>
        <w:t xml:space="preserve"> </w:t>
      </w:r>
      <w:r>
        <w:t xml:space="preserve">Ultimately an open and respectful approach is not just rooted in decency but in practicality as a co-operative family is easier to support:</w:t>
      </w:r>
      <w:r>
        <w:t xml:space="preserve"> </w:t>
      </w:r>
      <w:r>
        <w:t xml:space="preserve">“</w:t>
      </w:r>
      <w:r>
        <w:t xml:space="preserve">Because if someone is feeling judged or stressed or angry or whatever, then they can stop the conversation</w:t>
      </w:r>
      <w:r>
        <w:t xml:space="preserve">”</w:t>
      </w:r>
      <w:r>
        <w:t xml:space="preserve"> </w:t>
      </w:r>
      <w:r>
        <w:t xml:space="preserve">[Parent, CQ5]. It can also help with accountability and accuracy:</w:t>
      </w:r>
      <w:r>
        <w:t xml:space="preserve"> </w:t>
      </w:r>
      <w:r>
        <w:t xml:space="preserve">“</w:t>
      </w:r>
      <w: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w:t>
      </w:r>
      <w:r>
        <w:t xml:space="preserve"> </w:t>
      </w:r>
      <w:r>
        <w:t xml:space="preserve">[Parent, CQ7]</w:t>
      </w:r>
      <w:r>
        <w:t xml:space="preserve"> </w:t>
      </w:r>
      <w:r>
        <w:t xml:space="preserve">A common phrase that emerged here and in our prior research (Bowyer et al., 2018) is that data should only be seen by those that</w:t>
      </w:r>
      <w:r>
        <w:t xml:space="preserve"> </w:t>
      </w:r>
      <w:r>
        <w:t xml:space="preserve">“</w:t>
      </w:r>
      <w:r>
        <w:t xml:space="preserve">need to know.</w:t>
      </w:r>
      <w:r>
        <w:t xml:space="preserve">”</w:t>
      </w:r>
      <w:r>
        <w:t xml:space="preserve"> </w:t>
      </w:r>
      <w:r>
        <w:t xml:space="preserve">Without transparency of data handling, a family cannot verify whether this is happening. This is especially important given that some support workers expressed a belief that their right to access families’ data could overrule families’ consent:</w:t>
      </w:r>
      <w:r>
        <w:t xml:space="preserve"> </w:t>
      </w:r>
      <w:r>
        <w:t xml:space="preserve">“</w:t>
      </w:r>
      <w:r>
        <w:t xml:space="preserve">I think to enable us to work with families, we need to have as much information to give them the best possible service. So, I think we should be able to [access their information] regardless of what families say.</w:t>
      </w:r>
      <w:r>
        <w:t xml:space="preserve">”</w:t>
      </w:r>
      <w:r>
        <w:t xml:space="preserve"> </w:t>
      </w:r>
      <w:r>
        <w:t xml:space="preserve">[Workers, SQ22]</w:t>
      </w:r>
      <w:r>
        <w:t xml:space="preserve"> </w:t>
      </w:r>
      <w:r>
        <w:t xml:space="preserve">We also found evidence of other reasons why accountability is important such as the difficulty of deciding what parts of a medical history are</w:t>
      </w:r>
      <w:r>
        <w:t xml:space="preserve"> </w:t>
      </w:r>
      <w:r>
        <w:t xml:space="preserve">‘</w:t>
      </w:r>
      <w:r>
        <w:t xml:space="preserve">relevant</w:t>
      </w:r>
      <w: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r>
        <w:t xml:space="preserve"> </w:t>
      </w:r>
      <w:r>
        <w:t xml:space="preserve">Participants also indicated that the desired transparency is not just about reporting data usage. Dialogue and engagement is needed. Support processes need to change to better recognise the role of dialogue, rather than just consultation of a database, as the best way to achieve a rich and nuanced understanding.</w:t>
      </w:r>
      <w:r>
        <w:t xml:space="preserve"> </w:t>
      </w:r>
      <w:r>
        <w:t xml:space="preserve">Some participants suggested that openness to increase trust could go as far as browsing new information together rather than just having the support worker get it first and report its content:</w:t>
      </w:r>
      <w:r>
        <w:t xml:space="preserve"> </w:t>
      </w:r>
      <w:r>
        <w:t xml:space="preserve">A:</w:t>
      </w:r>
      <w:r>
        <w:t xml:space="preserve"> </w:t>
      </w:r>
      <w:r>
        <w:t xml:space="preserve">“</w:t>
      </w:r>
      <w:r>
        <w:t xml:space="preserve">[if the worker knew sensitive medical information] the family would be really annoyed, they would just want you [the worker] to go.</w:t>
      </w:r>
      <w:r>
        <w:t xml:space="preserve"> </w:t>
      </w:r>
      <w:r>
        <w:t xml:space="preserve">B: “I’m the same, me. I’d be like</w:t>
      </w:r>
      <w:r>
        <w:t xml:space="preserve"> </w:t>
      </w:r>
      <w:r>
        <w:t xml:space="preserve">‘</w:t>
      </w:r>
      <w:r>
        <w:t xml:space="preserve">I don’t know how you got all this?</w:t>
      </w:r>
      <w:r>
        <w:t xml:space="preserve">’</w:t>
      </w:r>
      <w:r>
        <w:t xml:space="preserve">. That would be my first reaction but then if we [were to] discuss it and browse the information with the family [that would work better].</w:t>
      </w:r>
      <w:r>
        <w:t xml:space="preserve">”</w:t>
      </w:r>
      <w:r>
        <w:t xml:space="preserve"> </w:t>
      </w:r>
      <w:r>
        <w:t xml:space="preserve">[Parent &amp; Worker, CQ6]</w:t>
      </w:r>
      <w:r>
        <w:t xml:space="preserve"> </w:t>
      </w:r>
      <w:r>
        <w:t xml:space="preserve">We see evidence that transparency and openness are key to building trust around data access and decision-making as requirements for a healthy support relationship. Shared data interaction could be one way to achieve this, bringing benefits in accountability, accuracy, simplicity [SQ25, SQ26] and consent.</w:t>
      </w:r>
    </w:p>
    <w:bookmarkEnd w:id="29"/>
    <w:bookmarkEnd w:id="30"/>
    <w:bookmarkStart w:id="34" w:name="discussion"/>
    <w:p>
      <w:pPr>
        <w:pStyle w:val="Heading2"/>
      </w:pPr>
      <w:r>
        <w:rPr>
          <w:rStyle w:val="SectionNumber"/>
        </w:rPr>
        <w:t xml:space="preserve">1.5</w:t>
      </w:r>
      <w:r>
        <w:tab/>
      </w:r>
      <w:r>
        <w:t xml:space="preserve">Discussion</w:t>
      </w:r>
    </w:p>
    <w:p>
      <w:pPr>
        <w:pStyle w:val="FirstParagraph"/>
      </w:pPr>
      <w:r>
        <w:t xml:space="preserve">[Target 3,000 words or maybe more?]</w:t>
      </w:r>
      <w:r>
        <w:t xml:space="preserve"> </w:t>
      </w:r>
      <w:r>
        <w:t xml:space="preserve">[Then comes the</w:t>
      </w:r>
      <w:r>
        <w:t xml:space="preserve"> </w:t>
      </w:r>
      <w:r>
        <w:t xml:space="preserve">‘</w:t>
      </w:r>
      <w:r>
        <w:t xml:space="preserve">Interpret</w:t>
      </w:r>
      <w:r>
        <w:t xml:space="preserve">’</w:t>
      </w:r>
      <w:r>
        <w:t xml:space="preserve"> </w:t>
      </w:r>
      <w:r>
        <w:t xml:space="preserve">part. Where you assess how these things matter, do they confirm or disconfirm theory, relating it back to the literature. This part heavily references theory from your lit review. Frames the themes/subthemes as knowledge contributions.]</w:t>
      </w:r>
    </w:p>
    <w:bookmarkStart w:id="31" w:name="X81c7ba93f8d1a024394ef1d7640c37ea97a8c02"/>
    <w:p>
      <w:pPr>
        <w:pStyle w:val="Heading3"/>
      </w:pPr>
      <w:r>
        <w:rPr>
          <w:rStyle w:val="SectionNumber"/>
        </w:rPr>
        <w:t xml:space="preserve">1.5.1</w:t>
      </w:r>
      <w:r>
        <w:tab/>
      </w:r>
      <w:r>
        <w:t xml:space="preserve">The Value of Involving People With Their Data</w:t>
      </w:r>
    </w:p>
    <w:p>
      <w:pPr>
        <w:pStyle w:val="FirstParagraph"/>
      </w:pPr>
      <w:r>
        <w:t xml:space="preserve">THIS IS PROBABLY OK AS IS – ALL TO REVIEW/CONFIRM OK?</w:t>
      </w:r>
      <w:r>
        <w:t xml:space="preserve"> </w:t>
      </w:r>
      <w:r>
        <w:t xml:space="preserve">SOME REFS THAT COULD BE ADDED ARE AT</w:t>
      </w:r>
      <w:r>
        <w:t xml:space="preserve"> </w:t>
      </w:r>
      <w:r>
        <w:t xml:space="preserve">https://miro.com/app/board/o9J_kvbFr24=/?moveToWidget=3074457347460357355&amp;cot=13</w:t>
      </w:r>
    </w:p>
    <w:p>
      <w:pPr>
        <w:pStyle w:val="BodyText"/>
      </w:pPr>
      <w:r>
        <w:t xml:space="preserve">Through our analysis of attitudes to data usage in the UK early help context we have shown that data about supported individuals and their families is already providing great value to building up a more complete picture of a family’s life, in service of better support and decision-making. However, this comes at a cost to the family’s autonomy and we have identified a number of problems with the prevalent mindset in the care system – which is that families’ civic data is considered as a resource to be utilised. Such a mindset (sometimes known as</w:t>
      </w:r>
      <w:r>
        <w:t xml:space="preserve"> </w:t>
      </w:r>
      <w:r>
        <w:t xml:space="preserve">‘</w:t>
      </w:r>
      <w:r>
        <w:t xml:space="preserve">dataism</w:t>
      </w:r>
      <w:r>
        <w:t xml:space="preserve">’</w:t>
      </w:r>
      <w:r>
        <w:t xml:space="preserve">) carries an implicit assumption that data is an objective source of truth, however this would require trust in the independence and integrity of the data-collecting and data-holding institutions (van Dijck, 2014), which we have shown is often absent. Supported families lack awareness of what data is held about them and how it is used: this can lead to false expectations and surprises and in the worst cases, this can feed feelings of fear or suspicion which can harm the effectiveness of the overall care relationship. Stored data can often serve as a proxy for their involvement (Bowyer et al., 2018), and without any involvement of the family in checking data accuracy, the current system is susceptible to inaccuracies and errors of judgement due to out-of-date, incorrect or missing data, which can directly affect supported families in the form of prejudice, discrimination, or privacy violations. A key finding we have uncovered is that trust is critical to a support relationship – trust in the support worker, and trust in the system as a whole, and that the current usage of families’ data is not conducive to trust. The best way for a support worker to build trust with a family is to show that they have, and are continually striving to develop, an ongoing and deep understanding of the family as individuals, whose perspective is more important than</w:t>
      </w:r>
      <w:r>
        <w:t xml:space="preserve"> </w:t>
      </w:r>
      <w:r>
        <w:t xml:space="preserve">‘</w:t>
      </w:r>
      <w:r>
        <w:t xml:space="preserve">what the computer says</w:t>
      </w:r>
      <w:r>
        <w:t xml:space="preserve">’</w:t>
      </w:r>
      <w:r>
        <w:t xml:space="preserve">. The more they are treated as people, not</w:t>
      </w:r>
      <w:r>
        <w:t xml:space="preserve"> </w:t>
      </w:r>
      <w:r>
        <w:t xml:space="preserve">‘</w:t>
      </w:r>
      <w:r>
        <w:t xml:space="preserve">objects to be administered</w:t>
      </w:r>
      <w:r>
        <w:t xml:space="preserve">’</w:t>
      </w:r>
      <w:r>
        <w:t xml:space="preserve">(Cornford et al., 2013),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and this would be very powerful in building trust. Furthermore, transparency of processing allows accountability – something that is currently all but impossible, and this would further empower families by allowing them to gain confidence that they are being treated fairly and that data about them is accurate. It is evident from our findings that a trustworthy care system requires the direct involvement of the individual(s) being cared for and that the mechanisms of shared data interaction offer specific shapes in which that involvement could take place.</w:t>
      </w:r>
      <w:r>
        <w:t xml:space="preserve"> </w:t>
      </w:r>
      <w:r>
        <w:t xml:space="preserve">Consistent with field studies such as the World Health Organisation’s decision-making tool (Johnson et al., 2010), we found evidence that staff and supported families believe they would be able to collaborate more efficiently through shared data interaction as it would be more evidence-based (see 8.2.3 above).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t xml:space="preserve">“</w:t>
      </w:r>
      <w:r>
        <w:t xml:space="preserve">The user must feel or experience trust, have to change behaviour, feel that they can control and increase their own access to a system. Their uptake and use are essential for such a [digital ecosystem] to work or to be regarded as a sustainable solution.</w:t>
      </w:r>
      <w:r>
        <w:t xml:space="preserve">”</w:t>
      </w:r>
      <w:r>
        <w:t xml:space="preserve">(Herselman et al., 2016)</w:t>
      </w:r>
      <w:r>
        <w:t xml:space="preserve"> </w:t>
      </w:r>
      <w:r>
        <w:t xml:space="preserve">Viewing data as a shared resource to be curated together would also solve the problem that the current system is in effect lacking a true consent mechanism, since the initial consent is in practice, a handover of power that gives the care authority carte blanche to collect and use data about the individuals (see 8.2.2). In effect, the ongoing access to and direct use of data by families (see 8.2.3) would serve as a practical implementation of a</w:t>
      </w:r>
      <w:r>
        <w:t xml:space="preserve"> </w:t>
      </w:r>
      <w:r>
        <w:t xml:space="preserve">‘</w:t>
      </w:r>
      <w:r>
        <w:t xml:space="preserve">dynamic consent</w:t>
      </w:r>
      <w:r>
        <w:t xml:space="preserve">’</w:t>
      </w:r>
      <w:r>
        <w:t xml:space="preserve"> </w:t>
      </w:r>
      <w:r>
        <w:t xml:space="preserve">model (Kaye et al., 2015; Williams et al., 2015). Instead of consent being seen as the acquisition of a formal permission that has to be certified, stored, reviewed and modified, adopting simple practices such as talking families through their data and carrying out regular checks together could provide a practical but less bureaucratic guarantee that families are on-board with the way their data is being used, since their ongoing awareness and absence of complaint can be taken as satisfaction. If implemented in a robust manner, this approach has the potential to greatly simplify the consent challenge for authorities, requiring less process and reducing liability. Families will be happier with the use of their data if they can see it, notice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 (Cornford et al., 2013). This need to give the user a role in understanding and influencing the life of their own data is identified as a key ingredient of moving towards a more progressive model of digital citizenship. In 2016, Bridle explained:</w:t>
      </w:r>
      <w:r>
        <w:t xml:space="preserve"> </w:t>
      </w:r>
      <w:r>
        <w:t xml:space="preserve">“</w:t>
      </w:r>
      <w: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t xml:space="preserve">”</w:t>
      </w:r>
      <w:r>
        <w:t xml:space="preserve">(Bridle, 2016)</w:t>
      </w:r>
      <w:r>
        <w:t xml:space="preserve"> </w:t>
      </w: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using their authority to pass judgement and deliver advice, the care worker becomes an ally, with the family member(s) empowered as an agent in their own self-care, with a greater ability to take action and drive things forward than they had previously (see 8.2.4.).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31"/>
    <w:bookmarkStart w:id="32" w:name="X2fa4f96c568e83cc83a224b2e3d43a083ef53c5"/>
    <w:p>
      <w:pPr>
        <w:pStyle w:val="Heading3"/>
      </w:pPr>
      <w:r>
        <w:rPr>
          <w:rStyle w:val="SectionNumber"/>
        </w:rPr>
        <w:t xml:space="preserve">1.5.2</w:t>
      </w:r>
      <w:r>
        <w:tab/>
      </w:r>
      <w:r>
        <w:t xml:space="preserve">Effective Data Access Requires Human Interaction</w:t>
      </w:r>
    </w:p>
    <w:p>
      <w:pPr>
        <w:pStyle w:val="FirstParagraph"/>
      </w:pPr>
      <w:r>
        <w:t xml:space="preserve">[THIS IS PROBABLY OK AS IS – SOME REFS THAT COULD BE ADDED ARE AT https://miro.com/app/board/o9J_kvbFr24=/?moveToWidget=3074457347460381908&amp;cot=13]</w:t>
      </w:r>
    </w:p>
    <w:p>
      <w:pPr>
        <w:pStyle w:val="BodyText"/>
      </w:pPr>
      <w:r>
        <w:t xml:space="preserve">Our findings reveal that the current inequality over families’ civic data will not be solved simply by opening up databases to families and giving them access. They must be able to meaningfully comprehend the data and meaningful effect change based on what they learn from it. This involves the translation of raw data into meaningful information – through summaries, visualisations and explanations (the challenge of who can or would create these information representations is an area for future study). The information available to the individuals must be – as described in one of the central tenets of Human-Data Interaction – legible (Mortier et al., 2014) but also their access must be effective (Gurstein, 2011). This includes providing suitable opportunities for access – not just within the support meetings, for example – and addressing technology, literacy, mental or physical handicaps and means that the information should be supported by a human relationship – one where someone can both explain the data as well as answer questions about it (see 8.2.3). It is the combination of effective data access and human-to-human interaction that makes data access meaningful, and the former without the latter will not empower the individual concerned. Access to data must be supported by a conversation. The system needs to have a human face that the individual may put their trust in and to which they can address their questions; simply giving access to raw data would be inadequate (see 8.2.3), and limiting (Cornford et al., 2013).</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w:t>
      </w:r>
      <w:r>
        <w:t xml:space="preserve"> </w:t>
      </w:r>
      <w:r>
        <w:t xml:space="preserve">By focussing on the human aspect of the proposed use of data within the support relationship, we can see that as well as improving accuracy, consent and trust, shared data interaction can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 (Bowker et al., 2015; Star, 2010, 1989) – the families understand it because it relates to their life, and the support workers understand it because they are familiar with the systems it came from. As such, it can become a valuable tool for encouraging families to open up. Many of our participants talked about how looking at data would provide a discussion stimulus or serve as a conversation starter (see 8.2.1). Also, it provides support workers an opportunity to be less adversarial, by positioning themselves as equals looking at the data together (</w:t>
      </w:r>
      <w:r>
        <w:t xml:space="preserve">‘</w:t>
      </w:r>
      <w:r>
        <w:t xml:space="preserve">let’s make sure this data is right</w:t>
      </w:r>
      <w:r>
        <w:t xml:space="preserve">’</w:t>
      </w:r>
      <w:r>
        <w:t xml:space="preserve">) rather than appearing as if they side with the data by being the ones who voice it (</w:t>
      </w:r>
      <w:r>
        <w:t xml:space="preserve">‘</w:t>
      </w:r>
      <w:r>
        <w:t xml:space="preserve">Our records say that you have….</w:t>
      </w:r>
      <w:r>
        <w:t xml:space="preserve">’</w:t>
      </w:r>
      <w:r>
        <w:t xml:space="preserve">). The effectiveness of having data representations as</w:t>
      </w:r>
      <w:r>
        <w:t xml:space="preserve"> </w:t>
      </w:r>
      <w:r>
        <w:t xml:space="preserve">“</w:t>
      </w:r>
      <w:r>
        <w:t xml:space="preserve">things to think with</w:t>
      </w:r>
      <w:r>
        <w:t xml:space="preserve">”</w:t>
      </w:r>
      <w:r>
        <w:t xml:space="preserve"> </w:t>
      </w:r>
      <w:r>
        <w:t xml:space="preserve">that can establish common ground is discussed in our prior work (Bowyer et al., 2018) and is also echoed in the methods in this study. In particular in our third workshop,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w:t>
      </w:r>
      <w:r>
        <w:t xml:space="preserve"> </w:t>
      </w:r>
      <w:r>
        <w:t xml:space="preserve">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Having access to the data within the context of the support relationship is a key enabler of the Human-Data Interaction properties of agency and negotiability (Mortier et al., 2014) for the family members; an ability to interact with and correct or comment on the data directly would give them some agency that do not currently have, but if there is no ability for their comments or corrections to the data to actually influence the support discussion and the work being done, then they have no negotiability - their data access is not really part of the system, it would be tangential to the actual support process.</w:t>
      </w:r>
      <w:r>
        <w:t xml:space="preserve"> </w:t>
      </w:r>
      <w:r>
        <w:t xml:space="preserve">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t xml:space="preserve">‘</w:t>
      </w:r>
      <w:r>
        <w:t xml:space="preserve">data subject</w:t>
      </w:r>
      <w:r>
        <w:t xml:space="preserve">’</w:t>
      </w:r>
      <w:r>
        <w:t xml:space="preserve"> </w:t>
      </w:r>
      <w:r>
        <w:t xml:space="preserve">which persists even in progressive data paradigms such as the EU’s General Data Protection Regulations (European Parliament, 2016) embodies the prevalent problematic stance, evoking as it does imagery of a medieval king looking down upon his subservients). As our participants all strongly agreed, supported families</w:t>
      </w:r>
      <w:r>
        <w:t xml:space="preserve"> </w:t>
      </w:r>
      <w:r>
        <w:t xml:space="preserve">‘</w:t>
      </w:r>
      <w:r>
        <w:t xml:space="preserve">should be treated like people, not database records.</w:t>
      </w:r>
      <w:r>
        <w:t xml:space="preserve">’</w:t>
      </w:r>
      <w:r>
        <w:t xml:space="preserve"> </w:t>
      </w:r>
      <w:r>
        <w:t xml:space="preserve">(see S4 and Table 3, in section 8.1). This framing can inadvertently become problematic in early help practice focusing upon child welfare:</w:t>
      </w:r>
      <w:r>
        <w:t xml:space="preserve"> </w:t>
      </w:r>
      <w:r>
        <w:t xml:space="preserve">“</w:t>
      </w:r>
      <w:r>
        <w:t xml:space="preserve">children [can be seen as] the objects of a variety</w:t>
      </w:r>
      <w:r>
        <w:t xml:space="preserve"> </w:t>
      </w:r>
      <w:r>
        <w:t xml:space="preserve">of concerns which need to be acted upon rather than agents of their own lives</w:t>
      </w:r>
      <w:r>
        <w:t xml:space="preserve">”</w:t>
      </w:r>
      <w:r>
        <w:t xml:space="preserve">(European Commission, 2014). Analysis of the Child Index, an early warning electronic information for child welfare in the Netherlands, drew a similar conclusion on the importance of maintaining a compassionate human aspect in family-state relations:</w:t>
      </w:r>
      <w:r>
        <w:t xml:space="preserve"> </w:t>
      </w:r>
      <w:r>
        <w:t xml:space="preserve">“</w:t>
      </w:r>
      <w:r>
        <w:t xml:space="preserve">Taking into account that [care] professionals’ first love is the best interest of and care for a child, it is recommended for policymakers to provide enough room for the</w:t>
      </w:r>
      <w:r>
        <w:t xml:space="preserve"> </w:t>
      </w:r>
      <w:r>
        <w:t xml:space="preserve">‘</w:t>
      </w:r>
      <w:r>
        <w:t xml:space="preserve">love</w:t>
      </w:r>
      <w:r>
        <w:t xml:space="preserve">’</w:t>
      </w:r>
      <w:r>
        <w:t xml:space="preserve"> </w:t>
      </w:r>
      <w:r>
        <w:t xml:space="preserve">between future technologies and their social actors to flourish.</w:t>
      </w:r>
      <w:r>
        <w:t xml:space="preserve">”</w:t>
      </w:r>
      <w:r>
        <w:t xml:space="preserve"> </w:t>
      </w:r>
      <w:r>
        <w:t xml:space="preserve">(Lecluijze et al., 2015)</w:t>
      </w:r>
    </w:p>
    <w:bookmarkEnd w:id="32"/>
    <w:bookmarkStart w:id="33" w:name="Xb206752d1864f98023ac439a7a18140a88c8d22"/>
    <w:p>
      <w:pPr>
        <w:pStyle w:val="Heading3"/>
      </w:pPr>
      <w:r>
        <w:rPr>
          <w:rStyle w:val="SectionNumber"/>
        </w:rPr>
        <w:t xml:space="preserve">1.5.3</w:t>
      </w:r>
      <w:r>
        <w:tab/>
      </w:r>
      <w:r>
        <w:t xml:space="preserve">The Benefits and Implications of shifting the Locus of Decision-making</w:t>
      </w:r>
    </w:p>
    <w:p>
      <w:pPr>
        <w:pStyle w:val="FirstParagraph"/>
      </w:pPr>
      <w:r>
        <w:t xml:space="preserve">[TO REWRITE/REDRAFT</w:t>
      </w:r>
      <w:r>
        <w:t xml:space="preserve"> </w:t>
      </w:r>
      <w:r>
        <w:t xml:space="preserve">SOME REFS THAT COULD BE ADDED ARE AT</w:t>
      </w:r>
      <w:r>
        <w:t xml:space="preserve"> </w:t>
      </w:r>
      <w:r>
        <w:t xml:space="preserve">https://miro.com/app/board/o9J_kvbFr24=/?moveToWidget=3074457347460416096&amp;cot=13]</w:t>
      </w:r>
    </w:p>
    <w:p>
      <w:pPr>
        <w:pStyle w:val="BodyText"/>
      </w:pPr>
      <w:r>
        <w:t xml:space="preserve">Through our discussions and activities with support workers and supported families, we have explored the possibilities of shared data interaction and our concept of shifting the locus of decision-making – the idea that power concentrates close to the point where data is accessed, and that by shifting the point where data is access to the centre of the support interaction, this would necessarily shift decision-making closer to the individuals and thus swing the power balance in their favour (see section 7.2 above for a full explanation and refer to Figure 1 for an illustration of the concept). In this section we examine the potential benefits and implications of such a shift.</w:t>
      </w:r>
      <w:r>
        <w:t xml:space="preserve"> </w:t>
      </w:r>
      <w:r>
        <w:t xml:space="preserve">The introduction of data interaction into the interpersonal interaction of the support relationship can be seen as a change to the nature of the support relationship, in that some of the work that was previously done solely in the domain of the data holder (specifically, data maintenance and the direct use of data to inform judgements and plans) is now taking place in a different context – the two-party context of the support engagement itself. So at a basic level, the power is shifted by the new approach. The use of data in current practice is limited because any data must flow through the support worker as gatekeeper – the removal of the gatekeeper role redistributes the power to interpret, select and judge data much more equitably between the two parties. The potential benefits of this shift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previously inaccessible. By shifting the locus of decision-making, families can take more responsibility for their own lives, through an increased ability to reflect and make plans – an important element of harnessing one’s personal data for self-improvement (Abiteboul et al., 2015; Li et al., 2010), thus</w:t>
      </w:r>
      <w:r>
        <w:t xml:space="preserve"> </w:t>
      </w:r>
      <w:r>
        <w:t xml:space="preserve">‘</w:t>
      </w:r>
      <w:r>
        <w:t xml:space="preserve">encouraging the family to take full accountability for their own responsibilities</w:t>
      </w:r>
      <w:r>
        <w:t xml:space="preserve">’</w:t>
      </w:r>
      <w:r>
        <w:t xml:space="preserve"> </w:t>
      </w:r>
      <w:r>
        <w:t xml:space="preserve">as one support worker put it [SQ75]. The perceived benefit of individuals directly using digital interfaces for health and wellbeing are already accepted, with 93% of doctors believing that apps can improve health outcomes (Kostkova, 2015).</w:t>
      </w:r>
      <w:r>
        <w:t xml:space="preserve"> </w:t>
      </w: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locus of decision making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r>
        <w:t xml:space="preserve"> </w:t>
      </w: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6) is not well suited to the creation of such unified data interfaces due to its fragmented nature (Copeland, 2015). Identity management in this context is already very challenging to negotiate (Wilson et al., 2011). Support workers would need additional training both on software and hardware. The need to increase digital skills across health and social care has already been identified as a current issue in the UK (Honeyman et al., 2016) and in other countries such as Poland where it is deemed critical (Soja, 2015). This will become particularly important in a system where the care workers are also the ones who would be helping individuals to make sense of digital information. The use of computer-based communication and information approaches would need particular care with child welfare (Tregeagle and Darcy, 2008).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t xml:space="preserve">“</w:t>
      </w:r>
      <w:r>
        <w:t xml:space="preserve">in-the-home</w:t>
      </w:r>
      <w:r>
        <w:t xml:space="preserve">”</w:t>
      </w:r>
      <w:r>
        <w:t xml:space="preserve"> </w:t>
      </w:r>
      <w:r>
        <w:t xml:space="preserve">contact necessary – which is particularly challenging and costly to deliver in rural areas far from major towns (Kriisk and Minas, 2017) –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misleading workers etc. for personal gain). While very unlikely to be a mainstream issue, this is a fringe possibility that must still be considered and planned for.</w:t>
      </w:r>
      <w:r>
        <w:t xml:space="preserve"> </w:t>
      </w:r>
      <w:r>
        <w:t xml:space="preserve">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(Copeland, 2015)[ADD REF Local Government Association]. The state has increasingly adopted a data-centric approach to citizen interaction because it cannot manage to provide human relationships with individual citizens. But now this approach has become ingrained into government approaches to citizen relations –</w:t>
      </w:r>
      <w:r>
        <w:t xml:space="preserve"> </w:t>
      </w:r>
      <w:r>
        <w:t xml:space="preserve">“</w:t>
      </w:r>
      <w:r>
        <w:t xml:space="preserve">it is no longer a technological necessity but it has become a political intention</w:t>
      </w:r>
      <w:r>
        <w:t xml:space="preserve">”</w:t>
      </w:r>
      <w:r>
        <w:t xml:space="preserve">(Bridle, 2016). What we have identified is that there is a need to reverse this trend, if people’s interests are to be best served, and if a welfare state is to be truly</w:t>
      </w:r>
      <w:r>
        <w:t xml:space="preserve"> </w:t>
      </w:r>
      <w:r>
        <w:t xml:space="preserve">‘</w:t>
      </w:r>
      <w:r>
        <w:t xml:space="preserve">enabling</w:t>
      </w:r>
      <w:r>
        <w:t xml:space="preserve">’</w:t>
      </w:r>
      <w:r>
        <w:t xml:space="preserve"> </w:t>
      </w:r>
      <w:r>
        <w:t xml:space="preserve">(Miettinen, 2013). By taking a more innovative approach to digital policy, it is possible that governments could be more effective in helping to involve those citizens that have become disadvantaged by the current system – a more human-centred approach could help to combat the digital divide (Kalvet and Tan, 2008; Steyaert and Gould, 2009).</w:t>
      </w:r>
      <w:r>
        <w:t xml:space="preserve"> </w:t>
      </w:r>
      <w:r>
        <w:t xml:space="preserve">In our model that shifts the locus of decision-making, we have not sought to provide an implementable solution that could be rolled out at scale, rather we consider our model to be a useful mental model to stimulate further discussion - our contribution’s value is that it shines a light on the positive and negative impacts of current procedures on relationship effectiveness, and identifies imagined practices that could be preferable and more efficient than current practice. Our findings serve as a challenge to the status quo, that should encourage early help providers to question their priorities when it comes to the use of people’s civic data and when they consider reconfiguring their services.</w:t>
      </w:r>
    </w:p>
    <w:bookmarkEnd w:id="33"/>
    <w:bookmarkEnd w:id="34"/>
    <w:bookmarkStart w:id="35" w:name="summation"/>
    <w:p>
      <w:pPr>
        <w:pStyle w:val="Heading2"/>
      </w:pPr>
      <w:r>
        <w:rPr>
          <w:rStyle w:val="SectionNumber"/>
        </w:rPr>
        <w:t xml:space="preserve">1.6</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35"/>
    <w:bookmarkEnd w:id="36"/>
    <w:bookmarkStart w:id="37" w:name="bibliography"/>
    <w:p>
      <w:pPr>
        <w:pStyle w:val="Heading1"/>
      </w:pPr>
      <w:r>
        <w:t xml:space="preserve">Bibliography</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2021-06-11T15:59:59Z</dcterms:created>
  <dcterms:modified xsi:type="dcterms:W3CDTF">2021-06-11T15:59:59Z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